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2FE63D" w14:textId="77777777" w:rsidR="00EA0AF5" w:rsidRPr="009E7CFB" w:rsidRDefault="00DD4D67">
      <w:pPr>
        <w:jc w:val="left"/>
        <w:rPr>
          <w:b/>
          <w:bCs/>
          <w:sz w:val="24"/>
        </w:rPr>
      </w:pPr>
      <w:r w:rsidRPr="009E7CFB">
        <w:rPr>
          <w:noProof/>
          <w:sz w:val="24"/>
        </w:rPr>
        <w:drawing>
          <wp:inline distT="0" distB="0" distL="0" distR="0" wp14:anchorId="455D75E9" wp14:editId="2D8155BF">
            <wp:extent cx="1257300" cy="1095375"/>
            <wp:effectExtent l="0" t="0" r="0" b="9525"/>
            <wp:docPr id="4" name="图片 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7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57300" cy="1095375"/>
                    </a:xfrm>
                    <a:prstGeom prst="rect">
                      <a:avLst/>
                    </a:prstGeom>
                    <a:noFill/>
                    <a:ln>
                      <a:noFill/>
                    </a:ln>
                  </pic:spPr>
                </pic:pic>
              </a:graphicData>
            </a:graphic>
          </wp:inline>
        </w:drawing>
      </w:r>
    </w:p>
    <w:p w14:paraId="05A0A28E" w14:textId="77777777" w:rsidR="00EA0AF5" w:rsidRPr="009E7CFB" w:rsidRDefault="00EA0AF5">
      <w:pPr>
        <w:jc w:val="center"/>
        <w:rPr>
          <w:b/>
          <w:bCs/>
          <w:sz w:val="24"/>
        </w:rPr>
      </w:pPr>
    </w:p>
    <w:p w14:paraId="7E88E6BE" w14:textId="77777777" w:rsidR="00EA0AF5" w:rsidRPr="009E7CFB" w:rsidRDefault="00EA0AF5">
      <w:pPr>
        <w:jc w:val="center"/>
        <w:rPr>
          <w:b/>
          <w:bCs/>
          <w:sz w:val="24"/>
        </w:rPr>
      </w:pPr>
    </w:p>
    <w:p w14:paraId="6508F9F6" w14:textId="77777777" w:rsidR="00EA0AF5" w:rsidRPr="009E7CFB" w:rsidRDefault="00EA0AF5">
      <w:pPr>
        <w:jc w:val="center"/>
        <w:rPr>
          <w:b/>
          <w:bCs/>
          <w:sz w:val="24"/>
        </w:rPr>
      </w:pPr>
    </w:p>
    <w:p w14:paraId="246A44C9" w14:textId="77777777" w:rsidR="00EA0AF5" w:rsidRPr="009E7CFB" w:rsidRDefault="00DD4D67">
      <w:pPr>
        <w:jc w:val="center"/>
        <w:rPr>
          <w:b/>
          <w:bCs/>
          <w:sz w:val="72"/>
          <w:szCs w:val="72"/>
        </w:rPr>
      </w:pPr>
      <w:r w:rsidRPr="009E7CFB">
        <w:rPr>
          <w:b/>
          <w:bCs/>
          <w:sz w:val="72"/>
          <w:szCs w:val="72"/>
        </w:rPr>
        <w:t>建设项目环境影响报告表</w:t>
      </w:r>
    </w:p>
    <w:p w14:paraId="1BDD9482" w14:textId="77777777" w:rsidR="00EA0AF5" w:rsidRPr="009E7CFB" w:rsidRDefault="00EA0AF5">
      <w:pPr>
        <w:ind w:leftChars="100" w:left="210"/>
        <w:jc w:val="center"/>
        <w:rPr>
          <w:b/>
          <w:bCs/>
          <w:sz w:val="24"/>
        </w:rPr>
      </w:pPr>
    </w:p>
    <w:p w14:paraId="1E970FA1" w14:textId="77777777" w:rsidR="00EA0AF5" w:rsidRPr="009E7CFB" w:rsidRDefault="00EA0AF5">
      <w:pPr>
        <w:ind w:leftChars="100" w:left="210"/>
        <w:jc w:val="center"/>
        <w:rPr>
          <w:sz w:val="24"/>
        </w:rPr>
      </w:pPr>
    </w:p>
    <w:p w14:paraId="243F4325" w14:textId="77777777" w:rsidR="00EA0AF5" w:rsidRPr="009E7CFB" w:rsidRDefault="00EA0AF5">
      <w:pPr>
        <w:rPr>
          <w:sz w:val="24"/>
        </w:rPr>
      </w:pPr>
    </w:p>
    <w:p w14:paraId="29FFAA00" w14:textId="77777777" w:rsidR="00EA0AF5" w:rsidRPr="009E7CFB" w:rsidRDefault="00EA0AF5">
      <w:pPr>
        <w:rPr>
          <w:sz w:val="24"/>
        </w:rPr>
      </w:pPr>
    </w:p>
    <w:p w14:paraId="50298762" w14:textId="77777777" w:rsidR="00EA0AF5" w:rsidRPr="009E7CFB" w:rsidRDefault="00EA0AF5">
      <w:pPr>
        <w:rPr>
          <w:sz w:val="24"/>
        </w:rPr>
      </w:pPr>
    </w:p>
    <w:p w14:paraId="643B9C15" w14:textId="77777777" w:rsidR="00EA0AF5" w:rsidRPr="009E7CFB" w:rsidRDefault="00DD4D67" w:rsidP="00C5397D">
      <w:pPr>
        <w:tabs>
          <w:tab w:val="left" w:pos="360"/>
          <w:tab w:val="left" w:pos="7920"/>
        </w:tabs>
        <w:spacing w:line="700" w:lineRule="exact"/>
        <w:ind w:leftChars="152" w:left="3117" w:hangingChars="871" w:hanging="2798"/>
        <w:jc w:val="left"/>
        <w:rPr>
          <w:rFonts w:hAnsi="宋体"/>
          <w:b/>
          <w:sz w:val="32"/>
          <w:szCs w:val="32"/>
        </w:rPr>
      </w:pPr>
      <w:r w:rsidRPr="009E7CFB">
        <w:rPr>
          <w:rFonts w:hAnsi="宋体" w:hint="eastAsia"/>
          <w:b/>
          <w:noProof/>
          <w:sz w:val="32"/>
          <w:szCs w:val="32"/>
        </w:rPr>
        <mc:AlternateContent>
          <mc:Choice Requires="wps">
            <w:drawing>
              <wp:anchor distT="0" distB="0" distL="114300" distR="114300" simplePos="0" relativeHeight="251659264" behindDoc="0" locked="0" layoutInCell="1" allowOverlap="1" wp14:anchorId="55C33BA7" wp14:editId="3DD46982">
                <wp:simplePos x="0" y="0"/>
                <wp:positionH relativeFrom="column">
                  <wp:posOffset>1325245</wp:posOffset>
                </wp:positionH>
                <wp:positionV relativeFrom="paragraph">
                  <wp:posOffset>438150</wp:posOffset>
                </wp:positionV>
                <wp:extent cx="3813175" cy="0"/>
                <wp:effectExtent l="6350" t="9525" r="9525" b="9525"/>
                <wp:wrapNone/>
                <wp:docPr id="14"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3175" cy="0"/>
                        </a:xfrm>
                        <a:prstGeom prst="line">
                          <a:avLst/>
                        </a:prstGeom>
                        <a:noFill/>
                        <a:ln w="9525">
                          <a:solidFill>
                            <a:srgbClr val="000000"/>
                          </a:solidFill>
                          <a:round/>
                        </a:ln>
                      </wps:spPr>
                      <wps:bodyPr/>
                    </wps:wsp>
                  </a:graphicData>
                </a:graphic>
              </wp:anchor>
            </w:drawing>
          </mc:Choice>
          <mc:Fallback xmlns:w15="http://schemas.microsoft.com/office/word/2012/wordml">
            <w:pict>
              <v:line w14:anchorId="1D6D209B" id="直线 28"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104.35pt,34.5pt" to="404.6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"/>
            </w:pict>
          </mc:Fallback>
        </mc:AlternateContent>
      </w:r>
      <w:r w:rsidRPr="009E7CFB">
        <w:rPr>
          <w:rFonts w:hAnsi="宋体"/>
          <w:b/>
          <w:sz w:val="32"/>
          <w:szCs w:val="32"/>
        </w:rPr>
        <w:t>项目名称</w:t>
      </w:r>
      <w:r w:rsidRPr="009E7CFB">
        <w:rPr>
          <w:rFonts w:hAnsi="宋体" w:hint="eastAsia"/>
          <w:b/>
          <w:sz w:val="32"/>
          <w:szCs w:val="32"/>
        </w:rPr>
        <w:t>：</w:t>
      </w:r>
      <w:r w:rsidR="00AD3F01" w:rsidRPr="009E7CFB">
        <w:rPr>
          <w:rFonts w:hAnsi="宋体" w:hint="eastAsia"/>
          <w:b/>
          <w:sz w:val="32"/>
          <w:szCs w:val="32"/>
        </w:rPr>
        <w:t xml:space="preserve"> </w:t>
      </w:r>
      <w:r w:rsidR="00C5397D" w:rsidRPr="009E7CFB">
        <w:rPr>
          <w:rFonts w:hAnsi="宋体" w:hint="eastAsia"/>
          <w:b/>
          <w:sz w:val="32"/>
          <w:szCs w:val="32"/>
        </w:rPr>
        <w:t xml:space="preserve">   </w:t>
      </w:r>
      <w:r w:rsidRPr="009E7CFB">
        <w:rPr>
          <w:rFonts w:hAnsi="宋体" w:hint="eastAsia"/>
          <w:b/>
          <w:sz w:val="32"/>
          <w:szCs w:val="32"/>
        </w:rPr>
        <w:t>年</w:t>
      </w:r>
      <w:r w:rsidRPr="009E7CFB">
        <w:rPr>
          <w:rFonts w:hAnsi="宋体"/>
          <w:b/>
          <w:sz w:val="32"/>
          <w:szCs w:val="32"/>
        </w:rPr>
        <w:t>产</w:t>
      </w:r>
      <w:r w:rsidR="00C5397D" w:rsidRPr="009E7CFB">
        <w:rPr>
          <w:rFonts w:hAnsi="宋体" w:hint="eastAsia"/>
          <w:b/>
          <w:sz w:val="32"/>
          <w:szCs w:val="32"/>
        </w:rPr>
        <w:t>150</w:t>
      </w:r>
      <w:r w:rsidR="00C5397D" w:rsidRPr="009E7CFB">
        <w:rPr>
          <w:rFonts w:hAnsi="宋体" w:hint="eastAsia"/>
          <w:b/>
          <w:sz w:val="32"/>
          <w:szCs w:val="32"/>
        </w:rPr>
        <w:t>吨</w:t>
      </w:r>
      <w:r w:rsidR="00AD3F01" w:rsidRPr="009E7CFB">
        <w:rPr>
          <w:rFonts w:hAnsi="宋体" w:hint="eastAsia"/>
          <w:b/>
          <w:sz w:val="32"/>
          <w:szCs w:val="32"/>
        </w:rPr>
        <w:t>汽车配件</w:t>
      </w:r>
      <w:r w:rsidRPr="009E7CFB">
        <w:rPr>
          <w:rFonts w:hAnsi="宋体" w:hint="eastAsia"/>
          <w:b/>
          <w:sz w:val="32"/>
          <w:szCs w:val="32"/>
        </w:rPr>
        <w:t>生产线技改项目</w:t>
      </w:r>
    </w:p>
    <w:p w14:paraId="5DDFB788" w14:textId="77777777" w:rsidR="00EA0AF5" w:rsidRPr="009E7CFB" w:rsidRDefault="00DD4D67">
      <w:pPr>
        <w:tabs>
          <w:tab w:val="left" w:pos="360"/>
          <w:tab w:val="left" w:pos="7920"/>
        </w:tabs>
        <w:spacing w:line="700" w:lineRule="exact"/>
        <w:ind w:leftChars="152" w:left="3117" w:hangingChars="871" w:hanging="2798"/>
        <w:jc w:val="left"/>
        <w:rPr>
          <w:rFonts w:hAnsi="宋体"/>
          <w:b/>
          <w:sz w:val="32"/>
          <w:szCs w:val="32"/>
        </w:rPr>
      </w:pPr>
      <w:r w:rsidRPr="009E7CFB">
        <w:rPr>
          <w:rFonts w:hAnsi="宋体" w:hint="eastAsia"/>
          <w:b/>
          <w:noProof/>
          <w:sz w:val="32"/>
          <w:szCs w:val="32"/>
        </w:rPr>
        <mc:AlternateContent>
          <mc:Choice Requires="wps">
            <w:drawing>
              <wp:anchor distT="0" distB="0" distL="114300" distR="114300" simplePos="0" relativeHeight="251660288" behindDoc="0" locked="0" layoutInCell="1" allowOverlap="1" wp14:anchorId="18E07306" wp14:editId="75A97C00">
                <wp:simplePos x="0" y="0"/>
                <wp:positionH relativeFrom="column">
                  <wp:posOffset>1369695</wp:posOffset>
                </wp:positionH>
                <wp:positionV relativeFrom="paragraph">
                  <wp:posOffset>-3175</wp:posOffset>
                </wp:positionV>
                <wp:extent cx="3768725" cy="0"/>
                <wp:effectExtent l="12700" t="9525" r="9525" b="9525"/>
                <wp:wrapNone/>
                <wp:docPr id="13"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68725" cy="0"/>
                        </a:xfrm>
                        <a:prstGeom prst="line">
                          <a:avLst/>
                        </a:prstGeom>
                        <a:noFill/>
                        <a:ln w="9525">
                          <a:solidFill>
                            <a:srgbClr val="000000"/>
                          </a:solidFill>
                          <a:round/>
                        </a:ln>
                      </wps:spPr>
                      <wps:bodyPr/>
                    </wps:wsp>
                  </a:graphicData>
                </a:graphic>
              </wp:anchor>
            </w:drawing>
          </mc:Choice>
          <mc:Fallback xmlns:w15="http://schemas.microsoft.com/office/word/2012/wordml">
            <w:pict>
              <v:line w14:anchorId="30CD9D88" id="直线 28"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107.85pt,-.25pt" to="404.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"/>
            </w:pict>
          </mc:Fallback>
        </mc:AlternateContent>
      </w:r>
    </w:p>
    <w:p w14:paraId="6A90B771" w14:textId="77777777" w:rsidR="00EA0AF5" w:rsidRPr="009E7CFB" w:rsidRDefault="00DD4D67">
      <w:pPr>
        <w:spacing w:line="700" w:lineRule="exact"/>
        <w:ind w:firstLineChars="116" w:firstLine="373"/>
        <w:rPr>
          <w:b/>
          <w:sz w:val="32"/>
          <w:szCs w:val="32"/>
          <w:u w:val="single"/>
        </w:rPr>
      </w:pPr>
      <w:r w:rsidRPr="009E7CFB">
        <w:rPr>
          <w:b/>
          <w:noProof/>
          <w:sz w:val="32"/>
          <w:szCs w:val="32"/>
        </w:rPr>
        <mc:AlternateContent>
          <mc:Choice Requires="wps">
            <w:drawing>
              <wp:anchor distT="0" distB="0" distL="114300" distR="114300" simplePos="0" relativeHeight="251654144" behindDoc="0" locked="0" layoutInCell="1" allowOverlap="1" wp14:anchorId="02070F81" wp14:editId="63EA72F2">
                <wp:simplePos x="0" y="0"/>
                <wp:positionH relativeFrom="column">
                  <wp:posOffset>1839595</wp:posOffset>
                </wp:positionH>
                <wp:positionV relativeFrom="paragraph">
                  <wp:posOffset>398780</wp:posOffset>
                </wp:positionV>
                <wp:extent cx="3418205" cy="0"/>
                <wp:effectExtent l="6350" t="8255" r="13970" b="10795"/>
                <wp:wrapNone/>
                <wp:docPr id="12" name="直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8205" cy="0"/>
                        </a:xfrm>
                        <a:prstGeom prst="line">
                          <a:avLst/>
                        </a:prstGeom>
                        <a:noFill/>
                        <a:ln w="9525">
                          <a:solidFill>
                            <a:srgbClr val="000000"/>
                          </a:solidFill>
                          <a:round/>
                        </a:ln>
                      </wps:spPr>
                      <wps:bodyPr/>
                    </wps:wsp>
                  </a:graphicData>
                </a:graphic>
              </wp:anchor>
            </w:drawing>
          </mc:Choice>
          <mc:Fallback xmlns:w15="http://schemas.microsoft.com/office/word/2012/wordml">
            <w:pict>
              <v:line w14:anchorId="2E37E01F" id="直线 28" o:spid="_x0000_s1026" style="position:absolute;left:0;text-align:left;z-index:251654144;visibility:visible;mso-wrap-style:square;mso-wrap-distance-left:9pt;mso-wrap-distance-top:0;mso-wrap-distance-right:9pt;mso-wrap-distance-bottom:0;mso-position-horizontal:absolute;mso-position-horizontal-relative:text;mso-position-vertical:absolute;mso-position-vertical-relative:text" from="144.85pt,31.4pt" to="414pt,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"/>
            </w:pict>
          </mc:Fallback>
        </mc:AlternateContent>
      </w:r>
      <w:r w:rsidRPr="009E7CFB">
        <w:rPr>
          <w:rFonts w:hAnsi="宋体"/>
          <w:b/>
          <w:sz w:val="32"/>
          <w:szCs w:val="32"/>
        </w:rPr>
        <w:t>建设单</w:t>
      </w:r>
      <w:r w:rsidRPr="009E7CFB">
        <w:rPr>
          <w:rFonts w:hAnsi="宋体"/>
          <w:b/>
          <w:spacing w:val="-58"/>
          <w:sz w:val="32"/>
          <w:szCs w:val="32"/>
        </w:rPr>
        <w:t>位</w:t>
      </w:r>
      <w:r w:rsidRPr="009E7CFB">
        <w:rPr>
          <w:rFonts w:hAnsi="宋体"/>
          <w:b/>
          <w:spacing w:val="-40"/>
          <w:sz w:val="32"/>
          <w:szCs w:val="32"/>
        </w:rPr>
        <w:t>（</w:t>
      </w:r>
      <w:r w:rsidRPr="009E7CFB">
        <w:rPr>
          <w:rFonts w:hAnsi="宋体"/>
          <w:b/>
          <w:sz w:val="32"/>
          <w:szCs w:val="32"/>
        </w:rPr>
        <w:t>盖章）：</w:t>
      </w:r>
      <w:r w:rsidRPr="009E7CFB">
        <w:rPr>
          <w:rFonts w:hAnsi="宋体" w:hint="eastAsia"/>
          <w:b/>
          <w:sz w:val="32"/>
          <w:szCs w:val="32"/>
        </w:rPr>
        <w:t xml:space="preserve">  </w:t>
      </w:r>
      <w:r w:rsidRPr="009E7CFB">
        <w:rPr>
          <w:rFonts w:hAnsi="宋体" w:hint="eastAsia"/>
          <w:b/>
          <w:sz w:val="32"/>
          <w:szCs w:val="32"/>
        </w:rPr>
        <w:t>玉环</w:t>
      </w:r>
      <w:proofErr w:type="gramStart"/>
      <w:r w:rsidR="00AD3F01" w:rsidRPr="009E7CFB">
        <w:rPr>
          <w:rFonts w:hAnsi="宋体" w:hint="eastAsia"/>
          <w:b/>
          <w:sz w:val="32"/>
          <w:szCs w:val="32"/>
        </w:rPr>
        <w:t>驾固汽车</w:t>
      </w:r>
      <w:proofErr w:type="gramEnd"/>
      <w:r w:rsidR="00AD3F01" w:rsidRPr="009E7CFB">
        <w:rPr>
          <w:rFonts w:hAnsi="宋体" w:hint="eastAsia"/>
          <w:b/>
          <w:sz w:val="32"/>
          <w:szCs w:val="32"/>
        </w:rPr>
        <w:t>部件</w:t>
      </w:r>
      <w:r w:rsidRPr="009E7CFB">
        <w:rPr>
          <w:rFonts w:hAnsi="宋体" w:hint="eastAsia"/>
          <w:b/>
          <w:sz w:val="32"/>
          <w:szCs w:val="32"/>
        </w:rPr>
        <w:t>有限公司</w:t>
      </w:r>
    </w:p>
    <w:p w14:paraId="4CDA5E7D" w14:textId="77777777" w:rsidR="00EA0AF5" w:rsidRPr="009E7CFB" w:rsidRDefault="00EA0AF5">
      <w:pPr>
        <w:spacing w:line="700" w:lineRule="exact"/>
        <w:rPr>
          <w:sz w:val="36"/>
          <w:szCs w:val="28"/>
        </w:rPr>
      </w:pPr>
    </w:p>
    <w:p w14:paraId="7067C596" w14:textId="77777777" w:rsidR="00EA0AF5" w:rsidRPr="009E7CFB" w:rsidRDefault="00EA0AF5">
      <w:pPr>
        <w:spacing w:line="400" w:lineRule="exact"/>
        <w:rPr>
          <w:sz w:val="36"/>
          <w:szCs w:val="28"/>
        </w:rPr>
      </w:pPr>
    </w:p>
    <w:p w14:paraId="58140613" w14:textId="77777777" w:rsidR="00EA0AF5" w:rsidRPr="009E7CFB" w:rsidRDefault="00EA0AF5">
      <w:pPr>
        <w:spacing w:line="700" w:lineRule="exact"/>
        <w:rPr>
          <w:sz w:val="36"/>
          <w:szCs w:val="28"/>
        </w:rPr>
      </w:pPr>
    </w:p>
    <w:p w14:paraId="1339E70A" w14:textId="77777777" w:rsidR="00EA0AF5" w:rsidRPr="009E7CFB" w:rsidRDefault="00EA0AF5">
      <w:pPr>
        <w:spacing w:line="700" w:lineRule="exact"/>
        <w:rPr>
          <w:sz w:val="36"/>
          <w:szCs w:val="28"/>
        </w:rPr>
      </w:pPr>
    </w:p>
    <w:p w14:paraId="2F611FD5" w14:textId="77777777" w:rsidR="00EA0AF5" w:rsidRPr="009E7CFB" w:rsidRDefault="00EA0AF5">
      <w:pPr>
        <w:spacing w:line="700" w:lineRule="exact"/>
        <w:rPr>
          <w:sz w:val="36"/>
          <w:szCs w:val="28"/>
        </w:rPr>
      </w:pPr>
    </w:p>
    <w:p w14:paraId="3C0F06DF" w14:textId="77777777" w:rsidR="00EA0AF5" w:rsidRPr="009E7CFB" w:rsidRDefault="00EA0AF5">
      <w:pPr>
        <w:spacing w:line="700" w:lineRule="exact"/>
        <w:rPr>
          <w:sz w:val="36"/>
          <w:szCs w:val="28"/>
        </w:rPr>
      </w:pPr>
    </w:p>
    <w:p w14:paraId="27876058" w14:textId="77777777" w:rsidR="00EA0AF5" w:rsidRPr="009E7CFB" w:rsidRDefault="00DD4D67">
      <w:pPr>
        <w:pStyle w:val="af4"/>
        <w:spacing w:line="360" w:lineRule="auto"/>
        <w:jc w:val="center"/>
        <w:rPr>
          <w:rFonts w:ascii="Times New Roman" w:hAnsi="Times New Roman"/>
          <w:bCs/>
          <w:sz w:val="30"/>
          <w:szCs w:val="30"/>
        </w:rPr>
      </w:pPr>
      <w:r w:rsidRPr="009E7CFB">
        <w:rPr>
          <w:rFonts w:ascii="Times New Roman" w:hAnsi="宋体"/>
          <w:bCs/>
          <w:sz w:val="30"/>
          <w:szCs w:val="30"/>
        </w:rPr>
        <w:t>浙江环耀环境建设有限公司</w:t>
      </w:r>
    </w:p>
    <w:p w14:paraId="0F87E6D0" w14:textId="77777777" w:rsidR="00EA0AF5" w:rsidRPr="009E7CFB" w:rsidRDefault="00DD4D67">
      <w:pPr>
        <w:pStyle w:val="af4"/>
        <w:spacing w:line="360" w:lineRule="auto"/>
        <w:jc w:val="center"/>
        <w:rPr>
          <w:rFonts w:ascii="Times New Roman" w:hAnsi="Times New Roman"/>
          <w:b/>
          <w:bCs/>
          <w:sz w:val="24"/>
          <w:szCs w:val="24"/>
        </w:rPr>
      </w:pPr>
      <w:r w:rsidRPr="009E7CFB">
        <w:rPr>
          <w:rFonts w:ascii="Times New Roman" w:hAnsi="Times New Roman"/>
          <w:b/>
          <w:bCs/>
          <w:noProof/>
          <w:sz w:val="24"/>
          <w:szCs w:val="24"/>
        </w:rPr>
        <mc:AlternateContent>
          <mc:Choice Requires="wps">
            <w:drawing>
              <wp:anchor distT="0" distB="0" distL="114300" distR="114300" simplePos="0" relativeHeight="251655168" behindDoc="0" locked="0" layoutInCell="1" allowOverlap="1" wp14:anchorId="344898C4" wp14:editId="6019626E">
                <wp:simplePos x="0" y="0"/>
                <wp:positionH relativeFrom="column">
                  <wp:posOffset>-1905</wp:posOffset>
                </wp:positionH>
                <wp:positionV relativeFrom="paragraph">
                  <wp:posOffset>187325</wp:posOffset>
                </wp:positionV>
                <wp:extent cx="5259705" cy="0"/>
                <wp:effectExtent l="12700" t="11430" r="13970" b="7620"/>
                <wp:wrapNone/>
                <wp:docPr id="11" name="直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9705" cy="0"/>
                        </a:xfrm>
                        <a:prstGeom prst="line">
                          <a:avLst/>
                        </a:prstGeom>
                        <a:noFill/>
                        <a:ln w="9525">
                          <a:solidFill>
                            <a:srgbClr val="000000"/>
                          </a:solidFill>
                          <a:round/>
                        </a:ln>
                      </wps:spPr>
                      <wps:bodyPr/>
                    </wps:wsp>
                  </a:graphicData>
                </a:graphic>
              </wp:anchor>
            </w:drawing>
          </mc:Choice>
          <mc:Fallback xmlns:w15="http://schemas.microsoft.com/office/word/2012/wordml">
            <w:pict>
              <v:line w14:anchorId="7FEA9683" id="直线 29" o:spid="_x0000_s1026" style="position:absolute;left:0;text-align:left;z-index:251655168;visibility:visible;mso-wrap-style:square;mso-wrap-distance-left:9pt;mso-wrap-distance-top:0;mso-wrap-distance-right:9pt;mso-wrap-distance-bottom:0;mso-position-horizontal:absolute;mso-position-horizontal-relative:text;mso-position-vertical:absolute;mso-position-vertical-relative:text" from="-.15pt,14.75pt" to="414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"/>
            </w:pict>
          </mc:Fallback>
        </mc:AlternateContent>
      </w:r>
      <w:r w:rsidRPr="009E7CFB">
        <w:rPr>
          <w:rFonts w:ascii="Times New Roman" w:hAnsi="Times New Roman"/>
          <w:b/>
          <w:bCs/>
          <w:sz w:val="24"/>
          <w:szCs w:val="24"/>
        </w:rPr>
        <w:t xml:space="preserve">ZHEJIANG HUANYAO ENVIRONMENTAL </w:t>
      </w:r>
      <w:r w:rsidRPr="009E7CFB">
        <w:rPr>
          <w:rFonts w:ascii="Times New Roman" w:hAnsi="Times New Roman" w:hint="eastAsia"/>
          <w:b/>
          <w:bCs/>
          <w:sz w:val="24"/>
          <w:szCs w:val="24"/>
        </w:rPr>
        <w:t>C</w:t>
      </w:r>
      <w:r w:rsidRPr="009E7CFB">
        <w:rPr>
          <w:rFonts w:ascii="Times New Roman" w:hAnsi="Times New Roman"/>
          <w:b/>
          <w:bCs/>
          <w:sz w:val="24"/>
          <w:szCs w:val="24"/>
        </w:rPr>
        <w:t>ONSTRUCTION CO</w:t>
      </w:r>
      <w:r w:rsidRPr="009E7CFB">
        <w:rPr>
          <w:rFonts w:ascii="Times New Roman" w:hAnsi="Times New Roman"/>
          <w:b/>
          <w:sz w:val="28"/>
          <w:szCs w:val="28"/>
        </w:rPr>
        <w:t>.</w:t>
      </w:r>
      <w:proofErr w:type="gramStart"/>
      <w:r w:rsidRPr="009E7CFB">
        <w:rPr>
          <w:rFonts w:ascii="Times New Roman" w:hAnsi="Times New Roman"/>
          <w:b/>
          <w:sz w:val="28"/>
          <w:szCs w:val="28"/>
        </w:rPr>
        <w:t>,</w:t>
      </w:r>
      <w:r w:rsidRPr="009E7CFB">
        <w:rPr>
          <w:rFonts w:ascii="Times New Roman" w:hAnsi="Times New Roman"/>
          <w:b/>
          <w:bCs/>
          <w:sz w:val="24"/>
          <w:szCs w:val="24"/>
        </w:rPr>
        <w:t>LTD</w:t>
      </w:r>
      <w:proofErr w:type="gramEnd"/>
      <w:r w:rsidRPr="009E7CFB">
        <w:rPr>
          <w:rFonts w:ascii="Times New Roman" w:hAnsi="Times New Roman"/>
          <w:b/>
          <w:sz w:val="28"/>
          <w:szCs w:val="28"/>
        </w:rPr>
        <w:t>.</w:t>
      </w:r>
    </w:p>
    <w:p w14:paraId="6BAE810B" w14:textId="77777777" w:rsidR="00EA0AF5" w:rsidRPr="009E7CFB" w:rsidRDefault="00DD4D67">
      <w:pPr>
        <w:spacing w:beforeLines="20" w:before="48" w:afterLines="20" w:after="48" w:line="400" w:lineRule="exact"/>
        <w:jc w:val="center"/>
        <w:rPr>
          <w:rFonts w:eastAsia="新宋体"/>
          <w:bCs/>
          <w:sz w:val="30"/>
          <w:szCs w:val="30"/>
        </w:rPr>
      </w:pPr>
      <w:r w:rsidRPr="009E7CFB">
        <w:rPr>
          <w:rFonts w:eastAsia="新宋体"/>
          <w:bCs/>
          <w:sz w:val="30"/>
          <w:szCs w:val="30"/>
        </w:rPr>
        <w:t>二</w:t>
      </w:r>
      <w:r w:rsidRPr="009E7CFB">
        <w:rPr>
          <w:rFonts w:eastAsia="新宋体" w:hint="eastAsia"/>
          <w:bCs/>
          <w:sz w:val="30"/>
          <w:szCs w:val="30"/>
        </w:rPr>
        <w:t>〇</w:t>
      </w:r>
      <w:r w:rsidRPr="009E7CFB">
        <w:rPr>
          <w:rFonts w:eastAsia="新宋体"/>
          <w:bCs/>
          <w:sz w:val="30"/>
          <w:szCs w:val="30"/>
        </w:rPr>
        <w:t>二</w:t>
      </w:r>
      <w:r w:rsidRPr="009E7CFB">
        <w:rPr>
          <w:rFonts w:eastAsia="新宋体" w:hint="eastAsia"/>
          <w:bCs/>
          <w:sz w:val="30"/>
          <w:szCs w:val="30"/>
        </w:rPr>
        <w:t>〇</w:t>
      </w:r>
      <w:r w:rsidRPr="009E7CFB">
        <w:rPr>
          <w:rFonts w:eastAsia="新宋体"/>
          <w:bCs/>
          <w:sz w:val="30"/>
          <w:szCs w:val="30"/>
        </w:rPr>
        <w:t>年</w:t>
      </w:r>
      <w:r w:rsidRPr="009E7CFB">
        <w:rPr>
          <w:rFonts w:eastAsia="新宋体" w:hint="eastAsia"/>
          <w:bCs/>
          <w:sz w:val="30"/>
          <w:szCs w:val="30"/>
        </w:rPr>
        <w:t>十</w:t>
      </w:r>
      <w:r w:rsidR="00AD3F01" w:rsidRPr="009E7CFB">
        <w:rPr>
          <w:rFonts w:eastAsia="新宋体" w:hint="eastAsia"/>
          <w:bCs/>
          <w:sz w:val="30"/>
          <w:szCs w:val="30"/>
        </w:rPr>
        <w:t>一</w:t>
      </w:r>
      <w:r w:rsidRPr="009E7CFB">
        <w:rPr>
          <w:rFonts w:eastAsia="新宋体"/>
          <w:bCs/>
          <w:sz w:val="30"/>
          <w:szCs w:val="30"/>
        </w:rPr>
        <w:t>月</w:t>
      </w:r>
    </w:p>
    <w:p w14:paraId="209967C7" w14:textId="77777777" w:rsidR="00EA0AF5" w:rsidRPr="009E7CFB" w:rsidRDefault="00DD4D67">
      <w:pPr>
        <w:pageBreakBefore/>
        <w:spacing w:beforeLines="150" w:before="360" w:afterLines="150" w:after="360" w:line="360" w:lineRule="auto"/>
        <w:jc w:val="center"/>
        <w:rPr>
          <w:b/>
          <w:bCs/>
          <w:sz w:val="44"/>
          <w:szCs w:val="44"/>
        </w:rPr>
      </w:pPr>
      <w:r w:rsidRPr="009E7CFB">
        <w:rPr>
          <w:b/>
          <w:bCs/>
          <w:sz w:val="44"/>
          <w:szCs w:val="44"/>
        </w:rPr>
        <w:lastRenderedPageBreak/>
        <w:t>目</w:t>
      </w:r>
      <w:r w:rsidRPr="009E7CFB">
        <w:rPr>
          <w:b/>
          <w:bCs/>
          <w:sz w:val="44"/>
          <w:szCs w:val="44"/>
        </w:rPr>
        <w:t xml:space="preserve">  </w:t>
      </w:r>
      <w:r w:rsidRPr="009E7CFB">
        <w:rPr>
          <w:b/>
          <w:bCs/>
          <w:sz w:val="44"/>
          <w:szCs w:val="44"/>
        </w:rPr>
        <w:t>录</w:t>
      </w:r>
    </w:p>
    <w:p w14:paraId="382EFC9C" w14:textId="77777777" w:rsidR="00EA0AF5" w:rsidRPr="009E7CFB" w:rsidRDefault="00DD4D67">
      <w:pPr>
        <w:pStyle w:val="13"/>
        <w:rPr>
          <w:rFonts w:ascii="Calibri" w:hAnsi="Calibri"/>
          <w:b w:val="0"/>
          <w:noProof/>
          <w:sz w:val="21"/>
          <w:szCs w:val="22"/>
        </w:rPr>
      </w:pPr>
      <w:r w:rsidRPr="009E7CFB">
        <w:rPr>
          <w:b w:val="0"/>
          <w:bCs/>
        </w:rPr>
        <w:fldChar w:fldCharType="begin"/>
      </w:r>
      <w:r w:rsidRPr="009E7CFB">
        <w:rPr>
          <w:b w:val="0"/>
          <w:bCs/>
        </w:rPr>
        <w:instrText xml:space="preserve"> TOC \o "1-1" \h \z \u </w:instrText>
      </w:r>
      <w:r w:rsidRPr="009E7CFB">
        <w:rPr>
          <w:b w:val="0"/>
          <w:bCs/>
        </w:rPr>
        <w:fldChar w:fldCharType="separate"/>
      </w:r>
      <w:hyperlink w:anchor="_Toc40359756" w:history="1">
        <w:r w:rsidRPr="009E7CFB">
          <w:rPr>
            <w:rStyle w:val="aff7"/>
            <w:bCs/>
            <w:noProof/>
            <w:color w:val="auto"/>
          </w:rPr>
          <w:t>1</w:t>
        </w:r>
        <w:r w:rsidRPr="009E7CFB">
          <w:rPr>
            <w:rStyle w:val="aff7"/>
            <w:rFonts w:hint="eastAsia"/>
            <w:bCs/>
            <w:noProof/>
            <w:color w:val="auto"/>
          </w:rPr>
          <w:t>建设项目基本情况</w:t>
        </w:r>
        <w:r w:rsidRPr="009E7CFB">
          <w:rPr>
            <w:noProof/>
          </w:rPr>
          <w:tab/>
        </w:r>
        <w:r w:rsidRPr="009E7CFB">
          <w:rPr>
            <w:noProof/>
          </w:rPr>
          <w:fldChar w:fldCharType="begin"/>
        </w:r>
        <w:r w:rsidRPr="009E7CFB">
          <w:rPr>
            <w:noProof/>
          </w:rPr>
          <w:instrText xml:space="preserve"> PAGEREF _Toc40359756 \h </w:instrText>
        </w:r>
        <w:r w:rsidRPr="009E7CFB">
          <w:rPr>
            <w:noProof/>
          </w:rPr>
        </w:r>
        <w:r w:rsidRPr="009E7CFB">
          <w:rPr>
            <w:noProof/>
          </w:rPr>
          <w:fldChar w:fldCharType="separate"/>
        </w:r>
        <w:r w:rsidR="00DD600F" w:rsidRPr="009E7CFB">
          <w:rPr>
            <w:noProof/>
          </w:rPr>
          <w:t>1</w:t>
        </w:r>
        <w:r w:rsidRPr="009E7CFB">
          <w:rPr>
            <w:noProof/>
          </w:rPr>
          <w:fldChar w:fldCharType="end"/>
        </w:r>
      </w:hyperlink>
    </w:p>
    <w:p w14:paraId="7D9DB2CD" w14:textId="77777777" w:rsidR="00EA0AF5" w:rsidRPr="009E7CFB" w:rsidRDefault="00C14B30">
      <w:pPr>
        <w:pStyle w:val="13"/>
        <w:rPr>
          <w:rFonts w:ascii="Calibri" w:hAnsi="Calibri"/>
          <w:b w:val="0"/>
          <w:noProof/>
          <w:sz w:val="21"/>
          <w:szCs w:val="22"/>
        </w:rPr>
      </w:pPr>
      <w:hyperlink w:anchor="_Toc40359757" w:history="1">
        <w:r w:rsidR="00DD4D67" w:rsidRPr="009E7CFB">
          <w:rPr>
            <w:rStyle w:val="aff7"/>
            <w:bCs/>
            <w:noProof/>
            <w:color w:val="auto"/>
          </w:rPr>
          <w:t>2</w:t>
        </w:r>
        <w:r w:rsidR="00DD4D67" w:rsidRPr="009E7CFB">
          <w:rPr>
            <w:rStyle w:val="aff7"/>
            <w:rFonts w:hint="eastAsia"/>
            <w:bCs/>
            <w:noProof/>
            <w:color w:val="auto"/>
          </w:rPr>
          <w:t>建设项目所在地自然环境社会环境简况</w:t>
        </w:r>
        <w:r w:rsidR="00DD4D67" w:rsidRPr="009E7CFB">
          <w:rPr>
            <w:noProof/>
          </w:rPr>
          <w:tab/>
        </w:r>
        <w:r w:rsidR="00DD4D67" w:rsidRPr="009E7CFB">
          <w:rPr>
            <w:noProof/>
          </w:rPr>
          <w:fldChar w:fldCharType="begin"/>
        </w:r>
        <w:r w:rsidR="00DD4D67" w:rsidRPr="009E7CFB">
          <w:rPr>
            <w:noProof/>
          </w:rPr>
          <w:instrText xml:space="preserve"> PAGEREF _Toc40359757 \h </w:instrText>
        </w:r>
        <w:r w:rsidR="00DD4D67" w:rsidRPr="009E7CFB">
          <w:rPr>
            <w:noProof/>
          </w:rPr>
        </w:r>
        <w:r w:rsidR="00DD4D67" w:rsidRPr="009E7CFB">
          <w:rPr>
            <w:noProof/>
          </w:rPr>
          <w:fldChar w:fldCharType="separate"/>
        </w:r>
        <w:r w:rsidR="00DD600F" w:rsidRPr="009E7CFB">
          <w:rPr>
            <w:noProof/>
          </w:rPr>
          <w:t>4</w:t>
        </w:r>
        <w:r w:rsidR="00DD4D67" w:rsidRPr="009E7CFB">
          <w:rPr>
            <w:noProof/>
          </w:rPr>
          <w:fldChar w:fldCharType="end"/>
        </w:r>
      </w:hyperlink>
    </w:p>
    <w:p w14:paraId="25E16347" w14:textId="77777777" w:rsidR="00EA0AF5" w:rsidRPr="009E7CFB" w:rsidRDefault="00C14B30">
      <w:pPr>
        <w:pStyle w:val="13"/>
        <w:rPr>
          <w:rFonts w:ascii="Calibri" w:hAnsi="Calibri"/>
          <w:b w:val="0"/>
          <w:noProof/>
          <w:sz w:val="21"/>
          <w:szCs w:val="22"/>
        </w:rPr>
      </w:pPr>
      <w:hyperlink w:anchor="_Toc40359758" w:history="1">
        <w:r w:rsidR="00DD4D67" w:rsidRPr="009E7CFB">
          <w:rPr>
            <w:rStyle w:val="aff7"/>
            <w:bCs/>
            <w:noProof/>
            <w:color w:val="auto"/>
          </w:rPr>
          <w:t>3</w:t>
        </w:r>
        <w:r w:rsidR="00DD4D67" w:rsidRPr="009E7CFB">
          <w:rPr>
            <w:rStyle w:val="aff7"/>
            <w:rFonts w:hint="eastAsia"/>
            <w:bCs/>
            <w:noProof/>
            <w:color w:val="auto"/>
          </w:rPr>
          <w:t>环境质量状况</w:t>
        </w:r>
        <w:r w:rsidR="00DD4D67" w:rsidRPr="009E7CFB">
          <w:rPr>
            <w:noProof/>
          </w:rPr>
          <w:tab/>
        </w:r>
        <w:r w:rsidR="00DD4D67" w:rsidRPr="009E7CFB">
          <w:rPr>
            <w:noProof/>
          </w:rPr>
          <w:fldChar w:fldCharType="begin"/>
        </w:r>
        <w:r w:rsidR="00DD4D67" w:rsidRPr="009E7CFB">
          <w:rPr>
            <w:noProof/>
          </w:rPr>
          <w:instrText xml:space="preserve"> PAGEREF _Toc40359758 \h </w:instrText>
        </w:r>
        <w:r w:rsidR="00DD4D67" w:rsidRPr="009E7CFB">
          <w:rPr>
            <w:noProof/>
          </w:rPr>
        </w:r>
        <w:r w:rsidR="00DD4D67" w:rsidRPr="009E7CFB">
          <w:rPr>
            <w:noProof/>
          </w:rPr>
          <w:fldChar w:fldCharType="separate"/>
        </w:r>
        <w:r w:rsidR="00DD600F" w:rsidRPr="009E7CFB">
          <w:rPr>
            <w:noProof/>
          </w:rPr>
          <w:t>10</w:t>
        </w:r>
        <w:r w:rsidR="00DD4D67" w:rsidRPr="009E7CFB">
          <w:rPr>
            <w:noProof/>
          </w:rPr>
          <w:fldChar w:fldCharType="end"/>
        </w:r>
      </w:hyperlink>
    </w:p>
    <w:p w14:paraId="52AA578F" w14:textId="77777777" w:rsidR="00EA0AF5" w:rsidRPr="009E7CFB" w:rsidRDefault="00C14B30">
      <w:pPr>
        <w:pStyle w:val="13"/>
        <w:rPr>
          <w:rFonts w:ascii="Calibri" w:hAnsi="Calibri"/>
          <w:b w:val="0"/>
          <w:noProof/>
          <w:sz w:val="21"/>
          <w:szCs w:val="22"/>
        </w:rPr>
      </w:pPr>
      <w:hyperlink w:anchor="_Toc40359759" w:history="1">
        <w:r w:rsidR="00DD4D67" w:rsidRPr="009E7CFB">
          <w:rPr>
            <w:rStyle w:val="aff7"/>
            <w:bCs/>
            <w:noProof/>
            <w:color w:val="auto"/>
          </w:rPr>
          <w:t>4</w:t>
        </w:r>
        <w:r w:rsidR="00DD4D67" w:rsidRPr="009E7CFB">
          <w:rPr>
            <w:rStyle w:val="aff7"/>
            <w:rFonts w:hint="eastAsia"/>
            <w:bCs/>
            <w:noProof/>
            <w:color w:val="auto"/>
          </w:rPr>
          <w:t>评价适用标准</w:t>
        </w:r>
        <w:r w:rsidR="00DD4D67" w:rsidRPr="009E7CFB">
          <w:rPr>
            <w:noProof/>
          </w:rPr>
          <w:tab/>
        </w:r>
        <w:r w:rsidR="00DD4D67" w:rsidRPr="009E7CFB">
          <w:rPr>
            <w:noProof/>
          </w:rPr>
          <w:fldChar w:fldCharType="begin"/>
        </w:r>
        <w:r w:rsidR="00DD4D67" w:rsidRPr="009E7CFB">
          <w:rPr>
            <w:noProof/>
          </w:rPr>
          <w:instrText xml:space="preserve"> PAGEREF _Toc40359759 \h </w:instrText>
        </w:r>
        <w:r w:rsidR="00DD4D67" w:rsidRPr="009E7CFB">
          <w:rPr>
            <w:noProof/>
          </w:rPr>
        </w:r>
        <w:r w:rsidR="00DD4D67" w:rsidRPr="009E7CFB">
          <w:rPr>
            <w:noProof/>
          </w:rPr>
          <w:fldChar w:fldCharType="separate"/>
        </w:r>
        <w:r w:rsidR="00DD600F" w:rsidRPr="009E7CFB">
          <w:rPr>
            <w:noProof/>
          </w:rPr>
          <w:t>17</w:t>
        </w:r>
        <w:r w:rsidR="00DD4D67" w:rsidRPr="009E7CFB">
          <w:rPr>
            <w:noProof/>
          </w:rPr>
          <w:fldChar w:fldCharType="end"/>
        </w:r>
      </w:hyperlink>
    </w:p>
    <w:p w14:paraId="6BEDEEB3" w14:textId="77777777" w:rsidR="00EA0AF5" w:rsidRPr="009E7CFB" w:rsidRDefault="00C14B30">
      <w:pPr>
        <w:pStyle w:val="13"/>
        <w:rPr>
          <w:rFonts w:ascii="Calibri" w:hAnsi="Calibri"/>
          <w:b w:val="0"/>
          <w:noProof/>
          <w:sz w:val="21"/>
          <w:szCs w:val="22"/>
        </w:rPr>
      </w:pPr>
      <w:hyperlink w:anchor="_Toc40359760" w:history="1">
        <w:r w:rsidR="00DD4D67" w:rsidRPr="009E7CFB">
          <w:rPr>
            <w:rStyle w:val="aff7"/>
            <w:bCs/>
            <w:noProof/>
            <w:color w:val="auto"/>
          </w:rPr>
          <w:t>5</w:t>
        </w:r>
        <w:r w:rsidR="00DD4D67" w:rsidRPr="009E7CFB">
          <w:rPr>
            <w:rStyle w:val="aff7"/>
            <w:rFonts w:hint="eastAsia"/>
            <w:bCs/>
            <w:noProof/>
            <w:color w:val="auto"/>
          </w:rPr>
          <w:t>建设项目工程分析</w:t>
        </w:r>
        <w:r w:rsidR="00DD4D67" w:rsidRPr="009E7CFB">
          <w:rPr>
            <w:noProof/>
          </w:rPr>
          <w:tab/>
        </w:r>
        <w:r w:rsidR="00DD4D67" w:rsidRPr="009E7CFB">
          <w:rPr>
            <w:noProof/>
          </w:rPr>
          <w:fldChar w:fldCharType="begin"/>
        </w:r>
        <w:r w:rsidR="00DD4D67" w:rsidRPr="009E7CFB">
          <w:rPr>
            <w:noProof/>
          </w:rPr>
          <w:instrText xml:space="preserve"> PAGEREF _Toc40359760 \h </w:instrText>
        </w:r>
        <w:r w:rsidR="00DD4D67" w:rsidRPr="009E7CFB">
          <w:rPr>
            <w:noProof/>
          </w:rPr>
        </w:r>
        <w:r w:rsidR="00DD4D67" w:rsidRPr="009E7CFB">
          <w:rPr>
            <w:noProof/>
          </w:rPr>
          <w:fldChar w:fldCharType="separate"/>
        </w:r>
        <w:r w:rsidR="00DD600F" w:rsidRPr="009E7CFB">
          <w:rPr>
            <w:noProof/>
          </w:rPr>
          <w:t>21</w:t>
        </w:r>
        <w:r w:rsidR="00DD4D67" w:rsidRPr="009E7CFB">
          <w:rPr>
            <w:noProof/>
          </w:rPr>
          <w:fldChar w:fldCharType="end"/>
        </w:r>
      </w:hyperlink>
    </w:p>
    <w:p w14:paraId="21EB3C7E" w14:textId="77777777" w:rsidR="00EA0AF5" w:rsidRPr="009E7CFB" w:rsidRDefault="00C14B30">
      <w:pPr>
        <w:pStyle w:val="13"/>
        <w:rPr>
          <w:rFonts w:ascii="Calibri" w:hAnsi="Calibri"/>
          <w:b w:val="0"/>
          <w:noProof/>
          <w:sz w:val="21"/>
          <w:szCs w:val="22"/>
        </w:rPr>
      </w:pPr>
      <w:hyperlink w:anchor="_Toc40359761" w:history="1">
        <w:r w:rsidR="00DD4D67" w:rsidRPr="009E7CFB">
          <w:rPr>
            <w:rStyle w:val="aff7"/>
            <w:bCs/>
            <w:noProof/>
            <w:color w:val="auto"/>
          </w:rPr>
          <w:t>6</w:t>
        </w:r>
        <w:r w:rsidR="00DD4D67" w:rsidRPr="009E7CFB">
          <w:rPr>
            <w:rStyle w:val="aff7"/>
            <w:rFonts w:hint="eastAsia"/>
            <w:bCs/>
            <w:noProof/>
            <w:color w:val="auto"/>
          </w:rPr>
          <w:t>项目主要污染物产生及预计排放情况</w:t>
        </w:r>
        <w:r w:rsidR="00DD4D67" w:rsidRPr="009E7CFB">
          <w:rPr>
            <w:noProof/>
          </w:rPr>
          <w:tab/>
        </w:r>
        <w:r w:rsidR="00DD4D67" w:rsidRPr="009E7CFB">
          <w:rPr>
            <w:noProof/>
          </w:rPr>
          <w:fldChar w:fldCharType="begin"/>
        </w:r>
        <w:r w:rsidR="00DD4D67" w:rsidRPr="009E7CFB">
          <w:rPr>
            <w:noProof/>
          </w:rPr>
          <w:instrText xml:space="preserve"> PAGEREF _Toc40359761 \h </w:instrText>
        </w:r>
        <w:r w:rsidR="00DD4D67" w:rsidRPr="009E7CFB">
          <w:rPr>
            <w:noProof/>
          </w:rPr>
        </w:r>
        <w:r w:rsidR="00DD4D67" w:rsidRPr="009E7CFB">
          <w:rPr>
            <w:noProof/>
          </w:rPr>
          <w:fldChar w:fldCharType="separate"/>
        </w:r>
        <w:r w:rsidR="00DD600F" w:rsidRPr="009E7CFB">
          <w:rPr>
            <w:noProof/>
          </w:rPr>
          <w:t>28</w:t>
        </w:r>
        <w:r w:rsidR="00DD4D67" w:rsidRPr="009E7CFB">
          <w:rPr>
            <w:noProof/>
          </w:rPr>
          <w:fldChar w:fldCharType="end"/>
        </w:r>
      </w:hyperlink>
    </w:p>
    <w:p w14:paraId="587C842A" w14:textId="77777777" w:rsidR="00EA0AF5" w:rsidRPr="009E7CFB" w:rsidRDefault="00C14B30">
      <w:pPr>
        <w:pStyle w:val="13"/>
        <w:rPr>
          <w:rFonts w:ascii="Calibri" w:hAnsi="Calibri"/>
          <w:b w:val="0"/>
          <w:noProof/>
          <w:sz w:val="21"/>
          <w:szCs w:val="22"/>
        </w:rPr>
      </w:pPr>
      <w:hyperlink w:anchor="_Toc40359762" w:history="1">
        <w:r w:rsidR="00DD4D67" w:rsidRPr="009E7CFB">
          <w:rPr>
            <w:rStyle w:val="aff7"/>
            <w:bCs/>
            <w:noProof/>
            <w:color w:val="auto"/>
          </w:rPr>
          <w:t>7</w:t>
        </w:r>
        <w:r w:rsidR="00DD4D67" w:rsidRPr="009E7CFB">
          <w:rPr>
            <w:rStyle w:val="aff7"/>
            <w:rFonts w:hint="eastAsia"/>
            <w:bCs/>
            <w:noProof/>
            <w:color w:val="auto"/>
          </w:rPr>
          <w:t>环境影响分析</w:t>
        </w:r>
        <w:r w:rsidR="00DD4D67" w:rsidRPr="009E7CFB">
          <w:rPr>
            <w:noProof/>
          </w:rPr>
          <w:tab/>
        </w:r>
        <w:r w:rsidR="00DD4D67" w:rsidRPr="009E7CFB">
          <w:rPr>
            <w:noProof/>
          </w:rPr>
          <w:fldChar w:fldCharType="begin"/>
        </w:r>
        <w:r w:rsidR="00DD4D67" w:rsidRPr="009E7CFB">
          <w:rPr>
            <w:noProof/>
          </w:rPr>
          <w:instrText xml:space="preserve"> PAGEREF _Toc40359762 \h </w:instrText>
        </w:r>
        <w:r w:rsidR="00DD4D67" w:rsidRPr="009E7CFB">
          <w:rPr>
            <w:noProof/>
          </w:rPr>
        </w:r>
        <w:r w:rsidR="00DD4D67" w:rsidRPr="009E7CFB">
          <w:rPr>
            <w:noProof/>
          </w:rPr>
          <w:fldChar w:fldCharType="separate"/>
        </w:r>
        <w:r w:rsidR="00DD600F" w:rsidRPr="009E7CFB">
          <w:rPr>
            <w:noProof/>
          </w:rPr>
          <w:t>29</w:t>
        </w:r>
        <w:r w:rsidR="00DD4D67" w:rsidRPr="009E7CFB">
          <w:rPr>
            <w:noProof/>
          </w:rPr>
          <w:fldChar w:fldCharType="end"/>
        </w:r>
      </w:hyperlink>
    </w:p>
    <w:p w14:paraId="3BE729A8" w14:textId="77777777" w:rsidR="00EA0AF5" w:rsidRPr="009E7CFB" w:rsidRDefault="00C14B30">
      <w:pPr>
        <w:pStyle w:val="13"/>
        <w:rPr>
          <w:rFonts w:ascii="Calibri" w:hAnsi="Calibri"/>
          <w:b w:val="0"/>
          <w:noProof/>
          <w:sz w:val="21"/>
          <w:szCs w:val="22"/>
        </w:rPr>
      </w:pPr>
      <w:hyperlink w:anchor="_Toc40359763" w:history="1">
        <w:r w:rsidR="00DD4D67" w:rsidRPr="009E7CFB">
          <w:rPr>
            <w:rStyle w:val="aff7"/>
            <w:bCs/>
            <w:noProof/>
            <w:color w:val="auto"/>
          </w:rPr>
          <w:t>8</w:t>
        </w:r>
        <w:r w:rsidR="00DD4D67" w:rsidRPr="009E7CFB">
          <w:rPr>
            <w:rStyle w:val="aff7"/>
            <w:rFonts w:hint="eastAsia"/>
            <w:bCs/>
            <w:noProof/>
            <w:color w:val="auto"/>
          </w:rPr>
          <w:t>建设项目拟采取的防治措施及预期治理效果</w:t>
        </w:r>
        <w:r w:rsidR="00DD4D67" w:rsidRPr="009E7CFB">
          <w:rPr>
            <w:noProof/>
          </w:rPr>
          <w:tab/>
        </w:r>
        <w:r w:rsidR="00DD4D67" w:rsidRPr="009E7CFB">
          <w:rPr>
            <w:noProof/>
          </w:rPr>
          <w:fldChar w:fldCharType="begin"/>
        </w:r>
        <w:r w:rsidR="00DD4D67" w:rsidRPr="009E7CFB">
          <w:rPr>
            <w:noProof/>
          </w:rPr>
          <w:instrText xml:space="preserve"> PAGEREF _Toc40359763 \h </w:instrText>
        </w:r>
        <w:r w:rsidR="00DD4D67" w:rsidRPr="009E7CFB">
          <w:rPr>
            <w:noProof/>
          </w:rPr>
        </w:r>
        <w:r w:rsidR="00DD4D67" w:rsidRPr="009E7CFB">
          <w:rPr>
            <w:noProof/>
          </w:rPr>
          <w:fldChar w:fldCharType="separate"/>
        </w:r>
        <w:r w:rsidR="00DD600F" w:rsidRPr="009E7CFB">
          <w:rPr>
            <w:noProof/>
          </w:rPr>
          <w:t>46</w:t>
        </w:r>
        <w:r w:rsidR="00DD4D67" w:rsidRPr="009E7CFB">
          <w:rPr>
            <w:noProof/>
          </w:rPr>
          <w:fldChar w:fldCharType="end"/>
        </w:r>
      </w:hyperlink>
    </w:p>
    <w:p w14:paraId="2E35E92D" w14:textId="77777777" w:rsidR="00EA0AF5" w:rsidRPr="009E7CFB" w:rsidRDefault="00C14B30">
      <w:pPr>
        <w:pStyle w:val="13"/>
        <w:rPr>
          <w:rFonts w:ascii="Calibri" w:hAnsi="Calibri"/>
          <w:b w:val="0"/>
          <w:noProof/>
          <w:sz w:val="21"/>
          <w:szCs w:val="22"/>
        </w:rPr>
      </w:pPr>
      <w:hyperlink w:anchor="_Toc40359764" w:history="1">
        <w:r w:rsidR="00DD4D67" w:rsidRPr="009E7CFB">
          <w:rPr>
            <w:rStyle w:val="aff7"/>
            <w:bCs/>
            <w:noProof/>
            <w:color w:val="auto"/>
          </w:rPr>
          <w:t>9</w:t>
        </w:r>
        <w:r w:rsidR="00DD4D67" w:rsidRPr="009E7CFB">
          <w:rPr>
            <w:rStyle w:val="aff7"/>
            <w:rFonts w:hint="eastAsia"/>
            <w:bCs/>
            <w:noProof/>
            <w:color w:val="auto"/>
          </w:rPr>
          <w:t>结论与建议</w:t>
        </w:r>
        <w:r w:rsidR="00DD4D67" w:rsidRPr="009E7CFB">
          <w:rPr>
            <w:noProof/>
          </w:rPr>
          <w:tab/>
        </w:r>
        <w:r w:rsidR="00DD4D67" w:rsidRPr="009E7CFB">
          <w:rPr>
            <w:noProof/>
          </w:rPr>
          <w:fldChar w:fldCharType="begin"/>
        </w:r>
        <w:r w:rsidR="00DD4D67" w:rsidRPr="009E7CFB">
          <w:rPr>
            <w:noProof/>
          </w:rPr>
          <w:instrText xml:space="preserve"> PAGEREF _Toc40359764 \h </w:instrText>
        </w:r>
        <w:r w:rsidR="00DD4D67" w:rsidRPr="009E7CFB">
          <w:rPr>
            <w:noProof/>
          </w:rPr>
        </w:r>
        <w:r w:rsidR="00DD4D67" w:rsidRPr="009E7CFB">
          <w:rPr>
            <w:noProof/>
          </w:rPr>
          <w:fldChar w:fldCharType="separate"/>
        </w:r>
        <w:r w:rsidR="00DD600F" w:rsidRPr="009E7CFB">
          <w:rPr>
            <w:noProof/>
          </w:rPr>
          <w:t>48</w:t>
        </w:r>
        <w:r w:rsidR="00DD4D67" w:rsidRPr="009E7CFB">
          <w:rPr>
            <w:noProof/>
          </w:rPr>
          <w:fldChar w:fldCharType="end"/>
        </w:r>
      </w:hyperlink>
    </w:p>
    <w:p w14:paraId="653F2056" w14:textId="77777777" w:rsidR="00EA0AF5" w:rsidRPr="009E7CFB" w:rsidRDefault="00DD4D67">
      <w:pPr>
        <w:pStyle w:val="CharChar10"/>
        <w:spacing w:line="336" w:lineRule="auto"/>
        <w:ind w:firstLineChars="90" w:firstLine="217"/>
        <w:rPr>
          <w:rFonts w:ascii="Times New Roman" w:hAnsi="Times New Roman" w:cs="Times New Roman"/>
          <w:b/>
          <w:bCs/>
          <w:szCs w:val="44"/>
        </w:rPr>
      </w:pPr>
      <w:r w:rsidRPr="009E7CFB">
        <w:rPr>
          <w:rFonts w:ascii="Times New Roman" w:hAnsi="Times New Roman" w:cs="Times New Roman"/>
          <w:b/>
          <w:bCs/>
          <w:szCs w:val="44"/>
        </w:rPr>
        <w:fldChar w:fldCharType="end"/>
      </w:r>
    </w:p>
    <w:p w14:paraId="41C87DE6" w14:textId="77777777" w:rsidR="00EA0AF5" w:rsidRPr="009E7CFB" w:rsidRDefault="00DD4D67">
      <w:pPr>
        <w:pStyle w:val="CharChar10"/>
        <w:spacing w:line="336" w:lineRule="auto"/>
        <w:ind w:firstLineChars="90" w:firstLine="217"/>
        <w:rPr>
          <w:rFonts w:ascii="Times New Roman" w:hAnsi="Times New Roman" w:cs="Times New Roman"/>
          <w:b/>
        </w:rPr>
      </w:pPr>
      <w:r w:rsidRPr="009E7CFB">
        <w:rPr>
          <w:rFonts w:ascii="Times New Roman" w:hAnsi="Times New Roman" w:cs="Times New Roman"/>
          <w:b/>
        </w:rPr>
        <w:t>附图：</w:t>
      </w:r>
    </w:p>
    <w:p w14:paraId="4392C7A8" w14:textId="77777777" w:rsidR="00EA0AF5" w:rsidRPr="009E7CFB" w:rsidRDefault="00DD4D67">
      <w:pPr>
        <w:pStyle w:val="CharChar10"/>
        <w:numPr>
          <w:ilvl w:val="0"/>
          <w:numId w:val="11"/>
        </w:numPr>
        <w:spacing w:line="336" w:lineRule="auto"/>
        <w:ind w:firstLineChars="400" w:firstLine="960"/>
        <w:jc w:val="left"/>
        <w:rPr>
          <w:rFonts w:ascii="Times New Roman" w:hAnsi="Times New Roman" w:cs="Times New Roman"/>
        </w:rPr>
      </w:pPr>
      <w:r w:rsidRPr="009E7CFB">
        <w:rPr>
          <w:rFonts w:ascii="Times New Roman" w:hAnsi="Times New Roman" w:cs="Times New Roman" w:hint="eastAsia"/>
        </w:rPr>
        <w:t>建设项目</w:t>
      </w:r>
      <w:r w:rsidRPr="009E7CFB">
        <w:rPr>
          <w:rFonts w:ascii="Times New Roman" w:hAnsi="Times New Roman" w:cs="Times New Roman"/>
        </w:rPr>
        <w:t>项目地理位置图</w:t>
      </w:r>
    </w:p>
    <w:p w14:paraId="71024F78" w14:textId="77777777" w:rsidR="00EA0AF5" w:rsidRPr="009E7CFB" w:rsidRDefault="00DD4D67">
      <w:pPr>
        <w:pStyle w:val="CharChar10"/>
        <w:numPr>
          <w:ilvl w:val="0"/>
          <w:numId w:val="11"/>
        </w:numPr>
        <w:spacing w:line="336" w:lineRule="auto"/>
        <w:ind w:firstLineChars="400" w:firstLine="960"/>
        <w:jc w:val="left"/>
        <w:rPr>
          <w:rFonts w:ascii="Times New Roman" w:hAnsi="Times New Roman" w:cs="Times New Roman"/>
        </w:rPr>
      </w:pPr>
      <w:r w:rsidRPr="009E7CFB">
        <w:rPr>
          <w:rFonts w:ascii="Times New Roman" w:hAnsi="Times New Roman" w:cs="Times New Roman" w:hint="eastAsia"/>
        </w:rPr>
        <w:t>建设项目周边</w:t>
      </w:r>
      <w:r w:rsidRPr="009E7CFB">
        <w:rPr>
          <w:rFonts w:ascii="Times New Roman" w:hAnsi="Times New Roman" w:cs="Times New Roman"/>
        </w:rPr>
        <w:t>环境</w:t>
      </w:r>
      <w:r w:rsidRPr="009E7CFB">
        <w:rPr>
          <w:rFonts w:ascii="Times New Roman" w:hAnsi="Times New Roman" w:cs="Times New Roman" w:hint="eastAsia"/>
        </w:rPr>
        <w:t>概况</w:t>
      </w:r>
      <w:r w:rsidRPr="009E7CFB">
        <w:rPr>
          <w:rFonts w:ascii="Times New Roman" w:hAnsi="Times New Roman" w:cs="Times New Roman"/>
        </w:rPr>
        <w:t>图</w:t>
      </w:r>
    </w:p>
    <w:p w14:paraId="00AFADD4" w14:textId="77777777" w:rsidR="00EA0AF5" w:rsidRPr="009E7CFB" w:rsidRDefault="00DD4D67">
      <w:pPr>
        <w:pStyle w:val="CharChar10"/>
        <w:numPr>
          <w:ilvl w:val="0"/>
          <w:numId w:val="11"/>
        </w:numPr>
        <w:spacing w:line="336" w:lineRule="auto"/>
        <w:ind w:firstLineChars="400" w:firstLine="960"/>
        <w:jc w:val="left"/>
        <w:rPr>
          <w:rFonts w:ascii="Times New Roman" w:hAnsi="Times New Roman" w:cs="Times New Roman"/>
        </w:rPr>
      </w:pPr>
      <w:r w:rsidRPr="009E7CFB">
        <w:rPr>
          <w:rFonts w:ascii="Times New Roman" w:hAnsi="Times New Roman" w:cs="Times New Roman" w:hint="eastAsia"/>
        </w:rPr>
        <w:t>建设项目环境监测点位图</w:t>
      </w:r>
    </w:p>
    <w:p w14:paraId="6EAC3B9C" w14:textId="77777777" w:rsidR="00EA0AF5" w:rsidRPr="009E7CFB" w:rsidRDefault="00DD4D67">
      <w:pPr>
        <w:pStyle w:val="CharChar10"/>
        <w:numPr>
          <w:ilvl w:val="0"/>
          <w:numId w:val="11"/>
        </w:numPr>
        <w:spacing w:line="336" w:lineRule="auto"/>
        <w:ind w:firstLineChars="400" w:firstLine="960"/>
        <w:jc w:val="left"/>
        <w:rPr>
          <w:rFonts w:ascii="Times New Roman" w:hAnsi="Times New Roman" w:cs="Times New Roman"/>
        </w:rPr>
      </w:pPr>
      <w:r w:rsidRPr="009E7CFB">
        <w:rPr>
          <w:rFonts w:ascii="Times New Roman" w:hAnsi="Times New Roman" w:cs="Times New Roman" w:hint="eastAsia"/>
        </w:rPr>
        <w:t>建设项目总平面布置</w:t>
      </w:r>
      <w:r w:rsidRPr="009E7CFB">
        <w:rPr>
          <w:rFonts w:ascii="Times New Roman" w:hAnsi="Times New Roman" w:cs="Times New Roman"/>
        </w:rPr>
        <w:t>图</w:t>
      </w:r>
    </w:p>
    <w:p w14:paraId="6077C635" w14:textId="77777777" w:rsidR="00EA0AF5" w:rsidRPr="009E7CFB" w:rsidRDefault="00DD4D67">
      <w:pPr>
        <w:pStyle w:val="CharChar10"/>
        <w:numPr>
          <w:ilvl w:val="0"/>
          <w:numId w:val="11"/>
        </w:numPr>
        <w:spacing w:line="336" w:lineRule="auto"/>
        <w:ind w:firstLineChars="400" w:firstLine="960"/>
        <w:jc w:val="left"/>
        <w:rPr>
          <w:rFonts w:ascii="Times New Roman" w:hAnsi="Times New Roman" w:cs="Times New Roman"/>
        </w:rPr>
      </w:pPr>
      <w:r w:rsidRPr="009E7CFB">
        <w:rPr>
          <w:rFonts w:ascii="Times New Roman" w:hAnsi="Times New Roman" w:cs="Times New Roman" w:hint="eastAsia"/>
        </w:rPr>
        <w:t>建设项目水环境功能区划图</w:t>
      </w:r>
    </w:p>
    <w:p w14:paraId="6DFBD244" w14:textId="77777777" w:rsidR="00EA0AF5" w:rsidRPr="009E7CFB" w:rsidRDefault="00DD4D67">
      <w:pPr>
        <w:pStyle w:val="CharChar10"/>
        <w:numPr>
          <w:ilvl w:val="0"/>
          <w:numId w:val="11"/>
        </w:numPr>
        <w:spacing w:line="336" w:lineRule="auto"/>
        <w:ind w:firstLineChars="400" w:firstLine="960"/>
        <w:jc w:val="left"/>
        <w:rPr>
          <w:rFonts w:ascii="Times New Roman" w:hAnsi="Times New Roman" w:cs="Times New Roman"/>
        </w:rPr>
      </w:pPr>
      <w:r w:rsidRPr="009E7CFB">
        <w:rPr>
          <w:rFonts w:ascii="Times New Roman" w:hAnsi="Times New Roman" w:cs="Times New Roman" w:hint="eastAsia"/>
        </w:rPr>
        <w:t>建设项目声环境功能区划图</w:t>
      </w:r>
    </w:p>
    <w:p w14:paraId="70BE73EF" w14:textId="77777777" w:rsidR="00EA0AF5" w:rsidRPr="009E7CFB" w:rsidRDefault="00DD4D67">
      <w:pPr>
        <w:pStyle w:val="CharChar10"/>
        <w:numPr>
          <w:ilvl w:val="0"/>
          <w:numId w:val="11"/>
        </w:numPr>
        <w:spacing w:line="336" w:lineRule="auto"/>
        <w:ind w:firstLineChars="400" w:firstLine="960"/>
        <w:jc w:val="left"/>
        <w:rPr>
          <w:rFonts w:ascii="Times New Roman" w:hAnsi="Times New Roman" w:cs="Times New Roman"/>
        </w:rPr>
      </w:pPr>
      <w:r w:rsidRPr="009E7CFB">
        <w:rPr>
          <w:rFonts w:ascii="Times New Roman" w:hAnsi="Times New Roman" w:cs="Times New Roman" w:hint="eastAsia"/>
        </w:rPr>
        <w:t>建设项目环境管控单元分类图</w:t>
      </w:r>
    </w:p>
    <w:p w14:paraId="55729421" w14:textId="77777777" w:rsidR="00EA0AF5" w:rsidRPr="009E7CFB" w:rsidRDefault="00DD4D67">
      <w:pPr>
        <w:pStyle w:val="CharChar10"/>
        <w:numPr>
          <w:ilvl w:val="0"/>
          <w:numId w:val="11"/>
        </w:numPr>
        <w:spacing w:line="336" w:lineRule="auto"/>
        <w:ind w:firstLineChars="400" w:firstLine="960"/>
        <w:jc w:val="left"/>
        <w:rPr>
          <w:rFonts w:ascii="Times New Roman" w:hAnsi="Times New Roman" w:cs="Times New Roman"/>
        </w:rPr>
      </w:pPr>
      <w:r w:rsidRPr="009E7CFB">
        <w:rPr>
          <w:rFonts w:hint="eastAsia"/>
          <w:bCs/>
        </w:rPr>
        <w:t>建设项目生态红线图</w:t>
      </w:r>
    </w:p>
    <w:p w14:paraId="27A99D04" w14:textId="77777777" w:rsidR="00EA0AF5" w:rsidRPr="009E7CFB" w:rsidRDefault="00EA0AF5">
      <w:pPr>
        <w:pStyle w:val="CharChar10"/>
        <w:spacing w:line="336" w:lineRule="auto"/>
        <w:ind w:left="960" w:firstLineChars="0" w:firstLine="0"/>
        <w:jc w:val="left"/>
        <w:rPr>
          <w:rFonts w:ascii="Times New Roman" w:hAnsi="Times New Roman" w:cs="Times New Roman"/>
        </w:rPr>
      </w:pPr>
    </w:p>
    <w:p w14:paraId="30F972ED" w14:textId="77777777" w:rsidR="00EA0AF5" w:rsidRPr="009E7CFB" w:rsidRDefault="00DD4D67">
      <w:pPr>
        <w:pStyle w:val="CharChar10"/>
        <w:spacing w:line="336" w:lineRule="auto"/>
        <w:ind w:firstLineChars="82" w:firstLine="198"/>
        <w:rPr>
          <w:rFonts w:ascii="Times New Roman" w:hAnsi="Times New Roman" w:cs="Times New Roman"/>
          <w:b/>
        </w:rPr>
      </w:pPr>
      <w:r w:rsidRPr="009E7CFB">
        <w:rPr>
          <w:rFonts w:ascii="Times New Roman" w:hAnsi="Times New Roman" w:cs="Times New Roman"/>
          <w:b/>
        </w:rPr>
        <w:t>附件：</w:t>
      </w:r>
    </w:p>
    <w:p w14:paraId="6CBACB15" w14:textId="77777777" w:rsidR="00EA0AF5" w:rsidRPr="009E7CFB" w:rsidRDefault="00DD4D67">
      <w:pPr>
        <w:pStyle w:val="CharChar10"/>
        <w:numPr>
          <w:ilvl w:val="0"/>
          <w:numId w:val="12"/>
        </w:numPr>
        <w:spacing w:line="336" w:lineRule="auto"/>
        <w:ind w:firstLineChars="400" w:firstLine="960"/>
        <w:rPr>
          <w:rFonts w:ascii="Times New Roman" w:hAnsi="Times New Roman" w:cs="Times New Roman"/>
        </w:rPr>
      </w:pPr>
      <w:r w:rsidRPr="009E7CFB">
        <w:rPr>
          <w:rFonts w:ascii="Times New Roman" w:hAnsi="Times New Roman" w:cs="Times New Roman" w:hint="eastAsia"/>
        </w:rPr>
        <w:t>项目</w:t>
      </w:r>
      <w:r w:rsidRPr="009E7CFB">
        <w:rPr>
          <w:rFonts w:ascii="Times New Roman" w:hAnsi="Times New Roman" w:cs="Times New Roman"/>
        </w:rPr>
        <w:t>备案通知书</w:t>
      </w:r>
    </w:p>
    <w:p w14:paraId="550DCE6D" w14:textId="77777777" w:rsidR="00EA0AF5" w:rsidRPr="009E7CFB" w:rsidRDefault="00DD4D67">
      <w:pPr>
        <w:pStyle w:val="CharChar10"/>
        <w:numPr>
          <w:ilvl w:val="0"/>
          <w:numId w:val="12"/>
        </w:numPr>
        <w:spacing w:line="336" w:lineRule="auto"/>
        <w:ind w:firstLineChars="400" w:firstLine="960"/>
        <w:rPr>
          <w:rFonts w:ascii="Times New Roman" w:hAnsi="Times New Roman" w:cs="Times New Roman"/>
        </w:rPr>
      </w:pPr>
      <w:r w:rsidRPr="009E7CFB">
        <w:rPr>
          <w:rFonts w:ascii="Times New Roman" w:hAnsi="Times New Roman" w:cs="Times New Roman"/>
        </w:rPr>
        <w:t>营业执照</w:t>
      </w:r>
      <w:r w:rsidRPr="009E7CFB">
        <w:rPr>
          <w:rFonts w:ascii="Times New Roman" w:hAnsi="Times New Roman" w:cs="Times New Roman" w:hint="eastAsia"/>
        </w:rPr>
        <w:t>和法人身份证复印件</w:t>
      </w:r>
    </w:p>
    <w:p w14:paraId="0DB517B9" w14:textId="77777777" w:rsidR="00EA0AF5" w:rsidRPr="009E7CFB" w:rsidRDefault="00DD4D67">
      <w:pPr>
        <w:pStyle w:val="CharChar10"/>
        <w:numPr>
          <w:ilvl w:val="0"/>
          <w:numId w:val="12"/>
        </w:numPr>
        <w:spacing w:line="336" w:lineRule="auto"/>
        <w:ind w:firstLineChars="400" w:firstLine="960"/>
        <w:rPr>
          <w:rFonts w:ascii="Times New Roman" w:hAnsi="Times New Roman" w:cs="Times New Roman"/>
        </w:rPr>
      </w:pPr>
      <w:r w:rsidRPr="009E7CFB">
        <w:rPr>
          <w:rFonts w:ascii="Times New Roman" w:hAnsi="Times New Roman" w:cs="Times New Roman" w:hint="eastAsia"/>
        </w:rPr>
        <w:t>租房协议</w:t>
      </w:r>
    </w:p>
    <w:p w14:paraId="775BCBCD" w14:textId="77777777" w:rsidR="00EA0AF5" w:rsidRPr="009E7CFB" w:rsidRDefault="00EA0AF5">
      <w:pPr>
        <w:pStyle w:val="CharChar10"/>
        <w:spacing w:line="336" w:lineRule="auto"/>
        <w:ind w:firstLineChars="233" w:firstLine="559"/>
        <w:rPr>
          <w:rFonts w:ascii="Times New Roman" w:hAnsi="Times New Roman" w:cs="Times New Roman"/>
        </w:rPr>
      </w:pPr>
    </w:p>
    <w:p w14:paraId="17A66F23" w14:textId="77777777" w:rsidR="00EA0AF5" w:rsidRPr="009E7CFB" w:rsidRDefault="00DD4D67">
      <w:pPr>
        <w:pStyle w:val="CharChar10"/>
        <w:spacing w:line="336" w:lineRule="auto"/>
        <w:ind w:firstLineChars="0"/>
        <w:rPr>
          <w:rFonts w:ascii="Times New Roman" w:hAnsi="Times New Roman" w:cs="Times New Roman"/>
          <w:b/>
          <w:bCs/>
        </w:rPr>
      </w:pPr>
      <w:r w:rsidRPr="009E7CFB">
        <w:rPr>
          <w:rFonts w:ascii="Times New Roman" w:hAnsi="Times New Roman" w:cs="Times New Roman" w:hint="eastAsia"/>
          <w:b/>
          <w:bCs/>
        </w:rPr>
        <w:t>附表：</w:t>
      </w:r>
    </w:p>
    <w:p w14:paraId="67024856" w14:textId="77777777" w:rsidR="00EA0AF5" w:rsidRPr="009E7CFB" w:rsidRDefault="00DD4D67">
      <w:pPr>
        <w:pStyle w:val="CharChar10"/>
        <w:spacing w:line="336" w:lineRule="auto"/>
        <w:ind w:firstLine="480"/>
        <w:rPr>
          <w:rFonts w:ascii="Times New Roman" w:hAnsi="Times New Roman" w:cs="Times New Roman"/>
        </w:rPr>
      </w:pPr>
      <w:r w:rsidRPr="009E7CFB">
        <w:rPr>
          <w:rFonts w:ascii="Times New Roman" w:hAnsi="Times New Roman" w:cs="Times New Roman" w:hint="eastAsia"/>
        </w:rPr>
        <w:t>建设项目环评审批基础信息表</w:t>
      </w:r>
    </w:p>
    <w:p w14:paraId="5D9DF50A" w14:textId="77777777" w:rsidR="00EA0AF5" w:rsidRPr="009E7CFB" w:rsidRDefault="00EA0AF5">
      <w:pPr>
        <w:spacing w:line="360" w:lineRule="auto"/>
        <w:rPr>
          <w:bCs/>
          <w:sz w:val="24"/>
        </w:rPr>
        <w:sectPr w:rsidR="00EA0AF5" w:rsidRPr="009E7CFB">
          <w:headerReference w:type="default" r:id="rId11"/>
          <w:pgSz w:w="11906" w:h="16838"/>
          <w:pgMar w:top="1418" w:right="1418" w:bottom="1418" w:left="1418" w:header="851" w:footer="992" w:gutter="0"/>
          <w:pgNumType w:start="1"/>
          <w:cols w:space="720"/>
          <w:docGrid w:linePitch="312"/>
        </w:sectPr>
      </w:pPr>
    </w:p>
    <w:p w14:paraId="0FCE6CC2" w14:textId="77777777" w:rsidR="00EA0AF5" w:rsidRPr="009E7CFB" w:rsidRDefault="00DD4D67">
      <w:pPr>
        <w:spacing w:before="60" w:line="440" w:lineRule="exact"/>
        <w:outlineLvl w:val="0"/>
        <w:rPr>
          <w:b/>
          <w:bCs/>
          <w:sz w:val="32"/>
          <w:szCs w:val="32"/>
        </w:rPr>
      </w:pPr>
      <w:bookmarkStart w:id="0" w:name="_Toc40359756"/>
      <w:bookmarkStart w:id="1" w:name="_Toc52104850"/>
      <w:r w:rsidRPr="009E7CFB">
        <w:rPr>
          <w:b/>
          <w:bCs/>
          <w:sz w:val="32"/>
          <w:szCs w:val="32"/>
        </w:rPr>
        <w:lastRenderedPageBreak/>
        <w:t>1</w:t>
      </w:r>
      <w:r w:rsidRPr="009E7CFB">
        <w:rPr>
          <w:b/>
          <w:bCs/>
          <w:sz w:val="32"/>
          <w:szCs w:val="32"/>
        </w:rPr>
        <w:t>建设项目基本情况</w:t>
      </w:r>
      <w:bookmarkEnd w:id="0"/>
      <w:bookmarkEnd w:id="1"/>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42"/>
        <w:gridCol w:w="1684"/>
        <w:gridCol w:w="1826"/>
        <w:gridCol w:w="1658"/>
        <w:gridCol w:w="1917"/>
        <w:gridCol w:w="957"/>
      </w:tblGrid>
      <w:tr w:rsidR="009E7CFB" w:rsidRPr="009E7CFB" w14:paraId="3E5AF984" w14:textId="77777777">
        <w:trPr>
          <w:trHeight w:val="567"/>
          <w:jc w:val="center"/>
        </w:trPr>
        <w:tc>
          <w:tcPr>
            <w:tcW w:w="1142" w:type="dxa"/>
            <w:tcMar>
              <w:left w:w="57" w:type="dxa"/>
              <w:right w:w="57" w:type="dxa"/>
            </w:tcMar>
            <w:vAlign w:val="center"/>
          </w:tcPr>
          <w:p w14:paraId="7D2F0612" w14:textId="77777777" w:rsidR="00EA0AF5" w:rsidRPr="009E7CFB" w:rsidRDefault="00DD4D67">
            <w:pPr>
              <w:jc w:val="center"/>
              <w:rPr>
                <w:sz w:val="24"/>
              </w:rPr>
            </w:pPr>
            <w:r w:rsidRPr="009E7CFB">
              <w:rPr>
                <w:sz w:val="24"/>
              </w:rPr>
              <w:t>项目名称</w:t>
            </w:r>
          </w:p>
        </w:tc>
        <w:tc>
          <w:tcPr>
            <w:tcW w:w="8042" w:type="dxa"/>
            <w:gridSpan w:val="5"/>
            <w:tcMar>
              <w:left w:w="57" w:type="dxa"/>
              <w:right w:w="57" w:type="dxa"/>
            </w:tcMar>
            <w:vAlign w:val="center"/>
          </w:tcPr>
          <w:p w14:paraId="1008D834" w14:textId="77777777" w:rsidR="00EA0AF5" w:rsidRPr="009E7CFB" w:rsidRDefault="00C5397D">
            <w:pPr>
              <w:jc w:val="center"/>
              <w:rPr>
                <w:bCs/>
                <w:sz w:val="24"/>
                <w:highlight w:val="yellow"/>
              </w:rPr>
            </w:pPr>
            <w:r w:rsidRPr="009E7CFB">
              <w:rPr>
                <w:rFonts w:hint="eastAsia"/>
                <w:bCs/>
                <w:sz w:val="24"/>
              </w:rPr>
              <w:t>年产</w:t>
            </w:r>
            <w:r w:rsidRPr="009E7CFB">
              <w:rPr>
                <w:rFonts w:hint="eastAsia"/>
                <w:bCs/>
                <w:sz w:val="24"/>
              </w:rPr>
              <w:t>150</w:t>
            </w:r>
            <w:r w:rsidRPr="009E7CFB">
              <w:rPr>
                <w:rFonts w:hint="eastAsia"/>
                <w:bCs/>
                <w:sz w:val="24"/>
              </w:rPr>
              <w:t>吨汽车配件生产线技改项目</w:t>
            </w:r>
          </w:p>
        </w:tc>
      </w:tr>
      <w:tr w:rsidR="009E7CFB" w:rsidRPr="009E7CFB" w14:paraId="206CA3F4" w14:textId="77777777">
        <w:trPr>
          <w:trHeight w:val="567"/>
          <w:jc w:val="center"/>
        </w:trPr>
        <w:tc>
          <w:tcPr>
            <w:tcW w:w="1142" w:type="dxa"/>
            <w:tcMar>
              <w:left w:w="57" w:type="dxa"/>
              <w:right w:w="57" w:type="dxa"/>
            </w:tcMar>
            <w:vAlign w:val="center"/>
          </w:tcPr>
          <w:p w14:paraId="43230064" w14:textId="77777777" w:rsidR="00EA0AF5" w:rsidRPr="009E7CFB" w:rsidRDefault="00DD4D67">
            <w:pPr>
              <w:jc w:val="center"/>
              <w:rPr>
                <w:sz w:val="24"/>
              </w:rPr>
            </w:pPr>
            <w:r w:rsidRPr="009E7CFB">
              <w:rPr>
                <w:sz w:val="24"/>
              </w:rPr>
              <w:t>建设单位</w:t>
            </w:r>
          </w:p>
        </w:tc>
        <w:tc>
          <w:tcPr>
            <w:tcW w:w="8042" w:type="dxa"/>
            <w:gridSpan w:val="5"/>
            <w:tcMar>
              <w:left w:w="57" w:type="dxa"/>
              <w:right w:w="57" w:type="dxa"/>
            </w:tcMar>
            <w:vAlign w:val="center"/>
          </w:tcPr>
          <w:p w14:paraId="30D2C216" w14:textId="77777777" w:rsidR="00EA0AF5" w:rsidRPr="009E7CFB" w:rsidRDefault="00DD4D67" w:rsidP="00AD3F01">
            <w:pPr>
              <w:jc w:val="center"/>
              <w:rPr>
                <w:b/>
                <w:bCs/>
                <w:sz w:val="24"/>
              </w:rPr>
            </w:pPr>
            <w:r w:rsidRPr="009E7CFB">
              <w:rPr>
                <w:rFonts w:hint="eastAsia"/>
                <w:sz w:val="24"/>
              </w:rPr>
              <w:t>玉环</w:t>
            </w:r>
            <w:proofErr w:type="gramStart"/>
            <w:r w:rsidR="00AD3F01" w:rsidRPr="009E7CFB">
              <w:rPr>
                <w:rFonts w:hint="eastAsia"/>
                <w:sz w:val="24"/>
              </w:rPr>
              <w:t>驾固汽车</w:t>
            </w:r>
            <w:proofErr w:type="gramEnd"/>
            <w:r w:rsidR="00AD3F01" w:rsidRPr="009E7CFB">
              <w:rPr>
                <w:rFonts w:hint="eastAsia"/>
                <w:sz w:val="24"/>
              </w:rPr>
              <w:t>部件</w:t>
            </w:r>
            <w:r w:rsidRPr="009E7CFB">
              <w:rPr>
                <w:rFonts w:hint="eastAsia"/>
                <w:sz w:val="24"/>
              </w:rPr>
              <w:t>有限公司</w:t>
            </w:r>
          </w:p>
        </w:tc>
      </w:tr>
      <w:tr w:rsidR="009E7CFB" w:rsidRPr="009E7CFB" w14:paraId="707D3158" w14:textId="77777777">
        <w:trPr>
          <w:trHeight w:val="567"/>
          <w:jc w:val="center"/>
        </w:trPr>
        <w:tc>
          <w:tcPr>
            <w:tcW w:w="1142" w:type="dxa"/>
            <w:tcMar>
              <w:left w:w="57" w:type="dxa"/>
              <w:right w:w="57" w:type="dxa"/>
            </w:tcMar>
            <w:vAlign w:val="center"/>
          </w:tcPr>
          <w:p w14:paraId="02DA98F1" w14:textId="77777777" w:rsidR="00EA0AF5" w:rsidRPr="009E7CFB" w:rsidRDefault="00DD4D67">
            <w:pPr>
              <w:jc w:val="center"/>
              <w:rPr>
                <w:sz w:val="24"/>
              </w:rPr>
            </w:pPr>
            <w:r w:rsidRPr="009E7CFB">
              <w:rPr>
                <w:sz w:val="24"/>
              </w:rPr>
              <w:t>法人代表</w:t>
            </w:r>
          </w:p>
        </w:tc>
        <w:tc>
          <w:tcPr>
            <w:tcW w:w="3510" w:type="dxa"/>
            <w:gridSpan w:val="2"/>
            <w:tcMar>
              <w:left w:w="57" w:type="dxa"/>
              <w:right w:w="57" w:type="dxa"/>
            </w:tcMar>
            <w:vAlign w:val="center"/>
          </w:tcPr>
          <w:p w14:paraId="172A0C1A" w14:textId="77777777" w:rsidR="00EA0AF5" w:rsidRPr="009E7CFB" w:rsidRDefault="00AD3F01">
            <w:pPr>
              <w:jc w:val="center"/>
              <w:rPr>
                <w:sz w:val="24"/>
              </w:rPr>
            </w:pPr>
            <w:proofErr w:type="gramStart"/>
            <w:r w:rsidRPr="009E7CFB">
              <w:rPr>
                <w:rFonts w:hint="eastAsia"/>
                <w:sz w:val="24"/>
              </w:rPr>
              <w:t>朱劲忠</w:t>
            </w:r>
            <w:proofErr w:type="gramEnd"/>
          </w:p>
        </w:tc>
        <w:tc>
          <w:tcPr>
            <w:tcW w:w="1658" w:type="dxa"/>
            <w:tcMar>
              <w:left w:w="57" w:type="dxa"/>
              <w:right w:w="57" w:type="dxa"/>
            </w:tcMar>
            <w:vAlign w:val="center"/>
          </w:tcPr>
          <w:p w14:paraId="431EFDEA" w14:textId="77777777" w:rsidR="00EA0AF5" w:rsidRPr="009E7CFB" w:rsidRDefault="00DD4D67">
            <w:pPr>
              <w:jc w:val="center"/>
              <w:rPr>
                <w:sz w:val="24"/>
              </w:rPr>
            </w:pPr>
            <w:r w:rsidRPr="009E7CFB">
              <w:rPr>
                <w:sz w:val="24"/>
              </w:rPr>
              <w:t>联系人</w:t>
            </w:r>
          </w:p>
        </w:tc>
        <w:tc>
          <w:tcPr>
            <w:tcW w:w="2874" w:type="dxa"/>
            <w:gridSpan w:val="2"/>
            <w:tcMar>
              <w:left w:w="57" w:type="dxa"/>
              <w:right w:w="57" w:type="dxa"/>
            </w:tcMar>
            <w:vAlign w:val="center"/>
          </w:tcPr>
          <w:p w14:paraId="16FFDAE5" w14:textId="77777777" w:rsidR="00EA0AF5" w:rsidRPr="009E7CFB" w:rsidRDefault="00AD3F01">
            <w:pPr>
              <w:jc w:val="center"/>
              <w:rPr>
                <w:sz w:val="24"/>
              </w:rPr>
            </w:pPr>
            <w:proofErr w:type="gramStart"/>
            <w:r w:rsidRPr="009E7CFB">
              <w:rPr>
                <w:rFonts w:hint="eastAsia"/>
                <w:sz w:val="24"/>
              </w:rPr>
              <w:t>朱劲忠</w:t>
            </w:r>
            <w:proofErr w:type="gramEnd"/>
          </w:p>
        </w:tc>
      </w:tr>
      <w:tr w:rsidR="009E7CFB" w:rsidRPr="009E7CFB" w14:paraId="041E866B" w14:textId="77777777">
        <w:trPr>
          <w:trHeight w:val="567"/>
          <w:jc w:val="center"/>
        </w:trPr>
        <w:tc>
          <w:tcPr>
            <w:tcW w:w="1142" w:type="dxa"/>
            <w:tcMar>
              <w:left w:w="57" w:type="dxa"/>
              <w:right w:w="57" w:type="dxa"/>
            </w:tcMar>
            <w:vAlign w:val="center"/>
          </w:tcPr>
          <w:p w14:paraId="0DDAF8FA" w14:textId="77777777" w:rsidR="00EA0AF5" w:rsidRPr="009E7CFB" w:rsidRDefault="00DD4D67">
            <w:pPr>
              <w:jc w:val="center"/>
              <w:rPr>
                <w:sz w:val="24"/>
              </w:rPr>
            </w:pPr>
            <w:r w:rsidRPr="009E7CFB">
              <w:rPr>
                <w:sz w:val="24"/>
              </w:rPr>
              <w:t>通讯地址</w:t>
            </w:r>
          </w:p>
        </w:tc>
        <w:tc>
          <w:tcPr>
            <w:tcW w:w="8042" w:type="dxa"/>
            <w:gridSpan w:val="5"/>
            <w:tcMar>
              <w:left w:w="57" w:type="dxa"/>
              <w:right w:w="57" w:type="dxa"/>
            </w:tcMar>
            <w:vAlign w:val="center"/>
          </w:tcPr>
          <w:p w14:paraId="248E59FA" w14:textId="77777777" w:rsidR="00EA0AF5" w:rsidRPr="009E7CFB" w:rsidRDefault="00AD3F01">
            <w:pPr>
              <w:jc w:val="center"/>
              <w:rPr>
                <w:sz w:val="24"/>
              </w:rPr>
            </w:pPr>
            <w:r w:rsidRPr="009E7CFB">
              <w:rPr>
                <w:rFonts w:hint="eastAsia"/>
                <w:sz w:val="24"/>
              </w:rPr>
              <w:t>玉环市坎门街道科技工业园</w:t>
            </w:r>
          </w:p>
        </w:tc>
      </w:tr>
      <w:tr w:rsidR="009E7CFB" w:rsidRPr="009E7CFB" w14:paraId="381CF86E" w14:textId="77777777">
        <w:trPr>
          <w:trHeight w:val="567"/>
          <w:jc w:val="center"/>
        </w:trPr>
        <w:tc>
          <w:tcPr>
            <w:tcW w:w="1142" w:type="dxa"/>
            <w:tcMar>
              <w:left w:w="57" w:type="dxa"/>
              <w:right w:w="57" w:type="dxa"/>
            </w:tcMar>
            <w:vAlign w:val="center"/>
          </w:tcPr>
          <w:p w14:paraId="22176BFF" w14:textId="77777777" w:rsidR="00EA0AF5" w:rsidRPr="009E7CFB" w:rsidRDefault="00DD4D67">
            <w:pPr>
              <w:jc w:val="center"/>
              <w:rPr>
                <w:sz w:val="24"/>
              </w:rPr>
            </w:pPr>
            <w:r w:rsidRPr="009E7CFB">
              <w:rPr>
                <w:sz w:val="24"/>
              </w:rPr>
              <w:t>联系电话</w:t>
            </w:r>
          </w:p>
        </w:tc>
        <w:tc>
          <w:tcPr>
            <w:tcW w:w="1684" w:type="dxa"/>
            <w:tcMar>
              <w:left w:w="57" w:type="dxa"/>
              <w:right w:w="57" w:type="dxa"/>
            </w:tcMar>
            <w:vAlign w:val="center"/>
          </w:tcPr>
          <w:p w14:paraId="7796E728" w14:textId="77777777" w:rsidR="00EA0AF5" w:rsidRPr="009E7CFB" w:rsidRDefault="00AD3F01">
            <w:pPr>
              <w:jc w:val="center"/>
              <w:rPr>
                <w:sz w:val="24"/>
              </w:rPr>
            </w:pPr>
            <w:r w:rsidRPr="009E7CFB">
              <w:rPr>
                <w:rFonts w:hint="eastAsia"/>
                <w:bCs/>
                <w:sz w:val="24"/>
              </w:rPr>
              <w:t>13906761261</w:t>
            </w:r>
          </w:p>
        </w:tc>
        <w:tc>
          <w:tcPr>
            <w:tcW w:w="1826" w:type="dxa"/>
            <w:tcMar>
              <w:left w:w="57" w:type="dxa"/>
              <w:right w:w="57" w:type="dxa"/>
            </w:tcMar>
            <w:vAlign w:val="center"/>
          </w:tcPr>
          <w:p w14:paraId="732EDB58" w14:textId="77777777" w:rsidR="00EA0AF5" w:rsidRPr="009E7CFB" w:rsidRDefault="00DD4D67">
            <w:pPr>
              <w:jc w:val="center"/>
              <w:rPr>
                <w:sz w:val="24"/>
              </w:rPr>
            </w:pPr>
            <w:r w:rsidRPr="009E7CFB">
              <w:rPr>
                <w:sz w:val="24"/>
              </w:rPr>
              <w:t>传真</w:t>
            </w:r>
          </w:p>
        </w:tc>
        <w:tc>
          <w:tcPr>
            <w:tcW w:w="1658" w:type="dxa"/>
            <w:tcMar>
              <w:left w:w="57" w:type="dxa"/>
              <w:right w:w="57" w:type="dxa"/>
            </w:tcMar>
            <w:vAlign w:val="center"/>
          </w:tcPr>
          <w:p w14:paraId="67A1BBDF" w14:textId="77777777" w:rsidR="00EA0AF5" w:rsidRPr="009E7CFB" w:rsidRDefault="00DD4D67">
            <w:pPr>
              <w:jc w:val="center"/>
              <w:rPr>
                <w:sz w:val="24"/>
              </w:rPr>
            </w:pPr>
            <w:r w:rsidRPr="009E7CFB">
              <w:rPr>
                <w:sz w:val="24"/>
              </w:rPr>
              <w:t>/</w:t>
            </w:r>
          </w:p>
        </w:tc>
        <w:tc>
          <w:tcPr>
            <w:tcW w:w="1917" w:type="dxa"/>
            <w:tcMar>
              <w:left w:w="57" w:type="dxa"/>
              <w:right w:w="57" w:type="dxa"/>
            </w:tcMar>
            <w:vAlign w:val="center"/>
          </w:tcPr>
          <w:p w14:paraId="42B1526C" w14:textId="77777777" w:rsidR="00EA0AF5" w:rsidRPr="009E7CFB" w:rsidRDefault="00DD4D67">
            <w:pPr>
              <w:jc w:val="center"/>
              <w:rPr>
                <w:sz w:val="24"/>
              </w:rPr>
            </w:pPr>
            <w:r w:rsidRPr="009E7CFB">
              <w:rPr>
                <w:sz w:val="24"/>
              </w:rPr>
              <w:t>邮政编码</w:t>
            </w:r>
          </w:p>
        </w:tc>
        <w:tc>
          <w:tcPr>
            <w:tcW w:w="957" w:type="dxa"/>
            <w:tcMar>
              <w:left w:w="57" w:type="dxa"/>
              <w:right w:w="57" w:type="dxa"/>
            </w:tcMar>
            <w:vAlign w:val="center"/>
          </w:tcPr>
          <w:p w14:paraId="27B3CF1B" w14:textId="77777777" w:rsidR="00EA0AF5" w:rsidRPr="009E7CFB" w:rsidRDefault="00DD4D67">
            <w:pPr>
              <w:jc w:val="center"/>
              <w:rPr>
                <w:sz w:val="24"/>
              </w:rPr>
            </w:pPr>
            <w:r w:rsidRPr="009E7CFB">
              <w:rPr>
                <w:rFonts w:hint="eastAsia"/>
                <w:sz w:val="24"/>
              </w:rPr>
              <w:t>／</w:t>
            </w:r>
          </w:p>
        </w:tc>
      </w:tr>
      <w:tr w:rsidR="009E7CFB" w:rsidRPr="009E7CFB" w14:paraId="38A3AFA7" w14:textId="77777777">
        <w:trPr>
          <w:trHeight w:val="567"/>
          <w:jc w:val="center"/>
        </w:trPr>
        <w:tc>
          <w:tcPr>
            <w:tcW w:w="1142" w:type="dxa"/>
            <w:tcMar>
              <w:left w:w="57" w:type="dxa"/>
              <w:right w:w="57" w:type="dxa"/>
            </w:tcMar>
            <w:vAlign w:val="center"/>
          </w:tcPr>
          <w:p w14:paraId="4A736196" w14:textId="77777777" w:rsidR="00EA0AF5" w:rsidRPr="009E7CFB" w:rsidRDefault="00DD4D67">
            <w:pPr>
              <w:jc w:val="center"/>
              <w:rPr>
                <w:sz w:val="24"/>
              </w:rPr>
            </w:pPr>
            <w:r w:rsidRPr="009E7CFB">
              <w:rPr>
                <w:sz w:val="24"/>
              </w:rPr>
              <w:t>建设地点</w:t>
            </w:r>
          </w:p>
        </w:tc>
        <w:tc>
          <w:tcPr>
            <w:tcW w:w="8042" w:type="dxa"/>
            <w:gridSpan w:val="5"/>
            <w:tcMar>
              <w:left w:w="57" w:type="dxa"/>
              <w:right w:w="57" w:type="dxa"/>
            </w:tcMar>
            <w:vAlign w:val="center"/>
          </w:tcPr>
          <w:p w14:paraId="47739839" w14:textId="77777777" w:rsidR="00EA0AF5" w:rsidRPr="009E7CFB" w:rsidRDefault="00AD3F01">
            <w:pPr>
              <w:jc w:val="center"/>
              <w:rPr>
                <w:sz w:val="24"/>
              </w:rPr>
            </w:pPr>
            <w:r w:rsidRPr="009E7CFB">
              <w:rPr>
                <w:rFonts w:hint="eastAsia"/>
                <w:bCs/>
                <w:sz w:val="24"/>
              </w:rPr>
              <w:t>坎门街道</w:t>
            </w:r>
            <w:proofErr w:type="gramStart"/>
            <w:r w:rsidRPr="009E7CFB">
              <w:rPr>
                <w:rFonts w:hint="eastAsia"/>
                <w:bCs/>
                <w:sz w:val="24"/>
              </w:rPr>
              <w:t>三期创融东海</w:t>
            </w:r>
            <w:proofErr w:type="gramEnd"/>
            <w:r w:rsidRPr="009E7CFB">
              <w:rPr>
                <w:rFonts w:hint="eastAsia"/>
                <w:bCs/>
                <w:sz w:val="24"/>
              </w:rPr>
              <w:t>智造（北区）</w:t>
            </w:r>
            <w:r w:rsidRPr="009E7CFB">
              <w:rPr>
                <w:rFonts w:hint="eastAsia"/>
                <w:bCs/>
                <w:sz w:val="24"/>
              </w:rPr>
              <w:t>42</w:t>
            </w:r>
            <w:r w:rsidRPr="009E7CFB">
              <w:rPr>
                <w:rFonts w:hint="eastAsia"/>
                <w:bCs/>
                <w:sz w:val="24"/>
              </w:rPr>
              <w:t>栋</w:t>
            </w:r>
          </w:p>
        </w:tc>
      </w:tr>
      <w:tr w:rsidR="009E7CFB" w:rsidRPr="009E7CFB" w14:paraId="0FACE333" w14:textId="77777777">
        <w:trPr>
          <w:trHeight w:val="567"/>
          <w:jc w:val="center"/>
        </w:trPr>
        <w:tc>
          <w:tcPr>
            <w:tcW w:w="1142" w:type="dxa"/>
            <w:tcMar>
              <w:left w:w="57" w:type="dxa"/>
              <w:right w:w="57" w:type="dxa"/>
            </w:tcMar>
            <w:vAlign w:val="center"/>
          </w:tcPr>
          <w:p w14:paraId="7A96778D" w14:textId="77777777" w:rsidR="00EA0AF5" w:rsidRPr="009E7CFB" w:rsidRDefault="00DD4D67">
            <w:pPr>
              <w:jc w:val="center"/>
              <w:rPr>
                <w:sz w:val="24"/>
              </w:rPr>
            </w:pPr>
            <w:r w:rsidRPr="009E7CFB">
              <w:rPr>
                <w:sz w:val="24"/>
              </w:rPr>
              <w:t>立项审批部门</w:t>
            </w:r>
          </w:p>
        </w:tc>
        <w:tc>
          <w:tcPr>
            <w:tcW w:w="3510" w:type="dxa"/>
            <w:gridSpan w:val="2"/>
            <w:tcMar>
              <w:left w:w="57" w:type="dxa"/>
              <w:right w:w="57" w:type="dxa"/>
            </w:tcMar>
            <w:vAlign w:val="center"/>
          </w:tcPr>
          <w:p w14:paraId="79754CE9" w14:textId="77777777" w:rsidR="00EA0AF5" w:rsidRPr="009E7CFB" w:rsidRDefault="00DD4D67">
            <w:pPr>
              <w:jc w:val="center"/>
              <w:rPr>
                <w:sz w:val="24"/>
              </w:rPr>
            </w:pPr>
            <w:r w:rsidRPr="009E7CFB">
              <w:rPr>
                <w:sz w:val="24"/>
              </w:rPr>
              <w:t>玉环市</w:t>
            </w:r>
            <w:r w:rsidRPr="009E7CFB">
              <w:rPr>
                <w:rFonts w:hint="eastAsia"/>
                <w:sz w:val="24"/>
              </w:rPr>
              <w:t>经济和信息化局</w:t>
            </w:r>
          </w:p>
        </w:tc>
        <w:tc>
          <w:tcPr>
            <w:tcW w:w="1658" w:type="dxa"/>
            <w:tcMar>
              <w:left w:w="57" w:type="dxa"/>
              <w:right w:w="57" w:type="dxa"/>
            </w:tcMar>
            <w:vAlign w:val="center"/>
          </w:tcPr>
          <w:p w14:paraId="24148E0B" w14:textId="77777777" w:rsidR="00EA0AF5" w:rsidRPr="009E7CFB" w:rsidRDefault="00DD4D67">
            <w:pPr>
              <w:jc w:val="center"/>
              <w:rPr>
                <w:sz w:val="24"/>
              </w:rPr>
            </w:pPr>
            <w:r w:rsidRPr="009E7CFB">
              <w:rPr>
                <w:rFonts w:hint="eastAsia"/>
                <w:sz w:val="24"/>
              </w:rPr>
              <w:t>项目代码</w:t>
            </w:r>
          </w:p>
        </w:tc>
        <w:tc>
          <w:tcPr>
            <w:tcW w:w="2874" w:type="dxa"/>
            <w:gridSpan w:val="2"/>
            <w:tcMar>
              <w:left w:w="57" w:type="dxa"/>
              <w:right w:w="57" w:type="dxa"/>
            </w:tcMar>
            <w:vAlign w:val="center"/>
          </w:tcPr>
          <w:p w14:paraId="4399F82A" w14:textId="77777777" w:rsidR="00EA0AF5" w:rsidRPr="009E7CFB" w:rsidRDefault="00DD4D67">
            <w:pPr>
              <w:jc w:val="center"/>
              <w:rPr>
                <w:sz w:val="24"/>
              </w:rPr>
            </w:pPr>
            <w:r w:rsidRPr="009E7CFB">
              <w:rPr>
                <w:rFonts w:hint="eastAsia"/>
                <w:sz w:val="24"/>
              </w:rPr>
              <w:t>20</w:t>
            </w:r>
            <w:r w:rsidR="005270CA" w:rsidRPr="009E7CFB">
              <w:rPr>
                <w:rFonts w:hint="eastAsia"/>
                <w:sz w:val="24"/>
              </w:rPr>
              <w:t>11</w:t>
            </w:r>
            <w:r w:rsidRPr="009E7CFB">
              <w:rPr>
                <w:rFonts w:hint="eastAsia"/>
                <w:sz w:val="24"/>
              </w:rPr>
              <w:t>-331083-</w:t>
            </w:r>
            <w:r w:rsidR="005270CA" w:rsidRPr="009E7CFB">
              <w:rPr>
                <w:rFonts w:hint="eastAsia"/>
                <w:sz w:val="24"/>
              </w:rPr>
              <w:t>07</w:t>
            </w:r>
            <w:r w:rsidRPr="009E7CFB">
              <w:rPr>
                <w:rFonts w:hint="eastAsia"/>
                <w:sz w:val="24"/>
              </w:rPr>
              <w:t>-</w:t>
            </w:r>
          </w:p>
          <w:p w14:paraId="04D237A2" w14:textId="77777777" w:rsidR="00EA0AF5" w:rsidRPr="009E7CFB" w:rsidRDefault="00DD4D67" w:rsidP="005270CA">
            <w:pPr>
              <w:jc w:val="center"/>
              <w:rPr>
                <w:sz w:val="24"/>
              </w:rPr>
            </w:pPr>
            <w:r w:rsidRPr="009E7CFB">
              <w:rPr>
                <w:rFonts w:hint="eastAsia"/>
                <w:sz w:val="24"/>
              </w:rPr>
              <w:t>0</w:t>
            </w:r>
            <w:r w:rsidR="005270CA" w:rsidRPr="009E7CFB">
              <w:rPr>
                <w:rFonts w:hint="eastAsia"/>
                <w:sz w:val="24"/>
              </w:rPr>
              <w:t>2</w:t>
            </w:r>
            <w:r w:rsidRPr="009E7CFB">
              <w:rPr>
                <w:rFonts w:hint="eastAsia"/>
                <w:sz w:val="24"/>
              </w:rPr>
              <w:t>-1</w:t>
            </w:r>
            <w:r w:rsidR="005270CA" w:rsidRPr="009E7CFB">
              <w:rPr>
                <w:rFonts w:hint="eastAsia"/>
                <w:sz w:val="24"/>
              </w:rPr>
              <w:t>54363</w:t>
            </w:r>
          </w:p>
        </w:tc>
      </w:tr>
      <w:tr w:rsidR="009E7CFB" w:rsidRPr="009E7CFB" w14:paraId="495DE859" w14:textId="77777777">
        <w:trPr>
          <w:trHeight w:val="567"/>
          <w:jc w:val="center"/>
        </w:trPr>
        <w:tc>
          <w:tcPr>
            <w:tcW w:w="1142" w:type="dxa"/>
            <w:tcMar>
              <w:left w:w="57" w:type="dxa"/>
              <w:right w:w="57" w:type="dxa"/>
            </w:tcMar>
            <w:vAlign w:val="center"/>
          </w:tcPr>
          <w:p w14:paraId="7694C87B" w14:textId="77777777" w:rsidR="00EA0AF5" w:rsidRPr="009E7CFB" w:rsidRDefault="00DD4D67">
            <w:pPr>
              <w:jc w:val="center"/>
              <w:rPr>
                <w:sz w:val="24"/>
              </w:rPr>
            </w:pPr>
            <w:r w:rsidRPr="009E7CFB">
              <w:rPr>
                <w:sz w:val="24"/>
              </w:rPr>
              <w:t>建设性质</w:t>
            </w:r>
          </w:p>
        </w:tc>
        <w:tc>
          <w:tcPr>
            <w:tcW w:w="3510" w:type="dxa"/>
            <w:gridSpan w:val="2"/>
            <w:tcMar>
              <w:left w:w="57" w:type="dxa"/>
              <w:right w:w="57" w:type="dxa"/>
            </w:tcMar>
            <w:vAlign w:val="center"/>
          </w:tcPr>
          <w:p w14:paraId="44DC1649" w14:textId="77777777" w:rsidR="00EA0AF5" w:rsidRPr="009E7CFB" w:rsidRDefault="00DD4D67">
            <w:pPr>
              <w:jc w:val="center"/>
              <w:rPr>
                <w:rFonts w:ascii="宋体" w:hAnsi="宋体"/>
                <w:sz w:val="24"/>
              </w:rPr>
            </w:pPr>
            <w:r w:rsidRPr="009E7CFB">
              <w:rPr>
                <w:rFonts w:ascii="宋体" w:hAnsi="宋体"/>
                <w:sz w:val="24"/>
              </w:rPr>
              <w:t>新建</w:t>
            </w:r>
            <w:r w:rsidRPr="009E7CFB">
              <w:rPr>
                <w:rFonts w:ascii="宋体" w:hAnsi="宋体"/>
                <w:sz w:val="24"/>
              </w:rPr>
              <w:sym w:font="Wingdings 2" w:char="0052"/>
            </w:r>
            <w:r w:rsidRPr="009E7CFB">
              <w:rPr>
                <w:rFonts w:ascii="宋体" w:hAnsi="宋体"/>
                <w:sz w:val="24"/>
              </w:rPr>
              <w:t xml:space="preserve">  改扩建</w:t>
            </w:r>
            <w:r w:rsidRPr="009E7CFB">
              <w:rPr>
                <w:rFonts w:ascii="宋体" w:hAnsi="宋体"/>
                <w:sz w:val="24"/>
              </w:rPr>
              <w:sym w:font="Wingdings 2" w:char="00A3"/>
            </w:r>
            <w:r w:rsidRPr="009E7CFB">
              <w:rPr>
                <w:rFonts w:ascii="宋体" w:hAnsi="宋体"/>
                <w:sz w:val="24"/>
              </w:rPr>
              <w:t xml:space="preserve">  技改</w:t>
            </w:r>
            <w:r w:rsidRPr="009E7CFB">
              <w:rPr>
                <w:rFonts w:ascii="宋体" w:hAnsi="宋体"/>
                <w:sz w:val="24"/>
              </w:rPr>
              <w:sym w:font="Wingdings 2" w:char="00A3"/>
            </w:r>
          </w:p>
        </w:tc>
        <w:tc>
          <w:tcPr>
            <w:tcW w:w="1658" w:type="dxa"/>
            <w:tcMar>
              <w:left w:w="57" w:type="dxa"/>
              <w:right w:w="57" w:type="dxa"/>
            </w:tcMar>
            <w:vAlign w:val="center"/>
          </w:tcPr>
          <w:p w14:paraId="4A4FD53F" w14:textId="77777777" w:rsidR="00EA0AF5" w:rsidRPr="009E7CFB" w:rsidRDefault="00DD4D67">
            <w:pPr>
              <w:jc w:val="center"/>
              <w:rPr>
                <w:sz w:val="24"/>
              </w:rPr>
            </w:pPr>
            <w:r w:rsidRPr="009E7CFB">
              <w:rPr>
                <w:sz w:val="24"/>
              </w:rPr>
              <w:t>行业类别</w:t>
            </w:r>
          </w:p>
          <w:p w14:paraId="73B4ACD9" w14:textId="77777777" w:rsidR="00EA0AF5" w:rsidRPr="009E7CFB" w:rsidRDefault="00DD4D67">
            <w:pPr>
              <w:jc w:val="center"/>
              <w:rPr>
                <w:sz w:val="24"/>
              </w:rPr>
            </w:pPr>
            <w:r w:rsidRPr="009E7CFB">
              <w:rPr>
                <w:sz w:val="24"/>
              </w:rPr>
              <w:t>及代码</w:t>
            </w:r>
          </w:p>
        </w:tc>
        <w:tc>
          <w:tcPr>
            <w:tcW w:w="2874" w:type="dxa"/>
            <w:gridSpan w:val="2"/>
            <w:tcMar>
              <w:left w:w="57" w:type="dxa"/>
              <w:right w:w="57" w:type="dxa"/>
            </w:tcMar>
            <w:vAlign w:val="center"/>
          </w:tcPr>
          <w:p w14:paraId="7557EE4D" w14:textId="77777777" w:rsidR="00EA0AF5" w:rsidRPr="009E7CFB" w:rsidRDefault="00DD4D67" w:rsidP="00AD3F01">
            <w:pPr>
              <w:jc w:val="center"/>
              <w:rPr>
                <w:sz w:val="24"/>
                <w:highlight w:val="yellow"/>
              </w:rPr>
            </w:pPr>
            <w:r w:rsidRPr="009E7CFB">
              <w:rPr>
                <w:rFonts w:hint="eastAsia"/>
                <w:sz w:val="24"/>
              </w:rPr>
              <w:t>C3670</w:t>
            </w:r>
            <w:r w:rsidRPr="009E7CFB">
              <w:rPr>
                <w:rFonts w:hint="eastAsia"/>
                <w:sz w:val="24"/>
              </w:rPr>
              <w:t>汽车零部件及配件制造</w:t>
            </w:r>
          </w:p>
        </w:tc>
      </w:tr>
      <w:tr w:rsidR="009E7CFB" w:rsidRPr="009E7CFB" w14:paraId="69D2E6A6" w14:textId="77777777">
        <w:trPr>
          <w:trHeight w:val="567"/>
          <w:jc w:val="center"/>
        </w:trPr>
        <w:tc>
          <w:tcPr>
            <w:tcW w:w="1142" w:type="dxa"/>
            <w:tcMar>
              <w:left w:w="57" w:type="dxa"/>
              <w:right w:w="57" w:type="dxa"/>
            </w:tcMar>
            <w:vAlign w:val="center"/>
          </w:tcPr>
          <w:p w14:paraId="32A77939" w14:textId="77777777" w:rsidR="00EA0AF5" w:rsidRPr="009E7CFB" w:rsidRDefault="00DD4D67">
            <w:pPr>
              <w:jc w:val="center"/>
              <w:rPr>
                <w:sz w:val="24"/>
              </w:rPr>
            </w:pPr>
            <w:r w:rsidRPr="009E7CFB">
              <w:rPr>
                <w:sz w:val="24"/>
              </w:rPr>
              <w:t>占地面积</w:t>
            </w:r>
          </w:p>
          <w:p w14:paraId="5DE23FD8" w14:textId="77777777" w:rsidR="00EA0AF5" w:rsidRPr="009E7CFB" w:rsidRDefault="00DD4D67">
            <w:pPr>
              <w:jc w:val="center"/>
              <w:rPr>
                <w:sz w:val="24"/>
              </w:rPr>
            </w:pPr>
            <w:r w:rsidRPr="009E7CFB">
              <w:rPr>
                <w:sz w:val="24"/>
              </w:rPr>
              <w:t>(</w:t>
            </w:r>
            <w:r w:rsidRPr="009E7CFB">
              <w:rPr>
                <w:sz w:val="24"/>
              </w:rPr>
              <w:t>平方米</w:t>
            </w:r>
            <w:r w:rsidRPr="009E7CFB">
              <w:rPr>
                <w:sz w:val="24"/>
              </w:rPr>
              <w:t>)</w:t>
            </w:r>
          </w:p>
        </w:tc>
        <w:tc>
          <w:tcPr>
            <w:tcW w:w="3510" w:type="dxa"/>
            <w:gridSpan w:val="2"/>
            <w:tcMar>
              <w:left w:w="57" w:type="dxa"/>
              <w:right w:w="57" w:type="dxa"/>
            </w:tcMar>
            <w:vAlign w:val="center"/>
          </w:tcPr>
          <w:p w14:paraId="4BB82DE4" w14:textId="1384C68D" w:rsidR="00EA0AF5" w:rsidRPr="009E7CFB" w:rsidRDefault="0031311D">
            <w:pPr>
              <w:jc w:val="center"/>
              <w:rPr>
                <w:sz w:val="24"/>
              </w:rPr>
            </w:pPr>
            <w:r w:rsidRPr="0031311D">
              <w:rPr>
                <w:rFonts w:hint="eastAsia"/>
                <w:color w:val="FF0000"/>
                <w:sz w:val="24"/>
              </w:rPr>
              <w:t>400</w:t>
            </w:r>
          </w:p>
        </w:tc>
        <w:tc>
          <w:tcPr>
            <w:tcW w:w="1658" w:type="dxa"/>
            <w:tcMar>
              <w:left w:w="57" w:type="dxa"/>
              <w:right w:w="57" w:type="dxa"/>
            </w:tcMar>
            <w:vAlign w:val="center"/>
          </w:tcPr>
          <w:p w14:paraId="73C5574C" w14:textId="77777777" w:rsidR="00EA0AF5" w:rsidRPr="009E7CFB" w:rsidRDefault="00DD4D67">
            <w:pPr>
              <w:jc w:val="center"/>
              <w:rPr>
                <w:sz w:val="24"/>
              </w:rPr>
            </w:pPr>
            <w:r w:rsidRPr="009E7CFB">
              <w:rPr>
                <w:sz w:val="24"/>
              </w:rPr>
              <w:t>绿化面积</w:t>
            </w:r>
          </w:p>
          <w:p w14:paraId="74B2E5C8" w14:textId="77777777" w:rsidR="00EA0AF5" w:rsidRPr="009E7CFB" w:rsidRDefault="00DD4D67">
            <w:pPr>
              <w:jc w:val="center"/>
              <w:rPr>
                <w:sz w:val="24"/>
              </w:rPr>
            </w:pPr>
            <w:r w:rsidRPr="009E7CFB">
              <w:rPr>
                <w:sz w:val="24"/>
              </w:rPr>
              <w:t>(</w:t>
            </w:r>
            <w:r w:rsidRPr="009E7CFB">
              <w:rPr>
                <w:sz w:val="24"/>
              </w:rPr>
              <w:t>平方米</w:t>
            </w:r>
            <w:r w:rsidRPr="009E7CFB">
              <w:rPr>
                <w:sz w:val="24"/>
              </w:rPr>
              <w:t>)</w:t>
            </w:r>
          </w:p>
        </w:tc>
        <w:tc>
          <w:tcPr>
            <w:tcW w:w="2874" w:type="dxa"/>
            <w:gridSpan w:val="2"/>
            <w:tcMar>
              <w:left w:w="57" w:type="dxa"/>
              <w:right w:w="57" w:type="dxa"/>
            </w:tcMar>
            <w:vAlign w:val="center"/>
          </w:tcPr>
          <w:p w14:paraId="0E262E82" w14:textId="77777777" w:rsidR="00EA0AF5" w:rsidRPr="009E7CFB" w:rsidRDefault="00DD4D67">
            <w:pPr>
              <w:jc w:val="center"/>
              <w:rPr>
                <w:sz w:val="24"/>
              </w:rPr>
            </w:pPr>
            <w:r w:rsidRPr="009E7CFB">
              <w:rPr>
                <w:sz w:val="24"/>
              </w:rPr>
              <w:t>/</w:t>
            </w:r>
          </w:p>
        </w:tc>
      </w:tr>
      <w:tr w:rsidR="009E7CFB" w:rsidRPr="009E7CFB" w14:paraId="4535CF63" w14:textId="77777777">
        <w:trPr>
          <w:trHeight w:val="567"/>
          <w:jc w:val="center"/>
        </w:trPr>
        <w:tc>
          <w:tcPr>
            <w:tcW w:w="1142" w:type="dxa"/>
            <w:tcMar>
              <w:left w:w="57" w:type="dxa"/>
              <w:right w:w="57" w:type="dxa"/>
            </w:tcMar>
            <w:vAlign w:val="center"/>
          </w:tcPr>
          <w:p w14:paraId="5AE75BB3" w14:textId="77777777" w:rsidR="00EA0AF5" w:rsidRPr="009E7CFB" w:rsidRDefault="00DD4D67">
            <w:pPr>
              <w:jc w:val="center"/>
              <w:rPr>
                <w:sz w:val="24"/>
              </w:rPr>
            </w:pPr>
            <w:r w:rsidRPr="009E7CFB">
              <w:rPr>
                <w:sz w:val="24"/>
              </w:rPr>
              <w:t>总投资</w:t>
            </w:r>
          </w:p>
          <w:p w14:paraId="78B5C35B" w14:textId="77777777" w:rsidR="00EA0AF5" w:rsidRPr="009E7CFB" w:rsidRDefault="00DD4D67">
            <w:pPr>
              <w:jc w:val="center"/>
              <w:rPr>
                <w:sz w:val="24"/>
              </w:rPr>
            </w:pPr>
            <w:r w:rsidRPr="009E7CFB">
              <w:rPr>
                <w:sz w:val="24"/>
              </w:rPr>
              <w:t>(</w:t>
            </w:r>
            <w:r w:rsidRPr="009E7CFB">
              <w:rPr>
                <w:sz w:val="24"/>
              </w:rPr>
              <w:t>万元</w:t>
            </w:r>
            <w:r w:rsidRPr="009E7CFB">
              <w:rPr>
                <w:sz w:val="24"/>
              </w:rPr>
              <w:t>)</w:t>
            </w:r>
          </w:p>
        </w:tc>
        <w:tc>
          <w:tcPr>
            <w:tcW w:w="1684" w:type="dxa"/>
            <w:tcMar>
              <w:left w:w="57" w:type="dxa"/>
              <w:right w:w="57" w:type="dxa"/>
            </w:tcMar>
            <w:vAlign w:val="center"/>
          </w:tcPr>
          <w:p w14:paraId="70147863" w14:textId="77777777" w:rsidR="00EA0AF5" w:rsidRPr="009E7CFB" w:rsidRDefault="00C14F32">
            <w:pPr>
              <w:jc w:val="center"/>
              <w:rPr>
                <w:sz w:val="24"/>
              </w:rPr>
            </w:pPr>
            <w:r w:rsidRPr="009E7CFB">
              <w:rPr>
                <w:rFonts w:hint="eastAsia"/>
                <w:sz w:val="24"/>
              </w:rPr>
              <w:t>5</w:t>
            </w:r>
            <w:r w:rsidR="00DD4D67" w:rsidRPr="009E7CFB">
              <w:rPr>
                <w:rFonts w:hint="eastAsia"/>
                <w:sz w:val="24"/>
              </w:rPr>
              <w:t>00</w:t>
            </w:r>
          </w:p>
        </w:tc>
        <w:tc>
          <w:tcPr>
            <w:tcW w:w="1826" w:type="dxa"/>
            <w:tcMar>
              <w:left w:w="57" w:type="dxa"/>
              <w:right w:w="57" w:type="dxa"/>
            </w:tcMar>
            <w:vAlign w:val="center"/>
          </w:tcPr>
          <w:p w14:paraId="5C5B5165" w14:textId="77777777" w:rsidR="00EA0AF5" w:rsidRPr="009E7CFB" w:rsidRDefault="00DD4D67">
            <w:pPr>
              <w:jc w:val="center"/>
              <w:rPr>
                <w:sz w:val="24"/>
              </w:rPr>
            </w:pPr>
            <w:r w:rsidRPr="009E7CFB">
              <w:rPr>
                <w:sz w:val="24"/>
              </w:rPr>
              <w:t>其中：环保投资</w:t>
            </w:r>
            <w:r w:rsidRPr="009E7CFB">
              <w:rPr>
                <w:sz w:val="24"/>
              </w:rPr>
              <w:t>(</w:t>
            </w:r>
            <w:r w:rsidRPr="009E7CFB">
              <w:rPr>
                <w:sz w:val="24"/>
              </w:rPr>
              <w:t>万元</w:t>
            </w:r>
            <w:r w:rsidRPr="009E7CFB">
              <w:rPr>
                <w:sz w:val="24"/>
              </w:rPr>
              <w:t>)</w:t>
            </w:r>
          </w:p>
        </w:tc>
        <w:tc>
          <w:tcPr>
            <w:tcW w:w="1658" w:type="dxa"/>
            <w:tcMar>
              <w:left w:w="57" w:type="dxa"/>
              <w:right w:w="57" w:type="dxa"/>
            </w:tcMar>
            <w:vAlign w:val="center"/>
          </w:tcPr>
          <w:p w14:paraId="364E6B08" w14:textId="77777777" w:rsidR="00EA0AF5" w:rsidRPr="009E7CFB" w:rsidRDefault="00DD4D67" w:rsidP="00C14F32">
            <w:pPr>
              <w:jc w:val="center"/>
              <w:rPr>
                <w:sz w:val="24"/>
              </w:rPr>
            </w:pPr>
            <w:r w:rsidRPr="009E7CFB">
              <w:rPr>
                <w:rFonts w:hint="eastAsia"/>
                <w:sz w:val="24"/>
              </w:rPr>
              <w:t>1</w:t>
            </w:r>
            <w:r w:rsidR="00C14F32" w:rsidRPr="009E7CFB">
              <w:rPr>
                <w:rFonts w:hint="eastAsia"/>
                <w:sz w:val="24"/>
              </w:rPr>
              <w:t>0</w:t>
            </w:r>
          </w:p>
        </w:tc>
        <w:tc>
          <w:tcPr>
            <w:tcW w:w="1917" w:type="dxa"/>
            <w:tcMar>
              <w:left w:w="57" w:type="dxa"/>
              <w:right w:w="57" w:type="dxa"/>
            </w:tcMar>
            <w:vAlign w:val="center"/>
          </w:tcPr>
          <w:p w14:paraId="796CD57D" w14:textId="77777777" w:rsidR="00EA0AF5" w:rsidRPr="009E7CFB" w:rsidRDefault="00DD4D67">
            <w:pPr>
              <w:jc w:val="center"/>
              <w:rPr>
                <w:sz w:val="24"/>
              </w:rPr>
            </w:pPr>
            <w:r w:rsidRPr="009E7CFB">
              <w:rPr>
                <w:sz w:val="24"/>
              </w:rPr>
              <w:t>环保投资占总投资比例</w:t>
            </w:r>
            <w:r w:rsidRPr="009E7CFB">
              <w:rPr>
                <w:sz w:val="24"/>
              </w:rPr>
              <w:t>(%)</w:t>
            </w:r>
          </w:p>
        </w:tc>
        <w:tc>
          <w:tcPr>
            <w:tcW w:w="957" w:type="dxa"/>
            <w:tcMar>
              <w:left w:w="57" w:type="dxa"/>
              <w:right w:w="57" w:type="dxa"/>
            </w:tcMar>
            <w:vAlign w:val="center"/>
          </w:tcPr>
          <w:p w14:paraId="5F471677" w14:textId="77777777" w:rsidR="00EA0AF5" w:rsidRPr="009E7CFB" w:rsidRDefault="00C14F32">
            <w:pPr>
              <w:jc w:val="center"/>
              <w:rPr>
                <w:sz w:val="24"/>
              </w:rPr>
            </w:pPr>
            <w:r w:rsidRPr="009E7CFB">
              <w:rPr>
                <w:rFonts w:hint="eastAsia"/>
                <w:sz w:val="24"/>
              </w:rPr>
              <w:t>2</w:t>
            </w:r>
            <w:r w:rsidR="00DD4D67" w:rsidRPr="009E7CFB">
              <w:rPr>
                <w:rFonts w:hint="eastAsia"/>
                <w:sz w:val="24"/>
              </w:rPr>
              <w:t>.0</w:t>
            </w:r>
          </w:p>
        </w:tc>
      </w:tr>
      <w:tr w:rsidR="009E7CFB" w:rsidRPr="009E7CFB" w14:paraId="002955C0" w14:textId="77777777">
        <w:trPr>
          <w:trHeight w:val="567"/>
          <w:jc w:val="center"/>
        </w:trPr>
        <w:tc>
          <w:tcPr>
            <w:tcW w:w="1142" w:type="dxa"/>
            <w:tcMar>
              <w:left w:w="57" w:type="dxa"/>
              <w:right w:w="57" w:type="dxa"/>
            </w:tcMar>
            <w:vAlign w:val="center"/>
          </w:tcPr>
          <w:p w14:paraId="3C61E1FB" w14:textId="77777777" w:rsidR="00EA0AF5" w:rsidRPr="009E7CFB" w:rsidRDefault="00DD4D67">
            <w:pPr>
              <w:jc w:val="center"/>
              <w:rPr>
                <w:sz w:val="24"/>
              </w:rPr>
            </w:pPr>
            <w:r w:rsidRPr="009E7CFB">
              <w:rPr>
                <w:sz w:val="24"/>
              </w:rPr>
              <w:t>评价经费</w:t>
            </w:r>
          </w:p>
          <w:p w14:paraId="12272BEF" w14:textId="77777777" w:rsidR="00EA0AF5" w:rsidRPr="009E7CFB" w:rsidRDefault="00DD4D67">
            <w:pPr>
              <w:jc w:val="center"/>
              <w:rPr>
                <w:sz w:val="24"/>
              </w:rPr>
            </w:pPr>
            <w:r w:rsidRPr="009E7CFB">
              <w:rPr>
                <w:sz w:val="24"/>
              </w:rPr>
              <w:t>(</w:t>
            </w:r>
            <w:r w:rsidRPr="009E7CFB">
              <w:rPr>
                <w:sz w:val="24"/>
              </w:rPr>
              <w:t>万元</w:t>
            </w:r>
            <w:r w:rsidRPr="009E7CFB">
              <w:rPr>
                <w:sz w:val="24"/>
              </w:rPr>
              <w:t>)</w:t>
            </w:r>
          </w:p>
        </w:tc>
        <w:tc>
          <w:tcPr>
            <w:tcW w:w="3510" w:type="dxa"/>
            <w:gridSpan w:val="2"/>
            <w:tcMar>
              <w:left w:w="57" w:type="dxa"/>
              <w:right w:w="57" w:type="dxa"/>
            </w:tcMar>
            <w:vAlign w:val="center"/>
          </w:tcPr>
          <w:p w14:paraId="03CD29D3" w14:textId="77777777" w:rsidR="00EA0AF5" w:rsidRPr="009E7CFB" w:rsidRDefault="00DD4D67">
            <w:pPr>
              <w:jc w:val="center"/>
              <w:rPr>
                <w:sz w:val="24"/>
              </w:rPr>
            </w:pPr>
            <w:r w:rsidRPr="009E7CFB">
              <w:rPr>
                <w:sz w:val="24"/>
              </w:rPr>
              <w:t>/</w:t>
            </w:r>
          </w:p>
        </w:tc>
        <w:tc>
          <w:tcPr>
            <w:tcW w:w="1658" w:type="dxa"/>
            <w:tcMar>
              <w:left w:w="57" w:type="dxa"/>
              <w:right w:w="57" w:type="dxa"/>
            </w:tcMar>
            <w:vAlign w:val="center"/>
          </w:tcPr>
          <w:p w14:paraId="70CA2764" w14:textId="77777777" w:rsidR="00EA0AF5" w:rsidRPr="009E7CFB" w:rsidRDefault="00DD4D67">
            <w:pPr>
              <w:jc w:val="center"/>
              <w:rPr>
                <w:sz w:val="24"/>
              </w:rPr>
            </w:pPr>
            <w:r w:rsidRPr="009E7CFB">
              <w:rPr>
                <w:sz w:val="24"/>
              </w:rPr>
              <w:t>预期投产日期</w:t>
            </w:r>
          </w:p>
        </w:tc>
        <w:tc>
          <w:tcPr>
            <w:tcW w:w="2874" w:type="dxa"/>
            <w:gridSpan w:val="2"/>
            <w:tcMar>
              <w:left w:w="57" w:type="dxa"/>
              <w:right w:w="57" w:type="dxa"/>
            </w:tcMar>
            <w:vAlign w:val="center"/>
          </w:tcPr>
          <w:p w14:paraId="165619D2" w14:textId="77777777" w:rsidR="00EA0AF5" w:rsidRPr="009E7CFB" w:rsidRDefault="00DD4D67">
            <w:pPr>
              <w:jc w:val="center"/>
              <w:rPr>
                <w:sz w:val="24"/>
              </w:rPr>
            </w:pPr>
            <w:r w:rsidRPr="009E7CFB">
              <w:rPr>
                <w:rFonts w:hint="eastAsia"/>
                <w:sz w:val="24"/>
              </w:rPr>
              <w:t>/</w:t>
            </w:r>
          </w:p>
        </w:tc>
      </w:tr>
      <w:tr w:rsidR="009E7CFB" w:rsidRPr="009E7CFB" w14:paraId="1019EBD2" w14:textId="77777777">
        <w:trPr>
          <w:trHeight w:val="454"/>
          <w:jc w:val="center"/>
        </w:trPr>
        <w:tc>
          <w:tcPr>
            <w:tcW w:w="9184" w:type="dxa"/>
            <w:gridSpan w:val="6"/>
            <w:tcMar>
              <w:left w:w="57" w:type="dxa"/>
              <w:right w:w="57" w:type="dxa"/>
            </w:tcMar>
          </w:tcPr>
          <w:p w14:paraId="4CCB4CAA"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1.1</w:t>
            </w:r>
            <w:r w:rsidRPr="009E7CFB">
              <w:rPr>
                <w:b/>
                <w:sz w:val="28"/>
                <w:szCs w:val="28"/>
              </w:rPr>
              <w:t>工程内容及规模</w:t>
            </w:r>
          </w:p>
          <w:p w14:paraId="2E48EC27" w14:textId="77777777" w:rsidR="00EA0AF5" w:rsidRPr="009E7CFB" w:rsidRDefault="00DD4D67">
            <w:pPr>
              <w:snapToGrid w:val="0"/>
              <w:spacing w:before="60" w:line="440" w:lineRule="exact"/>
              <w:outlineLvl w:val="2"/>
              <w:rPr>
                <w:b/>
                <w:sz w:val="24"/>
              </w:rPr>
            </w:pPr>
            <w:r w:rsidRPr="009E7CFB">
              <w:rPr>
                <w:b/>
                <w:sz w:val="24"/>
              </w:rPr>
              <w:t>1.1.1</w:t>
            </w:r>
            <w:r w:rsidRPr="009E7CFB">
              <w:rPr>
                <w:b/>
                <w:sz w:val="24"/>
              </w:rPr>
              <w:t>项目由来</w:t>
            </w:r>
          </w:p>
          <w:p w14:paraId="3E986697" w14:textId="77777777" w:rsidR="00EA0AF5" w:rsidRPr="009E7CFB" w:rsidRDefault="008018FB" w:rsidP="008018FB">
            <w:pPr>
              <w:spacing w:before="60" w:line="440" w:lineRule="exact"/>
              <w:ind w:firstLineChars="200" w:firstLine="480"/>
              <w:rPr>
                <w:bCs/>
                <w:sz w:val="24"/>
              </w:rPr>
            </w:pPr>
            <w:r w:rsidRPr="009E7CFB">
              <w:rPr>
                <w:bCs/>
                <w:sz w:val="24"/>
              </w:rPr>
              <w:t>玉环</w:t>
            </w:r>
            <w:proofErr w:type="gramStart"/>
            <w:r w:rsidRPr="009E7CFB">
              <w:rPr>
                <w:bCs/>
                <w:sz w:val="24"/>
              </w:rPr>
              <w:t>驾固汽车</w:t>
            </w:r>
            <w:proofErr w:type="gramEnd"/>
            <w:r w:rsidRPr="009E7CFB">
              <w:rPr>
                <w:bCs/>
                <w:sz w:val="24"/>
              </w:rPr>
              <w:t>部件有限公司</w:t>
            </w:r>
            <w:r w:rsidR="00DD4D67" w:rsidRPr="009E7CFB">
              <w:rPr>
                <w:rFonts w:hint="eastAsia"/>
                <w:bCs/>
                <w:sz w:val="24"/>
              </w:rPr>
              <w:t>成立于</w:t>
            </w:r>
            <w:r w:rsidR="00DD4D67" w:rsidRPr="009E7CFB">
              <w:rPr>
                <w:rFonts w:hint="eastAsia"/>
                <w:bCs/>
                <w:sz w:val="24"/>
              </w:rPr>
              <w:t>201</w:t>
            </w:r>
            <w:r w:rsidRPr="009E7CFB">
              <w:rPr>
                <w:rFonts w:hint="eastAsia"/>
                <w:bCs/>
                <w:sz w:val="24"/>
              </w:rPr>
              <w:t>4</w:t>
            </w:r>
            <w:r w:rsidR="00DD4D67" w:rsidRPr="009E7CFB">
              <w:rPr>
                <w:rFonts w:hint="eastAsia"/>
                <w:bCs/>
                <w:sz w:val="24"/>
              </w:rPr>
              <w:t>年</w:t>
            </w:r>
            <w:r w:rsidRPr="009E7CFB">
              <w:rPr>
                <w:rFonts w:hint="eastAsia"/>
                <w:bCs/>
                <w:sz w:val="24"/>
              </w:rPr>
              <w:t>12</w:t>
            </w:r>
            <w:r w:rsidR="00DD4D67" w:rsidRPr="009E7CFB">
              <w:rPr>
                <w:rFonts w:hint="eastAsia"/>
                <w:bCs/>
                <w:sz w:val="24"/>
              </w:rPr>
              <w:t>月，经营范围为汽车</w:t>
            </w:r>
            <w:r w:rsidRPr="009E7CFB">
              <w:rPr>
                <w:rFonts w:hint="eastAsia"/>
                <w:bCs/>
                <w:sz w:val="24"/>
              </w:rPr>
              <w:t>零部件、紧固件制造加工，润滑油（不含危险化学品）销售</w:t>
            </w:r>
            <w:r w:rsidR="00DD4D67" w:rsidRPr="009E7CFB">
              <w:rPr>
                <w:rFonts w:hint="eastAsia"/>
                <w:bCs/>
                <w:sz w:val="24"/>
              </w:rPr>
              <w:t>。</w:t>
            </w:r>
            <w:r w:rsidR="00DD4D67" w:rsidRPr="009E7CFB">
              <w:rPr>
                <w:rFonts w:eastAsiaTheme="minorEastAsia"/>
                <w:bCs/>
                <w:sz w:val="24"/>
              </w:rPr>
              <w:t>企业位于</w:t>
            </w:r>
            <w:r w:rsidRPr="009E7CFB">
              <w:rPr>
                <w:rFonts w:eastAsiaTheme="minorEastAsia"/>
                <w:bCs/>
                <w:sz w:val="24"/>
              </w:rPr>
              <w:t>坎门街道</w:t>
            </w:r>
            <w:proofErr w:type="gramStart"/>
            <w:r w:rsidRPr="009E7CFB">
              <w:rPr>
                <w:rFonts w:eastAsiaTheme="minorEastAsia"/>
                <w:bCs/>
                <w:sz w:val="24"/>
              </w:rPr>
              <w:t>三期创融东海</w:t>
            </w:r>
            <w:proofErr w:type="gramEnd"/>
            <w:r w:rsidRPr="009E7CFB">
              <w:rPr>
                <w:rFonts w:eastAsiaTheme="minorEastAsia"/>
                <w:bCs/>
                <w:sz w:val="24"/>
              </w:rPr>
              <w:t>智造（北区）</w:t>
            </w:r>
            <w:r w:rsidR="00DD4D67" w:rsidRPr="009E7CFB">
              <w:rPr>
                <w:rFonts w:eastAsiaTheme="minorEastAsia"/>
                <w:bCs/>
                <w:sz w:val="24"/>
              </w:rPr>
              <w:t>，租用</w:t>
            </w:r>
            <w:proofErr w:type="gramStart"/>
            <w:r w:rsidRPr="009E7CFB">
              <w:rPr>
                <w:rFonts w:eastAsiaTheme="minorEastAsia"/>
                <w:bCs/>
                <w:sz w:val="24"/>
              </w:rPr>
              <w:t>三期创融东海</w:t>
            </w:r>
            <w:proofErr w:type="gramEnd"/>
            <w:r w:rsidRPr="009E7CFB">
              <w:rPr>
                <w:rFonts w:eastAsiaTheme="minorEastAsia"/>
                <w:bCs/>
                <w:sz w:val="24"/>
              </w:rPr>
              <w:t>智造（北区）</w:t>
            </w:r>
            <w:r w:rsidRPr="009E7CFB">
              <w:rPr>
                <w:rFonts w:eastAsiaTheme="minorEastAsia"/>
                <w:bCs/>
                <w:sz w:val="24"/>
              </w:rPr>
              <w:t>42</w:t>
            </w:r>
            <w:r w:rsidRPr="009E7CFB">
              <w:rPr>
                <w:rFonts w:eastAsiaTheme="minorEastAsia"/>
                <w:bCs/>
                <w:sz w:val="24"/>
              </w:rPr>
              <w:t>栋</w:t>
            </w:r>
            <w:r w:rsidR="00DD4D67" w:rsidRPr="009E7CFB">
              <w:rPr>
                <w:rFonts w:eastAsiaTheme="minorEastAsia"/>
                <w:bCs/>
                <w:sz w:val="24"/>
              </w:rPr>
              <w:t>的厂房</w:t>
            </w:r>
            <w:r w:rsidRPr="009E7CFB">
              <w:rPr>
                <w:rFonts w:eastAsiaTheme="minorEastAsia"/>
                <w:bCs/>
                <w:sz w:val="24"/>
              </w:rPr>
              <w:t>1</w:t>
            </w:r>
            <w:r w:rsidR="00DD4D67" w:rsidRPr="009E7CFB">
              <w:rPr>
                <w:rFonts w:eastAsiaTheme="minorEastAsia"/>
                <w:bCs/>
                <w:sz w:val="24"/>
              </w:rPr>
              <w:t>F</w:t>
            </w:r>
            <w:r w:rsidRPr="009E7CFB">
              <w:rPr>
                <w:rFonts w:eastAsiaTheme="minorEastAsia"/>
                <w:bCs/>
                <w:sz w:val="24"/>
              </w:rPr>
              <w:t>（含隔层）</w:t>
            </w:r>
            <w:r w:rsidR="00383024" w:rsidRPr="009E7CFB">
              <w:rPr>
                <w:rFonts w:eastAsiaTheme="minorEastAsia"/>
                <w:bCs/>
                <w:sz w:val="24"/>
              </w:rPr>
              <w:t>约</w:t>
            </w:r>
            <w:r w:rsidR="00383024" w:rsidRPr="009E7CFB">
              <w:rPr>
                <w:rFonts w:eastAsiaTheme="minorEastAsia"/>
                <w:bCs/>
                <w:sz w:val="24"/>
              </w:rPr>
              <w:t>400</w:t>
            </w:r>
            <w:r w:rsidR="00383024" w:rsidRPr="009E7CFB">
              <w:rPr>
                <w:rFonts w:eastAsiaTheme="minorEastAsia"/>
                <w:bCs/>
                <w:sz w:val="24"/>
              </w:rPr>
              <w:t>㎡</w:t>
            </w:r>
            <w:r w:rsidR="00DD4D67" w:rsidRPr="009E7CFB">
              <w:rPr>
                <w:rFonts w:eastAsiaTheme="minorEastAsia"/>
                <w:bCs/>
                <w:sz w:val="24"/>
              </w:rPr>
              <w:t>作为生产经营场所。</w:t>
            </w:r>
            <w:r w:rsidR="00DD4D67" w:rsidRPr="009E7CFB">
              <w:rPr>
                <w:rFonts w:hint="eastAsia"/>
                <w:bCs/>
                <w:sz w:val="24"/>
              </w:rPr>
              <w:t>根据市场需求及自身发展需要，企业</w:t>
            </w:r>
            <w:r w:rsidR="00DD4D67" w:rsidRPr="009E7CFB">
              <w:rPr>
                <w:rFonts w:hint="eastAsia"/>
                <w:sz w:val="24"/>
              </w:rPr>
              <w:t>拟投资</w:t>
            </w:r>
            <w:r w:rsidR="00C14F32" w:rsidRPr="009E7CFB">
              <w:rPr>
                <w:rFonts w:hint="eastAsia"/>
                <w:sz w:val="24"/>
              </w:rPr>
              <w:t>5</w:t>
            </w:r>
            <w:r w:rsidR="00DD4D67" w:rsidRPr="009E7CFB">
              <w:rPr>
                <w:rFonts w:hint="eastAsia"/>
                <w:sz w:val="24"/>
              </w:rPr>
              <w:t>00</w:t>
            </w:r>
            <w:r w:rsidR="00DD4D67" w:rsidRPr="009E7CFB">
              <w:rPr>
                <w:rFonts w:hint="eastAsia"/>
                <w:sz w:val="24"/>
              </w:rPr>
              <w:t>万，购置拉床、</w:t>
            </w:r>
            <w:r w:rsidRPr="009E7CFB">
              <w:rPr>
                <w:rFonts w:hint="eastAsia"/>
                <w:sz w:val="24"/>
              </w:rPr>
              <w:t>软膏灌装机</w:t>
            </w:r>
            <w:r w:rsidR="00DD4D67" w:rsidRPr="009E7CFB">
              <w:rPr>
                <w:rFonts w:hint="eastAsia"/>
                <w:sz w:val="24"/>
              </w:rPr>
              <w:t>等国产设备，实施</w:t>
            </w:r>
            <w:r w:rsidR="00C5397D" w:rsidRPr="009E7CFB">
              <w:rPr>
                <w:rFonts w:hint="eastAsia"/>
                <w:bCs/>
                <w:sz w:val="24"/>
              </w:rPr>
              <w:t>年产</w:t>
            </w:r>
            <w:r w:rsidR="00C5397D" w:rsidRPr="009E7CFB">
              <w:rPr>
                <w:rFonts w:hint="eastAsia"/>
                <w:bCs/>
                <w:sz w:val="24"/>
              </w:rPr>
              <w:t>150</w:t>
            </w:r>
            <w:r w:rsidR="00C5397D" w:rsidRPr="009E7CFB">
              <w:rPr>
                <w:rFonts w:hint="eastAsia"/>
                <w:bCs/>
                <w:sz w:val="24"/>
              </w:rPr>
              <w:t>吨汽车配件生产线技改项目</w:t>
            </w:r>
            <w:r w:rsidR="00DD4D67" w:rsidRPr="009E7CFB">
              <w:rPr>
                <w:sz w:val="24"/>
              </w:rPr>
              <w:t>。为此，企业已在玉环市经济和信息化局进行备案登记，项目代码</w:t>
            </w:r>
            <w:r w:rsidR="00DD4D67" w:rsidRPr="009E7CFB">
              <w:rPr>
                <w:sz w:val="24"/>
              </w:rPr>
              <w:t>20</w:t>
            </w:r>
            <w:r w:rsidR="005270CA" w:rsidRPr="009E7CFB">
              <w:rPr>
                <w:rFonts w:hint="eastAsia"/>
                <w:sz w:val="24"/>
              </w:rPr>
              <w:t>11</w:t>
            </w:r>
            <w:r w:rsidR="00DD4D67" w:rsidRPr="009E7CFB">
              <w:rPr>
                <w:sz w:val="24"/>
              </w:rPr>
              <w:t>-331083-</w:t>
            </w:r>
            <w:r w:rsidR="005270CA" w:rsidRPr="009E7CFB">
              <w:rPr>
                <w:rFonts w:hint="eastAsia"/>
                <w:sz w:val="24"/>
              </w:rPr>
              <w:t>07</w:t>
            </w:r>
            <w:r w:rsidR="00DD4D67" w:rsidRPr="009E7CFB">
              <w:rPr>
                <w:sz w:val="24"/>
              </w:rPr>
              <w:t>-0</w:t>
            </w:r>
            <w:r w:rsidR="005270CA" w:rsidRPr="009E7CFB">
              <w:rPr>
                <w:rFonts w:hint="eastAsia"/>
                <w:sz w:val="24"/>
              </w:rPr>
              <w:t>2</w:t>
            </w:r>
            <w:r w:rsidR="00DD4D67" w:rsidRPr="009E7CFB">
              <w:rPr>
                <w:sz w:val="24"/>
              </w:rPr>
              <w:t>-1</w:t>
            </w:r>
            <w:r w:rsidR="005270CA" w:rsidRPr="009E7CFB">
              <w:rPr>
                <w:rFonts w:hint="eastAsia"/>
                <w:sz w:val="24"/>
              </w:rPr>
              <w:t>54363</w:t>
            </w:r>
            <w:r w:rsidR="00DD4D67" w:rsidRPr="009E7CFB">
              <w:rPr>
                <w:sz w:val="24"/>
              </w:rPr>
              <w:t>，具体见附件</w:t>
            </w:r>
            <w:r w:rsidR="00DD4D67" w:rsidRPr="009E7CFB">
              <w:rPr>
                <w:sz w:val="24"/>
              </w:rPr>
              <w:t>1</w:t>
            </w:r>
            <w:r w:rsidR="00DD4D67" w:rsidRPr="009E7CFB">
              <w:rPr>
                <w:sz w:val="24"/>
              </w:rPr>
              <w:t>。</w:t>
            </w:r>
          </w:p>
          <w:p w14:paraId="77A48133" w14:textId="77777777" w:rsidR="00EA0AF5" w:rsidRPr="009E7CFB" w:rsidRDefault="00DD4D67">
            <w:pPr>
              <w:spacing w:before="60" w:line="440" w:lineRule="exact"/>
              <w:ind w:firstLineChars="200" w:firstLine="480"/>
              <w:rPr>
                <w:sz w:val="24"/>
              </w:rPr>
            </w:pPr>
            <w:r w:rsidRPr="009E7CFB">
              <w:rPr>
                <w:sz w:val="24"/>
              </w:rPr>
              <w:t>为了科学客观地评价项目建设过程中以及建成后对周围环境造成的影响，根据《建设项目环境保护管理条例》和《中华人民共和国环境影响评价法》中有关规定，该项目应进行环境影响评价。受</w:t>
            </w:r>
            <w:r w:rsidR="008018FB" w:rsidRPr="009E7CFB">
              <w:rPr>
                <w:sz w:val="24"/>
              </w:rPr>
              <w:t>玉环</w:t>
            </w:r>
            <w:proofErr w:type="gramStart"/>
            <w:r w:rsidR="008018FB" w:rsidRPr="009E7CFB">
              <w:rPr>
                <w:sz w:val="24"/>
              </w:rPr>
              <w:t>驾固汽车</w:t>
            </w:r>
            <w:proofErr w:type="gramEnd"/>
            <w:r w:rsidR="008018FB" w:rsidRPr="009E7CFB">
              <w:rPr>
                <w:sz w:val="24"/>
              </w:rPr>
              <w:t>部件有限公司</w:t>
            </w:r>
            <w:r w:rsidRPr="009E7CFB">
              <w:rPr>
                <w:sz w:val="24"/>
              </w:rPr>
              <w:t>委托，浙江环耀环境建设有限公司承担了该项目的环境影响评价工作。本项目主要从事</w:t>
            </w:r>
            <w:r w:rsidRPr="009E7CFB">
              <w:rPr>
                <w:rFonts w:hint="eastAsia"/>
                <w:sz w:val="24"/>
              </w:rPr>
              <w:t>汽车配件</w:t>
            </w:r>
            <w:r w:rsidRPr="009E7CFB">
              <w:rPr>
                <w:sz w:val="24"/>
              </w:rPr>
              <w:t>的生产，对照《国民经济行业分类》</w:t>
            </w:r>
            <w:r w:rsidRPr="009E7CFB">
              <w:rPr>
                <w:sz w:val="24"/>
              </w:rPr>
              <w:t>(GB/T4754-2017)</w:t>
            </w:r>
            <w:r w:rsidRPr="009E7CFB">
              <w:rPr>
                <w:sz w:val="24"/>
              </w:rPr>
              <w:t>，项目应属于</w:t>
            </w:r>
            <w:r w:rsidRPr="009E7CFB">
              <w:rPr>
                <w:rFonts w:hint="eastAsia"/>
                <w:sz w:val="24"/>
              </w:rPr>
              <w:t>“</w:t>
            </w:r>
            <w:r w:rsidRPr="009E7CFB">
              <w:rPr>
                <w:sz w:val="24"/>
              </w:rPr>
              <w:t>C3</w:t>
            </w:r>
            <w:r w:rsidRPr="009E7CFB">
              <w:rPr>
                <w:rFonts w:hint="eastAsia"/>
                <w:sz w:val="24"/>
              </w:rPr>
              <w:t>6</w:t>
            </w:r>
            <w:r w:rsidRPr="009E7CFB">
              <w:rPr>
                <w:rFonts w:hint="eastAsia"/>
                <w:sz w:val="24"/>
              </w:rPr>
              <w:t>汽车</w:t>
            </w:r>
            <w:r w:rsidRPr="009E7CFB">
              <w:rPr>
                <w:sz w:val="24"/>
              </w:rPr>
              <w:t>制造业</w:t>
            </w:r>
            <w:r w:rsidRPr="009E7CFB">
              <w:rPr>
                <w:rFonts w:hint="eastAsia"/>
                <w:sz w:val="24"/>
              </w:rPr>
              <w:t>”</w:t>
            </w:r>
            <w:r w:rsidRPr="009E7CFB">
              <w:rPr>
                <w:sz w:val="24"/>
              </w:rPr>
              <w:t>；根据《建设项目环境影响评价分类管理名录</w:t>
            </w:r>
            <w:r w:rsidRPr="009E7CFB">
              <w:rPr>
                <w:sz w:val="24"/>
              </w:rPr>
              <w:t>(2018</w:t>
            </w:r>
            <w:r w:rsidRPr="009E7CFB">
              <w:rPr>
                <w:sz w:val="24"/>
              </w:rPr>
              <w:t>年修订</w:t>
            </w:r>
            <w:r w:rsidRPr="009E7CFB">
              <w:rPr>
                <w:sz w:val="24"/>
              </w:rPr>
              <w:t>)</w:t>
            </w:r>
            <w:r w:rsidRPr="009E7CFB">
              <w:rPr>
                <w:sz w:val="24"/>
              </w:rPr>
              <w:t>》，该项目属于</w:t>
            </w:r>
            <w:r w:rsidRPr="009E7CFB">
              <w:rPr>
                <w:rFonts w:hint="eastAsia"/>
                <w:sz w:val="24"/>
              </w:rPr>
              <w:t>“</w:t>
            </w:r>
            <w:r w:rsidRPr="009E7CFB">
              <w:rPr>
                <w:sz w:val="24"/>
              </w:rPr>
              <w:t>二十</w:t>
            </w:r>
            <w:r w:rsidRPr="009E7CFB">
              <w:rPr>
                <w:rFonts w:hint="eastAsia"/>
                <w:sz w:val="24"/>
              </w:rPr>
              <w:t>五</w:t>
            </w:r>
            <w:r w:rsidRPr="009E7CFB">
              <w:rPr>
                <w:sz w:val="24"/>
              </w:rPr>
              <w:t>、</w:t>
            </w:r>
            <w:r w:rsidRPr="009E7CFB">
              <w:rPr>
                <w:rFonts w:hint="eastAsia"/>
                <w:sz w:val="24"/>
              </w:rPr>
              <w:t>汽车</w:t>
            </w:r>
            <w:r w:rsidRPr="009E7CFB">
              <w:rPr>
                <w:sz w:val="24"/>
              </w:rPr>
              <w:t>制造业</w:t>
            </w:r>
            <w:r w:rsidRPr="009E7CFB">
              <w:rPr>
                <w:rFonts w:hint="eastAsia"/>
                <w:sz w:val="24"/>
              </w:rPr>
              <w:t>”之“</w:t>
            </w:r>
            <w:r w:rsidRPr="009E7CFB">
              <w:rPr>
                <w:rFonts w:hint="eastAsia"/>
                <w:sz w:val="24"/>
              </w:rPr>
              <w:t>71</w:t>
            </w:r>
            <w:r w:rsidRPr="009E7CFB">
              <w:rPr>
                <w:rFonts w:hint="eastAsia"/>
                <w:sz w:val="24"/>
              </w:rPr>
              <w:t>汽车</w:t>
            </w:r>
            <w:r w:rsidRPr="009E7CFB">
              <w:rPr>
                <w:rFonts w:hint="eastAsia"/>
                <w:sz w:val="24"/>
              </w:rPr>
              <w:lastRenderedPageBreak/>
              <w:t>制造”</w:t>
            </w:r>
            <w:r w:rsidRPr="009E7CFB">
              <w:rPr>
                <w:sz w:val="24"/>
              </w:rPr>
              <w:t>中</w:t>
            </w:r>
            <w:r w:rsidRPr="009E7CFB">
              <w:rPr>
                <w:rFonts w:hint="eastAsia"/>
                <w:sz w:val="24"/>
              </w:rPr>
              <w:t>的“</w:t>
            </w:r>
            <w:r w:rsidRPr="009E7CFB">
              <w:rPr>
                <w:sz w:val="24"/>
              </w:rPr>
              <w:t>其他</w:t>
            </w:r>
            <w:r w:rsidRPr="009E7CFB">
              <w:rPr>
                <w:rFonts w:hint="eastAsia"/>
                <w:sz w:val="24"/>
              </w:rPr>
              <w:t>”，</w:t>
            </w:r>
            <w:r w:rsidRPr="009E7CFB">
              <w:rPr>
                <w:sz w:val="24"/>
              </w:rPr>
              <w:t>因此需编制环境影响报告表。综上，我公司在现场踏勘、调研和收集有关资料及向环保主管部门汇报的基础上，根据环</w:t>
            </w:r>
            <w:proofErr w:type="gramStart"/>
            <w:r w:rsidRPr="009E7CFB">
              <w:rPr>
                <w:sz w:val="24"/>
              </w:rPr>
              <w:t>评技术导</w:t>
            </w:r>
            <w:proofErr w:type="gramEnd"/>
            <w:r w:rsidRPr="009E7CFB">
              <w:rPr>
                <w:sz w:val="24"/>
              </w:rPr>
              <w:t>则的要求，编制了本项目的环境影响报告表，提请有关部门审查。</w:t>
            </w:r>
          </w:p>
          <w:p w14:paraId="7CFD7344" w14:textId="77777777" w:rsidR="00EA0AF5" w:rsidRPr="009E7CFB" w:rsidRDefault="00DD4D67">
            <w:pPr>
              <w:snapToGrid w:val="0"/>
              <w:spacing w:before="60" w:line="440" w:lineRule="exact"/>
              <w:outlineLvl w:val="2"/>
              <w:rPr>
                <w:b/>
                <w:sz w:val="24"/>
              </w:rPr>
            </w:pPr>
            <w:r w:rsidRPr="009E7CFB">
              <w:rPr>
                <w:b/>
                <w:sz w:val="24"/>
              </w:rPr>
              <w:t>1.1.</w:t>
            </w:r>
            <w:r w:rsidRPr="009E7CFB">
              <w:rPr>
                <w:rFonts w:hint="eastAsia"/>
                <w:b/>
                <w:sz w:val="24"/>
              </w:rPr>
              <w:t>2</w:t>
            </w:r>
            <w:r w:rsidRPr="009E7CFB">
              <w:rPr>
                <w:b/>
                <w:sz w:val="24"/>
              </w:rPr>
              <w:t>建设内容和产品方案</w:t>
            </w:r>
          </w:p>
          <w:p w14:paraId="223BEDB8" w14:textId="77777777" w:rsidR="00EA0AF5" w:rsidRPr="009E7CFB" w:rsidRDefault="00DD4D67">
            <w:pPr>
              <w:pStyle w:val="22"/>
              <w:spacing w:before="60" w:line="440" w:lineRule="exact"/>
            </w:pPr>
            <w:r w:rsidRPr="009E7CFB">
              <w:rPr>
                <w:rFonts w:hint="eastAsia"/>
              </w:rPr>
              <w:t>企业拟投资</w:t>
            </w:r>
            <w:r w:rsidR="00614DDA" w:rsidRPr="009E7CFB">
              <w:rPr>
                <w:rFonts w:hint="eastAsia"/>
              </w:rPr>
              <w:t>5</w:t>
            </w:r>
            <w:r w:rsidRPr="009E7CFB">
              <w:rPr>
                <w:rFonts w:hint="eastAsia"/>
              </w:rPr>
              <w:t>00</w:t>
            </w:r>
            <w:r w:rsidRPr="009E7CFB">
              <w:rPr>
                <w:rFonts w:hint="eastAsia"/>
              </w:rPr>
              <w:t>万，购置</w:t>
            </w:r>
            <w:r w:rsidR="00383024" w:rsidRPr="009E7CFB">
              <w:rPr>
                <w:rFonts w:hint="eastAsia"/>
              </w:rPr>
              <w:t>拉床</w:t>
            </w:r>
            <w:r w:rsidRPr="009E7CFB">
              <w:rPr>
                <w:rFonts w:hint="eastAsia"/>
              </w:rPr>
              <w:t>等国产设备，实施</w:t>
            </w:r>
            <w:r w:rsidR="00C5397D" w:rsidRPr="009E7CFB">
              <w:rPr>
                <w:rFonts w:hint="eastAsia"/>
              </w:rPr>
              <w:t>年产</w:t>
            </w:r>
            <w:r w:rsidR="00C5397D" w:rsidRPr="009E7CFB">
              <w:rPr>
                <w:rFonts w:hint="eastAsia"/>
                <w:bCs/>
              </w:rPr>
              <w:t>150</w:t>
            </w:r>
            <w:r w:rsidR="00C5397D" w:rsidRPr="009E7CFB">
              <w:rPr>
                <w:rFonts w:hint="eastAsia"/>
                <w:bCs/>
              </w:rPr>
              <w:t>吨</w:t>
            </w:r>
            <w:r w:rsidR="00383024" w:rsidRPr="009E7CFB">
              <w:rPr>
                <w:rFonts w:hint="eastAsia"/>
                <w:bCs/>
              </w:rPr>
              <w:t>汽车配件生产线技改项目</w:t>
            </w:r>
            <w:r w:rsidRPr="009E7CFB">
              <w:rPr>
                <w:rFonts w:hint="eastAsia"/>
                <w:bCs/>
              </w:rPr>
              <w:t>。</w:t>
            </w:r>
            <w:r w:rsidRPr="009E7CFB">
              <w:t>本项目主要工程组成见表</w:t>
            </w:r>
            <w:r w:rsidRPr="009E7CFB">
              <w:t>1-1</w:t>
            </w:r>
            <w:r w:rsidRPr="009E7CFB">
              <w:t>，具体产品方案见表</w:t>
            </w:r>
            <w:r w:rsidRPr="009E7CFB">
              <w:t>1-2</w:t>
            </w:r>
            <w:r w:rsidRPr="009E7CFB">
              <w:t>。</w:t>
            </w:r>
          </w:p>
          <w:p w14:paraId="701B629D"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 xml:space="preserve">1-1 </w:t>
            </w:r>
            <w:r w:rsidRPr="009E7CFB">
              <w:rPr>
                <w:rFonts w:ascii="Times New Roman" w:hAnsi="Times New Roman" w:cs="Times New Roman"/>
                <w:color w:val="auto"/>
              </w:rPr>
              <w:t>本项目工程组成一览表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3"/>
              <w:gridCol w:w="808"/>
              <w:gridCol w:w="1276"/>
              <w:gridCol w:w="5663"/>
            </w:tblGrid>
            <w:tr w:rsidR="009E7CFB" w:rsidRPr="009E7CFB" w14:paraId="62E7B0DD" w14:textId="77777777">
              <w:trPr>
                <w:jc w:val="center"/>
              </w:trPr>
              <w:tc>
                <w:tcPr>
                  <w:tcW w:w="725" w:type="pct"/>
                  <w:vAlign w:val="center"/>
                </w:tcPr>
                <w:p w14:paraId="65A318C5" w14:textId="77777777" w:rsidR="00EA0AF5" w:rsidRPr="009E7CFB" w:rsidRDefault="00DD4D67">
                  <w:pPr>
                    <w:spacing w:before="60"/>
                    <w:jc w:val="center"/>
                    <w:rPr>
                      <w:rFonts w:eastAsiaTheme="minorEastAsia"/>
                      <w:bCs/>
                      <w:szCs w:val="21"/>
                    </w:rPr>
                  </w:pPr>
                  <w:r w:rsidRPr="009E7CFB">
                    <w:rPr>
                      <w:rFonts w:eastAsiaTheme="minorEastAsia" w:hint="eastAsia"/>
                      <w:bCs/>
                      <w:szCs w:val="21"/>
                    </w:rPr>
                    <w:t>工程类别</w:t>
                  </w:r>
                </w:p>
              </w:tc>
              <w:tc>
                <w:tcPr>
                  <w:tcW w:w="4275" w:type="pct"/>
                  <w:gridSpan w:val="3"/>
                  <w:vAlign w:val="center"/>
                </w:tcPr>
                <w:p w14:paraId="3CFA2199" w14:textId="77777777" w:rsidR="00EA0AF5" w:rsidRPr="009E7CFB" w:rsidRDefault="00DD4D67">
                  <w:pPr>
                    <w:spacing w:before="60"/>
                    <w:jc w:val="center"/>
                    <w:rPr>
                      <w:rFonts w:eastAsiaTheme="minorEastAsia"/>
                      <w:bCs/>
                      <w:szCs w:val="21"/>
                    </w:rPr>
                  </w:pPr>
                  <w:r w:rsidRPr="009E7CFB">
                    <w:rPr>
                      <w:rFonts w:eastAsiaTheme="minorEastAsia" w:hint="eastAsia"/>
                      <w:bCs/>
                      <w:szCs w:val="21"/>
                    </w:rPr>
                    <w:t>主要</w:t>
                  </w:r>
                  <w:r w:rsidRPr="009E7CFB">
                    <w:rPr>
                      <w:rFonts w:eastAsiaTheme="minorEastAsia"/>
                      <w:bCs/>
                      <w:szCs w:val="21"/>
                    </w:rPr>
                    <w:t>内容及规模</w:t>
                  </w:r>
                </w:p>
              </w:tc>
            </w:tr>
            <w:tr w:rsidR="009E7CFB" w:rsidRPr="009E7CFB" w14:paraId="41178B90" w14:textId="77777777">
              <w:trPr>
                <w:trHeight w:val="349"/>
                <w:jc w:val="center"/>
              </w:trPr>
              <w:tc>
                <w:tcPr>
                  <w:tcW w:w="725" w:type="pct"/>
                  <w:vMerge w:val="restart"/>
                  <w:vAlign w:val="center"/>
                </w:tcPr>
                <w:p w14:paraId="6D78F6A8" w14:textId="77777777" w:rsidR="00383024" w:rsidRPr="009E7CFB" w:rsidRDefault="00383024">
                  <w:pPr>
                    <w:spacing w:before="60"/>
                    <w:jc w:val="center"/>
                    <w:rPr>
                      <w:rFonts w:eastAsiaTheme="minorEastAsia"/>
                      <w:szCs w:val="21"/>
                    </w:rPr>
                  </w:pPr>
                  <w:r w:rsidRPr="009E7CFB">
                    <w:rPr>
                      <w:rFonts w:eastAsiaTheme="minorEastAsia"/>
                      <w:szCs w:val="21"/>
                    </w:rPr>
                    <w:t>主体工程</w:t>
                  </w:r>
                </w:p>
              </w:tc>
              <w:tc>
                <w:tcPr>
                  <w:tcW w:w="1150" w:type="pct"/>
                  <w:gridSpan w:val="2"/>
                  <w:vAlign w:val="center"/>
                </w:tcPr>
                <w:p w14:paraId="549B8C35" w14:textId="77777777" w:rsidR="00383024" w:rsidRPr="009E7CFB" w:rsidRDefault="00383024">
                  <w:pPr>
                    <w:spacing w:before="60"/>
                    <w:jc w:val="center"/>
                    <w:rPr>
                      <w:rFonts w:eastAsiaTheme="minorEastAsia"/>
                      <w:szCs w:val="21"/>
                    </w:rPr>
                  </w:pPr>
                  <w:r w:rsidRPr="009E7CFB">
                    <w:rPr>
                      <w:rFonts w:eastAsiaTheme="minorEastAsia"/>
                      <w:szCs w:val="21"/>
                    </w:rPr>
                    <w:t>厂房</w:t>
                  </w:r>
                  <w:r w:rsidRPr="009E7CFB">
                    <w:rPr>
                      <w:rFonts w:eastAsiaTheme="minorEastAsia"/>
                      <w:szCs w:val="21"/>
                    </w:rPr>
                    <w:t>1F</w:t>
                  </w:r>
                </w:p>
              </w:tc>
              <w:tc>
                <w:tcPr>
                  <w:tcW w:w="3125" w:type="pct"/>
                  <w:vAlign w:val="center"/>
                </w:tcPr>
                <w:p w14:paraId="6E5EACC9" w14:textId="77777777" w:rsidR="00383024" w:rsidRPr="009E7CFB" w:rsidRDefault="00383024" w:rsidP="00123662">
                  <w:pPr>
                    <w:spacing w:before="60"/>
                    <w:jc w:val="center"/>
                    <w:rPr>
                      <w:szCs w:val="21"/>
                    </w:rPr>
                  </w:pPr>
                  <w:r w:rsidRPr="009E7CFB">
                    <w:rPr>
                      <w:rFonts w:hint="eastAsia"/>
                      <w:szCs w:val="21"/>
                    </w:rPr>
                    <w:t>1F</w:t>
                  </w:r>
                  <w:r w:rsidRPr="009E7CFB">
                    <w:rPr>
                      <w:rFonts w:hint="eastAsia"/>
                      <w:szCs w:val="21"/>
                    </w:rPr>
                    <w:t>，为汽车配件生产线，设置拉床等</w:t>
                  </w:r>
                </w:p>
              </w:tc>
            </w:tr>
            <w:tr w:rsidR="009E7CFB" w:rsidRPr="009E7CFB" w14:paraId="3CF6C385" w14:textId="77777777" w:rsidTr="00383024">
              <w:trPr>
                <w:trHeight w:val="351"/>
                <w:jc w:val="center"/>
              </w:trPr>
              <w:tc>
                <w:tcPr>
                  <w:tcW w:w="725" w:type="pct"/>
                  <w:vMerge/>
                  <w:vAlign w:val="center"/>
                </w:tcPr>
                <w:p w14:paraId="3F51E68F" w14:textId="77777777" w:rsidR="00383024" w:rsidRPr="009E7CFB" w:rsidRDefault="00383024">
                  <w:pPr>
                    <w:spacing w:before="60"/>
                    <w:jc w:val="center"/>
                    <w:rPr>
                      <w:rFonts w:eastAsiaTheme="minorEastAsia"/>
                      <w:szCs w:val="21"/>
                    </w:rPr>
                  </w:pPr>
                </w:p>
              </w:tc>
              <w:tc>
                <w:tcPr>
                  <w:tcW w:w="1150" w:type="pct"/>
                  <w:gridSpan w:val="2"/>
                  <w:vAlign w:val="center"/>
                </w:tcPr>
                <w:p w14:paraId="4406CE38" w14:textId="77777777" w:rsidR="00383024" w:rsidRPr="009E7CFB" w:rsidRDefault="00383024" w:rsidP="00383024">
                  <w:pPr>
                    <w:spacing w:before="60"/>
                    <w:jc w:val="center"/>
                    <w:rPr>
                      <w:rFonts w:eastAsiaTheme="minorEastAsia"/>
                      <w:szCs w:val="21"/>
                    </w:rPr>
                  </w:pPr>
                  <w:r w:rsidRPr="009E7CFB">
                    <w:rPr>
                      <w:rFonts w:eastAsiaTheme="minorEastAsia"/>
                      <w:szCs w:val="21"/>
                    </w:rPr>
                    <w:t>厂房</w:t>
                  </w:r>
                  <w:r w:rsidRPr="009E7CFB">
                    <w:rPr>
                      <w:rFonts w:eastAsiaTheme="minorEastAsia" w:hint="eastAsia"/>
                      <w:szCs w:val="21"/>
                    </w:rPr>
                    <w:t>1</w:t>
                  </w:r>
                  <w:r w:rsidRPr="009E7CFB">
                    <w:rPr>
                      <w:rFonts w:eastAsiaTheme="minorEastAsia"/>
                      <w:szCs w:val="21"/>
                    </w:rPr>
                    <w:t>F</w:t>
                  </w:r>
                  <w:r w:rsidR="00F52032" w:rsidRPr="009E7CFB">
                    <w:rPr>
                      <w:rFonts w:eastAsiaTheme="minorEastAsia" w:hint="eastAsia"/>
                      <w:szCs w:val="21"/>
                    </w:rPr>
                    <w:t>隔层</w:t>
                  </w:r>
                </w:p>
              </w:tc>
              <w:tc>
                <w:tcPr>
                  <w:tcW w:w="3125" w:type="pct"/>
                  <w:vAlign w:val="center"/>
                </w:tcPr>
                <w:p w14:paraId="5422251E" w14:textId="77777777" w:rsidR="00383024" w:rsidRPr="009E7CFB" w:rsidRDefault="00F52032" w:rsidP="00C5397D">
                  <w:pPr>
                    <w:spacing w:before="60"/>
                    <w:jc w:val="center"/>
                    <w:rPr>
                      <w:szCs w:val="21"/>
                    </w:rPr>
                  </w:pPr>
                  <w:r w:rsidRPr="009E7CFB">
                    <w:rPr>
                      <w:rFonts w:hint="eastAsia"/>
                      <w:szCs w:val="21"/>
                    </w:rPr>
                    <w:t>隔层</w:t>
                  </w:r>
                  <w:r w:rsidR="00383024" w:rsidRPr="009E7CFB">
                    <w:rPr>
                      <w:rFonts w:hint="eastAsia"/>
                      <w:szCs w:val="21"/>
                    </w:rPr>
                    <w:t>，设置办公区等</w:t>
                  </w:r>
                </w:p>
              </w:tc>
            </w:tr>
            <w:tr w:rsidR="009E7CFB" w:rsidRPr="009E7CFB" w14:paraId="58F4395F" w14:textId="77777777">
              <w:trPr>
                <w:jc w:val="center"/>
              </w:trPr>
              <w:tc>
                <w:tcPr>
                  <w:tcW w:w="725" w:type="pct"/>
                  <w:vMerge w:val="restart"/>
                  <w:vAlign w:val="center"/>
                </w:tcPr>
                <w:p w14:paraId="61B79410" w14:textId="77777777" w:rsidR="00EA0AF5" w:rsidRPr="009E7CFB" w:rsidRDefault="00DD4D67">
                  <w:pPr>
                    <w:spacing w:before="60"/>
                    <w:jc w:val="center"/>
                    <w:rPr>
                      <w:rFonts w:eastAsiaTheme="minorEastAsia"/>
                      <w:szCs w:val="21"/>
                    </w:rPr>
                  </w:pPr>
                  <w:r w:rsidRPr="009E7CFB">
                    <w:rPr>
                      <w:rFonts w:eastAsiaTheme="minorEastAsia"/>
                      <w:szCs w:val="21"/>
                    </w:rPr>
                    <w:t>辅助及公用工程</w:t>
                  </w:r>
                </w:p>
              </w:tc>
              <w:tc>
                <w:tcPr>
                  <w:tcW w:w="1150" w:type="pct"/>
                  <w:gridSpan w:val="2"/>
                  <w:vAlign w:val="center"/>
                </w:tcPr>
                <w:p w14:paraId="5AB82658" w14:textId="77777777" w:rsidR="00EA0AF5" w:rsidRPr="009E7CFB" w:rsidRDefault="00DD4D67">
                  <w:pPr>
                    <w:spacing w:before="60"/>
                    <w:jc w:val="center"/>
                    <w:rPr>
                      <w:rFonts w:eastAsiaTheme="minorEastAsia"/>
                      <w:szCs w:val="21"/>
                    </w:rPr>
                  </w:pPr>
                  <w:r w:rsidRPr="009E7CFB">
                    <w:rPr>
                      <w:rFonts w:eastAsiaTheme="minorEastAsia"/>
                      <w:szCs w:val="21"/>
                    </w:rPr>
                    <w:t>给水工程</w:t>
                  </w:r>
                </w:p>
              </w:tc>
              <w:tc>
                <w:tcPr>
                  <w:tcW w:w="3125" w:type="pct"/>
                  <w:vAlign w:val="center"/>
                </w:tcPr>
                <w:p w14:paraId="65A3D376" w14:textId="77777777" w:rsidR="00EA0AF5" w:rsidRPr="009E7CFB" w:rsidRDefault="00DD4D67">
                  <w:pPr>
                    <w:spacing w:before="60"/>
                    <w:jc w:val="center"/>
                    <w:rPr>
                      <w:rFonts w:eastAsiaTheme="minorEastAsia"/>
                      <w:szCs w:val="21"/>
                    </w:rPr>
                  </w:pPr>
                  <w:r w:rsidRPr="009E7CFB">
                    <w:rPr>
                      <w:rFonts w:eastAsiaTheme="minorEastAsia"/>
                      <w:szCs w:val="21"/>
                    </w:rPr>
                    <w:t>市政给水管网</w:t>
                  </w:r>
                </w:p>
              </w:tc>
            </w:tr>
            <w:tr w:rsidR="009E7CFB" w:rsidRPr="009E7CFB" w14:paraId="1F0D9B12" w14:textId="77777777">
              <w:trPr>
                <w:jc w:val="center"/>
              </w:trPr>
              <w:tc>
                <w:tcPr>
                  <w:tcW w:w="725" w:type="pct"/>
                  <w:vMerge/>
                  <w:vAlign w:val="center"/>
                </w:tcPr>
                <w:p w14:paraId="2C49D3BF" w14:textId="77777777" w:rsidR="00EA0AF5" w:rsidRPr="009E7CFB" w:rsidRDefault="00EA0AF5">
                  <w:pPr>
                    <w:spacing w:before="60"/>
                    <w:jc w:val="center"/>
                    <w:rPr>
                      <w:rFonts w:eastAsiaTheme="minorEastAsia"/>
                      <w:szCs w:val="21"/>
                    </w:rPr>
                  </w:pPr>
                </w:p>
              </w:tc>
              <w:tc>
                <w:tcPr>
                  <w:tcW w:w="1150" w:type="pct"/>
                  <w:gridSpan w:val="2"/>
                  <w:vAlign w:val="center"/>
                </w:tcPr>
                <w:p w14:paraId="274CFEE2" w14:textId="77777777" w:rsidR="00EA0AF5" w:rsidRPr="009E7CFB" w:rsidRDefault="00DD4D67">
                  <w:pPr>
                    <w:spacing w:before="60"/>
                    <w:jc w:val="center"/>
                    <w:rPr>
                      <w:rFonts w:eastAsiaTheme="minorEastAsia"/>
                      <w:szCs w:val="21"/>
                    </w:rPr>
                  </w:pPr>
                  <w:r w:rsidRPr="009E7CFB">
                    <w:rPr>
                      <w:rFonts w:eastAsiaTheme="minorEastAsia" w:hint="eastAsia"/>
                      <w:szCs w:val="21"/>
                    </w:rPr>
                    <w:t>排水工程</w:t>
                  </w:r>
                </w:p>
              </w:tc>
              <w:tc>
                <w:tcPr>
                  <w:tcW w:w="3125" w:type="pct"/>
                  <w:vAlign w:val="center"/>
                </w:tcPr>
                <w:p w14:paraId="4FDAFC4B" w14:textId="77777777" w:rsidR="00EA0AF5" w:rsidRPr="009E7CFB" w:rsidRDefault="00DD4D67" w:rsidP="00383024">
                  <w:pPr>
                    <w:spacing w:before="60"/>
                    <w:jc w:val="center"/>
                    <w:rPr>
                      <w:rFonts w:eastAsiaTheme="minorEastAsia"/>
                      <w:szCs w:val="21"/>
                    </w:rPr>
                  </w:pPr>
                  <w:r w:rsidRPr="009E7CFB">
                    <w:rPr>
                      <w:rFonts w:hint="eastAsia"/>
                    </w:rPr>
                    <w:t>排水采用雨、污分流制，雨水经雨水管网收集后就近排入附近河道。项目</w:t>
                  </w:r>
                  <w:r w:rsidRPr="009E7CFB">
                    <w:t>生活污水经化粪池预处理后，</w:t>
                  </w:r>
                  <w:r w:rsidRPr="009E7CFB">
                    <w:rPr>
                      <w:rFonts w:hint="eastAsia"/>
                    </w:rPr>
                    <w:t>通过</w:t>
                  </w:r>
                  <w:r w:rsidRPr="009E7CFB">
                    <w:t>市政污水管网进入玉环市污水处理</w:t>
                  </w:r>
                  <w:r w:rsidRPr="009E7CFB">
                    <w:rPr>
                      <w:rFonts w:hint="eastAsia"/>
                    </w:rPr>
                    <w:t>有限公司处理达标后排放。</w:t>
                  </w:r>
                </w:p>
              </w:tc>
            </w:tr>
            <w:tr w:rsidR="009E7CFB" w:rsidRPr="009E7CFB" w14:paraId="2F9A492D" w14:textId="77777777">
              <w:trPr>
                <w:jc w:val="center"/>
              </w:trPr>
              <w:tc>
                <w:tcPr>
                  <w:tcW w:w="725" w:type="pct"/>
                  <w:vMerge/>
                  <w:vAlign w:val="center"/>
                </w:tcPr>
                <w:p w14:paraId="6802C280" w14:textId="77777777" w:rsidR="00EA0AF5" w:rsidRPr="009E7CFB" w:rsidRDefault="00EA0AF5">
                  <w:pPr>
                    <w:spacing w:before="60"/>
                    <w:jc w:val="center"/>
                    <w:rPr>
                      <w:rFonts w:eastAsiaTheme="minorEastAsia"/>
                      <w:szCs w:val="21"/>
                    </w:rPr>
                  </w:pPr>
                </w:p>
              </w:tc>
              <w:tc>
                <w:tcPr>
                  <w:tcW w:w="1150" w:type="pct"/>
                  <w:gridSpan w:val="2"/>
                  <w:vAlign w:val="center"/>
                </w:tcPr>
                <w:p w14:paraId="4CEC94D9" w14:textId="77777777" w:rsidR="00EA0AF5" w:rsidRPr="009E7CFB" w:rsidRDefault="00DD4D67">
                  <w:pPr>
                    <w:spacing w:before="60"/>
                    <w:jc w:val="center"/>
                    <w:rPr>
                      <w:rFonts w:eastAsiaTheme="minorEastAsia"/>
                      <w:szCs w:val="21"/>
                    </w:rPr>
                  </w:pPr>
                  <w:r w:rsidRPr="009E7CFB">
                    <w:rPr>
                      <w:rFonts w:eastAsiaTheme="minorEastAsia"/>
                      <w:szCs w:val="21"/>
                    </w:rPr>
                    <w:t>供电工程</w:t>
                  </w:r>
                </w:p>
              </w:tc>
              <w:tc>
                <w:tcPr>
                  <w:tcW w:w="3125" w:type="pct"/>
                  <w:vAlign w:val="center"/>
                </w:tcPr>
                <w:p w14:paraId="2B171556" w14:textId="77777777" w:rsidR="00EA0AF5" w:rsidRPr="009E7CFB" w:rsidRDefault="00DD4D67">
                  <w:pPr>
                    <w:spacing w:before="60"/>
                    <w:jc w:val="center"/>
                    <w:rPr>
                      <w:rFonts w:eastAsiaTheme="minorEastAsia"/>
                      <w:szCs w:val="21"/>
                    </w:rPr>
                  </w:pPr>
                  <w:r w:rsidRPr="009E7CFB">
                    <w:rPr>
                      <w:rFonts w:eastAsiaTheme="minorEastAsia"/>
                      <w:szCs w:val="21"/>
                    </w:rPr>
                    <w:t>由当地供电网接入</w:t>
                  </w:r>
                </w:p>
              </w:tc>
            </w:tr>
            <w:tr w:rsidR="009E7CFB" w:rsidRPr="009E7CFB" w14:paraId="250AD8E5" w14:textId="77777777">
              <w:trPr>
                <w:jc w:val="center"/>
              </w:trPr>
              <w:tc>
                <w:tcPr>
                  <w:tcW w:w="725" w:type="pct"/>
                  <w:vMerge w:val="restart"/>
                  <w:vAlign w:val="center"/>
                </w:tcPr>
                <w:p w14:paraId="4CF62162" w14:textId="77777777" w:rsidR="00EA0AF5" w:rsidRPr="009E7CFB" w:rsidRDefault="00DD4D67">
                  <w:pPr>
                    <w:spacing w:before="60"/>
                    <w:jc w:val="center"/>
                    <w:rPr>
                      <w:rFonts w:eastAsiaTheme="minorEastAsia"/>
                      <w:szCs w:val="21"/>
                    </w:rPr>
                  </w:pPr>
                  <w:r w:rsidRPr="009E7CFB">
                    <w:rPr>
                      <w:rFonts w:eastAsiaTheme="minorEastAsia"/>
                      <w:szCs w:val="21"/>
                    </w:rPr>
                    <w:t>环保工程</w:t>
                  </w:r>
                </w:p>
              </w:tc>
              <w:tc>
                <w:tcPr>
                  <w:tcW w:w="1150" w:type="pct"/>
                  <w:gridSpan w:val="2"/>
                  <w:vAlign w:val="center"/>
                </w:tcPr>
                <w:p w14:paraId="196B84DF" w14:textId="77777777" w:rsidR="00EA0AF5" w:rsidRPr="009E7CFB" w:rsidRDefault="00DD4D67">
                  <w:pPr>
                    <w:spacing w:before="60"/>
                    <w:jc w:val="center"/>
                    <w:rPr>
                      <w:rFonts w:eastAsiaTheme="minorEastAsia"/>
                      <w:szCs w:val="21"/>
                    </w:rPr>
                  </w:pPr>
                  <w:r w:rsidRPr="009E7CFB">
                    <w:rPr>
                      <w:rFonts w:eastAsiaTheme="minorEastAsia"/>
                      <w:szCs w:val="21"/>
                    </w:rPr>
                    <w:t>废水处理</w:t>
                  </w:r>
                </w:p>
              </w:tc>
              <w:tc>
                <w:tcPr>
                  <w:tcW w:w="3125" w:type="pct"/>
                  <w:vAlign w:val="center"/>
                </w:tcPr>
                <w:p w14:paraId="4CD51170" w14:textId="77777777" w:rsidR="00EA0AF5" w:rsidRPr="009E7CFB" w:rsidRDefault="00DD4D67" w:rsidP="00383024">
                  <w:pPr>
                    <w:spacing w:before="60"/>
                    <w:jc w:val="center"/>
                    <w:rPr>
                      <w:rFonts w:eastAsiaTheme="minorEastAsia"/>
                      <w:szCs w:val="21"/>
                    </w:rPr>
                  </w:pPr>
                  <w:r w:rsidRPr="009E7CFB">
                    <w:rPr>
                      <w:rFonts w:hint="eastAsia"/>
                    </w:rPr>
                    <w:t>项目生活污水</w:t>
                  </w:r>
                  <w:r w:rsidRPr="009E7CFB">
                    <w:rPr>
                      <w:rFonts w:eastAsiaTheme="minorEastAsia"/>
                      <w:szCs w:val="21"/>
                    </w:rPr>
                    <w:t>依托厂区化粪池</w:t>
                  </w:r>
                </w:p>
              </w:tc>
            </w:tr>
            <w:tr w:rsidR="009E7CFB" w:rsidRPr="009E7CFB" w14:paraId="50903609" w14:textId="77777777">
              <w:trPr>
                <w:jc w:val="center"/>
              </w:trPr>
              <w:tc>
                <w:tcPr>
                  <w:tcW w:w="725" w:type="pct"/>
                  <w:vMerge/>
                  <w:vAlign w:val="center"/>
                </w:tcPr>
                <w:p w14:paraId="2C2F8F8D" w14:textId="77777777" w:rsidR="00EA0AF5" w:rsidRPr="009E7CFB" w:rsidRDefault="00EA0AF5">
                  <w:pPr>
                    <w:spacing w:before="60"/>
                    <w:jc w:val="center"/>
                    <w:rPr>
                      <w:rFonts w:eastAsiaTheme="minorEastAsia"/>
                      <w:szCs w:val="21"/>
                    </w:rPr>
                  </w:pPr>
                </w:p>
              </w:tc>
              <w:tc>
                <w:tcPr>
                  <w:tcW w:w="1150" w:type="pct"/>
                  <w:gridSpan w:val="2"/>
                  <w:vAlign w:val="center"/>
                </w:tcPr>
                <w:p w14:paraId="37A2DD34" w14:textId="77777777" w:rsidR="00EA0AF5" w:rsidRPr="009E7CFB" w:rsidRDefault="00DD4D67">
                  <w:pPr>
                    <w:spacing w:before="60"/>
                    <w:jc w:val="center"/>
                    <w:rPr>
                      <w:rFonts w:eastAsiaTheme="minorEastAsia"/>
                      <w:szCs w:val="21"/>
                    </w:rPr>
                  </w:pPr>
                  <w:r w:rsidRPr="009E7CFB">
                    <w:rPr>
                      <w:rFonts w:eastAsiaTheme="minorEastAsia" w:hint="eastAsia"/>
                      <w:szCs w:val="21"/>
                    </w:rPr>
                    <w:t>废气处理</w:t>
                  </w:r>
                </w:p>
              </w:tc>
              <w:tc>
                <w:tcPr>
                  <w:tcW w:w="3125" w:type="pct"/>
                  <w:vAlign w:val="center"/>
                </w:tcPr>
                <w:p w14:paraId="7E0CEA94" w14:textId="77777777" w:rsidR="00EA0AF5" w:rsidRPr="009E7CFB" w:rsidRDefault="00383024">
                  <w:pPr>
                    <w:spacing w:before="60"/>
                    <w:jc w:val="center"/>
                    <w:rPr>
                      <w:rFonts w:eastAsiaTheme="minorEastAsia"/>
                      <w:szCs w:val="21"/>
                    </w:rPr>
                  </w:pPr>
                  <w:r w:rsidRPr="009E7CFB">
                    <w:rPr>
                      <w:rFonts w:eastAsiaTheme="minorEastAsia" w:hint="eastAsia"/>
                      <w:szCs w:val="21"/>
                    </w:rPr>
                    <w:t>模具</w:t>
                  </w:r>
                  <w:r w:rsidR="00DD4D67" w:rsidRPr="009E7CFB">
                    <w:rPr>
                      <w:rFonts w:eastAsiaTheme="minorEastAsia" w:hint="eastAsia"/>
                      <w:szCs w:val="21"/>
                    </w:rPr>
                    <w:t>修理的打磨金属粉尘自然沉降后车间无组织排放</w:t>
                  </w:r>
                  <w:r w:rsidR="0063524A" w:rsidRPr="009E7CFB">
                    <w:rPr>
                      <w:rFonts w:eastAsiaTheme="minorEastAsia" w:hint="eastAsia"/>
                      <w:szCs w:val="21"/>
                    </w:rPr>
                    <w:t>，加强车间通风换气</w:t>
                  </w:r>
                </w:p>
              </w:tc>
            </w:tr>
            <w:tr w:rsidR="009E7CFB" w:rsidRPr="009E7CFB" w14:paraId="2E4A03FA" w14:textId="77777777">
              <w:trPr>
                <w:jc w:val="center"/>
              </w:trPr>
              <w:tc>
                <w:tcPr>
                  <w:tcW w:w="725" w:type="pct"/>
                  <w:vMerge/>
                  <w:vAlign w:val="center"/>
                </w:tcPr>
                <w:p w14:paraId="4775E44A" w14:textId="77777777" w:rsidR="00EA0AF5" w:rsidRPr="009E7CFB" w:rsidRDefault="00EA0AF5">
                  <w:pPr>
                    <w:spacing w:before="60"/>
                    <w:jc w:val="center"/>
                    <w:rPr>
                      <w:rFonts w:eastAsiaTheme="minorEastAsia"/>
                      <w:szCs w:val="21"/>
                    </w:rPr>
                  </w:pPr>
                </w:p>
              </w:tc>
              <w:tc>
                <w:tcPr>
                  <w:tcW w:w="446" w:type="pct"/>
                  <w:vMerge w:val="restart"/>
                  <w:vAlign w:val="center"/>
                </w:tcPr>
                <w:p w14:paraId="10C3CFBD" w14:textId="77777777" w:rsidR="00EA0AF5" w:rsidRPr="009E7CFB" w:rsidRDefault="00DD4D67">
                  <w:pPr>
                    <w:spacing w:before="60"/>
                    <w:jc w:val="center"/>
                    <w:rPr>
                      <w:rFonts w:eastAsiaTheme="minorEastAsia"/>
                      <w:szCs w:val="21"/>
                    </w:rPr>
                  </w:pPr>
                  <w:r w:rsidRPr="009E7CFB">
                    <w:rPr>
                      <w:rFonts w:eastAsiaTheme="minorEastAsia" w:hint="eastAsia"/>
                      <w:szCs w:val="21"/>
                    </w:rPr>
                    <w:t>固废</w:t>
                  </w:r>
                </w:p>
                <w:p w14:paraId="43054BDE" w14:textId="77777777" w:rsidR="00EA0AF5" w:rsidRPr="009E7CFB" w:rsidRDefault="00DD4D67">
                  <w:pPr>
                    <w:spacing w:before="60"/>
                    <w:jc w:val="center"/>
                    <w:rPr>
                      <w:rFonts w:eastAsiaTheme="minorEastAsia"/>
                      <w:szCs w:val="21"/>
                    </w:rPr>
                  </w:pPr>
                  <w:r w:rsidRPr="009E7CFB">
                    <w:rPr>
                      <w:rFonts w:eastAsiaTheme="minorEastAsia" w:hint="eastAsia"/>
                      <w:szCs w:val="21"/>
                    </w:rPr>
                    <w:t>处置</w:t>
                  </w:r>
                </w:p>
              </w:tc>
              <w:tc>
                <w:tcPr>
                  <w:tcW w:w="704" w:type="pct"/>
                  <w:vAlign w:val="center"/>
                </w:tcPr>
                <w:p w14:paraId="3D3C650E" w14:textId="77777777" w:rsidR="00EA0AF5" w:rsidRPr="009E7CFB" w:rsidRDefault="00DD4D67">
                  <w:pPr>
                    <w:spacing w:before="60"/>
                    <w:jc w:val="center"/>
                    <w:rPr>
                      <w:rFonts w:eastAsiaTheme="minorEastAsia"/>
                      <w:szCs w:val="21"/>
                    </w:rPr>
                  </w:pPr>
                  <w:r w:rsidRPr="009E7CFB">
                    <w:rPr>
                      <w:rFonts w:eastAsiaTheme="minorEastAsia"/>
                      <w:szCs w:val="21"/>
                    </w:rPr>
                    <w:t>固废暂存库</w:t>
                  </w:r>
                </w:p>
              </w:tc>
              <w:tc>
                <w:tcPr>
                  <w:tcW w:w="3125" w:type="pct"/>
                  <w:vAlign w:val="center"/>
                </w:tcPr>
                <w:p w14:paraId="50FDA905" w14:textId="77777777" w:rsidR="00EA0AF5" w:rsidRPr="009E7CFB" w:rsidRDefault="00DD4D67">
                  <w:pPr>
                    <w:spacing w:before="60"/>
                    <w:jc w:val="center"/>
                    <w:rPr>
                      <w:rFonts w:eastAsiaTheme="minorEastAsia"/>
                      <w:szCs w:val="21"/>
                    </w:rPr>
                  </w:pPr>
                  <w:r w:rsidRPr="009E7CFB">
                    <w:rPr>
                      <w:rFonts w:eastAsiaTheme="minorEastAsia"/>
                      <w:szCs w:val="21"/>
                    </w:rPr>
                    <w:t>1F</w:t>
                  </w:r>
                  <w:r w:rsidRPr="009E7CFB">
                    <w:rPr>
                      <w:rFonts w:eastAsiaTheme="minorEastAsia"/>
                      <w:szCs w:val="21"/>
                    </w:rPr>
                    <w:t>，面积约</w:t>
                  </w:r>
                  <w:r w:rsidRPr="009E7CFB">
                    <w:rPr>
                      <w:rFonts w:eastAsiaTheme="minorEastAsia"/>
                      <w:szCs w:val="21"/>
                    </w:rPr>
                    <w:t>10</w:t>
                  </w:r>
                  <w:r w:rsidRPr="009E7CFB">
                    <w:rPr>
                      <w:rFonts w:eastAsiaTheme="minorEastAsia"/>
                      <w:szCs w:val="21"/>
                    </w:rPr>
                    <w:t>㎡</w:t>
                  </w:r>
                </w:p>
              </w:tc>
            </w:tr>
            <w:tr w:rsidR="009E7CFB" w:rsidRPr="009E7CFB" w14:paraId="616CA4E4" w14:textId="77777777">
              <w:trPr>
                <w:jc w:val="center"/>
              </w:trPr>
              <w:tc>
                <w:tcPr>
                  <w:tcW w:w="725" w:type="pct"/>
                  <w:vMerge/>
                  <w:vAlign w:val="center"/>
                </w:tcPr>
                <w:p w14:paraId="68875B85" w14:textId="77777777" w:rsidR="00EA0AF5" w:rsidRPr="009E7CFB" w:rsidRDefault="00EA0AF5">
                  <w:pPr>
                    <w:spacing w:before="60"/>
                    <w:jc w:val="center"/>
                    <w:rPr>
                      <w:rFonts w:eastAsiaTheme="minorEastAsia"/>
                      <w:szCs w:val="21"/>
                    </w:rPr>
                  </w:pPr>
                </w:p>
              </w:tc>
              <w:tc>
                <w:tcPr>
                  <w:tcW w:w="446" w:type="pct"/>
                  <w:vMerge/>
                  <w:vAlign w:val="center"/>
                </w:tcPr>
                <w:p w14:paraId="2BCEE505" w14:textId="77777777" w:rsidR="00EA0AF5" w:rsidRPr="009E7CFB" w:rsidRDefault="00EA0AF5">
                  <w:pPr>
                    <w:spacing w:before="60"/>
                    <w:jc w:val="center"/>
                    <w:rPr>
                      <w:rFonts w:eastAsiaTheme="minorEastAsia"/>
                      <w:szCs w:val="21"/>
                    </w:rPr>
                  </w:pPr>
                </w:p>
              </w:tc>
              <w:tc>
                <w:tcPr>
                  <w:tcW w:w="704" w:type="pct"/>
                  <w:vAlign w:val="center"/>
                </w:tcPr>
                <w:p w14:paraId="3B34B347" w14:textId="77777777" w:rsidR="00EA0AF5" w:rsidRPr="009E7CFB" w:rsidRDefault="00DD4D67">
                  <w:pPr>
                    <w:spacing w:before="60"/>
                    <w:jc w:val="center"/>
                    <w:rPr>
                      <w:rFonts w:eastAsiaTheme="minorEastAsia"/>
                      <w:szCs w:val="21"/>
                    </w:rPr>
                  </w:pPr>
                  <w:proofErr w:type="gramStart"/>
                  <w:r w:rsidRPr="009E7CFB">
                    <w:rPr>
                      <w:rFonts w:eastAsiaTheme="minorEastAsia"/>
                      <w:szCs w:val="21"/>
                    </w:rPr>
                    <w:t>危废暂存库</w:t>
                  </w:r>
                  <w:proofErr w:type="gramEnd"/>
                </w:p>
              </w:tc>
              <w:tc>
                <w:tcPr>
                  <w:tcW w:w="3125" w:type="pct"/>
                  <w:vAlign w:val="center"/>
                </w:tcPr>
                <w:p w14:paraId="6FCE890D" w14:textId="77777777" w:rsidR="00EA0AF5" w:rsidRPr="009E7CFB" w:rsidRDefault="00470C41">
                  <w:pPr>
                    <w:spacing w:before="60"/>
                    <w:jc w:val="center"/>
                    <w:rPr>
                      <w:rFonts w:eastAsiaTheme="minorEastAsia"/>
                      <w:szCs w:val="21"/>
                    </w:rPr>
                  </w:pPr>
                  <w:r w:rsidRPr="009E7CFB">
                    <w:rPr>
                      <w:rFonts w:eastAsiaTheme="minorEastAsia"/>
                      <w:szCs w:val="21"/>
                    </w:rPr>
                    <w:t>1F</w:t>
                  </w:r>
                  <w:r w:rsidRPr="009E7CFB">
                    <w:rPr>
                      <w:rFonts w:eastAsiaTheme="minorEastAsia"/>
                      <w:szCs w:val="21"/>
                    </w:rPr>
                    <w:t>，</w:t>
                  </w:r>
                  <w:r w:rsidR="00DD4D67" w:rsidRPr="009E7CFB">
                    <w:rPr>
                      <w:rFonts w:eastAsiaTheme="minorEastAsia"/>
                      <w:szCs w:val="21"/>
                    </w:rPr>
                    <w:t>面积约</w:t>
                  </w:r>
                  <w:r w:rsidR="00DD4D67" w:rsidRPr="009E7CFB">
                    <w:rPr>
                      <w:rFonts w:eastAsiaTheme="minorEastAsia"/>
                      <w:szCs w:val="21"/>
                    </w:rPr>
                    <w:t>5</w:t>
                  </w:r>
                  <w:r w:rsidR="00DD4D67" w:rsidRPr="009E7CFB">
                    <w:rPr>
                      <w:rFonts w:eastAsiaTheme="minorEastAsia"/>
                      <w:szCs w:val="21"/>
                    </w:rPr>
                    <w:t>㎡</w:t>
                  </w:r>
                </w:p>
              </w:tc>
            </w:tr>
            <w:tr w:rsidR="009E7CFB" w:rsidRPr="009E7CFB" w14:paraId="03ED72AB" w14:textId="77777777">
              <w:trPr>
                <w:jc w:val="center"/>
              </w:trPr>
              <w:tc>
                <w:tcPr>
                  <w:tcW w:w="725" w:type="pct"/>
                  <w:vMerge/>
                  <w:vAlign w:val="center"/>
                </w:tcPr>
                <w:p w14:paraId="1FFEB1B2" w14:textId="77777777" w:rsidR="00EA0AF5" w:rsidRPr="009E7CFB" w:rsidRDefault="00EA0AF5">
                  <w:pPr>
                    <w:spacing w:before="60"/>
                    <w:jc w:val="center"/>
                    <w:rPr>
                      <w:rFonts w:eastAsiaTheme="minorEastAsia"/>
                      <w:szCs w:val="21"/>
                    </w:rPr>
                  </w:pPr>
                </w:p>
              </w:tc>
              <w:tc>
                <w:tcPr>
                  <w:tcW w:w="1150" w:type="pct"/>
                  <w:gridSpan w:val="2"/>
                  <w:vAlign w:val="center"/>
                </w:tcPr>
                <w:p w14:paraId="08F3BE9A" w14:textId="77777777" w:rsidR="00EA0AF5" w:rsidRPr="009E7CFB" w:rsidRDefault="00DD4D67">
                  <w:pPr>
                    <w:spacing w:before="60"/>
                    <w:jc w:val="center"/>
                    <w:rPr>
                      <w:rFonts w:eastAsiaTheme="minorEastAsia"/>
                      <w:szCs w:val="21"/>
                    </w:rPr>
                  </w:pPr>
                  <w:r w:rsidRPr="009E7CFB">
                    <w:rPr>
                      <w:rFonts w:eastAsiaTheme="minorEastAsia" w:hint="eastAsia"/>
                      <w:szCs w:val="21"/>
                    </w:rPr>
                    <w:t>噪声</w:t>
                  </w:r>
                </w:p>
              </w:tc>
              <w:tc>
                <w:tcPr>
                  <w:tcW w:w="3125" w:type="pct"/>
                  <w:vAlign w:val="center"/>
                </w:tcPr>
                <w:p w14:paraId="09E3D19F" w14:textId="77777777" w:rsidR="00EA0AF5" w:rsidRPr="009E7CFB" w:rsidRDefault="00DD4D67">
                  <w:pPr>
                    <w:spacing w:before="60"/>
                    <w:jc w:val="center"/>
                    <w:rPr>
                      <w:rFonts w:eastAsiaTheme="minorEastAsia"/>
                      <w:szCs w:val="21"/>
                    </w:rPr>
                  </w:pPr>
                  <w:r w:rsidRPr="009E7CFB">
                    <w:rPr>
                      <w:rFonts w:eastAsiaTheme="minorEastAsia" w:hint="eastAsia"/>
                      <w:szCs w:val="21"/>
                    </w:rPr>
                    <w:t>合理布置生产设备、隔声降噪、设备减震等</w:t>
                  </w:r>
                </w:p>
              </w:tc>
            </w:tr>
          </w:tbl>
          <w:p w14:paraId="4754BC8C"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1-2 </w:t>
            </w:r>
            <w:r w:rsidRPr="009E7CFB">
              <w:rPr>
                <w:rFonts w:ascii="Times New Roman" w:hAnsi="Times New Roman" w:cs="Times New Roman"/>
                <w:color w:val="auto"/>
              </w:rPr>
              <w:t>项目产品方案</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189"/>
              <w:gridCol w:w="3205"/>
              <w:gridCol w:w="2533"/>
            </w:tblGrid>
            <w:tr w:rsidR="009E7CFB" w:rsidRPr="009E7CFB" w14:paraId="63722EF5" w14:textId="77777777">
              <w:trPr>
                <w:trHeight w:val="690"/>
                <w:jc w:val="center"/>
              </w:trPr>
              <w:tc>
                <w:tcPr>
                  <w:tcW w:w="625" w:type="pct"/>
                  <w:vAlign w:val="center"/>
                </w:tcPr>
                <w:p w14:paraId="18D22A11" w14:textId="77777777" w:rsidR="00EA0AF5" w:rsidRPr="009E7CFB" w:rsidRDefault="00DD4D67">
                  <w:pPr>
                    <w:adjustRightInd w:val="0"/>
                    <w:snapToGrid w:val="0"/>
                    <w:jc w:val="center"/>
                    <w:rPr>
                      <w:szCs w:val="21"/>
                    </w:rPr>
                  </w:pPr>
                  <w:r w:rsidRPr="009E7CFB">
                    <w:rPr>
                      <w:szCs w:val="21"/>
                    </w:rPr>
                    <w:t>序号</w:t>
                  </w:r>
                </w:p>
              </w:tc>
              <w:tc>
                <w:tcPr>
                  <w:tcW w:w="1208" w:type="pct"/>
                  <w:vAlign w:val="center"/>
                </w:tcPr>
                <w:p w14:paraId="51A49488" w14:textId="77777777" w:rsidR="00EA0AF5" w:rsidRPr="009E7CFB" w:rsidRDefault="00DD4D67">
                  <w:pPr>
                    <w:adjustRightInd w:val="0"/>
                    <w:snapToGrid w:val="0"/>
                    <w:jc w:val="center"/>
                    <w:rPr>
                      <w:szCs w:val="21"/>
                    </w:rPr>
                  </w:pPr>
                  <w:r w:rsidRPr="009E7CFB">
                    <w:rPr>
                      <w:szCs w:val="21"/>
                    </w:rPr>
                    <w:t>产品名称</w:t>
                  </w:r>
                </w:p>
              </w:tc>
              <w:tc>
                <w:tcPr>
                  <w:tcW w:w="1769" w:type="pct"/>
                  <w:vAlign w:val="center"/>
                </w:tcPr>
                <w:p w14:paraId="31E314C0" w14:textId="77777777" w:rsidR="00EA0AF5" w:rsidRPr="009E7CFB" w:rsidRDefault="00DD4D67" w:rsidP="00383024">
                  <w:pPr>
                    <w:adjustRightInd w:val="0"/>
                    <w:snapToGrid w:val="0"/>
                    <w:jc w:val="center"/>
                    <w:rPr>
                      <w:szCs w:val="21"/>
                    </w:rPr>
                  </w:pPr>
                  <w:r w:rsidRPr="009E7CFB">
                    <w:rPr>
                      <w:szCs w:val="21"/>
                    </w:rPr>
                    <w:t>生产规模</w:t>
                  </w:r>
                </w:p>
              </w:tc>
              <w:tc>
                <w:tcPr>
                  <w:tcW w:w="1398" w:type="pct"/>
                  <w:vAlign w:val="center"/>
                </w:tcPr>
                <w:p w14:paraId="6F9FE071" w14:textId="77777777" w:rsidR="00EA0AF5" w:rsidRPr="009E7CFB" w:rsidRDefault="00DD4D67">
                  <w:pPr>
                    <w:adjustRightInd w:val="0"/>
                    <w:snapToGrid w:val="0"/>
                    <w:jc w:val="center"/>
                    <w:rPr>
                      <w:szCs w:val="21"/>
                    </w:rPr>
                  </w:pPr>
                  <w:r w:rsidRPr="009E7CFB">
                    <w:rPr>
                      <w:szCs w:val="21"/>
                    </w:rPr>
                    <w:t>备注</w:t>
                  </w:r>
                </w:p>
              </w:tc>
            </w:tr>
            <w:tr w:rsidR="009E7CFB" w:rsidRPr="009E7CFB" w14:paraId="5B666B81" w14:textId="77777777">
              <w:trPr>
                <w:trHeight w:val="340"/>
                <w:jc w:val="center"/>
              </w:trPr>
              <w:tc>
                <w:tcPr>
                  <w:tcW w:w="625" w:type="pct"/>
                  <w:vAlign w:val="center"/>
                </w:tcPr>
                <w:p w14:paraId="2E805A07" w14:textId="77777777" w:rsidR="00EA0AF5" w:rsidRPr="009E7CFB" w:rsidRDefault="00DD4D67">
                  <w:pPr>
                    <w:adjustRightInd w:val="0"/>
                    <w:snapToGrid w:val="0"/>
                    <w:jc w:val="center"/>
                    <w:rPr>
                      <w:szCs w:val="21"/>
                    </w:rPr>
                  </w:pPr>
                  <w:r w:rsidRPr="009E7CFB">
                    <w:rPr>
                      <w:szCs w:val="21"/>
                    </w:rPr>
                    <w:t>1</w:t>
                  </w:r>
                </w:p>
              </w:tc>
              <w:tc>
                <w:tcPr>
                  <w:tcW w:w="1208" w:type="pct"/>
                  <w:vAlign w:val="center"/>
                </w:tcPr>
                <w:p w14:paraId="0D0A7D09" w14:textId="77777777" w:rsidR="00EA0AF5" w:rsidRPr="009E7CFB" w:rsidRDefault="00383024">
                  <w:pPr>
                    <w:adjustRightInd w:val="0"/>
                    <w:snapToGrid w:val="0"/>
                    <w:jc w:val="center"/>
                    <w:rPr>
                      <w:szCs w:val="21"/>
                    </w:rPr>
                  </w:pPr>
                  <w:r w:rsidRPr="009E7CFB">
                    <w:rPr>
                      <w:rFonts w:hint="eastAsia"/>
                      <w:szCs w:val="21"/>
                    </w:rPr>
                    <w:t>汽车配件</w:t>
                  </w:r>
                </w:p>
              </w:tc>
              <w:tc>
                <w:tcPr>
                  <w:tcW w:w="1769" w:type="pct"/>
                  <w:vAlign w:val="center"/>
                </w:tcPr>
                <w:p w14:paraId="666B887A" w14:textId="77777777" w:rsidR="00EA0AF5" w:rsidRPr="009E7CFB" w:rsidRDefault="00383024">
                  <w:pPr>
                    <w:adjustRightInd w:val="0"/>
                    <w:snapToGrid w:val="0"/>
                    <w:jc w:val="center"/>
                    <w:rPr>
                      <w:szCs w:val="21"/>
                    </w:rPr>
                  </w:pPr>
                  <w:r w:rsidRPr="009E7CFB">
                    <w:rPr>
                      <w:rFonts w:hint="eastAsia"/>
                      <w:szCs w:val="21"/>
                    </w:rPr>
                    <w:t>150t/a</w:t>
                  </w:r>
                </w:p>
              </w:tc>
              <w:tc>
                <w:tcPr>
                  <w:tcW w:w="1398" w:type="pct"/>
                  <w:vAlign w:val="center"/>
                </w:tcPr>
                <w:p w14:paraId="465F91BA" w14:textId="77777777" w:rsidR="00EA0AF5" w:rsidRPr="009E7CFB" w:rsidRDefault="00383024">
                  <w:pPr>
                    <w:adjustRightInd w:val="0"/>
                    <w:snapToGrid w:val="0"/>
                    <w:jc w:val="center"/>
                    <w:rPr>
                      <w:szCs w:val="21"/>
                    </w:rPr>
                  </w:pPr>
                  <w:r w:rsidRPr="009E7CFB">
                    <w:rPr>
                      <w:rFonts w:hint="eastAsia"/>
                      <w:szCs w:val="21"/>
                    </w:rPr>
                    <w:t>汽车</w:t>
                  </w:r>
                  <w:r w:rsidR="00DD4D67" w:rsidRPr="009E7CFB">
                    <w:rPr>
                      <w:rFonts w:hint="eastAsia"/>
                      <w:szCs w:val="21"/>
                    </w:rPr>
                    <w:t>配件</w:t>
                  </w:r>
                  <w:r w:rsidRPr="009E7CFB">
                    <w:rPr>
                      <w:rFonts w:hint="eastAsia"/>
                      <w:szCs w:val="21"/>
                    </w:rPr>
                    <w:t>生产</w:t>
                  </w:r>
                </w:p>
              </w:tc>
            </w:tr>
          </w:tbl>
          <w:p w14:paraId="03371307" w14:textId="0D0B3E65" w:rsidR="00EA0AF5" w:rsidRPr="009E7CFB" w:rsidRDefault="00DD4D67">
            <w:pPr>
              <w:snapToGrid w:val="0"/>
              <w:spacing w:before="60" w:line="440" w:lineRule="exact"/>
              <w:outlineLvl w:val="2"/>
              <w:rPr>
                <w:b/>
                <w:sz w:val="24"/>
              </w:rPr>
            </w:pPr>
            <w:r w:rsidRPr="009E7CFB">
              <w:rPr>
                <w:b/>
                <w:sz w:val="24"/>
              </w:rPr>
              <w:t>1.1.4</w:t>
            </w:r>
            <w:r w:rsidRPr="009E7CFB">
              <w:rPr>
                <w:b/>
                <w:sz w:val="24"/>
              </w:rPr>
              <w:t>主要原辅材料</w:t>
            </w:r>
            <w:r w:rsidR="00A03B46" w:rsidRPr="009E7CFB">
              <w:rPr>
                <w:rFonts w:hint="eastAsia"/>
                <w:b/>
                <w:sz w:val="24"/>
              </w:rPr>
              <w:t>及能源、资源</w:t>
            </w:r>
            <w:r w:rsidRPr="009E7CFB">
              <w:rPr>
                <w:b/>
                <w:sz w:val="24"/>
              </w:rPr>
              <w:t>消耗</w:t>
            </w:r>
          </w:p>
          <w:p w14:paraId="72E19AE1" w14:textId="0CF074F5" w:rsidR="00EA0AF5" w:rsidRPr="009E7CFB" w:rsidRDefault="00DD4D67">
            <w:pPr>
              <w:pStyle w:val="22"/>
              <w:spacing w:before="60" w:line="440" w:lineRule="exact"/>
            </w:pPr>
            <w:r w:rsidRPr="009E7CFB">
              <w:t>主要原辅材料</w:t>
            </w:r>
            <w:r w:rsidR="00A03B46" w:rsidRPr="009E7CFB">
              <w:rPr>
                <w:rFonts w:hint="eastAsia"/>
              </w:rPr>
              <w:t>及能源、资源消耗</w:t>
            </w:r>
            <w:r w:rsidRPr="009E7CFB">
              <w:t>量见下表</w:t>
            </w:r>
            <w:r w:rsidR="0095615A" w:rsidRPr="009E7CFB">
              <w:rPr>
                <w:rFonts w:hint="eastAsia"/>
              </w:rPr>
              <w:t>1</w:t>
            </w:r>
            <w:r w:rsidR="0095615A" w:rsidRPr="009E7CFB">
              <w:t>-3</w:t>
            </w:r>
            <w:r w:rsidRPr="009E7CFB">
              <w:t>。</w:t>
            </w:r>
          </w:p>
          <w:p w14:paraId="53FF9171" w14:textId="2992D89F"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1-3 </w:t>
            </w:r>
            <w:r w:rsidRPr="009E7CFB">
              <w:rPr>
                <w:rFonts w:ascii="Times New Roman" w:hAnsi="Times New Roman" w:cs="Times New Roman"/>
                <w:color w:val="auto"/>
              </w:rPr>
              <w:t>主要原辅材料</w:t>
            </w:r>
            <w:r w:rsidR="00A03B46" w:rsidRPr="009E7CFB">
              <w:rPr>
                <w:rFonts w:ascii="Times New Roman" w:hAnsi="Times New Roman" w:cs="Times New Roman" w:hint="eastAsia"/>
                <w:color w:val="auto"/>
              </w:rPr>
              <w:t>及能源、资源消耗</w:t>
            </w:r>
            <w:r w:rsidRPr="009E7CFB">
              <w:rPr>
                <w:rFonts w:ascii="Times New Roman" w:hAnsi="Times New Roman" w:cs="Times New Roman"/>
                <w:color w:val="auto"/>
              </w:rPr>
              <w:t>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1619"/>
              <w:gridCol w:w="1280"/>
              <w:gridCol w:w="1560"/>
              <w:gridCol w:w="4102"/>
            </w:tblGrid>
            <w:tr w:rsidR="009E7CFB" w:rsidRPr="009E7CFB" w14:paraId="539A7D75" w14:textId="77777777" w:rsidTr="000C4CE8">
              <w:trPr>
                <w:cantSplit/>
                <w:jc w:val="center"/>
              </w:trPr>
              <w:tc>
                <w:tcPr>
                  <w:tcW w:w="275" w:type="pct"/>
                  <w:tcMar>
                    <w:left w:w="0" w:type="dxa"/>
                    <w:right w:w="0" w:type="dxa"/>
                  </w:tcMar>
                  <w:vAlign w:val="center"/>
                </w:tcPr>
                <w:p w14:paraId="0E7B7598" w14:textId="77777777" w:rsidR="00EA0AF5" w:rsidRPr="009E7CFB" w:rsidRDefault="00DD4D67">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lang w:val="zh-CN"/>
                    </w:rPr>
                    <w:t>序号</w:t>
                  </w:r>
                </w:p>
              </w:tc>
              <w:tc>
                <w:tcPr>
                  <w:tcW w:w="893" w:type="pct"/>
                  <w:vAlign w:val="center"/>
                </w:tcPr>
                <w:p w14:paraId="315AFE05" w14:textId="77777777" w:rsidR="00EA0AF5" w:rsidRPr="009E7CFB" w:rsidRDefault="00DD4D67">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lang w:val="zh-CN"/>
                    </w:rPr>
                    <w:t>原辅材料名称</w:t>
                  </w:r>
                </w:p>
              </w:tc>
              <w:tc>
                <w:tcPr>
                  <w:tcW w:w="706" w:type="pct"/>
                  <w:tcMar>
                    <w:left w:w="0" w:type="dxa"/>
                    <w:right w:w="0" w:type="dxa"/>
                  </w:tcMar>
                  <w:vAlign w:val="center"/>
                </w:tcPr>
                <w:p w14:paraId="0ACFC955" w14:textId="77777777" w:rsidR="00EA0AF5" w:rsidRPr="009E7CFB" w:rsidRDefault="00DD4D67" w:rsidP="00D1390D">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lang w:val="zh-CN"/>
                    </w:rPr>
                    <w:t>消耗量</w:t>
                  </w:r>
                </w:p>
              </w:tc>
              <w:tc>
                <w:tcPr>
                  <w:tcW w:w="861" w:type="pct"/>
                  <w:vAlign w:val="center"/>
                </w:tcPr>
                <w:p w14:paraId="606B683E" w14:textId="77777777" w:rsidR="00EA0AF5" w:rsidRPr="009E7CFB" w:rsidRDefault="00DD4D67">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lang w:val="zh-CN"/>
                    </w:rPr>
                    <w:t>最大暂存量</w:t>
                  </w:r>
                </w:p>
              </w:tc>
              <w:tc>
                <w:tcPr>
                  <w:tcW w:w="2264" w:type="pct"/>
                  <w:tcMar>
                    <w:left w:w="0" w:type="dxa"/>
                    <w:right w:w="0" w:type="dxa"/>
                  </w:tcMar>
                  <w:vAlign w:val="center"/>
                </w:tcPr>
                <w:p w14:paraId="138AEC5E" w14:textId="77777777" w:rsidR="00EA0AF5" w:rsidRPr="009E7CFB" w:rsidRDefault="00DD4D67">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lang w:val="zh-CN"/>
                    </w:rPr>
                    <w:t>备注</w:t>
                  </w:r>
                </w:p>
              </w:tc>
            </w:tr>
            <w:tr w:rsidR="009E7CFB" w:rsidRPr="009E7CFB" w14:paraId="550F8DCC" w14:textId="77777777" w:rsidTr="000C4CE8">
              <w:trPr>
                <w:cantSplit/>
                <w:jc w:val="center"/>
              </w:trPr>
              <w:tc>
                <w:tcPr>
                  <w:tcW w:w="275" w:type="pct"/>
                  <w:tcMar>
                    <w:left w:w="0" w:type="dxa"/>
                    <w:right w:w="0" w:type="dxa"/>
                  </w:tcMar>
                  <w:vAlign w:val="center"/>
                </w:tcPr>
                <w:p w14:paraId="68CBCAE4" w14:textId="77777777" w:rsidR="00EA0AF5" w:rsidRPr="009E7CFB" w:rsidRDefault="00DD4D67">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lang w:val="zh-CN"/>
                    </w:rPr>
                    <w:t>1</w:t>
                  </w:r>
                </w:p>
              </w:tc>
              <w:tc>
                <w:tcPr>
                  <w:tcW w:w="893" w:type="pct"/>
                  <w:vAlign w:val="center"/>
                </w:tcPr>
                <w:p w14:paraId="6D33816A" w14:textId="77777777" w:rsidR="00EA0AF5" w:rsidRPr="009E7CFB" w:rsidRDefault="00D1390D">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rPr>
                    <w:t>汽车配件</w:t>
                  </w:r>
                </w:p>
              </w:tc>
              <w:tc>
                <w:tcPr>
                  <w:tcW w:w="706" w:type="pct"/>
                  <w:tcMar>
                    <w:left w:w="0" w:type="dxa"/>
                    <w:right w:w="0" w:type="dxa"/>
                  </w:tcMar>
                  <w:vAlign w:val="center"/>
                </w:tcPr>
                <w:p w14:paraId="6BF8B19F" w14:textId="77777777" w:rsidR="00EA0AF5" w:rsidRPr="009E7CFB" w:rsidRDefault="00D1390D">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rPr>
                    <w:t>150</w:t>
                  </w:r>
                  <w:r w:rsidRPr="009E7CFB">
                    <w:rPr>
                      <w:rFonts w:ascii="Times New Roman" w:eastAsiaTheme="minorEastAsia" w:hAnsi="Times New Roman" w:cs="Times New Roman"/>
                      <w:bCs/>
                      <w:szCs w:val="21"/>
                      <w:lang w:val="zh-CN"/>
                    </w:rPr>
                    <w:t xml:space="preserve"> t/a</w:t>
                  </w:r>
                </w:p>
              </w:tc>
              <w:tc>
                <w:tcPr>
                  <w:tcW w:w="861" w:type="pct"/>
                  <w:vAlign w:val="center"/>
                </w:tcPr>
                <w:p w14:paraId="3EC3132D" w14:textId="77777777" w:rsidR="00EA0AF5" w:rsidRPr="009E7CFB" w:rsidRDefault="00DD4D67">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lang w:val="zh-CN"/>
                    </w:rPr>
                    <w:t>/</w:t>
                  </w:r>
                </w:p>
              </w:tc>
              <w:tc>
                <w:tcPr>
                  <w:tcW w:w="2264" w:type="pct"/>
                  <w:tcMar>
                    <w:left w:w="0" w:type="dxa"/>
                    <w:right w:w="0" w:type="dxa"/>
                  </w:tcMar>
                  <w:vAlign w:val="center"/>
                </w:tcPr>
                <w:p w14:paraId="5CC38D46" w14:textId="77777777" w:rsidR="00EA0AF5" w:rsidRPr="009E7CFB" w:rsidRDefault="00D1390D">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rPr>
                    <w:t>配件半成品</w:t>
                  </w:r>
                </w:p>
              </w:tc>
            </w:tr>
            <w:tr w:rsidR="009E7CFB" w:rsidRPr="009E7CFB" w14:paraId="31BC69E3" w14:textId="77777777" w:rsidTr="000C4CE8">
              <w:trPr>
                <w:cantSplit/>
                <w:jc w:val="center"/>
              </w:trPr>
              <w:tc>
                <w:tcPr>
                  <w:tcW w:w="275" w:type="pct"/>
                  <w:tcMar>
                    <w:left w:w="0" w:type="dxa"/>
                    <w:right w:w="0" w:type="dxa"/>
                  </w:tcMar>
                  <w:vAlign w:val="center"/>
                </w:tcPr>
                <w:p w14:paraId="50BF9D01" w14:textId="77777777" w:rsidR="00EA0AF5" w:rsidRPr="009E7CFB" w:rsidRDefault="00DD4D67">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lang w:val="zh-CN"/>
                    </w:rPr>
                    <w:t>2</w:t>
                  </w:r>
                </w:p>
              </w:tc>
              <w:tc>
                <w:tcPr>
                  <w:tcW w:w="893" w:type="pct"/>
                  <w:vAlign w:val="center"/>
                </w:tcPr>
                <w:p w14:paraId="61F71DA8" w14:textId="77777777" w:rsidR="00EA0AF5" w:rsidRPr="009E7CFB" w:rsidRDefault="00D1390D">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rPr>
                    <w:t>切削液</w:t>
                  </w:r>
                </w:p>
              </w:tc>
              <w:tc>
                <w:tcPr>
                  <w:tcW w:w="706" w:type="pct"/>
                  <w:tcMar>
                    <w:left w:w="0" w:type="dxa"/>
                    <w:right w:w="0" w:type="dxa"/>
                  </w:tcMar>
                  <w:vAlign w:val="center"/>
                </w:tcPr>
                <w:p w14:paraId="60399E41" w14:textId="77777777" w:rsidR="00EA0AF5" w:rsidRPr="009E7CFB" w:rsidRDefault="00D1390D">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rPr>
                    <w:t>1.08</w:t>
                  </w:r>
                  <w:r w:rsidRPr="009E7CFB">
                    <w:rPr>
                      <w:rFonts w:ascii="Times New Roman" w:eastAsiaTheme="minorEastAsia" w:hAnsi="Times New Roman" w:cs="Times New Roman"/>
                      <w:bCs/>
                      <w:szCs w:val="21"/>
                      <w:lang w:val="zh-CN"/>
                    </w:rPr>
                    <w:t xml:space="preserve"> t/a</w:t>
                  </w:r>
                </w:p>
              </w:tc>
              <w:tc>
                <w:tcPr>
                  <w:tcW w:w="861" w:type="pct"/>
                  <w:vAlign w:val="center"/>
                </w:tcPr>
                <w:p w14:paraId="1D7916DB" w14:textId="77777777" w:rsidR="00EA0AF5" w:rsidRPr="009E7CFB" w:rsidRDefault="00D1390D">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lang w:val="zh-CN"/>
                    </w:rPr>
                    <w:t>0.36t</w:t>
                  </w:r>
                </w:p>
              </w:tc>
              <w:tc>
                <w:tcPr>
                  <w:tcW w:w="2264" w:type="pct"/>
                  <w:tcMar>
                    <w:left w:w="0" w:type="dxa"/>
                    <w:right w:w="0" w:type="dxa"/>
                  </w:tcMar>
                  <w:vAlign w:val="center"/>
                </w:tcPr>
                <w:p w14:paraId="496E90F9" w14:textId="1AF04F35" w:rsidR="00EA0AF5" w:rsidRPr="009E7CFB" w:rsidRDefault="00D1390D" w:rsidP="00D1390D">
                  <w:pPr>
                    <w:pStyle w:val="1f3"/>
                    <w:snapToGrid w:val="0"/>
                    <w:spacing w:before="0" w:line="240" w:lineRule="auto"/>
                    <w:rPr>
                      <w:rFonts w:ascii="Times New Roman" w:eastAsiaTheme="minorEastAsia" w:hAnsi="Times New Roman" w:cs="Times New Roman"/>
                      <w:szCs w:val="21"/>
                      <w:lang w:val="zh-CN"/>
                    </w:rPr>
                  </w:pPr>
                  <w:r w:rsidRPr="009E7CFB">
                    <w:rPr>
                      <w:rFonts w:ascii="Times New Roman" w:eastAsiaTheme="minorEastAsia" w:hAnsi="Times New Roman" w:cs="Times New Roman"/>
                      <w:szCs w:val="21"/>
                    </w:rPr>
                    <w:t>主要成分为矿物油等，用于拉床，</w:t>
                  </w:r>
                  <w:r w:rsidRPr="009E7CFB">
                    <w:rPr>
                      <w:rFonts w:ascii="Times New Roman" w:eastAsiaTheme="minorEastAsia" w:hAnsi="Times New Roman" w:cs="Times New Roman"/>
                      <w:szCs w:val="21"/>
                    </w:rPr>
                    <w:t>180kg</w:t>
                  </w:r>
                  <w:r w:rsidR="00A03B46" w:rsidRPr="009E7CFB">
                    <w:rPr>
                      <w:rFonts w:ascii="Times New Roman" w:eastAsiaTheme="minorEastAsia" w:hAnsi="Times New Roman" w:cs="Times New Roman"/>
                      <w:szCs w:val="21"/>
                    </w:rPr>
                    <w:t>/</w:t>
                  </w:r>
                  <w:r w:rsidR="00A03B46" w:rsidRPr="009E7CFB">
                    <w:rPr>
                      <w:rFonts w:ascii="Times New Roman" w:eastAsiaTheme="minorEastAsia" w:hAnsi="Times New Roman" w:cs="Times New Roman" w:hint="eastAsia"/>
                      <w:szCs w:val="21"/>
                    </w:rPr>
                    <w:t>桶</w:t>
                  </w:r>
                  <w:r w:rsidRPr="009E7CFB">
                    <w:rPr>
                      <w:rFonts w:ascii="Times New Roman" w:eastAsiaTheme="minorEastAsia" w:hAnsi="Times New Roman" w:cs="Times New Roman"/>
                      <w:szCs w:val="21"/>
                    </w:rPr>
                    <w:t>，</w:t>
                  </w:r>
                  <w:r w:rsidRPr="009E7CFB">
                    <w:rPr>
                      <w:rFonts w:ascii="Times New Roman" w:eastAsiaTheme="minorEastAsia" w:hAnsi="Times New Roman" w:cs="Times New Roman"/>
                      <w:szCs w:val="21"/>
                    </w:rPr>
                    <w:t>1:20</w:t>
                  </w:r>
                  <w:r w:rsidRPr="009E7CFB">
                    <w:rPr>
                      <w:rFonts w:ascii="Times New Roman" w:eastAsiaTheme="minorEastAsia" w:hAnsi="Times New Roman" w:cs="Times New Roman"/>
                      <w:szCs w:val="21"/>
                    </w:rPr>
                    <w:t>稀释</w:t>
                  </w:r>
                </w:p>
              </w:tc>
            </w:tr>
            <w:tr w:rsidR="009E7CFB" w:rsidRPr="009E7CFB" w14:paraId="679AC1BB" w14:textId="77777777" w:rsidTr="000C4CE8">
              <w:trPr>
                <w:cantSplit/>
                <w:jc w:val="center"/>
              </w:trPr>
              <w:tc>
                <w:tcPr>
                  <w:tcW w:w="275" w:type="pct"/>
                  <w:tcMar>
                    <w:left w:w="0" w:type="dxa"/>
                    <w:right w:w="0" w:type="dxa"/>
                  </w:tcMar>
                  <w:vAlign w:val="center"/>
                </w:tcPr>
                <w:p w14:paraId="2437039B" w14:textId="77777777" w:rsidR="00EA0AF5" w:rsidRPr="009E7CFB" w:rsidRDefault="00DD4D67">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szCs w:val="21"/>
                    </w:rPr>
                    <w:t>3</w:t>
                  </w:r>
                </w:p>
              </w:tc>
              <w:tc>
                <w:tcPr>
                  <w:tcW w:w="893" w:type="pct"/>
                  <w:vAlign w:val="center"/>
                </w:tcPr>
                <w:p w14:paraId="6D92187D" w14:textId="77777777" w:rsidR="00EA0AF5" w:rsidRPr="009E7CFB" w:rsidRDefault="00D1390D">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szCs w:val="21"/>
                    </w:rPr>
                    <w:t>菜油</w:t>
                  </w:r>
                </w:p>
              </w:tc>
              <w:tc>
                <w:tcPr>
                  <w:tcW w:w="706" w:type="pct"/>
                  <w:tcMar>
                    <w:left w:w="0" w:type="dxa"/>
                    <w:right w:w="0" w:type="dxa"/>
                  </w:tcMar>
                  <w:vAlign w:val="center"/>
                </w:tcPr>
                <w:p w14:paraId="18C262AE" w14:textId="77777777" w:rsidR="00EA0AF5" w:rsidRPr="009E7CFB" w:rsidRDefault="00D1390D">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szCs w:val="21"/>
                    </w:rPr>
                    <w:t>1.8</w:t>
                  </w:r>
                  <w:r w:rsidRPr="009E7CFB">
                    <w:rPr>
                      <w:rFonts w:ascii="Times New Roman" w:eastAsiaTheme="minorEastAsia" w:hAnsi="Times New Roman" w:cs="Times New Roman"/>
                      <w:bCs/>
                      <w:szCs w:val="21"/>
                    </w:rPr>
                    <w:t xml:space="preserve"> t/a</w:t>
                  </w:r>
                </w:p>
              </w:tc>
              <w:tc>
                <w:tcPr>
                  <w:tcW w:w="861" w:type="pct"/>
                  <w:vAlign w:val="center"/>
                </w:tcPr>
                <w:p w14:paraId="74507D02" w14:textId="77777777" w:rsidR="00EA0AF5" w:rsidRPr="009E7CFB" w:rsidRDefault="00D1390D">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szCs w:val="21"/>
                    </w:rPr>
                    <w:t>0.6t</w:t>
                  </w:r>
                </w:p>
              </w:tc>
              <w:tc>
                <w:tcPr>
                  <w:tcW w:w="2264" w:type="pct"/>
                  <w:tcMar>
                    <w:left w:w="0" w:type="dxa"/>
                    <w:right w:w="0" w:type="dxa"/>
                  </w:tcMar>
                  <w:vAlign w:val="center"/>
                </w:tcPr>
                <w:p w14:paraId="4ED8A0B9" w14:textId="1A4D925E" w:rsidR="00EA0AF5" w:rsidRPr="009E7CFB" w:rsidRDefault="00C91DB1" w:rsidP="00D1390D">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50kg</w:t>
                  </w:r>
                  <w:r w:rsidR="00A03B46" w:rsidRPr="009E7CFB">
                    <w:rPr>
                      <w:rFonts w:ascii="Times New Roman" w:eastAsiaTheme="minorEastAsia" w:hAnsi="Times New Roman" w:cs="Times New Roman"/>
                      <w:szCs w:val="21"/>
                    </w:rPr>
                    <w:t>/</w:t>
                  </w:r>
                  <w:r w:rsidR="00A03B46" w:rsidRPr="009E7CFB">
                    <w:rPr>
                      <w:rFonts w:ascii="Times New Roman" w:eastAsiaTheme="minorEastAsia" w:hAnsi="Times New Roman" w:cs="Times New Roman" w:hint="eastAsia"/>
                      <w:szCs w:val="21"/>
                    </w:rPr>
                    <w:t>桶</w:t>
                  </w:r>
                  <w:r w:rsidRPr="009E7CFB">
                    <w:rPr>
                      <w:rFonts w:ascii="Times New Roman" w:eastAsiaTheme="minorEastAsia" w:hAnsi="Times New Roman" w:cs="Times New Roman" w:hint="eastAsia"/>
                      <w:szCs w:val="21"/>
                    </w:rPr>
                    <w:t>；</w:t>
                  </w:r>
                  <w:r w:rsidR="00D1390D" w:rsidRPr="009E7CFB">
                    <w:rPr>
                      <w:rFonts w:ascii="Times New Roman" w:eastAsiaTheme="minorEastAsia" w:hAnsi="Times New Roman" w:cs="Times New Roman"/>
                      <w:szCs w:val="21"/>
                    </w:rPr>
                    <w:t>涂刷，用于拉床润滑</w:t>
                  </w:r>
                </w:p>
              </w:tc>
            </w:tr>
            <w:tr w:rsidR="009E7CFB" w:rsidRPr="009E7CFB" w14:paraId="29660775" w14:textId="77777777" w:rsidTr="000C4CE8">
              <w:trPr>
                <w:cantSplit/>
                <w:jc w:val="center"/>
              </w:trPr>
              <w:tc>
                <w:tcPr>
                  <w:tcW w:w="275" w:type="pct"/>
                  <w:tcMar>
                    <w:left w:w="0" w:type="dxa"/>
                    <w:right w:w="0" w:type="dxa"/>
                  </w:tcMar>
                  <w:vAlign w:val="center"/>
                </w:tcPr>
                <w:p w14:paraId="077393A1" w14:textId="4A38D8E4" w:rsidR="00543A52" w:rsidRPr="009E7CFB" w:rsidRDefault="00543A52">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4</w:t>
                  </w:r>
                </w:p>
              </w:tc>
              <w:tc>
                <w:tcPr>
                  <w:tcW w:w="893" w:type="pct"/>
                  <w:vAlign w:val="center"/>
                </w:tcPr>
                <w:p w14:paraId="77F32D2D" w14:textId="37CE625B" w:rsidR="00543A52" w:rsidRPr="009E7CFB" w:rsidRDefault="00543A52">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模具</w:t>
                  </w:r>
                </w:p>
              </w:tc>
              <w:tc>
                <w:tcPr>
                  <w:tcW w:w="706" w:type="pct"/>
                  <w:tcMar>
                    <w:left w:w="0" w:type="dxa"/>
                    <w:right w:w="0" w:type="dxa"/>
                  </w:tcMar>
                  <w:vAlign w:val="center"/>
                </w:tcPr>
                <w:p w14:paraId="4718FF33" w14:textId="15F2ABD7" w:rsidR="00543A52" w:rsidRPr="009E7CFB" w:rsidRDefault="00C91DB1">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1t/a</w:t>
                  </w:r>
                </w:p>
              </w:tc>
              <w:tc>
                <w:tcPr>
                  <w:tcW w:w="861" w:type="pct"/>
                  <w:vAlign w:val="center"/>
                </w:tcPr>
                <w:p w14:paraId="250317ED" w14:textId="7BB1FC4F" w:rsidR="00543A52" w:rsidRPr="009E7CFB" w:rsidRDefault="00C91DB1">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w:t>
                  </w:r>
                </w:p>
              </w:tc>
              <w:tc>
                <w:tcPr>
                  <w:tcW w:w="2264" w:type="pct"/>
                  <w:tcMar>
                    <w:left w:w="0" w:type="dxa"/>
                    <w:right w:w="0" w:type="dxa"/>
                  </w:tcMar>
                  <w:vAlign w:val="center"/>
                </w:tcPr>
                <w:p w14:paraId="02B9B51F" w14:textId="58D08BE6" w:rsidR="00543A52" w:rsidRPr="009E7CFB" w:rsidRDefault="00C91DB1" w:rsidP="00D1390D">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约</w:t>
                  </w:r>
                  <w:r w:rsidRPr="009E7CFB">
                    <w:rPr>
                      <w:rFonts w:ascii="Times New Roman" w:eastAsiaTheme="minorEastAsia" w:hAnsi="Times New Roman" w:cs="Times New Roman" w:hint="eastAsia"/>
                      <w:szCs w:val="21"/>
                    </w:rPr>
                    <w:t>150</w:t>
                  </w:r>
                  <w:r w:rsidRPr="009E7CFB">
                    <w:rPr>
                      <w:rFonts w:ascii="Times New Roman" w:eastAsiaTheme="minorEastAsia" w:hAnsi="Times New Roman" w:cs="Times New Roman" w:hint="eastAsia"/>
                      <w:szCs w:val="21"/>
                    </w:rPr>
                    <w:t>件</w:t>
                  </w:r>
                </w:p>
              </w:tc>
            </w:tr>
            <w:tr w:rsidR="009E7CFB" w:rsidRPr="009E7CFB" w14:paraId="27E4CCB1" w14:textId="77777777" w:rsidTr="000C4CE8">
              <w:trPr>
                <w:cantSplit/>
                <w:jc w:val="center"/>
              </w:trPr>
              <w:tc>
                <w:tcPr>
                  <w:tcW w:w="275" w:type="pct"/>
                  <w:tcMar>
                    <w:left w:w="0" w:type="dxa"/>
                    <w:right w:w="0" w:type="dxa"/>
                  </w:tcMar>
                  <w:vAlign w:val="center"/>
                </w:tcPr>
                <w:p w14:paraId="48890349" w14:textId="0F8D6750" w:rsidR="00543A52" w:rsidRPr="009E7CFB" w:rsidRDefault="00543A52">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5</w:t>
                  </w:r>
                </w:p>
              </w:tc>
              <w:tc>
                <w:tcPr>
                  <w:tcW w:w="893" w:type="pct"/>
                  <w:vAlign w:val="center"/>
                </w:tcPr>
                <w:p w14:paraId="4B4FDFB6" w14:textId="03A00093" w:rsidR="00543A52" w:rsidRPr="009E7CFB" w:rsidRDefault="00543A52">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水</w:t>
                  </w:r>
                </w:p>
              </w:tc>
              <w:tc>
                <w:tcPr>
                  <w:tcW w:w="706" w:type="pct"/>
                  <w:tcMar>
                    <w:left w:w="0" w:type="dxa"/>
                    <w:right w:w="0" w:type="dxa"/>
                  </w:tcMar>
                  <w:vAlign w:val="center"/>
                </w:tcPr>
                <w:p w14:paraId="52461AF0" w14:textId="54B66EF0" w:rsidR="00543A52" w:rsidRPr="009E7CFB" w:rsidRDefault="00543A52">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300</w:t>
                  </w:r>
                  <w:r w:rsidRPr="009E7CFB">
                    <w:rPr>
                      <w:rFonts w:ascii="Times New Roman" w:hAnsi="Times New Roman" w:cs="Times New Roman"/>
                      <w:sz w:val="24"/>
                    </w:rPr>
                    <w:t xml:space="preserve"> m</w:t>
                  </w:r>
                  <w:r w:rsidRPr="009E7CFB">
                    <w:rPr>
                      <w:rFonts w:ascii="Times New Roman" w:hAnsi="Times New Roman" w:cs="Times New Roman"/>
                      <w:sz w:val="24"/>
                      <w:vertAlign w:val="superscript"/>
                    </w:rPr>
                    <w:t>3</w:t>
                  </w:r>
                  <w:r w:rsidRPr="009E7CFB">
                    <w:rPr>
                      <w:rFonts w:ascii="Times New Roman" w:hAnsi="Times New Roman" w:cs="Times New Roman"/>
                      <w:sz w:val="24"/>
                    </w:rPr>
                    <w:t>/a</w:t>
                  </w:r>
                </w:p>
              </w:tc>
              <w:tc>
                <w:tcPr>
                  <w:tcW w:w="861" w:type="pct"/>
                  <w:vAlign w:val="center"/>
                </w:tcPr>
                <w:p w14:paraId="66845083" w14:textId="75CACBE5" w:rsidR="00543A52" w:rsidRPr="009E7CFB" w:rsidRDefault="00543A52">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w:t>
                  </w:r>
                </w:p>
              </w:tc>
              <w:tc>
                <w:tcPr>
                  <w:tcW w:w="2264" w:type="pct"/>
                  <w:tcMar>
                    <w:left w:w="0" w:type="dxa"/>
                    <w:right w:w="0" w:type="dxa"/>
                  </w:tcMar>
                  <w:vAlign w:val="center"/>
                </w:tcPr>
                <w:p w14:paraId="7D119DEF" w14:textId="7FFD00CE" w:rsidR="00543A52" w:rsidRPr="009E7CFB" w:rsidRDefault="00543A52" w:rsidP="00D1390D">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w:t>
                  </w:r>
                </w:p>
              </w:tc>
            </w:tr>
            <w:tr w:rsidR="009E7CFB" w:rsidRPr="009E7CFB" w14:paraId="548BD0D3" w14:textId="77777777" w:rsidTr="000C4CE8">
              <w:trPr>
                <w:cantSplit/>
                <w:jc w:val="center"/>
              </w:trPr>
              <w:tc>
                <w:tcPr>
                  <w:tcW w:w="275" w:type="pct"/>
                  <w:tcMar>
                    <w:left w:w="0" w:type="dxa"/>
                    <w:right w:w="0" w:type="dxa"/>
                  </w:tcMar>
                  <w:vAlign w:val="center"/>
                </w:tcPr>
                <w:p w14:paraId="5A17F5E0" w14:textId="12F69B8A" w:rsidR="00543A52" w:rsidRPr="009E7CFB" w:rsidRDefault="00543A52">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6</w:t>
                  </w:r>
                </w:p>
              </w:tc>
              <w:tc>
                <w:tcPr>
                  <w:tcW w:w="893" w:type="pct"/>
                  <w:vAlign w:val="center"/>
                </w:tcPr>
                <w:p w14:paraId="64406E16" w14:textId="2C42ADC4" w:rsidR="00543A52" w:rsidRPr="009E7CFB" w:rsidRDefault="00543A52">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电</w:t>
                  </w:r>
                </w:p>
              </w:tc>
              <w:tc>
                <w:tcPr>
                  <w:tcW w:w="706" w:type="pct"/>
                  <w:tcMar>
                    <w:left w:w="0" w:type="dxa"/>
                    <w:right w:w="0" w:type="dxa"/>
                  </w:tcMar>
                  <w:vAlign w:val="center"/>
                </w:tcPr>
                <w:p w14:paraId="16CC286C" w14:textId="26ADBBDF" w:rsidR="00543A52" w:rsidRPr="009E7CFB" w:rsidRDefault="000E18D5">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12</w:t>
                  </w:r>
                  <w:r w:rsidR="00543A52" w:rsidRPr="009E7CFB">
                    <w:rPr>
                      <w:rFonts w:ascii="Times New Roman" w:eastAsiaTheme="minorEastAsia" w:hAnsi="Times New Roman" w:cs="Times New Roman" w:hint="eastAsia"/>
                      <w:szCs w:val="21"/>
                    </w:rPr>
                    <w:t>万</w:t>
                  </w:r>
                  <w:r w:rsidR="00543A52" w:rsidRPr="009E7CFB">
                    <w:rPr>
                      <w:rFonts w:ascii="Times New Roman" w:hAnsi="Times New Roman" w:cs="Times New Roman"/>
                    </w:rPr>
                    <w:t>KW/h</w:t>
                  </w:r>
                </w:p>
              </w:tc>
              <w:tc>
                <w:tcPr>
                  <w:tcW w:w="861" w:type="pct"/>
                  <w:vAlign w:val="center"/>
                </w:tcPr>
                <w:p w14:paraId="31377653" w14:textId="2C58BDD4" w:rsidR="00543A52" w:rsidRPr="009E7CFB" w:rsidRDefault="00543A52">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w:t>
                  </w:r>
                </w:p>
              </w:tc>
              <w:tc>
                <w:tcPr>
                  <w:tcW w:w="2264" w:type="pct"/>
                  <w:tcMar>
                    <w:left w:w="0" w:type="dxa"/>
                    <w:right w:w="0" w:type="dxa"/>
                  </w:tcMar>
                  <w:vAlign w:val="center"/>
                </w:tcPr>
                <w:p w14:paraId="37C325BF" w14:textId="63774442" w:rsidR="00543A52" w:rsidRPr="009E7CFB" w:rsidRDefault="00543A52" w:rsidP="00D1390D">
                  <w:pPr>
                    <w:pStyle w:val="1f3"/>
                    <w:snapToGrid w:val="0"/>
                    <w:spacing w:before="0" w:line="240" w:lineRule="auto"/>
                    <w:rPr>
                      <w:rFonts w:ascii="Times New Roman" w:eastAsiaTheme="minorEastAsia" w:hAnsi="Times New Roman" w:cs="Times New Roman"/>
                      <w:szCs w:val="21"/>
                    </w:rPr>
                  </w:pPr>
                  <w:r w:rsidRPr="009E7CFB">
                    <w:rPr>
                      <w:rFonts w:ascii="Times New Roman" w:eastAsiaTheme="minorEastAsia" w:hAnsi="Times New Roman" w:cs="Times New Roman" w:hint="eastAsia"/>
                      <w:szCs w:val="21"/>
                    </w:rPr>
                    <w:t>/</w:t>
                  </w:r>
                </w:p>
              </w:tc>
            </w:tr>
          </w:tbl>
          <w:p w14:paraId="37070BAF" w14:textId="77777777" w:rsidR="00EA0AF5" w:rsidRPr="009E7CFB" w:rsidRDefault="00DD4D67">
            <w:pPr>
              <w:snapToGrid w:val="0"/>
              <w:spacing w:before="60" w:line="440" w:lineRule="exact"/>
              <w:outlineLvl w:val="2"/>
              <w:rPr>
                <w:b/>
                <w:sz w:val="24"/>
              </w:rPr>
            </w:pPr>
            <w:r w:rsidRPr="009E7CFB">
              <w:rPr>
                <w:b/>
                <w:sz w:val="24"/>
              </w:rPr>
              <w:t>1.1.5</w:t>
            </w:r>
            <w:r w:rsidRPr="009E7CFB">
              <w:rPr>
                <w:b/>
                <w:sz w:val="24"/>
              </w:rPr>
              <w:t>主要生产设备</w:t>
            </w:r>
          </w:p>
          <w:p w14:paraId="24580FDE" w14:textId="030BA4AA" w:rsidR="00EA0AF5" w:rsidRPr="009E7CFB" w:rsidRDefault="00DD4D67">
            <w:pPr>
              <w:pStyle w:val="22"/>
              <w:spacing w:before="60" w:line="440" w:lineRule="exact"/>
            </w:pPr>
            <w:r w:rsidRPr="009E7CFB">
              <w:lastRenderedPageBreak/>
              <w:t>主要生产设备及数量</w:t>
            </w:r>
            <w:r w:rsidR="0095615A" w:rsidRPr="009E7CFB">
              <w:rPr>
                <w:rFonts w:hint="eastAsia"/>
              </w:rPr>
              <w:t>见表</w:t>
            </w:r>
            <w:r w:rsidR="0095615A" w:rsidRPr="009E7CFB">
              <w:rPr>
                <w:rFonts w:hint="eastAsia"/>
              </w:rPr>
              <w:t>1</w:t>
            </w:r>
            <w:r w:rsidR="0095615A" w:rsidRPr="009E7CFB">
              <w:t>-4</w:t>
            </w:r>
            <w:r w:rsidRPr="009E7CFB">
              <w:t>。</w:t>
            </w:r>
          </w:p>
          <w:p w14:paraId="0E4F33D2"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1-</w:t>
            </w:r>
            <w:r w:rsidR="00614DDA" w:rsidRPr="009E7CFB">
              <w:rPr>
                <w:rFonts w:ascii="Times New Roman" w:hAnsi="Times New Roman" w:cs="Times New Roman" w:hint="eastAsia"/>
                <w:color w:val="auto"/>
              </w:rPr>
              <w:t>4</w:t>
            </w:r>
            <w:r w:rsidRPr="009E7CFB">
              <w:rPr>
                <w:rFonts w:ascii="Times New Roman" w:hAnsi="Times New Roman" w:cs="Times New Roman" w:hint="eastAsia"/>
                <w:color w:val="auto"/>
              </w:rPr>
              <w:t xml:space="preserve"> </w:t>
            </w:r>
            <w:r w:rsidRPr="009E7CFB">
              <w:rPr>
                <w:rFonts w:ascii="Times New Roman" w:hAnsi="Times New Roman" w:cs="Times New Roman"/>
                <w:color w:val="auto"/>
              </w:rPr>
              <w:t>主要生产设备及数量一览表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977"/>
              <w:gridCol w:w="2732"/>
              <w:gridCol w:w="2731"/>
            </w:tblGrid>
            <w:tr w:rsidR="009E7CFB" w:rsidRPr="009E7CFB" w14:paraId="39C36EB8" w14:textId="77777777">
              <w:trPr>
                <w:cantSplit/>
                <w:jc w:val="center"/>
              </w:trPr>
              <w:tc>
                <w:tcPr>
                  <w:tcW w:w="342" w:type="pct"/>
                  <w:tcMar>
                    <w:left w:w="0" w:type="dxa"/>
                    <w:right w:w="0" w:type="dxa"/>
                  </w:tcMar>
                  <w:vAlign w:val="center"/>
                </w:tcPr>
                <w:p w14:paraId="0F83C0C8" w14:textId="77777777" w:rsidR="00EA0AF5" w:rsidRPr="009E7CFB" w:rsidRDefault="00DD4D67">
                  <w:pPr>
                    <w:widowControl/>
                    <w:adjustRightInd w:val="0"/>
                    <w:snapToGrid w:val="0"/>
                    <w:jc w:val="center"/>
                    <w:rPr>
                      <w:kern w:val="0"/>
                      <w:szCs w:val="21"/>
                    </w:rPr>
                  </w:pPr>
                  <w:r w:rsidRPr="009E7CFB">
                    <w:rPr>
                      <w:kern w:val="0"/>
                      <w:szCs w:val="21"/>
                    </w:rPr>
                    <w:t>序号</w:t>
                  </w:r>
                </w:p>
              </w:tc>
              <w:tc>
                <w:tcPr>
                  <w:tcW w:w="1643" w:type="pct"/>
                  <w:tcMar>
                    <w:left w:w="0" w:type="dxa"/>
                    <w:right w:w="0" w:type="dxa"/>
                  </w:tcMar>
                  <w:vAlign w:val="center"/>
                </w:tcPr>
                <w:p w14:paraId="4C8762B1" w14:textId="77777777" w:rsidR="00EA0AF5" w:rsidRPr="009E7CFB" w:rsidRDefault="00DD4D67">
                  <w:pPr>
                    <w:widowControl/>
                    <w:adjustRightInd w:val="0"/>
                    <w:snapToGrid w:val="0"/>
                    <w:jc w:val="center"/>
                    <w:rPr>
                      <w:kern w:val="0"/>
                      <w:szCs w:val="21"/>
                    </w:rPr>
                  </w:pPr>
                  <w:r w:rsidRPr="009E7CFB">
                    <w:rPr>
                      <w:kern w:val="0"/>
                      <w:szCs w:val="21"/>
                    </w:rPr>
                    <w:t>设备名称</w:t>
                  </w:r>
                </w:p>
              </w:tc>
              <w:tc>
                <w:tcPr>
                  <w:tcW w:w="1508" w:type="pct"/>
                  <w:vAlign w:val="center"/>
                </w:tcPr>
                <w:p w14:paraId="00E1F653" w14:textId="77777777" w:rsidR="00EA0AF5" w:rsidRPr="009E7CFB" w:rsidRDefault="00DD4D67">
                  <w:pPr>
                    <w:widowControl/>
                    <w:adjustRightInd w:val="0"/>
                    <w:snapToGrid w:val="0"/>
                    <w:jc w:val="center"/>
                    <w:rPr>
                      <w:kern w:val="0"/>
                      <w:szCs w:val="21"/>
                    </w:rPr>
                  </w:pPr>
                  <w:r w:rsidRPr="009E7CFB">
                    <w:rPr>
                      <w:kern w:val="0"/>
                      <w:szCs w:val="21"/>
                    </w:rPr>
                    <w:t>数量</w:t>
                  </w:r>
                  <w:r w:rsidRPr="009E7CFB">
                    <w:rPr>
                      <w:kern w:val="0"/>
                      <w:szCs w:val="21"/>
                    </w:rPr>
                    <w:t>(</w:t>
                  </w:r>
                  <w:r w:rsidRPr="009E7CFB">
                    <w:rPr>
                      <w:kern w:val="0"/>
                      <w:szCs w:val="21"/>
                    </w:rPr>
                    <w:t>台</w:t>
                  </w:r>
                  <w:r w:rsidRPr="009E7CFB">
                    <w:rPr>
                      <w:kern w:val="0"/>
                      <w:szCs w:val="21"/>
                    </w:rPr>
                    <w:t>)</w:t>
                  </w:r>
                </w:p>
              </w:tc>
              <w:tc>
                <w:tcPr>
                  <w:tcW w:w="1507" w:type="pct"/>
                  <w:vAlign w:val="center"/>
                </w:tcPr>
                <w:p w14:paraId="77B36F58" w14:textId="77777777" w:rsidR="00EA0AF5" w:rsidRPr="009E7CFB" w:rsidRDefault="00DD4D67">
                  <w:pPr>
                    <w:widowControl/>
                    <w:adjustRightInd w:val="0"/>
                    <w:snapToGrid w:val="0"/>
                    <w:jc w:val="center"/>
                    <w:rPr>
                      <w:kern w:val="0"/>
                      <w:szCs w:val="21"/>
                    </w:rPr>
                  </w:pPr>
                  <w:r w:rsidRPr="009E7CFB">
                    <w:rPr>
                      <w:rFonts w:hint="eastAsia"/>
                      <w:kern w:val="0"/>
                      <w:szCs w:val="21"/>
                    </w:rPr>
                    <w:t>备注</w:t>
                  </w:r>
                </w:p>
              </w:tc>
            </w:tr>
            <w:tr w:rsidR="009E7CFB" w:rsidRPr="009E7CFB" w14:paraId="074CEA1C" w14:textId="77777777">
              <w:trPr>
                <w:cantSplit/>
                <w:jc w:val="center"/>
              </w:trPr>
              <w:tc>
                <w:tcPr>
                  <w:tcW w:w="342" w:type="pct"/>
                  <w:tcMar>
                    <w:left w:w="0" w:type="dxa"/>
                    <w:right w:w="0" w:type="dxa"/>
                  </w:tcMar>
                  <w:vAlign w:val="center"/>
                </w:tcPr>
                <w:p w14:paraId="197B4F81" w14:textId="77777777" w:rsidR="00D1390D" w:rsidRPr="009E7CFB" w:rsidRDefault="00D1390D" w:rsidP="00D1390D">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14:paraId="2AA5C65B"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大车床</w:t>
                  </w:r>
                </w:p>
              </w:tc>
              <w:tc>
                <w:tcPr>
                  <w:tcW w:w="1508" w:type="pct"/>
                  <w:tcMar>
                    <w:left w:w="0" w:type="dxa"/>
                    <w:right w:w="0" w:type="dxa"/>
                  </w:tcMar>
                  <w:vAlign w:val="center"/>
                </w:tcPr>
                <w:p w14:paraId="34B75744"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1</w:t>
                  </w:r>
                </w:p>
              </w:tc>
              <w:tc>
                <w:tcPr>
                  <w:tcW w:w="1507" w:type="pct"/>
                  <w:vAlign w:val="center"/>
                </w:tcPr>
                <w:p w14:paraId="789BAD1B"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模具修理</w:t>
                  </w:r>
                </w:p>
              </w:tc>
            </w:tr>
            <w:tr w:rsidR="009E7CFB" w:rsidRPr="009E7CFB" w14:paraId="448EC9CA" w14:textId="77777777">
              <w:trPr>
                <w:cantSplit/>
                <w:jc w:val="center"/>
              </w:trPr>
              <w:tc>
                <w:tcPr>
                  <w:tcW w:w="342" w:type="pct"/>
                  <w:tcMar>
                    <w:left w:w="0" w:type="dxa"/>
                    <w:right w:w="0" w:type="dxa"/>
                  </w:tcMar>
                  <w:vAlign w:val="center"/>
                </w:tcPr>
                <w:p w14:paraId="2CBDED0B" w14:textId="77777777" w:rsidR="00D1390D" w:rsidRPr="009E7CFB" w:rsidRDefault="00D1390D" w:rsidP="00D1390D">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14:paraId="0D3B93AB"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台钻</w:t>
                  </w:r>
                </w:p>
              </w:tc>
              <w:tc>
                <w:tcPr>
                  <w:tcW w:w="1508" w:type="pct"/>
                  <w:tcMar>
                    <w:left w:w="0" w:type="dxa"/>
                    <w:right w:w="0" w:type="dxa"/>
                  </w:tcMar>
                  <w:vAlign w:val="center"/>
                </w:tcPr>
                <w:p w14:paraId="419CC456"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1</w:t>
                  </w:r>
                </w:p>
              </w:tc>
              <w:tc>
                <w:tcPr>
                  <w:tcW w:w="1507" w:type="pct"/>
                  <w:vAlign w:val="center"/>
                </w:tcPr>
                <w:p w14:paraId="36250071" w14:textId="77777777" w:rsidR="00D1390D" w:rsidRPr="009E7CFB" w:rsidRDefault="00D1390D" w:rsidP="00D1390D">
                  <w:pPr>
                    <w:kinsoku w:val="0"/>
                    <w:overflowPunct w:val="0"/>
                    <w:autoSpaceDE w:val="0"/>
                    <w:autoSpaceDN w:val="0"/>
                    <w:adjustRightInd w:val="0"/>
                    <w:snapToGrid w:val="0"/>
                    <w:jc w:val="center"/>
                    <w:rPr>
                      <w:rFonts w:eastAsiaTheme="minorEastAsia"/>
                      <w:b/>
                      <w:szCs w:val="21"/>
                    </w:rPr>
                  </w:pPr>
                </w:p>
              </w:tc>
            </w:tr>
            <w:tr w:rsidR="009E7CFB" w:rsidRPr="009E7CFB" w14:paraId="04D682F7" w14:textId="77777777">
              <w:trPr>
                <w:cantSplit/>
                <w:jc w:val="center"/>
              </w:trPr>
              <w:tc>
                <w:tcPr>
                  <w:tcW w:w="342" w:type="pct"/>
                  <w:tcMar>
                    <w:left w:w="0" w:type="dxa"/>
                    <w:right w:w="0" w:type="dxa"/>
                  </w:tcMar>
                  <w:vAlign w:val="center"/>
                </w:tcPr>
                <w:p w14:paraId="34E022F3" w14:textId="77777777" w:rsidR="00D1390D" w:rsidRPr="009E7CFB" w:rsidRDefault="00D1390D" w:rsidP="00D1390D">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14:paraId="15A99295"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空压机</w:t>
                  </w:r>
                </w:p>
              </w:tc>
              <w:tc>
                <w:tcPr>
                  <w:tcW w:w="1508" w:type="pct"/>
                  <w:tcMar>
                    <w:left w:w="0" w:type="dxa"/>
                    <w:right w:w="0" w:type="dxa"/>
                  </w:tcMar>
                  <w:vAlign w:val="center"/>
                </w:tcPr>
                <w:p w14:paraId="25690A7D"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1</w:t>
                  </w:r>
                </w:p>
              </w:tc>
              <w:tc>
                <w:tcPr>
                  <w:tcW w:w="1507" w:type="pct"/>
                  <w:vAlign w:val="center"/>
                </w:tcPr>
                <w:p w14:paraId="49C42544"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p>
              </w:tc>
            </w:tr>
            <w:tr w:rsidR="009E7CFB" w:rsidRPr="009E7CFB" w14:paraId="1DAC486E" w14:textId="77777777">
              <w:trPr>
                <w:cantSplit/>
                <w:jc w:val="center"/>
              </w:trPr>
              <w:tc>
                <w:tcPr>
                  <w:tcW w:w="342" w:type="pct"/>
                  <w:tcMar>
                    <w:left w:w="0" w:type="dxa"/>
                    <w:right w:w="0" w:type="dxa"/>
                  </w:tcMar>
                  <w:vAlign w:val="center"/>
                </w:tcPr>
                <w:p w14:paraId="346AE85E" w14:textId="77777777" w:rsidR="00D1390D" w:rsidRPr="009E7CFB" w:rsidRDefault="00D1390D" w:rsidP="00D1390D">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14:paraId="04611F31"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proofErr w:type="gramStart"/>
                  <w:r w:rsidRPr="009E7CFB">
                    <w:rPr>
                      <w:rFonts w:eastAsiaTheme="minorEastAsia"/>
                      <w:szCs w:val="21"/>
                    </w:rPr>
                    <w:t>砂轮机</w:t>
                  </w:r>
                  <w:proofErr w:type="gramEnd"/>
                </w:p>
              </w:tc>
              <w:tc>
                <w:tcPr>
                  <w:tcW w:w="1508" w:type="pct"/>
                  <w:tcMar>
                    <w:left w:w="0" w:type="dxa"/>
                    <w:right w:w="0" w:type="dxa"/>
                  </w:tcMar>
                  <w:vAlign w:val="center"/>
                </w:tcPr>
                <w:p w14:paraId="1CF64164"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1</w:t>
                  </w:r>
                </w:p>
              </w:tc>
              <w:tc>
                <w:tcPr>
                  <w:tcW w:w="1507" w:type="pct"/>
                  <w:vAlign w:val="center"/>
                </w:tcPr>
                <w:p w14:paraId="2E3761B6"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磨刀</w:t>
                  </w:r>
                </w:p>
              </w:tc>
            </w:tr>
            <w:tr w:rsidR="009E7CFB" w:rsidRPr="009E7CFB" w14:paraId="3E8D9D38" w14:textId="77777777">
              <w:trPr>
                <w:cantSplit/>
                <w:jc w:val="center"/>
              </w:trPr>
              <w:tc>
                <w:tcPr>
                  <w:tcW w:w="342" w:type="pct"/>
                  <w:tcMar>
                    <w:left w:w="0" w:type="dxa"/>
                    <w:right w:w="0" w:type="dxa"/>
                  </w:tcMar>
                  <w:vAlign w:val="center"/>
                </w:tcPr>
                <w:p w14:paraId="7563581C" w14:textId="77777777" w:rsidR="00D1390D" w:rsidRPr="009E7CFB" w:rsidRDefault="00D1390D" w:rsidP="00D1390D">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14:paraId="7F381431"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卧式拉床</w:t>
                  </w:r>
                </w:p>
              </w:tc>
              <w:tc>
                <w:tcPr>
                  <w:tcW w:w="1508" w:type="pct"/>
                  <w:tcMar>
                    <w:left w:w="0" w:type="dxa"/>
                    <w:right w:w="0" w:type="dxa"/>
                  </w:tcMar>
                  <w:vAlign w:val="center"/>
                </w:tcPr>
                <w:p w14:paraId="256B9CE7"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15</w:t>
                  </w:r>
                </w:p>
              </w:tc>
              <w:tc>
                <w:tcPr>
                  <w:tcW w:w="1507" w:type="pct"/>
                  <w:vAlign w:val="center"/>
                </w:tcPr>
                <w:p w14:paraId="2C6F228F"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拉齿</w:t>
                  </w:r>
                </w:p>
              </w:tc>
            </w:tr>
            <w:tr w:rsidR="009E7CFB" w:rsidRPr="009E7CFB" w14:paraId="4A3923B8" w14:textId="77777777">
              <w:trPr>
                <w:cantSplit/>
                <w:jc w:val="center"/>
              </w:trPr>
              <w:tc>
                <w:tcPr>
                  <w:tcW w:w="342" w:type="pct"/>
                  <w:tcMar>
                    <w:left w:w="0" w:type="dxa"/>
                    <w:right w:w="0" w:type="dxa"/>
                  </w:tcMar>
                  <w:vAlign w:val="center"/>
                </w:tcPr>
                <w:p w14:paraId="59D53BF1" w14:textId="77777777" w:rsidR="00D1390D" w:rsidRPr="009E7CFB" w:rsidRDefault="00D1390D" w:rsidP="00D1390D">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14:paraId="64697B25"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立式拉床</w:t>
                  </w:r>
                </w:p>
              </w:tc>
              <w:tc>
                <w:tcPr>
                  <w:tcW w:w="1508" w:type="pct"/>
                  <w:tcMar>
                    <w:left w:w="0" w:type="dxa"/>
                    <w:right w:w="0" w:type="dxa"/>
                  </w:tcMar>
                  <w:vAlign w:val="center"/>
                </w:tcPr>
                <w:p w14:paraId="3DA6182D"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8</w:t>
                  </w:r>
                </w:p>
              </w:tc>
              <w:tc>
                <w:tcPr>
                  <w:tcW w:w="1507" w:type="pct"/>
                  <w:vAlign w:val="center"/>
                </w:tcPr>
                <w:p w14:paraId="27FA591B"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拉齿</w:t>
                  </w:r>
                </w:p>
              </w:tc>
            </w:tr>
            <w:tr w:rsidR="009E7CFB" w:rsidRPr="009E7CFB" w14:paraId="14012F51" w14:textId="77777777">
              <w:trPr>
                <w:cantSplit/>
                <w:jc w:val="center"/>
              </w:trPr>
              <w:tc>
                <w:tcPr>
                  <w:tcW w:w="342" w:type="pct"/>
                  <w:tcMar>
                    <w:left w:w="0" w:type="dxa"/>
                    <w:right w:w="0" w:type="dxa"/>
                  </w:tcMar>
                  <w:vAlign w:val="center"/>
                </w:tcPr>
                <w:p w14:paraId="0D1C2B8E" w14:textId="77777777" w:rsidR="00D1390D" w:rsidRPr="009E7CFB" w:rsidRDefault="00D1390D" w:rsidP="00D1390D">
                  <w:pPr>
                    <w:pStyle w:val="afffffa"/>
                    <w:numPr>
                      <w:ilvl w:val="0"/>
                      <w:numId w:val="13"/>
                    </w:numPr>
                    <w:adjustRightInd w:val="0"/>
                    <w:snapToGrid w:val="0"/>
                    <w:ind w:firstLineChars="0"/>
                    <w:jc w:val="center"/>
                    <w:rPr>
                      <w:bCs/>
                      <w:szCs w:val="21"/>
                    </w:rPr>
                  </w:pPr>
                </w:p>
              </w:tc>
              <w:tc>
                <w:tcPr>
                  <w:tcW w:w="1643" w:type="pct"/>
                  <w:tcMar>
                    <w:left w:w="0" w:type="dxa"/>
                    <w:right w:w="0" w:type="dxa"/>
                  </w:tcMar>
                  <w:vAlign w:val="center"/>
                </w:tcPr>
                <w:p w14:paraId="0CBF94AC"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叉车</w:t>
                  </w:r>
                </w:p>
              </w:tc>
              <w:tc>
                <w:tcPr>
                  <w:tcW w:w="1508" w:type="pct"/>
                  <w:tcMar>
                    <w:left w:w="0" w:type="dxa"/>
                    <w:right w:w="0" w:type="dxa"/>
                  </w:tcMar>
                  <w:vAlign w:val="center"/>
                </w:tcPr>
                <w:p w14:paraId="2CB732CC"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2</w:t>
                  </w:r>
                </w:p>
              </w:tc>
              <w:tc>
                <w:tcPr>
                  <w:tcW w:w="1507" w:type="pct"/>
                  <w:vAlign w:val="center"/>
                </w:tcPr>
                <w:p w14:paraId="0B248B50" w14:textId="77777777" w:rsidR="00D1390D" w:rsidRPr="009E7CFB" w:rsidRDefault="00D1390D" w:rsidP="00D1390D">
                  <w:pPr>
                    <w:kinsoku w:val="0"/>
                    <w:overflowPunct w:val="0"/>
                    <w:autoSpaceDE w:val="0"/>
                    <w:autoSpaceDN w:val="0"/>
                    <w:adjustRightInd w:val="0"/>
                    <w:snapToGrid w:val="0"/>
                    <w:jc w:val="center"/>
                    <w:rPr>
                      <w:rFonts w:eastAsiaTheme="minorEastAsia"/>
                      <w:szCs w:val="21"/>
                    </w:rPr>
                  </w:pPr>
                </w:p>
              </w:tc>
            </w:tr>
          </w:tbl>
          <w:p w14:paraId="5DAE79EC" w14:textId="72259763" w:rsidR="00543A52" w:rsidRPr="009E7CFB" w:rsidRDefault="00543A52" w:rsidP="00543A52">
            <w:pPr>
              <w:snapToGrid w:val="0"/>
              <w:spacing w:before="60" w:line="440" w:lineRule="exact"/>
              <w:outlineLvl w:val="2"/>
              <w:rPr>
                <w:b/>
                <w:sz w:val="24"/>
              </w:rPr>
            </w:pPr>
            <w:r w:rsidRPr="009E7CFB">
              <w:rPr>
                <w:b/>
                <w:sz w:val="24"/>
              </w:rPr>
              <w:t>1.1.</w:t>
            </w:r>
            <w:r w:rsidRPr="009E7CFB">
              <w:rPr>
                <w:rFonts w:hint="eastAsia"/>
                <w:b/>
                <w:sz w:val="24"/>
              </w:rPr>
              <w:t>6</w:t>
            </w:r>
            <w:r w:rsidRPr="009E7CFB">
              <w:rPr>
                <w:rFonts w:hint="eastAsia"/>
                <w:b/>
                <w:sz w:val="24"/>
              </w:rPr>
              <w:t>总图布局</w:t>
            </w:r>
          </w:p>
          <w:p w14:paraId="30E734B4" w14:textId="50E46868" w:rsidR="00543A52" w:rsidRPr="009E7CFB" w:rsidRDefault="00543A52" w:rsidP="00543A52">
            <w:pPr>
              <w:pStyle w:val="22"/>
              <w:spacing w:before="60" w:line="440" w:lineRule="exact"/>
              <w:rPr>
                <w:b/>
              </w:rPr>
            </w:pPr>
            <w:r w:rsidRPr="009E7CFB">
              <w:rPr>
                <w:rFonts w:eastAsiaTheme="minorEastAsia"/>
                <w:bCs/>
              </w:rPr>
              <w:t>企业位于坎门街道</w:t>
            </w:r>
            <w:proofErr w:type="gramStart"/>
            <w:r w:rsidRPr="009E7CFB">
              <w:rPr>
                <w:rFonts w:eastAsiaTheme="minorEastAsia"/>
                <w:bCs/>
              </w:rPr>
              <w:t>三期创融东海</w:t>
            </w:r>
            <w:proofErr w:type="gramEnd"/>
            <w:r w:rsidRPr="009E7CFB">
              <w:rPr>
                <w:rFonts w:eastAsiaTheme="minorEastAsia"/>
                <w:bCs/>
              </w:rPr>
              <w:t>智造（北区），租用</w:t>
            </w:r>
            <w:proofErr w:type="gramStart"/>
            <w:r w:rsidRPr="009E7CFB">
              <w:rPr>
                <w:rFonts w:eastAsiaTheme="minorEastAsia"/>
                <w:bCs/>
              </w:rPr>
              <w:t>三期创融东海</w:t>
            </w:r>
            <w:proofErr w:type="gramEnd"/>
            <w:r w:rsidRPr="009E7CFB">
              <w:rPr>
                <w:rFonts w:eastAsiaTheme="minorEastAsia"/>
                <w:bCs/>
              </w:rPr>
              <w:t>智造（北区）</w:t>
            </w:r>
            <w:r w:rsidRPr="009E7CFB">
              <w:rPr>
                <w:rFonts w:eastAsiaTheme="minorEastAsia"/>
                <w:bCs/>
              </w:rPr>
              <w:t>42</w:t>
            </w:r>
            <w:r w:rsidRPr="009E7CFB">
              <w:rPr>
                <w:rFonts w:eastAsiaTheme="minorEastAsia"/>
                <w:bCs/>
              </w:rPr>
              <w:t>栋的厂房</w:t>
            </w:r>
            <w:r w:rsidRPr="009E7CFB">
              <w:rPr>
                <w:rFonts w:eastAsiaTheme="minorEastAsia"/>
                <w:bCs/>
              </w:rPr>
              <w:t>1F</w:t>
            </w:r>
            <w:r w:rsidRPr="009E7CFB">
              <w:rPr>
                <w:rFonts w:eastAsiaTheme="minorEastAsia"/>
                <w:bCs/>
              </w:rPr>
              <w:t>（含隔层）</w:t>
            </w:r>
            <w:r w:rsidR="006141C6" w:rsidRPr="009E7CFB">
              <w:rPr>
                <w:rFonts w:eastAsiaTheme="minorEastAsia" w:hint="eastAsia"/>
                <w:bCs/>
              </w:rPr>
              <w:t>，</w:t>
            </w:r>
            <w:r w:rsidRPr="009E7CFB">
              <w:rPr>
                <w:rFonts w:eastAsiaTheme="minorEastAsia"/>
                <w:bCs/>
              </w:rPr>
              <w:t>约</w:t>
            </w:r>
            <w:r w:rsidRPr="009E7CFB">
              <w:rPr>
                <w:rFonts w:eastAsiaTheme="minorEastAsia"/>
                <w:bCs/>
              </w:rPr>
              <w:t>400</w:t>
            </w:r>
            <w:r w:rsidR="006141C6" w:rsidRPr="009E7CFB">
              <w:rPr>
                <w:rFonts w:eastAsiaTheme="minorEastAsia"/>
                <w:bCs/>
              </w:rPr>
              <w:t>m</w:t>
            </w:r>
            <w:r w:rsidR="006141C6" w:rsidRPr="009E7CFB">
              <w:rPr>
                <w:rFonts w:eastAsiaTheme="minorEastAsia"/>
                <w:bCs/>
                <w:vertAlign w:val="superscript"/>
              </w:rPr>
              <w:t>2</w:t>
            </w:r>
            <w:r w:rsidRPr="009E7CFB">
              <w:rPr>
                <w:rFonts w:eastAsiaTheme="minorEastAsia"/>
                <w:bCs/>
              </w:rPr>
              <w:t>作为生产经营场所。</w:t>
            </w:r>
            <w:r w:rsidR="00C91DB1" w:rsidRPr="009E7CFB">
              <w:rPr>
                <w:rFonts w:eastAsiaTheme="minorEastAsia" w:hint="eastAsia"/>
                <w:bCs/>
              </w:rPr>
              <w:t>主入口位于厂房西侧，紧邻园区道路。厂房</w:t>
            </w:r>
            <w:r w:rsidR="00C91DB1" w:rsidRPr="009E7CFB">
              <w:rPr>
                <w:rFonts w:eastAsiaTheme="minorEastAsia" w:hint="eastAsia"/>
                <w:bCs/>
              </w:rPr>
              <w:t>1F</w:t>
            </w:r>
            <w:r w:rsidR="00C91DB1" w:rsidRPr="009E7CFB">
              <w:rPr>
                <w:rFonts w:eastAsiaTheme="minorEastAsia" w:hint="eastAsia"/>
                <w:bCs/>
              </w:rPr>
              <w:t>北侧、东侧为拉床区，西南侧为原辅材料区；隔楼为办公区及仓库。项目生产区在远离敏感点一侧，布局较为合理。</w:t>
            </w:r>
          </w:p>
          <w:p w14:paraId="0C80F332" w14:textId="44D3C3B8" w:rsidR="00EA0AF5" w:rsidRPr="009E7CFB" w:rsidRDefault="00DD4D67">
            <w:pPr>
              <w:snapToGrid w:val="0"/>
              <w:spacing w:before="60" w:line="440" w:lineRule="exact"/>
              <w:outlineLvl w:val="2"/>
              <w:rPr>
                <w:b/>
                <w:sz w:val="24"/>
              </w:rPr>
            </w:pPr>
            <w:r w:rsidRPr="009E7CFB">
              <w:rPr>
                <w:b/>
                <w:sz w:val="24"/>
              </w:rPr>
              <w:t>1.1.</w:t>
            </w:r>
            <w:r w:rsidR="00543A52" w:rsidRPr="009E7CFB">
              <w:rPr>
                <w:rFonts w:hint="eastAsia"/>
                <w:b/>
                <w:sz w:val="24"/>
              </w:rPr>
              <w:t>7</w:t>
            </w:r>
            <w:r w:rsidRPr="009E7CFB">
              <w:rPr>
                <w:b/>
                <w:sz w:val="24"/>
              </w:rPr>
              <w:t>劳动定员和生产天数</w:t>
            </w:r>
          </w:p>
          <w:p w14:paraId="49FE848E" w14:textId="77777777" w:rsidR="00EA0AF5" w:rsidRPr="009E7CFB" w:rsidRDefault="00DD4D67">
            <w:pPr>
              <w:pStyle w:val="22"/>
              <w:spacing w:before="60" w:line="440" w:lineRule="exact"/>
            </w:pPr>
            <w:r w:rsidRPr="009E7CFB">
              <w:rPr>
                <w:rFonts w:hint="eastAsia"/>
              </w:rPr>
              <w:t>本项目总员工人数为</w:t>
            </w:r>
            <w:r w:rsidR="000C4CE8" w:rsidRPr="009E7CFB">
              <w:rPr>
                <w:rFonts w:hint="eastAsia"/>
              </w:rPr>
              <w:t>2</w:t>
            </w:r>
            <w:r w:rsidRPr="009E7CFB">
              <w:rPr>
                <w:rFonts w:hint="eastAsia"/>
              </w:rPr>
              <w:t>0</w:t>
            </w:r>
            <w:r w:rsidRPr="009E7CFB">
              <w:rPr>
                <w:rFonts w:hint="eastAsia"/>
              </w:rPr>
              <w:t>人，厂内无食堂无宿舍，年工作日</w:t>
            </w:r>
            <w:r w:rsidRPr="009E7CFB">
              <w:rPr>
                <w:rFonts w:hint="eastAsia"/>
              </w:rPr>
              <w:t>300</w:t>
            </w:r>
            <w:r w:rsidRPr="009E7CFB">
              <w:rPr>
                <w:rFonts w:hint="eastAsia"/>
              </w:rPr>
              <w:t>天，</w:t>
            </w:r>
            <w:r w:rsidR="000C4CE8" w:rsidRPr="009E7CFB">
              <w:rPr>
                <w:rFonts w:hint="eastAsia"/>
              </w:rPr>
              <w:t>单</w:t>
            </w:r>
            <w:r w:rsidRPr="009E7CFB">
              <w:rPr>
                <w:rFonts w:hint="eastAsia"/>
              </w:rPr>
              <w:t>班制生产，单班工作时间</w:t>
            </w:r>
            <w:r w:rsidRPr="009E7CFB">
              <w:rPr>
                <w:rFonts w:hint="eastAsia"/>
              </w:rPr>
              <w:t>8h</w:t>
            </w:r>
            <w:r w:rsidRPr="009E7CFB">
              <w:rPr>
                <w:rFonts w:hint="eastAsia"/>
              </w:rPr>
              <w:t>。</w:t>
            </w:r>
          </w:p>
          <w:p w14:paraId="443008B0" w14:textId="552DD85C" w:rsidR="00EA0AF5" w:rsidRPr="009E7CFB" w:rsidRDefault="00DD4D67">
            <w:pPr>
              <w:snapToGrid w:val="0"/>
              <w:spacing w:before="60" w:line="440" w:lineRule="exact"/>
              <w:outlineLvl w:val="2"/>
              <w:rPr>
                <w:b/>
                <w:sz w:val="24"/>
              </w:rPr>
            </w:pPr>
            <w:r w:rsidRPr="009E7CFB">
              <w:rPr>
                <w:b/>
                <w:sz w:val="24"/>
              </w:rPr>
              <w:t>1.1.</w:t>
            </w:r>
            <w:r w:rsidR="00543A52" w:rsidRPr="009E7CFB">
              <w:rPr>
                <w:rFonts w:hint="eastAsia"/>
                <w:b/>
                <w:sz w:val="24"/>
              </w:rPr>
              <w:t>8</w:t>
            </w:r>
            <w:r w:rsidRPr="009E7CFB">
              <w:rPr>
                <w:b/>
                <w:sz w:val="24"/>
              </w:rPr>
              <w:t>公用工程</w:t>
            </w:r>
          </w:p>
          <w:p w14:paraId="01CA1E42" w14:textId="77777777" w:rsidR="00EA0AF5" w:rsidRPr="009E7CFB" w:rsidRDefault="00DD4D67">
            <w:pPr>
              <w:pStyle w:val="22"/>
              <w:spacing w:before="60" w:line="440" w:lineRule="exact"/>
            </w:pPr>
            <w:r w:rsidRPr="009E7CFB">
              <w:rPr>
                <w:rFonts w:hint="eastAsia"/>
              </w:rPr>
              <w:t>1</w:t>
            </w:r>
            <w:r w:rsidRPr="009E7CFB">
              <w:rPr>
                <w:rFonts w:hint="eastAsia"/>
              </w:rPr>
              <w:t>、给水</w:t>
            </w:r>
          </w:p>
          <w:p w14:paraId="41F7870B" w14:textId="77777777" w:rsidR="00EA0AF5" w:rsidRPr="009E7CFB" w:rsidRDefault="00DD4D67">
            <w:pPr>
              <w:pStyle w:val="22"/>
              <w:spacing w:before="60" w:line="440" w:lineRule="exact"/>
            </w:pPr>
            <w:r w:rsidRPr="009E7CFB">
              <w:rPr>
                <w:rFonts w:hint="eastAsia"/>
              </w:rPr>
              <w:t>本项目用水由市政给水管网统一供应，厂区内利用现有的管网。</w:t>
            </w:r>
          </w:p>
          <w:p w14:paraId="50048C43" w14:textId="77777777" w:rsidR="00EA0AF5" w:rsidRPr="009E7CFB" w:rsidRDefault="00DD4D67">
            <w:pPr>
              <w:pStyle w:val="22"/>
              <w:spacing w:before="60" w:line="440" w:lineRule="exact"/>
            </w:pPr>
            <w:r w:rsidRPr="009E7CFB">
              <w:rPr>
                <w:rFonts w:hint="eastAsia"/>
              </w:rPr>
              <w:t>2</w:t>
            </w:r>
            <w:r w:rsidRPr="009E7CFB">
              <w:rPr>
                <w:rFonts w:hint="eastAsia"/>
              </w:rPr>
              <w:t>、排水</w:t>
            </w:r>
          </w:p>
          <w:p w14:paraId="5985B9F5" w14:textId="787DC02D" w:rsidR="00EA0AF5" w:rsidRPr="009E7CFB" w:rsidRDefault="00DD4D67">
            <w:pPr>
              <w:pStyle w:val="22"/>
              <w:spacing w:before="60" w:line="440" w:lineRule="exact"/>
            </w:pPr>
            <w:r w:rsidRPr="009E7CFB">
              <w:rPr>
                <w:rFonts w:hint="eastAsia"/>
              </w:rPr>
              <w:t>本项目排水采用雨、污分流制，雨水经雨水管道收集后排入附近地表水体。项目</w:t>
            </w:r>
            <w:r w:rsidRPr="009E7CFB">
              <w:t>生活污水经化粪池预处理后，</w:t>
            </w:r>
            <w:r w:rsidRPr="009E7CFB">
              <w:rPr>
                <w:rFonts w:hint="eastAsia"/>
              </w:rPr>
              <w:t>通过</w:t>
            </w:r>
            <w:r w:rsidRPr="009E7CFB">
              <w:t>市政污水管网进入玉环市污水处理有限公司</w:t>
            </w:r>
            <w:r w:rsidRPr="009E7CFB">
              <w:rPr>
                <w:rFonts w:hint="eastAsia"/>
              </w:rPr>
              <w:t>处理达标后外排。</w:t>
            </w:r>
          </w:p>
          <w:p w14:paraId="7A3BE11D" w14:textId="77777777" w:rsidR="00EA0AF5" w:rsidRPr="009E7CFB" w:rsidRDefault="00DD4D67">
            <w:pPr>
              <w:pStyle w:val="22"/>
              <w:spacing w:before="60" w:line="440" w:lineRule="exact"/>
            </w:pPr>
            <w:r w:rsidRPr="009E7CFB">
              <w:rPr>
                <w:rFonts w:hint="eastAsia"/>
              </w:rPr>
              <w:t>3</w:t>
            </w:r>
            <w:r w:rsidRPr="009E7CFB">
              <w:rPr>
                <w:rFonts w:hint="eastAsia"/>
              </w:rPr>
              <w:t>、供电</w:t>
            </w:r>
          </w:p>
          <w:p w14:paraId="66381210" w14:textId="77777777" w:rsidR="00EA0AF5" w:rsidRPr="009E7CFB" w:rsidRDefault="00DD4D67">
            <w:pPr>
              <w:pStyle w:val="22"/>
              <w:spacing w:before="60" w:line="440" w:lineRule="exact"/>
            </w:pPr>
            <w:r w:rsidRPr="009E7CFB">
              <w:rPr>
                <w:rFonts w:hint="eastAsia"/>
              </w:rPr>
              <w:t>本项目用电由当地供电所供给。</w:t>
            </w:r>
          </w:p>
        </w:tc>
      </w:tr>
      <w:tr w:rsidR="009E7CFB" w:rsidRPr="009E7CFB" w14:paraId="50622C01" w14:textId="77777777">
        <w:trPr>
          <w:trHeight w:val="36"/>
          <w:jc w:val="center"/>
        </w:trPr>
        <w:tc>
          <w:tcPr>
            <w:tcW w:w="9184" w:type="dxa"/>
            <w:gridSpan w:val="6"/>
          </w:tcPr>
          <w:p w14:paraId="4D78A25E" w14:textId="77777777" w:rsidR="00EA0AF5" w:rsidRPr="009E7CFB" w:rsidRDefault="00DD4D67">
            <w:pPr>
              <w:adjustRightInd w:val="0"/>
              <w:snapToGrid w:val="0"/>
              <w:spacing w:before="60" w:line="440" w:lineRule="exact"/>
              <w:outlineLvl w:val="1"/>
              <w:rPr>
                <w:b/>
                <w:sz w:val="28"/>
                <w:szCs w:val="28"/>
              </w:rPr>
            </w:pPr>
            <w:r w:rsidRPr="009E7CFB">
              <w:rPr>
                <w:b/>
                <w:sz w:val="28"/>
                <w:szCs w:val="28"/>
              </w:rPr>
              <w:lastRenderedPageBreak/>
              <w:t>1.2</w:t>
            </w:r>
            <w:r w:rsidRPr="009E7CFB">
              <w:rPr>
                <w:b/>
                <w:sz w:val="28"/>
                <w:szCs w:val="28"/>
              </w:rPr>
              <w:t>与本项目有关的原有污染情况及主要环境问题</w:t>
            </w:r>
          </w:p>
          <w:p w14:paraId="2C7FEFDF" w14:textId="77777777" w:rsidR="00DD1B5E" w:rsidRPr="009E7CFB" w:rsidRDefault="00DD4D67" w:rsidP="00543A52">
            <w:pPr>
              <w:pStyle w:val="22"/>
              <w:spacing w:before="60" w:line="440" w:lineRule="exact"/>
              <w:rPr>
                <w:kern w:val="0"/>
              </w:rPr>
            </w:pPr>
            <w:r w:rsidRPr="009E7CFB">
              <w:rPr>
                <w:rFonts w:hint="eastAsia"/>
              </w:rPr>
              <w:t>本项目租用</w:t>
            </w:r>
            <w:r w:rsidR="000C4CE8" w:rsidRPr="009E7CFB">
              <w:rPr>
                <w:rFonts w:hint="eastAsia"/>
              </w:rPr>
              <w:t>位于</w:t>
            </w:r>
            <w:r w:rsidR="000C4CE8" w:rsidRPr="009E7CFB">
              <w:rPr>
                <w:rFonts w:hint="eastAsia"/>
                <w:bCs/>
              </w:rPr>
              <w:t>坎门街道</w:t>
            </w:r>
            <w:proofErr w:type="gramStart"/>
            <w:r w:rsidR="000C4CE8" w:rsidRPr="009E7CFB">
              <w:rPr>
                <w:rFonts w:hint="eastAsia"/>
                <w:bCs/>
              </w:rPr>
              <w:t>三期创融东海</w:t>
            </w:r>
            <w:proofErr w:type="gramEnd"/>
            <w:r w:rsidR="000C4CE8" w:rsidRPr="009E7CFB">
              <w:rPr>
                <w:rFonts w:hint="eastAsia"/>
                <w:bCs/>
              </w:rPr>
              <w:t>智造（北区）</w:t>
            </w:r>
            <w:r w:rsidR="000C4CE8" w:rsidRPr="009E7CFB">
              <w:rPr>
                <w:rFonts w:hint="eastAsia"/>
                <w:bCs/>
              </w:rPr>
              <w:t>42</w:t>
            </w:r>
            <w:r w:rsidR="000C4CE8" w:rsidRPr="009E7CFB">
              <w:rPr>
                <w:rFonts w:hint="eastAsia"/>
                <w:bCs/>
              </w:rPr>
              <w:t>栋的厂房</w:t>
            </w:r>
            <w:r w:rsidR="000C4CE8" w:rsidRPr="009E7CFB">
              <w:rPr>
                <w:rFonts w:hint="eastAsia"/>
                <w:bCs/>
              </w:rPr>
              <w:t>1F</w:t>
            </w:r>
            <w:r w:rsidR="000C4CE8" w:rsidRPr="009E7CFB">
              <w:rPr>
                <w:rFonts w:hint="eastAsia"/>
                <w:bCs/>
              </w:rPr>
              <w:t>（含隔层）</w:t>
            </w:r>
            <w:r w:rsidRPr="009E7CFB">
              <w:rPr>
                <w:rFonts w:hint="eastAsia"/>
              </w:rPr>
              <w:t>实施生产，</w:t>
            </w:r>
            <w:r w:rsidRPr="009E7CFB">
              <w:rPr>
                <w:kern w:val="0"/>
              </w:rPr>
              <w:t>不存在其他污染等历史遗留问题。</w:t>
            </w:r>
            <w:r w:rsidRPr="009E7CFB">
              <w:rPr>
                <w:rFonts w:hint="eastAsia"/>
                <w:kern w:val="0"/>
              </w:rPr>
              <w:t>因此，</w:t>
            </w:r>
            <w:r w:rsidRPr="009E7CFB">
              <w:rPr>
                <w:kern w:val="0"/>
              </w:rPr>
              <w:t>不存在与项目有关的原有污染源及相应环境问题。</w:t>
            </w:r>
          </w:p>
          <w:p w14:paraId="09EFD244" w14:textId="23FB0AEF" w:rsidR="00C91DB1" w:rsidRPr="009E7CFB" w:rsidRDefault="00C91DB1" w:rsidP="00543A52">
            <w:pPr>
              <w:pStyle w:val="22"/>
              <w:spacing w:before="60" w:line="440" w:lineRule="exact"/>
              <w:rPr>
                <w:kern w:val="0"/>
              </w:rPr>
            </w:pPr>
          </w:p>
        </w:tc>
      </w:tr>
    </w:tbl>
    <w:p w14:paraId="613F1022" w14:textId="77777777" w:rsidR="00EA0AF5" w:rsidRPr="009E7CFB" w:rsidRDefault="00EA0AF5">
      <w:pPr>
        <w:spacing w:before="60" w:line="440" w:lineRule="exact"/>
        <w:outlineLvl w:val="0"/>
        <w:rPr>
          <w:b/>
          <w:bCs/>
          <w:sz w:val="32"/>
          <w:szCs w:val="32"/>
        </w:rPr>
        <w:sectPr w:rsidR="00EA0AF5" w:rsidRPr="009E7CFB">
          <w:footerReference w:type="default" r:id="rId12"/>
          <w:pgSz w:w="11906" w:h="16838"/>
          <w:pgMar w:top="1418" w:right="1418" w:bottom="1418" w:left="1418" w:header="992" w:footer="907" w:gutter="0"/>
          <w:pgNumType w:start="1"/>
          <w:cols w:space="720"/>
          <w:docGrid w:linePitch="312"/>
        </w:sectPr>
      </w:pPr>
    </w:p>
    <w:p w14:paraId="4B5AC629" w14:textId="77777777" w:rsidR="00EA0AF5" w:rsidRPr="009E7CFB" w:rsidRDefault="00EA0AF5">
      <w:pPr>
        <w:spacing w:before="60" w:line="440" w:lineRule="exact"/>
        <w:outlineLvl w:val="0"/>
        <w:rPr>
          <w:b/>
          <w:bCs/>
          <w:sz w:val="32"/>
          <w:szCs w:val="32"/>
        </w:rPr>
        <w:sectPr w:rsidR="00EA0AF5" w:rsidRPr="009E7CFB">
          <w:type w:val="continuous"/>
          <w:pgSz w:w="11906" w:h="16838"/>
          <w:pgMar w:top="1418" w:right="1418" w:bottom="1418" w:left="1418" w:header="992" w:footer="907" w:gutter="0"/>
          <w:cols w:space="720"/>
          <w:docGrid w:linePitch="312"/>
        </w:sectPr>
      </w:pPr>
    </w:p>
    <w:p w14:paraId="7470FC9E" w14:textId="77777777" w:rsidR="00EA0AF5" w:rsidRPr="009E7CFB" w:rsidRDefault="00DD4D67">
      <w:pPr>
        <w:spacing w:before="60" w:line="440" w:lineRule="exact"/>
        <w:outlineLvl w:val="0"/>
        <w:rPr>
          <w:b/>
          <w:bCs/>
          <w:sz w:val="32"/>
          <w:szCs w:val="32"/>
        </w:rPr>
      </w:pPr>
      <w:bookmarkStart w:id="2" w:name="_Toc40359757"/>
      <w:r w:rsidRPr="009E7CFB">
        <w:rPr>
          <w:b/>
          <w:bCs/>
          <w:sz w:val="32"/>
          <w:szCs w:val="32"/>
        </w:rPr>
        <w:lastRenderedPageBreak/>
        <w:t>2</w:t>
      </w:r>
      <w:r w:rsidRPr="009E7CFB">
        <w:rPr>
          <w:b/>
          <w:bCs/>
          <w:sz w:val="32"/>
          <w:szCs w:val="32"/>
        </w:rPr>
        <w:t>建设项目所在地自然环境社会环境简况</w:t>
      </w:r>
      <w:bookmarkEnd w:id="2"/>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86"/>
      </w:tblGrid>
      <w:tr w:rsidR="006733E1" w:rsidRPr="009E7CFB" w14:paraId="79245E2F" w14:textId="77777777">
        <w:trPr>
          <w:trHeight w:val="13250"/>
          <w:jc w:val="center"/>
        </w:trPr>
        <w:tc>
          <w:tcPr>
            <w:tcW w:w="9286" w:type="dxa"/>
          </w:tcPr>
          <w:p w14:paraId="2D981E8E" w14:textId="77777777" w:rsidR="00EA0AF5" w:rsidRPr="009E7CFB" w:rsidRDefault="00DD4D67">
            <w:pPr>
              <w:adjustRightInd w:val="0"/>
              <w:snapToGrid w:val="0"/>
              <w:spacing w:before="60" w:line="440" w:lineRule="exact"/>
              <w:outlineLvl w:val="1"/>
              <w:rPr>
                <w:b/>
                <w:sz w:val="28"/>
                <w:szCs w:val="28"/>
              </w:rPr>
            </w:pPr>
            <w:bookmarkStart w:id="3" w:name="_Toc213230881"/>
            <w:bookmarkStart w:id="4" w:name="_Toc156031798"/>
            <w:bookmarkStart w:id="5" w:name="_Toc155254249"/>
            <w:bookmarkStart w:id="6" w:name="_Toc156031797"/>
            <w:bookmarkStart w:id="7" w:name="_Toc157220239"/>
            <w:bookmarkStart w:id="8" w:name="_Toc127585702"/>
            <w:r w:rsidRPr="009E7CFB">
              <w:rPr>
                <w:b/>
                <w:sz w:val="28"/>
                <w:szCs w:val="28"/>
              </w:rPr>
              <w:t>2.1</w:t>
            </w:r>
            <w:r w:rsidRPr="009E7CFB">
              <w:rPr>
                <w:b/>
                <w:sz w:val="28"/>
                <w:szCs w:val="28"/>
              </w:rPr>
              <w:t>地理位置</w:t>
            </w:r>
            <w:bookmarkEnd w:id="3"/>
            <w:bookmarkEnd w:id="4"/>
            <w:bookmarkEnd w:id="5"/>
          </w:p>
          <w:p w14:paraId="3FD8E974" w14:textId="77777777" w:rsidR="00EA0AF5" w:rsidRPr="009E7CFB" w:rsidRDefault="00DD4D67">
            <w:pPr>
              <w:pStyle w:val="afffff3"/>
              <w:spacing w:before="60"/>
              <w:ind w:firstLine="480"/>
              <w:rPr>
                <w:rFonts w:ascii="Times New Roman" w:hAnsi="Times New Roman" w:cs="Times New Roman"/>
              </w:rPr>
            </w:pPr>
            <w:r w:rsidRPr="009E7CFB">
              <w:rPr>
                <w:rFonts w:ascii="Times New Roman" w:hAnsi="Times New Roman" w:cs="Times New Roman"/>
              </w:rPr>
              <w:t>玉环市地处浙江东南沿海，台州最南端，位于东经</w:t>
            </w:r>
            <w:r w:rsidRPr="009E7CFB">
              <w:rPr>
                <w:rFonts w:ascii="Times New Roman" w:hAnsi="Times New Roman" w:cs="Times New Roman"/>
              </w:rPr>
              <w:t>121°05′~121°32′</w:t>
            </w:r>
            <w:r w:rsidRPr="009E7CFB">
              <w:rPr>
                <w:rFonts w:ascii="Times New Roman" w:hAnsi="Times New Roman" w:cs="Times New Roman"/>
              </w:rPr>
              <w:t>，北纬</w:t>
            </w:r>
            <w:r w:rsidRPr="009E7CFB">
              <w:rPr>
                <w:rFonts w:ascii="Times New Roman" w:hAnsi="Times New Roman" w:cs="Times New Roman"/>
              </w:rPr>
              <w:t>28°01′~28°19′</w:t>
            </w:r>
            <w:r w:rsidRPr="009E7CFB">
              <w:rPr>
                <w:rFonts w:ascii="Times New Roman" w:hAnsi="Times New Roman" w:cs="Times New Roman"/>
              </w:rPr>
              <w:t>。三面环海，北接温岭，东濒东海，西南临乐清湾，与乐清、洞头隔海相邻。全县由楚门半岛、玉环本岛及</w:t>
            </w:r>
            <w:proofErr w:type="gramStart"/>
            <w:r w:rsidRPr="009E7CFB">
              <w:rPr>
                <w:rFonts w:ascii="Times New Roman" w:hAnsi="Times New Roman" w:cs="Times New Roman"/>
              </w:rPr>
              <w:t>茅埏</w:t>
            </w:r>
            <w:proofErr w:type="gramEnd"/>
            <w:r w:rsidRPr="009E7CFB">
              <w:rPr>
                <w:rFonts w:ascii="Times New Roman" w:hAnsi="Times New Roman" w:cs="Times New Roman"/>
              </w:rPr>
              <w:t>、鸡山、披山等</w:t>
            </w:r>
            <w:r w:rsidRPr="009E7CFB">
              <w:rPr>
                <w:rFonts w:ascii="Times New Roman" w:hAnsi="Times New Roman" w:cs="Times New Roman"/>
              </w:rPr>
              <w:t>136</w:t>
            </w:r>
            <w:r w:rsidRPr="009E7CFB">
              <w:rPr>
                <w:rFonts w:ascii="Times New Roman" w:hAnsi="Times New Roman" w:cs="Times New Roman"/>
              </w:rPr>
              <w:t>个大小岛礁组成，是我国</w:t>
            </w:r>
            <w:r w:rsidRPr="009E7CFB">
              <w:rPr>
                <w:rFonts w:ascii="Times New Roman" w:hAnsi="Times New Roman" w:cs="Times New Roman"/>
              </w:rPr>
              <w:t>13</w:t>
            </w:r>
            <w:r w:rsidRPr="009E7CFB">
              <w:rPr>
                <w:rFonts w:ascii="Times New Roman" w:hAnsi="Times New Roman" w:cs="Times New Roman"/>
              </w:rPr>
              <w:t>个海岛县之一。全境东西长约</w:t>
            </w:r>
            <w:r w:rsidRPr="009E7CFB">
              <w:rPr>
                <w:rFonts w:ascii="Times New Roman" w:hAnsi="Times New Roman" w:cs="Times New Roman"/>
              </w:rPr>
              <w:t>40km</w:t>
            </w:r>
            <w:r w:rsidRPr="009E7CFB">
              <w:rPr>
                <w:rFonts w:ascii="Times New Roman" w:hAnsi="Times New Roman" w:cs="Times New Roman"/>
              </w:rPr>
              <w:t>，南北宽约</w:t>
            </w:r>
            <w:r w:rsidRPr="009E7CFB">
              <w:rPr>
                <w:rFonts w:ascii="Times New Roman" w:hAnsi="Times New Roman" w:cs="Times New Roman"/>
              </w:rPr>
              <w:t>30km</w:t>
            </w:r>
            <w:r w:rsidRPr="009E7CFB">
              <w:rPr>
                <w:rFonts w:ascii="Times New Roman" w:hAnsi="Times New Roman" w:cs="Times New Roman"/>
              </w:rPr>
              <w:t>，全市总面积</w:t>
            </w:r>
            <w:r w:rsidRPr="009E7CFB">
              <w:rPr>
                <w:rFonts w:ascii="Times New Roman" w:hAnsi="Times New Roman" w:cs="Times New Roman"/>
              </w:rPr>
              <w:t>2279km</w:t>
            </w:r>
            <w:r w:rsidRPr="009E7CFB">
              <w:rPr>
                <w:rFonts w:ascii="Times New Roman" w:hAnsi="Times New Roman" w:cs="Times New Roman"/>
                <w:vertAlign w:val="superscript"/>
              </w:rPr>
              <w:t>2</w:t>
            </w:r>
            <w:r w:rsidRPr="009E7CFB">
              <w:rPr>
                <w:rFonts w:ascii="Times New Roman" w:hAnsi="Times New Roman" w:cs="Times New Roman"/>
              </w:rPr>
              <w:t>(</w:t>
            </w:r>
            <w:r w:rsidRPr="009E7CFB">
              <w:rPr>
                <w:rFonts w:ascii="Times New Roman" w:hAnsi="Times New Roman" w:cs="Times New Roman"/>
              </w:rPr>
              <w:t>包括海域</w:t>
            </w:r>
            <w:r w:rsidRPr="009E7CFB">
              <w:rPr>
                <w:rFonts w:ascii="Times New Roman" w:hAnsi="Times New Roman" w:cs="Times New Roman"/>
              </w:rPr>
              <w:t>)</w:t>
            </w:r>
            <w:r w:rsidRPr="009E7CFB">
              <w:rPr>
                <w:rFonts w:ascii="Times New Roman" w:hAnsi="Times New Roman" w:cs="Times New Roman"/>
              </w:rPr>
              <w:t>，其中陆地面积</w:t>
            </w:r>
            <w:r w:rsidRPr="009E7CFB">
              <w:rPr>
                <w:rFonts w:ascii="Times New Roman" w:hAnsi="Times New Roman" w:cs="Times New Roman"/>
              </w:rPr>
              <w:t>378km</w:t>
            </w:r>
            <w:r w:rsidRPr="009E7CFB">
              <w:rPr>
                <w:rFonts w:ascii="Times New Roman" w:hAnsi="Times New Roman" w:cs="Times New Roman"/>
                <w:vertAlign w:val="superscript"/>
              </w:rPr>
              <w:t>2</w:t>
            </w:r>
            <w:r w:rsidRPr="009E7CFB">
              <w:rPr>
                <w:rFonts w:ascii="Times New Roman" w:hAnsi="Times New Roman" w:cs="Times New Roman"/>
              </w:rPr>
              <w:t>，海域面积</w:t>
            </w:r>
            <w:r w:rsidRPr="009E7CFB">
              <w:rPr>
                <w:rFonts w:ascii="Times New Roman" w:hAnsi="Times New Roman" w:cs="Times New Roman"/>
              </w:rPr>
              <w:t>1901km</w:t>
            </w:r>
            <w:r w:rsidRPr="009E7CFB">
              <w:rPr>
                <w:rFonts w:ascii="Times New Roman" w:hAnsi="Times New Roman" w:cs="Times New Roman"/>
                <w:vertAlign w:val="superscript"/>
              </w:rPr>
              <w:t>2</w:t>
            </w:r>
            <w:r w:rsidRPr="009E7CFB">
              <w:rPr>
                <w:rFonts w:ascii="Times New Roman" w:hAnsi="Times New Roman" w:cs="Times New Roman"/>
              </w:rPr>
              <w:t>，海岸线长</w:t>
            </w:r>
            <w:r w:rsidRPr="009E7CFB">
              <w:rPr>
                <w:rFonts w:ascii="Times New Roman" w:hAnsi="Times New Roman" w:cs="Times New Roman"/>
              </w:rPr>
              <w:t>329km</w:t>
            </w:r>
            <w:r w:rsidRPr="009E7CFB">
              <w:rPr>
                <w:rFonts w:ascii="Times New Roman" w:hAnsi="Times New Roman" w:cs="Times New Roman"/>
              </w:rPr>
              <w:t>。</w:t>
            </w:r>
          </w:p>
          <w:p w14:paraId="7F80E5FF" w14:textId="77777777" w:rsidR="00EA0AF5" w:rsidRPr="009E7CFB" w:rsidRDefault="00DD4D67">
            <w:pPr>
              <w:pStyle w:val="22"/>
              <w:spacing w:before="60" w:line="440" w:lineRule="exact"/>
              <w:rPr>
                <w:kern w:val="0"/>
              </w:rPr>
            </w:pPr>
            <w:bookmarkStart w:id="9" w:name="_Toc213230882"/>
            <w:r w:rsidRPr="009E7CFB">
              <w:t>本项目</w:t>
            </w:r>
            <w:r w:rsidRPr="009E7CFB">
              <w:rPr>
                <w:rFonts w:hint="eastAsia"/>
              </w:rPr>
              <w:t>拟建地</w:t>
            </w:r>
            <w:r w:rsidRPr="009E7CFB">
              <w:t>位于</w:t>
            </w:r>
            <w:r w:rsidR="000C4CE8" w:rsidRPr="009E7CFB">
              <w:rPr>
                <w:rFonts w:hint="eastAsia"/>
                <w:bCs/>
              </w:rPr>
              <w:t>坎门街道</w:t>
            </w:r>
            <w:proofErr w:type="gramStart"/>
            <w:r w:rsidR="000C4CE8" w:rsidRPr="009E7CFB">
              <w:rPr>
                <w:rFonts w:hint="eastAsia"/>
                <w:bCs/>
              </w:rPr>
              <w:t>三期创融东海</w:t>
            </w:r>
            <w:proofErr w:type="gramEnd"/>
            <w:r w:rsidR="000C4CE8" w:rsidRPr="009E7CFB">
              <w:rPr>
                <w:rFonts w:hint="eastAsia"/>
                <w:bCs/>
              </w:rPr>
              <w:t>智造（北区）</w:t>
            </w:r>
            <w:r w:rsidR="000C4CE8" w:rsidRPr="009E7CFB">
              <w:rPr>
                <w:rFonts w:hint="eastAsia"/>
                <w:bCs/>
              </w:rPr>
              <w:t>42</w:t>
            </w:r>
            <w:r w:rsidR="000C4CE8" w:rsidRPr="009E7CFB">
              <w:rPr>
                <w:rFonts w:hint="eastAsia"/>
                <w:bCs/>
              </w:rPr>
              <w:t>栋</w:t>
            </w:r>
            <w:r w:rsidRPr="009E7CFB">
              <w:t>，</w:t>
            </w:r>
            <w:bookmarkStart w:id="10" w:name="_Ref447811654"/>
            <w:r w:rsidR="000C4CE8" w:rsidRPr="009E7CFB">
              <w:rPr>
                <w:rFonts w:hint="eastAsia"/>
              </w:rPr>
              <w:t>项目周围最近敏感点为西</w:t>
            </w:r>
            <w:r w:rsidRPr="009E7CFB">
              <w:rPr>
                <w:rFonts w:hint="eastAsia"/>
              </w:rPr>
              <w:t>侧约</w:t>
            </w:r>
            <w:r w:rsidRPr="009E7CFB">
              <w:rPr>
                <w:rFonts w:hint="eastAsia"/>
              </w:rPr>
              <w:t>215m</w:t>
            </w:r>
            <w:r w:rsidRPr="009E7CFB">
              <w:rPr>
                <w:rFonts w:hint="eastAsia"/>
              </w:rPr>
              <w:t>处的经济保障房安欣佳园。</w:t>
            </w:r>
            <w:r w:rsidRPr="009E7CFB">
              <w:t>项目位置图详见附图</w:t>
            </w:r>
            <w:r w:rsidRPr="009E7CFB">
              <w:rPr>
                <w:rFonts w:hint="eastAsia"/>
              </w:rPr>
              <w:t>1</w:t>
            </w:r>
            <w:r w:rsidRPr="009E7CFB">
              <w:t>，项目周围环境</w:t>
            </w:r>
            <w:r w:rsidRPr="009E7CFB">
              <w:rPr>
                <w:rFonts w:hint="eastAsia"/>
              </w:rPr>
              <w:t>概况见</w:t>
            </w:r>
            <w:r w:rsidRPr="009E7CFB">
              <w:t>表</w:t>
            </w:r>
            <w:r w:rsidRPr="009E7CFB">
              <w:t>2-1</w:t>
            </w:r>
            <w:r w:rsidRPr="009E7CFB">
              <w:t>。</w:t>
            </w:r>
          </w:p>
          <w:p w14:paraId="0F046632"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 xml:space="preserve">2-1 </w:t>
            </w:r>
            <w:r w:rsidRPr="009E7CFB">
              <w:rPr>
                <w:rFonts w:ascii="Times New Roman" w:hAnsi="Times New Roman" w:cs="Times New Roman"/>
                <w:color w:val="auto"/>
              </w:rPr>
              <w:t>项目周围环境现状</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
              <w:gridCol w:w="2270"/>
              <w:gridCol w:w="5826"/>
            </w:tblGrid>
            <w:tr w:rsidR="006733E1" w:rsidRPr="009E7CFB" w14:paraId="288E6450" w14:textId="77777777">
              <w:trPr>
                <w:trHeight w:val="294"/>
                <w:jc w:val="center"/>
              </w:trPr>
              <w:tc>
                <w:tcPr>
                  <w:tcW w:w="532" w:type="pct"/>
                  <w:vAlign w:val="center"/>
                </w:tcPr>
                <w:p w14:paraId="36D137B3" w14:textId="77777777" w:rsidR="00EA0AF5" w:rsidRPr="009E7CFB" w:rsidRDefault="00DD4D67">
                  <w:pPr>
                    <w:widowControl/>
                    <w:jc w:val="center"/>
                    <w:rPr>
                      <w:bCs/>
                      <w:kern w:val="0"/>
                      <w:szCs w:val="21"/>
                    </w:rPr>
                  </w:pPr>
                  <w:r w:rsidRPr="009E7CFB">
                    <w:rPr>
                      <w:bCs/>
                      <w:kern w:val="0"/>
                      <w:szCs w:val="21"/>
                    </w:rPr>
                    <w:t>序号</w:t>
                  </w:r>
                </w:p>
              </w:tc>
              <w:tc>
                <w:tcPr>
                  <w:tcW w:w="1253" w:type="pct"/>
                  <w:vAlign w:val="center"/>
                </w:tcPr>
                <w:p w14:paraId="135295F6" w14:textId="77777777" w:rsidR="00EA0AF5" w:rsidRPr="009E7CFB" w:rsidRDefault="00DD4D67">
                  <w:pPr>
                    <w:widowControl/>
                    <w:jc w:val="center"/>
                    <w:rPr>
                      <w:bCs/>
                      <w:kern w:val="0"/>
                      <w:szCs w:val="21"/>
                    </w:rPr>
                  </w:pPr>
                  <w:r w:rsidRPr="009E7CFB">
                    <w:rPr>
                      <w:bCs/>
                      <w:kern w:val="0"/>
                      <w:szCs w:val="21"/>
                    </w:rPr>
                    <w:t>方位</w:t>
                  </w:r>
                </w:p>
              </w:tc>
              <w:tc>
                <w:tcPr>
                  <w:tcW w:w="3215" w:type="pct"/>
                  <w:vAlign w:val="center"/>
                </w:tcPr>
                <w:p w14:paraId="624FC03A" w14:textId="77777777" w:rsidR="00EA0AF5" w:rsidRPr="009E7CFB" w:rsidRDefault="00DD4D67">
                  <w:pPr>
                    <w:widowControl/>
                    <w:jc w:val="center"/>
                    <w:rPr>
                      <w:bCs/>
                      <w:kern w:val="0"/>
                      <w:szCs w:val="21"/>
                    </w:rPr>
                  </w:pPr>
                  <w:r w:rsidRPr="009E7CFB">
                    <w:rPr>
                      <w:bCs/>
                      <w:kern w:val="0"/>
                      <w:szCs w:val="21"/>
                    </w:rPr>
                    <w:t>环境现状</w:t>
                  </w:r>
                </w:p>
              </w:tc>
            </w:tr>
            <w:tr w:rsidR="006733E1" w:rsidRPr="009E7CFB" w14:paraId="6D406802" w14:textId="77777777">
              <w:trPr>
                <w:trHeight w:val="294"/>
                <w:jc w:val="center"/>
              </w:trPr>
              <w:tc>
                <w:tcPr>
                  <w:tcW w:w="532" w:type="pct"/>
                  <w:vAlign w:val="center"/>
                </w:tcPr>
                <w:p w14:paraId="79AB1279" w14:textId="77777777" w:rsidR="00EA0AF5" w:rsidRPr="009E7CFB" w:rsidRDefault="00DD4D67">
                  <w:pPr>
                    <w:widowControl/>
                    <w:jc w:val="center"/>
                    <w:rPr>
                      <w:kern w:val="0"/>
                      <w:szCs w:val="21"/>
                    </w:rPr>
                  </w:pPr>
                  <w:r w:rsidRPr="009E7CFB">
                    <w:rPr>
                      <w:kern w:val="0"/>
                      <w:szCs w:val="21"/>
                    </w:rPr>
                    <w:t>1</w:t>
                  </w:r>
                </w:p>
              </w:tc>
              <w:tc>
                <w:tcPr>
                  <w:tcW w:w="1253" w:type="pct"/>
                  <w:vAlign w:val="center"/>
                </w:tcPr>
                <w:p w14:paraId="32F09BC0" w14:textId="77777777" w:rsidR="00EA0AF5" w:rsidRPr="009E7CFB" w:rsidRDefault="00DD4D67">
                  <w:pPr>
                    <w:widowControl/>
                    <w:jc w:val="center"/>
                    <w:rPr>
                      <w:kern w:val="0"/>
                      <w:szCs w:val="21"/>
                    </w:rPr>
                  </w:pPr>
                  <w:r w:rsidRPr="009E7CFB">
                    <w:rPr>
                      <w:kern w:val="0"/>
                      <w:szCs w:val="21"/>
                    </w:rPr>
                    <w:t>厂界东侧</w:t>
                  </w:r>
                </w:p>
              </w:tc>
              <w:tc>
                <w:tcPr>
                  <w:tcW w:w="3215" w:type="pct"/>
                  <w:vAlign w:val="center"/>
                </w:tcPr>
                <w:p w14:paraId="5393EEE3" w14:textId="77777777" w:rsidR="00EA0AF5" w:rsidRPr="009E7CFB" w:rsidRDefault="000C4CE8">
                  <w:pPr>
                    <w:jc w:val="center"/>
                    <w:rPr>
                      <w:kern w:val="0"/>
                      <w:szCs w:val="21"/>
                    </w:rPr>
                  </w:pPr>
                  <w:r w:rsidRPr="009E7CFB">
                    <w:rPr>
                      <w:rFonts w:hint="eastAsia"/>
                      <w:szCs w:val="21"/>
                    </w:rPr>
                    <w:t>紧邻玉环市吉利机械部件厂</w:t>
                  </w:r>
                </w:p>
              </w:tc>
            </w:tr>
            <w:tr w:rsidR="006733E1" w:rsidRPr="009E7CFB" w14:paraId="72083050" w14:textId="77777777">
              <w:trPr>
                <w:trHeight w:val="236"/>
                <w:jc w:val="center"/>
              </w:trPr>
              <w:tc>
                <w:tcPr>
                  <w:tcW w:w="532" w:type="pct"/>
                  <w:vAlign w:val="center"/>
                </w:tcPr>
                <w:p w14:paraId="5AE303FE" w14:textId="77777777" w:rsidR="00EA0AF5" w:rsidRPr="009E7CFB" w:rsidRDefault="00DD4D67">
                  <w:pPr>
                    <w:widowControl/>
                    <w:jc w:val="center"/>
                    <w:rPr>
                      <w:kern w:val="0"/>
                      <w:szCs w:val="21"/>
                    </w:rPr>
                  </w:pPr>
                  <w:r w:rsidRPr="009E7CFB">
                    <w:rPr>
                      <w:kern w:val="0"/>
                      <w:szCs w:val="21"/>
                    </w:rPr>
                    <w:t>2</w:t>
                  </w:r>
                </w:p>
              </w:tc>
              <w:tc>
                <w:tcPr>
                  <w:tcW w:w="1253" w:type="pct"/>
                  <w:vAlign w:val="center"/>
                </w:tcPr>
                <w:p w14:paraId="521D1D6F" w14:textId="77777777" w:rsidR="00EA0AF5" w:rsidRPr="009E7CFB" w:rsidRDefault="00DD4D67">
                  <w:pPr>
                    <w:widowControl/>
                    <w:jc w:val="center"/>
                    <w:rPr>
                      <w:kern w:val="0"/>
                      <w:szCs w:val="21"/>
                    </w:rPr>
                  </w:pPr>
                  <w:r w:rsidRPr="009E7CFB">
                    <w:rPr>
                      <w:kern w:val="0"/>
                      <w:szCs w:val="21"/>
                    </w:rPr>
                    <w:t>厂界南侧</w:t>
                  </w:r>
                </w:p>
              </w:tc>
              <w:tc>
                <w:tcPr>
                  <w:tcW w:w="3215" w:type="pct"/>
                  <w:vAlign w:val="center"/>
                </w:tcPr>
                <w:p w14:paraId="41FF1652" w14:textId="77777777" w:rsidR="00EA0AF5" w:rsidRPr="009E7CFB" w:rsidRDefault="000C4CE8">
                  <w:pPr>
                    <w:widowControl/>
                    <w:jc w:val="center"/>
                    <w:rPr>
                      <w:kern w:val="0"/>
                      <w:szCs w:val="21"/>
                    </w:rPr>
                  </w:pPr>
                  <w:r w:rsidRPr="009E7CFB">
                    <w:rPr>
                      <w:rFonts w:hint="eastAsia"/>
                      <w:szCs w:val="21"/>
                    </w:rPr>
                    <w:t>隔园区道路为盛增机械</w:t>
                  </w:r>
                </w:p>
              </w:tc>
            </w:tr>
            <w:tr w:rsidR="006733E1" w:rsidRPr="009E7CFB" w14:paraId="0AD1423F" w14:textId="77777777">
              <w:trPr>
                <w:trHeight w:val="328"/>
                <w:jc w:val="center"/>
              </w:trPr>
              <w:tc>
                <w:tcPr>
                  <w:tcW w:w="532" w:type="pct"/>
                  <w:vAlign w:val="center"/>
                </w:tcPr>
                <w:p w14:paraId="3F3255D0" w14:textId="77777777" w:rsidR="00EA0AF5" w:rsidRPr="009E7CFB" w:rsidRDefault="00DD4D67">
                  <w:pPr>
                    <w:widowControl/>
                    <w:jc w:val="center"/>
                    <w:rPr>
                      <w:kern w:val="0"/>
                      <w:szCs w:val="21"/>
                    </w:rPr>
                  </w:pPr>
                  <w:r w:rsidRPr="009E7CFB">
                    <w:rPr>
                      <w:kern w:val="0"/>
                      <w:szCs w:val="21"/>
                    </w:rPr>
                    <w:t>3</w:t>
                  </w:r>
                </w:p>
              </w:tc>
              <w:tc>
                <w:tcPr>
                  <w:tcW w:w="1253" w:type="pct"/>
                  <w:vAlign w:val="center"/>
                </w:tcPr>
                <w:p w14:paraId="0912E402" w14:textId="77777777" w:rsidR="00EA0AF5" w:rsidRPr="009E7CFB" w:rsidRDefault="00DD4D67">
                  <w:pPr>
                    <w:widowControl/>
                    <w:jc w:val="center"/>
                    <w:rPr>
                      <w:kern w:val="0"/>
                      <w:szCs w:val="21"/>
                    </w:rPr>
                  </w:pPr>
                  <w:r w:rsidRPr="009E7CFB">
                    <w:rPr>
                      <w:kern w:val="0"/>
                      <w:szCs w:val="21"/>
                    </w:rPr>
                    <w:t>厂界西侧</w:t>
                  </w:r>
                </w:p>
              </w:tc>
              <w:tc>
                <w:tcPr>
                  <w:tcW w:w="3215" w:type="pct"/>
                  <w:vAlign w:val="center"/>
                </w:tcPr>
                <w:p w14:paraId="34C1D33B" w14:textId="77777777" w:rsidR="00EA0AF5" w:rsidRPr="009E7CFB" w:rsidRDefault="000C4CE8">
                  <w:pPr>
                    <w:jc w:val="center"/>
                    <w:rPr>
                      <w:kern w:val="0"/>
                      <w:szCs w:val="21"/>
                    </w:rPr>
                  </w:pPr>
                  <w:r w:rsidRPr="009E7CFB">
                    <w:rPr>
                      <w:rFonts w:hint="eastAsia"/>
                      <w:szCs w:val="21"/>
                    </w:rPr>
                    <w:t>隔园区道路</w:t>
                  </w:r>
                  <w:proofErr w:type="gramStart"/>
                  <w:r w:rsidRPr="009E7CFB">
                    <w:rPr>
                      <w:rFonts w:hint="eastAsia"/>
                      <w:szCs w:val="21"/>
                    </w:rPr>
                    <w:t>为三裕部件</w:t>
                  </w:r>
                  <w:proofErr w:type="gramEnd"/>
                </w:p>
              </w:tc>
            </w:tr>
            <w:tr w:rsidR="006733E1" w:rsidRPr="009E7CFB" w14:paraId="4ECA3383" w14:textId="77777777">
              <w:trPr>
                <w:trHeight w:val="309"/>
                <w:jc w:val="center"/>
              </w:trPr>
              <w:tc>
                <w:tcPr>
                  <w:tcW w:w="532" w:type="pct"/>
                  <w:vAlign w:val="center"/>
                </w:tcPr>
                <w:p w14:paraId="18E72D20" w14:textId="77777777" w:rsidR="00EA0AF5" w:rsidRPr="009E7CFB" w:rsidRDefault="00DD4D67">
                  <w:pPr>
                    <w:widowControl/>
                    <w:jc w:val="center"/>
                    <w:rPr>
                      <w:kern w:val="0"/>
                      <w:szCs w:val="21"/>
                    </w:rPr>
                  </w:pPr>
                  <w:r w:rsidRPr="009E7CFB">
                    <w:rPr>
                      <w:kern w:val="0"/>
                      <w:szCs w:val="21"/>
                    </w:rPr>
                    <w:t>4</w:t>
                  </w:r>
                </w:p>
              </w:tc>
              <w:tc>
                <w:tcPr>
                  <w:tcW w:w="1253" w:type="pct"/>
                  <w:vAlign w:val="center"/>
                </w:tcPr>
                <w:p w14:paraId="77BAEDFA" w14:textId="77777777" w:rsidR="00EA0AF5" w:rsidRPr="009E7CFB" w:rsidRDefault="00DD4D67">
                  <w:pPr>
                    <w:widowControl/>
                    <w:jc w:val="center"/>
                    <w:rPr>
                      <w:kern w:val="0"/>
                      <w:szCs w:val="21"/>
                    </w:rPr>
                  </w:pPr>
                  <w:r w:rsidRPr="009E7CFB">
                    <w:rPr>
                      <w:kern w:val="0"/>
                      <w:szCs w:val="21"/>
                    </w:rPr>
                    <w:t>厂界北侧</w:t>
                  </w:r>
                </w:p>
              </w:tc>
              <w:tc>
                <w:tcPr>
                  <w:tcW w:w="3215" w:type="pct"/>
                  <w:vAlign w:val="center"/>
                </w:tcPr>
                <w:p w14:paraId="5948895A" w14:textId="77777777" w:rsidR="00EA0AF5" w:rsidRPr="009E7CFB" w:rsidRDefault="000C4CE8">
                  <w:pPr>
                    <w:widowControl/>
                    <w:jc w:val="center"/>
                    <w:rPr>
                      <w:kern w:val="0"/>
                      <w:szCs w:val="21"/>
                    </w:rPr>
                  </w:pPr>
                  <w:r w:rsidRPr="009E7CFB">
                    <w:rPr>
                      <w:rFonts w:hint="eastAsia"/>
                      <w:szCs w:val="21"/>
                    </w:rPr>
                    <w:t>隔园区道路为其他工业企业</w:t>
                  </w:r>
                </w:p>
              </w:tc>
            </w:tr>
          </w:tbl>
          <w:bookmarkEnd w:id="10"/>
          <w:p w14:paraId="3E26FF0F"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2.2</w:t>
            </w:r>
            <w:r w:rsidRPr="009E7CFB">
              <w:rPr>
                <w:b/>
                <w:sz w:val="28"/>
                <w:szCs w:val="28"/>
              </w:rPr>
              <w:t>自然环境简况</w:t>
            </w:r>
            <w:bookmarkEnd w:id="6"/>
            <w:bookmarkEnd w:id="7"/>
            <w:bookmarkEnd w:id="8"/>
            <w:bookmarkEnd w:id="9"/>
          </w:p>
          <w:p w14:paraId="7913AD73" w14:textId="77777777" w:rsidR="00EA0AF5" w:rsidRPr="009E7CFB" w:rsidRDefault="00DD4D67">
            <w:pPr>
              <w:tabs>
                <w:tab w:val="left" w:pos="4650"/>
              </w:tabs>
              <w:spacing w:before="60" w:line="440" w:lineRule="exact"/>
              <w:jc w:val="left"/>
              <w:rPr>
                <w:b/>
                <w:sz w:val="24"/>
              </w:rPr>
            </w:pPr>
            <w:r w:rsidRPr="009E7CFB">
              <w:rPr>
                <w:rFonts w:hint="eastAsia"/>
                <w:b/>
                <w:sz w:val="24"/>
              </w:rPr>
              <w:t>2.2.1</w:t>
            </w:r>
            <w:r w:rsidRPr="009E7CFB">
              <w:rPr>
                <w:b/>
                <w:sz w:val="24"/>
              </w:rPr>
              <w:t>地貌、地质</w:t>
            </w:r>
          </w:p>
          <w:p w14:paraId="02F20E2A" w14:textId="77777777" w:rsidR="00EA0AF5" w:rsidRPr="009E7CFB" w:rsidRDefault="00DD4D67">
            <w:pPr>
              <w:tabs>
                <w:tab w:val="left" w:pos="4650"/>
              </w:tabs>
              <w:spacing w:before="60" w:line="440" w:lineRule="exact"/>
              <w:ind w:firstLineChars="200" w:firstLine="480"/>
              <w:jc w:val="left"/>
              <w:rPr>
                <w:sz w:val="24"/>
              </w:rPr>
            </w:pPr>
            <w:r w:rsidRPr="009E7CFB">
              <w:rPr>
                <w:sz w:val="24"/>
              </w:rPr>
              <w:t>玉环市为低山、丘陵、海岛地形，地势由中部山丘向东西两侧倾斜，境内地貌类型复杂，低山、丘陵、河流、谷地、平原、滩涂、港湾、岛礁兼有。低山、丘陵起伏连绵，是全县地貌的主要特征。山脉均系北雁荡山支脉。境内河渠纵横，水系发达。该地区位于</w:t>
            </w:r>
            <w:proofErr w:type="gramStart"/>
            <w:r w:rsidRPr="009E7CFB">
              <w:rPr>
                <w:sz w:val="24"/>
              </w:rPr>
              <w:t>新华厦系第二</w:t>
            </w:r>
            <w:proofErr w:type="gramEnd"/>
            <w:r w:rsidRPr="009E7CFB">
              <w:rPr>
                <w:sz w:val="24"/>
              </w:rPr>
              <w:t>隆起带东南侧，断裂以北东为主，北西、北北面向西也有发育。中生代火山喷发和岩浆侵入频繁，而侏罗纪最为强烈。因此该地区内三分之二面积为上侏罗系高山坞和</w:t>
            </w:r>
            <w:proofErr w:type="gramStart"/>
            <w:r w:rsidRPr="009E7CFB">
              <w:rPr>
                <w:sz w:val="24"/>
              </w:rPr>
              <w:t>茶湾</w:t>
            </w:r>
            <w:proofErr w:type="gramEnd"/>
            <w:r w:rsidRPr="009E7CFB">
              <w:rPr>
                <w:sz w:val="24"/>
              </w:rPr>
              <w:t>组或山碎屑岩所覆盖，在河谷和平原地区沉积了陆、海相松散沉积物。本场区工程地质单元从上而下划分为杂填土、粉质粘土、淤泥质粉土、淤泥、淤泥质粘土、粘土、含角砾粉质粘土、粉质粘土、粘土、粉质粘土、</w:t>
            </w:r>
            <w:proofErr w:type="gramStart"/>
            <w:r w:rsidRPr="009E7CFB">
              <w:rPr>
                <w:sz w:val="24"/>
              </w:rPr>
              <w:t>砾沙夹</w:t>
            </w:r>
            <w:proofErr w:type="gramEnd"/>
            <w:r w:rsidRPr="009E7CFB">
              <w:rPr>
                <w:sz w:val="24"/>
              </w:rPr>
              <w:t>粉质粘土、角砾混粘土、全风化基岩、强风化基岩、中等风化紫红色晶屑岩凝灰岩。</w:t>
            </w:r>
          </w:p>
          <w:p w14:paraId="1B161EA0" w14:textId="77777777" w:rsidR="00EA0AF5" w:rsidRPr="009E7CFB" w:rsidRDefault="00DD4D67">
            <w:pPr>
              <w:tabs>
                <w:tab w:val="left" w:pos="4650"/>
              </w:tabs>
              <w:spacing w:before="60" w:line="440" w:lineRule="exact"/>
              <w:jc w:val="left"/>
              <w:rPr>
                <w:b/>
                <w:sz w:val="24"/>
              </w:rPr>
            </w:pPr>
            <w:r w:rsidRPr="009E7CFB">
              <w:rPr>
                <w:rFonts w:hint="eastAsia"/>
                <w:b/>
                <w:sz w:val="24"/>
              </w:rPr>
              <w:t>2.2.2</w:t>
            </w:r>
            <w:r w:rsidRPr="009E7CFB">
              <w:rPr>
                <w:b/>
                <w:sz w:val="24"/>
              </w:rPr>
              <w:t>气候气象</w:t>
            </w:r>
          </w:p>
          <w:p w14:paraId="3AA1B0E7" w14:textId="77777777" w:rsidR="00EA0AF5" w:rsidRPr="009E7CFB" w:rsidRDefault="00DD4D67">
            <w:pPr>
              <w:tabs>
                <w:tab w:val="left" w:pos="4650"/>
              </w:tabs>
              <w:spacing w:before="60" w:line="440" w:lineRule="exact"/>
              <w:ind w:firstLineChars="200" w:firstLine="480"/>
              <w:jc w:val="left"/>
              <w:rPr>
                <w:sz w:val="24"/>
              </w:rPr>
            </w:pPr>
            <w:r w:rsidRPr="009E7CFB">
              <w:rPr>
                <w:sz w:val="24"/>
              </w:rPr>
              <w:t>玉环市属亚热带季风气候区，濒临东海，因而又有明显的海洋性气候特征。四季分明，温暖湿润，雨量充沛，日照充足，无霜期长，约</w:t>
            </w:r>
            <w:r w:rsidRPr="009E7CFB">
              <w:rPr>
                <w:sz w:val="24"/>
              </w:rPr>
              <w:t>260</w:t>
            </w:r>
            <w:r w:rsidRPr="009E7CFB">
              <w:rPr>
                <w:sz w:val="24"/>
              </w:rPr>
              <w:t>天。其特点：春暖无严寒，夏长无酷暑，秋短多雨夜，冬冷多回寒，夏秋有台风雨。根据浙江省气象局提供的资料，</w:t>
            </w:r>
            <w:r w:rsidRPr="009E7CFB">
              <w:rPr>
                <w:sz w:val="24"/>
              </w:rPr>
              <w:lastRenderedPageBreak/>
              <w:t>主要气象数据如下：</w:t>
            </w:r>
          </w:p>
          <w:p w14:paraId="680C510D" w14:textId="77777777" w:rsidR="00EA0AF5" w:rsidRPr="009E7CFB" w:rsidRDefault="00DD4D67">
            <w:pPr>
              <w:spacing w:before="60" w:line="440" w:lineRule="exact"/>
              <w:ind w:firstLineChars="200" w:firstLine="480"/>
              <w:rPr>
                <w:sz w:val="24"/>
              </w:rPr>
            </w:pPr>
            <w:r w:rsidRPr="009E7CFB">
              <w:rPr>
                <w:sz w:val="24"/>
              </w:rPr>
              <w:t>1</w:t>
            </w:r>
            <w:r w:rsidRPr="009E7CFB">
              <w:rPr>
                <w:sz w:val="24"/>
              </w:rPr>
              <w:t>、平均气压</w:t>
            </w:r>
            <w:r w:rsidRPr="009E7CFB">
              <w:rPr>
                <w:sz w:val="24"/>
              </w:rPr>
              <w:t>(hpa)</w:t>
            </w:r>
            <w:r w:rsidRPr="009E7CFB">
              <w:rPr>
                <w:sz w:val="24"/>
              </w:rPr>
              <w:t>：</w:t>
            </w:r>
            <w:r w:rsidRPr="009E7CFB">
              <w:rPr>
                <w:sz w:val="24"/>
              </w:rPr>
              <w:tab/>
            </w:r>
            <w:r w:rsidRPr="009E7CFB">
              <w:rPr>
                <w:sz w:val="24"/>
              </w:rPr>
              <w:tab/>
              <w:t>1004.4</w:t>
            </w:r>
          </w:p>
          <w:p w14:paraId="3B8E5656" w14:textId="77777777" w:rsidR="00EA0AF5" w:rsidRPr="009E7CFB" w:rsidRDefault="00DD4D67">
            <w:pPr>
              <w:spacing w:before="60" w:line="440" w:lineRule="exact"/>
              <w:ind w:firstLineChars="200" w:firstLine="480"/>
              <w:rPr>
                <w:sz w:val="24"/>
              </w:rPr>
            </w:pPr>
            <w:r w:rsidRPr="009E7CFB">
              <w:rPr>
                <w:sz w:val="24"/>
              </w:rPr>
              <w:t>2</w:t>
            </w:r>
            <w:r w:rsidRPr="009E7CFB">
              <w:rPr>
                <w:sz w:val="24"/>
              </w:rPr>
              <w:t>、平均气温</w:t>
            </w:r>
            <w:r w:rsidRPr="009E7CFB">
              <w:rPr>
                <w:sz w:val="24"/>
              </w:rPr>
              <w:t>(</w:t>
            </w:r>
            <w:r w:rsidRPr="009E7CFB">
              <w:rPr>
                <w:rFonts w:ascii="宋体" w:hAnsi="宋体" w:cs="宋体" w:hint="eastAsia"/>
                <w:sz w:val="24"/>
              </w:rPr>
              <w:t>℃</w:t>
            </w:r>
            <w:r w:rsidRPr="009E7CFB">
              <w:rPr>
                <w:sz w:val="24"/>
              </w:rPr>
              <w:t>)</w:t>
            </w:r>
            <w:r w:rsidRPr="009E7CFB">
              <w:rPr>
                <w:sz w:val="24"/>
              </w:rPr>
              <w:t>：</w:t>
            </w:r>
            <w:r w:rsidRPr="009E7CFB">
              <w:rPr>
                <w:sz w:val="24"/>
              </w:rPr>
              <w:tab/>
            </w:r>
            <w:r w:rsidRPr="009E7CFB">
              <w:rPr>
                <w:sz w:val="24"/>
              </w:rPr>
              <w:tab/>
            </w:r>
            <w:r w:rsidRPr="009E7CFB">
              <w:rPr>
                <w:rFonts w:hint="eastAsia"/>
                <w:sz w:val="24"/>
              </w:rPr>
              <w:t xml:space="preserve">    </w:t>
            </w:r>
            <w:r w:rsidRPr="009E7CFB">
              <w:rPr>
                <w:sz w:val="24"/>
              </w:rPr>
              <w:t>17.1</w:t>
            </w:r>
          </w:p>
          <w:p w14:paraId="5E92E952" w14:textId="77777777" w:rsidR="00EA0AF5" w:rsidRPr="009E7CFB" w:rsidRDefault="00DD4D67">
            <w:pPr>
              <w:spacing w:before="60" w:line="440" w:lineRule="exact"/>
              <w:ind w:firstLineChars="200" w:firstLine="480"/>
              <w:rPr>
                <w:sz w:val="24"/>
              </w:rPr>
            </w:pPr>
            <w:r w:rsidRPr="009E7CFB">
              <w:rPr>
                <w:sz w:val="24"/>
              </w:rPr>
              <w:t>3</w:t>
            </w:r>
            <w:r w:rsidRPr="009E7CFB">
              <w:rPr>
                <w:sz w:val="24"/>
              </w:rPr>
              <w:t>、相对湿度</w:t>
            </w:r>
            <w:r w:rsidRPr="009E7CFB">
              <w:rPr>
                <w:sz w:val="24"/>
              </w:rPr>
              <w:t>(%)</w:t>
            </w:r>
            <w:r w:rsidRPr="009E7CFB">
              <w:rPr>
                <w:sz w:val="24"/>
              </w:rPr>
              <w:t>：</w:t>
            </w:r>
            <w:r w:rsidRPr="009E7CFB">
              <w:rPr>
                <w:sz w:val="24"/>
              </w:rPr>
              <w:tab/>
            </w:r>
            <w:r w:rsidRPr="009E7CFB">
              <w:rPr>
                <w:sz w:val="24"/>
              </w:rPr>
              <w:tab/>
              <w:t xml:space="preserve">    80</w:t>
            </w:r>
          </w:p>
          <w:p w14:paraId="450DE4F3" w14:textId="77777777" w:rsidR="00EA0AF5" w:rsidRPr="009E7CFB" w:rsidRDefault="00DD4D67">
            <w:pPr>
              <w:spacing w:before="60" w:line="440" w:lineRule="exact"/>
              <w:ind w:firstLineChars="200" w:firstLine="480"/>
              <w:rPr>
                <w:sz w:val="24"/>
              </w:rPr>
            </w:pPr>
            <w:r w:rsidRPr="009E7CFB">
              <w:rPr>
                <w:sz w:val="24"/>
              </w:rPr>
              <w:t>4</w:t>
            </w:r>
            <w:r w:rsidRPr="009E7CFB">
              <w:rPr>
                <w:sz w:val="24"/>
              </w:rPr>
              <w:t>、降水量</w:t>
            </w:r>
            <w:r w:rsidRPr="009E7CFB">
              <w:rPr>
                <w:sz w:val="24"/>
              </w:rPr>
              <w:t>(mm)</w:t>
            </w:r>
            <w:r w:rsidRPr="009E7CFB">
              <w:rPr>
                <w:sz w:val="24"/>
              </w:rPr>
              <w:t>：</w:t>
            </w:r>
            <w:r w:rsidRPr="009E7CFB">
              <w:rPr>
                <w:sz w:val="24"/>
              </w:rPr>
              <w:tab/>
            </w:r>
            <w:r w:rsidRPr="009E7CFB">
              <w:rPr>
                <w:sz w:val="24"/>
              </w:rPr>
              <w:tab/>
            </w:r>
            <w:r w:rsidRPr="009E7CFB">
              <w:rPr>
                <w:rFonts w:hint="eastAsia"/>
                <w:sz w:val="24"/>
              </w:rPr>
              <w:t xml:space="preserve">    </w:t>
            </w:r>
            <w:r w:rsidRPr="009E7CFB">
              <w:rPr>
                <w:sz w:val="24"/>
              </w:rPr>
              <w:t>1360.2</w:t>
            </w:r>
          </w:p>
          <w:p w14:paraId="41152946" w14:textId="77777777" w:rsidR="00EA0AF5" w:rsidRPr="009E7CFB" w:rsidRDefault="00DD4D67">
            <w:pPr>
              <w:spacing w:before="60" w:line="440" w:lineRule="exact"/>
              <w:ind w:firstLineChars="200" w:firstLine="480"/>
              <w:rPr>
                <w:sz w:val="24"/>
              </w:rPr>
            </w:pPr>
            <w:r w:rsidRPr="009E7CFB">
              <w:rPr>
                <w:sz w:val="24"/>
              </w:rPr>
              <w:t>5</w:t>
            </w:r>
            <w:r w:rsidRPr="009E7CFB">
              <w:rPr>
                <w:sz w:val="24"/>
              </w:rPr>
              <w:t>、蒸发量</w:t>
            </w:r>
            <w:r w:rsidRPr="009E7CFB">
              <w:rPr>
                <w:sz w:val="24"/>
              </w:rPr>
              <w:t>(mm)</w:t>
            </w:r>
            <w:r w:rsidRPr="009E7CFB">
              <w:rPr>
                <w:sz w:val="24"/>
              </w:rPr>
              <w:t>：</w:t>
            </w:r>
            <w:r w:rsidRPr="009E7CFB">
              <w:rPr>
                <w:sz w:val="24"/>
              </w:rPr>
              <w:tab/>
            </w:r>
            <w:r w:rsidRPr="009E7CFB">
              <w:rPr>
                <w:sz w:val="24"/>
              </w:rPr>
              <w:tab/>
            </w:r>
            <w:r w:rsidRPr="009E7CFB">
              <w:rPr>
                <w:rFonts w:hint="eastAsia"/>
                <w:sz w:val="24"/>
              </w:rPr>
              <w:t xml:space="preserve">    </w:t>
            </w:r>
            <w:r w:rsidRPr="009E7CFB">
              <w:rPr>
                <w:sz w:val="24"/>
              </w:rPr>
              <w:t>1349.8</w:t>
            </w:r>
          </w:p>
          <w:p w14:paraId="63DD4AF4" w14:textId="77777777" w:rsidR="00EA0AF5" w:rsidRPr="009E7CFB" w:rsidRDefault="00DD4D67">
            <w:pPr>
              <w:spacing w:before="60" w:line="440" w:lineRule="exact"/>
              <w:ind w:firstLineChars="200" w:firstLine="480"/>
              <w:rPr>
                <w:sz w:val="24"/>
              </w:rPr>
            </w:pPr>
            <w:r w:rsidRPr="009E7CFB">
              <w:rPr>
                <w:sz w:val="24"/>
              </w:rPr>
              <w:t>6</w:t>
            </w:r>
            <w:r w:rsidRPr="009E7CFB">
              <w:rPr>
                <w:sz w:val="24"/>
              </w:rPr>
              <w:t>、日照时数</w:t>
            </w:r>
            <w:r w:rsidRPr="009E7CFB">
              <w:rPr>
                <w:sz w:val="24"/>
              </w:rPr>
              <w:t>(h)</w:t>
            </w:r>
            <w:r w:rsidRPr="009E7CFB">
              <w:rPr>
                <w:sz w:val="24"/>
              </w:rPr>
              <w:t>：</w:t>
            </w:r>
            <w:r w:rsidRPr="009E7CFB">
              <w:rPr>
                <w:sz w:val="24"/>
              </w:rPr>
              <w:tab/>
            </w:r>
            <w:r w:rsidRPr="009E7CFB">
              <w:rPr>
                <w:sz w:val="24"/>
              </w:rPr>
              <w:tab/>
            </w:r>
            <w:r w:rsidRPr="009E7CFB">
              <w:rPr>
                <w:rFonts w:hint="eastAsia"/>
                <w:sz w:val="24"/>
              </w:rPr>
              <w:t xml:space="preserve">    </w:t>
            </w:r>
            <w:r w:rsidRPr="009E7CFB">
              <w:rPr>
                <w:sz w:val="24"/>
              </w:rPr>
              <w:t>1850.5</w:t>
            </w:r>
          </w:p>
          <w:p w14:paraId="3B915B64" w14:textId="77777777" w:rsidR="00EA0AF5" w:rsidRPr="009E7CFB" w:rsidRDefault="00DD4D67">
            <w:pPr>
              <w:spacing w:before="60" w:line="440" w:lineRule="exact"/>
              <w:ind w:firstLineChars="200" w:firstLine="480"/>
              <w:rPr>
                <w:sz w:val="24"/>
              </w:rPr>
            </w:pPr>
            <w:r w:rsidRPr="009E7CFB">
              <w:rPr>
                <w:sz w:val="24"/>
              </w:rPr>
              <w:t>7</w:t>
            </w:r>
            <w:r w:rsidRPr="009E7CFB">
              <w:rPr>
                <w:sz w:val="24"/>
              </w:rPr>
              <w:t>、日照率</w:t>
            </w:r>
            <w:r w:rsidRPr="009E7CFB">
              <w:rPr>
                <w:sz w:val="24"/>
              </w:rPr>
              <w:t>(%)</w:t>
            </w:r>
            <w:r w:rsidRPr="009E7CFB">
              <w:rPr>
                <w:sz w:val="24"/>
              </w:rPr>
              <w:t>：</w:t>
            </w:r>
            <w:r w:rsidRPr="009E7CFB">
              <w:rPr>
                <w:sz w:val="24"/>
              </w:rPr>
              <w:tab/>
            </w:r>
            <w:r w:rsidRPr="009E7CFB">
              <w:rPr>
                <w:sz w:val="24"/>
              </w:rPr>
              <w:tab/>
              <w:t xml:space="preserve">    42</w:t>
            </w:r>
          </w:p>
          <w:p w14:paraId="526BE29E" w14:textId="77777777" w:rsidR="00EA0AF5" w:rsidRPr="009E7CFB" w:rsidRDefault="00DD4D67">
            <w:pPr>
              <w:spacing w:before="60" w:line="440" w:lineRule="exact"/>
              <w:ind w:firstLineChars="200" w:firstLine="480"/>
              <w:rPr>
                <w:sz w:val="24"/>
              </w:rPr>
            </w:pPr>
            <w:r w:rsidRPr="009E7CFB">
              <w:rPr>
                <w:sz w:val="24"/>
              </w:rPr>
              <w:t>8</w:t>
            </w:r>
            <w:r w:rsidRPr="009E7CFB">
              <w:rPr>
                <w:sz w:val="24"/>
              </w:rPr>
              <w:t>、降水日数</w:t>
            </w:r>
            <w:r w:rsidRPr="009E7CFB">
              <w:rPr>
                <w:sz w:val="24"/>
              </w:rPr>
              <w:t>(d)</w:t>
            </w:r>
            <w:r w:rsidRPr="009E7CFB">
              <w:rPr>
                <w:sz w:val="24"/>
              </w:rPr>
              <w:t>：</w:t>
            </w:r>
            <w:r w:rsidRPr="009E7CFB">
              <w:rPr>
                <w:sz w:val="24"/>
              </w:rPr>
              <w:tab/>
            </w:r>
            <w:r w:rsidRPr="009E7CFB">
              <w:rPr>
                <w:sz w:val="24"/>
              </w:rPr>
              <w:tab/>
            </w:r>
            <w:r w:rsidRPr="009E7CFB">
              <w:rPr>
                <w:rFonts w:hint="eastAsia"/>
                <w:sz w:val="24"/>
              </w:rPr>
              <w:t xml:space="preserve">    </w:t>
            </w:r>
            <w:r w:rsidRPr="009E7CFB">
              <w:rPr>
                <w:sz w:val="24"/>
              </w:rPr>
              <w:t>151.5</w:t>
            </w:r>
          </w:p>
          <w:p w14:paraId="0FE1B8B1" w14:textId="77777777" w:rsidR="00EA0AF5" w:rsidRPr="009E7CFB" w:rsidRDefault="00DD4D67">
            <w:pPr>
              <w:spacing w:before="60" w:line="440" w:lineRule="exact"/>
              <w:ind w:firstLineChars="200" w:firstLine="480"/>
              <w:rPr>
                <w:sz w:val="24"/>
              </w:rPr>
            </w:pPr>
            <w:r w:rsidRPr="009E7CFB">
              <w:rPr>
                <w:sz w:val="24"/>
              </w:rPr>
              <w:t>9</w:t>
            </w:r>
            <w:r w:rsidRPr="009E7CFB">
              <w:rPr>
                <w:sz w:val="24"/>
              </w:rPr>
              <w:t>、雷暴日数</w:t>
            </w:r>
            <w:r w:rsidRPr="009E7CFB">
              <w:rPr>
                <w:sz w:val="24"/>
              </w:rPr>
              <w:t>(d)</w:t>
            </w:r>
            <w:r w:rsidRPr="009E7CFB">
              <w:rPr>
                <w:sz w:val="24"/>
              </w:rPr>
              <w:t>：</w:t>
            </w:r>
            <w:r w:rsidRPr="009E7CFB">
              <w:rPr>
                <w:sz w:val="24"/>
              </w:rPr>
              <w:tab/>
            </w:r>
            <w:r w:rsidRPr="009E7CFB">
              <w:rPr>
                <w:sz w:val="24"/>
              </w:rPr>
              <w:tab/>
              <w:t xml:space="preserve">  </w:t>
            </w:r>
            <w:r w:rsidRPr="009E7CFB">
              <w:rPr>
                <w:rFonts w:hint="eastAsia"/>
                <w:sz w:val="24"/>
              </w:rPr>
              <w:t xml:space="preserve">  </w:t>
            </w:r>
            <w:r w:rsidRPr="009E7CFB">
              <w:rPr>
                <w:sz w:val="24"/>
              </w:rPr>
              <w:t>33.9</w:t>
            </w:r>
          </w:p>
          <w:p w14:paraId="61772A5A" w14:textId="77777777" w:rsidR="00EA0AF5" w:rsidRPr="009E7CFB" w:rsidRDefault="00DD4D67">
            <w:pPr>
              <w:spacing w:before="60" w:line="440" w:lineRule="exact"/>
              <w:ind w:firstLineChars="200" w:firstLine="480"/>
              <w:rPr>
                <w:sz w:val="24"/>
              </w:rPr>
            </w:pPr>
            <w:r w:rsidRPr="009E7CFB">
              <w:rPr>
                <w:sz w:val="24"/>
              </w:rPr>
              <w:t>10</w:t>
            </w:r>
            <w:r w:rsidRPr="009E7CFB">
              <w:rPr>
                <w:sz w:val="24"/>
              </w:rPr>
              <w:t>、大风日数</w:t>
            </w:r>
            <w:r w:rsidRPr="009E7CFB">
              <w:rPr>
                <w:sz w:val="24"/>
              </w:rPr>
              <w:t>(d)</w:t>
            </w:r>
            <w:r w:rsidRPr="009E7CFB">
              <w:rPr>
                <w:sz w:val="24"/>
              </w:rPr>
              <w:t>：</w:t>
            </w:r>
            <w:r w:rsidRPr="009E7CFB">
              <w:rPr>
                <w:sz w:val="24"/>
              </w:rPr>
              <w:tab/>
            </w:r>
            <w:r w:rsidRPr="009E7CFB">
              <w:rPr>
                <w:sz w:val="24"/>
              </w:rPr>
              <w:tab/>
            </w:r>
            <w:r w:rsidRPr="009E7CFB">
              <w:rPr>
                <w:rFonts w:hint="eastAsia"/>
                <w:sz w:val="24"/>
              </w:rPr>
              <w:t xml:space="preserve">    </w:t>
            </w:r>
            <w:r w:rsidRPr="009E7CFB">
              <w:rPr>
                <w:sz w:val="24"/>
              </w:rPr>
              <w:t>35.8</w:t>
            </w:r>
          </w:p>
          <w:p w14:paraId="33A0A68C" w14:textId="77777777" w:rsidR="00EA0AF5" w:rsidRPr="009E7CFB" w:rsidRDefault="00DD4D67">
            <w:pPr>
              <w:spacing w:before="60" w:line="440" w:lineRule="exact"/>
              <w:ind w:firstLineChars="200" w:firstLine="480"/>
              <w:rPr>
                <w:sz w:val="24"/>
              </w:rPr>
            </w:pPr>
            <w:r w:rsidRPr="009E7CFB">
              <w:rPr>
                <w:sz w:val="24"/>
              </w:rPr>
              <w:t>11</w:t>
            </w:r>
            <w:r w:rsidRPr="009E7CFB">
              <w:rPr>
                <w:sz w:val="24"/>
              </w:rPr>
              <w:t>、各级降水日数</w:t>
            </w:r>
            <w:r w:rsidRPr="009E7CFB">
              <w:rPr>
                <w:sz w:val="24"/>
              </w:rPr>
              <w:t>(d)</w:t>
            </w:r>
            <w:r w:rsidRPr="009E7CFB">
              <w:rPr>
                <w:sz w:val="24"/>
              </w:rPr>
              <w:t>：</w:t>
            </w:r>
          </w:p>
          <w:p w14:paraId="35221942" w14:textId="77777777" w:rsidR="00EA0AF5" w:rsidRPr="009E7CFB" w:rsidRDefault="00DD4D67">
            <w:pPr>
              <w:spacing w:before="60" w:line="440" w:lineRule="exact"/>
              <w:ind w:firstLineChars="1400" w:firstLine="3360"/>
              <w:rPr>
                <w:sz w:val="24"/>
              </w:rPr>
            </w:pPr>
            <w:r w:rsidRPr="009E7CFB">
              <w:rPr>
                <w:sz w:val="24"/>
              </w:rPr>
              <w:t>0.1 ≤r &lt;10.0</w:t>
            </w:r>
            <w:r w:rsidRPr="009E7CFB">
              <w:rPr>
                <w:sz w:val="24"/>
              </w:rPr>
              <w:tab/>
            </w:r>
            <w:r w:rsidRPr="009E7CFB">
              <w:rPr>
                <w:sz w:val="24"/>
              </w:rPr>
              <w:tab/>
              <w:t>112.0</w:t>
            </w:r>
          </w:p>
          <w:p w14:paraId="782FCEFE" w14:textId="77777777" w:rsidR="00EA0AF5" w:rsidRPr="009E7CFB" w:rsidRDefault="00DD4D67">
            <w:pPr>
              <w:spacing w:before="60" w:line="440" w:lineRule="exact"/>
              <w:rPr>
                <w:sz w:val="24"/>
              </w:rPr>
            </w:pPr>
            <w:r w:rsidRPr="009E7CFB">
              <w:rPr>
                <w:rFonts w:hint="eastAsia"/>
                <w:sz w:val="24"/>
              </w:rPr>
              <w:t xml:space="preserve">                            </w:t>
            </w:r>
            <w:r w:rsidRPr="009E7CFB">
              <w:rPr>
                <w:sz w:val="24"/>
              </w:rPr>
              <w:t xml:space="preserve">10.0≤r &lt;25.0 </w:t>
            </w:r>
            <w:r w:rsidRPr="009E7CFB">
              <w:rPr>
                <w:rFonts w:hint="eastAsia"/>
                <w:sz w:val="24"/>
              </w:rPr>
              <w:t xml:space="preserve">   </w:t>
            </w:r>
            <w:r w:rsidRPr="009E7CFB">
              <w:rPr>
                <w:sz w:val="24"/>
              </w:rPr>
              <w:t>26.0</w:t>
            </w:r>
          </w:p>
          <w:p w14:paraId="5D24D431" w14:textId="77777777" w:rsidR="00EA0AF5" w:rsidRPr="009E7CFB" w:rsidRDefault="00DD4D67">
            <w:pPr>
              <w:spacing w:before="60" w:line="440" w:lineRule="exact"/>
              <w:ind w:firstLineChars="1400" w:firstLine="3360"/>
              <w:rPr>
                <w:sz w:val="24"/>
              </w:rPr>
            </w:pPr>
            <w:r w:rsidRPr="009E7CFB">
              <w:rPr>
                <w:sz w:val="24"/>
              </w:rPr>
              <w:t>25.0≤r &lt;50.0</w:t>
            </w:r>
            <w:r w:rsidRPr="009E7CFB">
              <w:rPr>
                <w:sz w:val="24"/>
              </w:rPr>
              <w:tab/>
            </w:r>
            <w:r w:rsidRPr="009E7CFB">
              <w:rPr>
                <w:sz w:val="24"/>
              </w:rPr>
              <w:tab/>
              <w:t xml:space="preserve"> 9.8</w:t>
            </w:r>
          </w:p>
          <w:p w14:paraId="68ED479F" w14:textId="77777777" w:rsidR="00EA0AF5" w:rsidRPr="009E7CFB" w:rsidRDefault="00DD4D67">
            <w:pPr>
              <w:spacing w:before="60" w:line="440" w:lineRule="exact"/>
              <w:ind w:firstLineChars="1400" w:firstLine="3360"/>
              <w:rPr>
                <w:sz w:val="24"/>
              </w:rPr>
            </w:pPr>
            <w:r w:rsidRPr="009E7CFB">
              <w:rPr>
                <w:sz w:val="24"/>
              </w:rPr>
              <w:t>r≥50.0</w:t>
            </w:r>
            <w:r w:rsidRPr="009E7CFB">
              <w:rPr>
                <w:sz w:val="24"/>
              </w:rPr>
              <w:tab/>
            </w:r>
            <w:r w:rsidRPr="009E7CFB">
              <w:rPr>
                <w:sz w:val="24"/>
              </w:rPr>
              <w:tab/>
            </w:r>
            <w:r w:rsidRPr="009E7CFB">
              <w:rPr>
                <w:sz w:val="24"/>
              </w:rPr>
              <w:tab/>
            </w:r>
            <w:r w:rsidRPr="009E7CFB">
              <w:rPr>
                <w:rFonts w:hint="eastAsia"/>
                <w:sz w:val="24"/>
              </w:rPr>
              <w:t xml:space="preserve"> </w:t>
            </w:r>
            <w:r w:rsidRPr="009E7CFB">
              <w:rPr>
                <w:sz w:val="24"/>
              </w:rPr>
              <w:t>3.7</w:t>
            </w:r>
          </w:p>
          <w:p w14:paraId="71E18736" w14:textId="77777777" w:rsidR="00EA0AF5" w:rsidRPr="009E7CFB" w:rsidRDefault="00DD4D67">
            <w:pPr>
              <w:pStyle w:val="af2"/>
              <w:spacing w:before="60" w:line="440" w:lineRule="exact"/>
              <w:ind w:firstLine="480"/>
              <w:rPr>
                <w:b w:val="0"/>
              </w:rPr>
            </w:pPr>
            <w:r w:rsidRPr="009E7CFB">
              <w:rPr>
                <w:b w:val="0"/>
              </w:rPr>
              <w:t>该区域大气稳定度全年以中性</w:t>
            </w:r>
            <w:r w:rsidRPr="009E7CFB">
              <w:rPr>
                <w:b w:val="0"/>
              </w:rPr>
              <w:t>D</w:t>
            </w:r>
            <w:r w:rsidRPr="009E7CFB">
              <w:rPr>
                <w:b w:val="0"/>
              </w:rPr>
              <w:t>类稳定度为主，出现频率为</w:t>
            </w:r>
            <w:r w:rsidRPr="009E7CFB">
              <w:rPr>
                <w:b w:val="0"/>
              </w:rPr>
              <w:t>71.7%</w:t>
            </w:r>
            <w:r w:rsidRPr="009E7CFB">
              <w:rPr>
                <w:b w:val="0"/>
              </w:rPr>
              <w:t>，全年主导风向为</w:t>
            </w:r>
            <w:r w:rsidRPr="009E7CFB">
              <w:rPr>
                <w:b w:val="0"/>
              </w:rPr>
              <w:t>N</w:t>
            </w:r>
            <w:r w:rsidRPr="009E7CFB">
              <w:rPr>
                <w:b w:val="0"/>
              </w:rPr>
              <w:t>，风速</w:t>
            </w:r>
            <w:r w:rsidRPr="009E7CFB">
              <w:rPr>
                <w:b w:val="0"/>
              </w:rPr>
              <w:t>4.64m/s</w:t>
            </w:r>
            <w:r w:rsidRPr="009E7CFB">
              <w:rPr>
                <w:b w:val="0"/>
              </w:rPr>
              <w:t>。</w:t>
            </w:r>
          </w:p>
          <w:p w14:paraId="740D0465" w14:textId="77777777" w:rsidR="00EA0AF5" w:rsidRPr="009E7CFB" w:rsidRDefault="00DD4D67">
            <w:pPr>
              <w:tabs>
                <w:tab w:val="left" w:pos="4650"/>
              </w:tabs>
              <w:spacing w:before="60" w:line="440" w:lineRule="exact"/>
              <w:jc w:val="left"/>
              <w:rPr>
                <w:b/>
                <w:sz w:val="24"/>
              </w:rPr>
            </w:pPr>
            <w:r w:rsidRPr="009E7CFB">
              <w:rPr>
                <w:rFonts w:hint="eastAsia"/>
                <w:b/>
                <w:sz w:val="24"/>
              </w:rPr>
              <w:t>2.2.3</w:t>
            </w:r>
            <w:r w:rsidRPr="009E7CFB">
              <w:rPr>
                <w:b/>
                <w:sz w:val="24"/>
              </w:rPr>
              <w:t>水文特征</w:t>
            </w:r>
          </w:p>
          <w:p w14:paraId="326E988B" w14:textId="77777777" w:rsidR="00EA0AF5" w:rsidRPr="009E7CFB" w:rsidRDefault="00DD4D67">
            <w:pPr>
              <w:pStyle w:val="af2"/>
              <w:spacing w:before="60" w:line="440" w:lineRule="exact"/>
              <w:ind w:firstLine="480"/>
              <w:rPr>
                <w:b w:val="0"/>
              </w:rPr>
            </w:pPr>
            <w:r w:rsidRPr="009E7CFB">
              <w:rPr>
                <w:b w:val="0"/>
              </w:rPr>
              <w:t>玉环市河流属滨海小平原河流，因山脉切割，自成体系，多为原来浦港疏浚伸展而成。其特点是：小河纵横，源短流急，河道浅窄，集雨面积小，流程短，流量小，水量小，年内洪</w:t>
            </w:r>
            <w:proofErr w:type="gramStart"/>
            <w:r w:rsidRPr="009E7CFB">
              <w:rPr>
                <w:b w:val="0"/>
              </w:rPr>
              <w:t>枯变化</w:t>
            </w:r>
            <w:proofErr w:type="gramEnd"/>
            <w:r w:rsidRPr="009E7CFB">
              <w:rPr>
                <w:b w:val="0"/>
              </w:rPr>
              <w:t>大。大部分单独入海，统称东南沿海诸小河水系。建国以来，连年大兴水利，河系网络有新发展，其县内主要河流有九眼港、芳清河、楚门河、</w:t>
            </w:r>
            <w:proofErr w:type="gramStart"/>
            <w:r w:rsidRPr="009E7CFB">
              <w:rPr>
                <w:b w:val="0"/>
              </w:rPr>
              <w:t>桐丽河</w:t>
            </w:r>
            <w:proofErr w:type="gramEnd"/>
            <w:r w:rsidRPr="009E7CFB">
              <w:rPr>
                <w:b w:val="0"/>
              </w:rPr>
              <w:t>、龙溪河、</w:t>
            </w:r>
            <w:proofErr w:type="gramStart"/>
            <w:r w:rsidRPr="009E7CFB">
              <w:rPr>
                <w:b w:val="0"/>
              </w:rPr>
              <w:t>玉坎河</w:t>
            </w:r>
            <w:proofErr w:type="gramEnd"/>
            <w:r w:rsidRPr="009E7CFB">
              <w:rPr>
                <w:b w:val="0"/>
              </w:rPr>
              <w:t>、青沙河、庆澜河等。境内约有大小河流</w:t>
            </w:r>
            <w:r w:rsidRPr="009E7CFB">
              <w:rPr>
                <w:b w:val="0"/>
              </w:rPr>
              <w:t>200</w:t>
            </w:r>
            <w:r w:rsidRPr="009E7CFB">
              <w:rPr>
                <w:b w:val="0"/>
              </w:rPr>
              <w:t>多条，总长</w:t>
            </w:r>
            <w:r w:rsidRPr="009E7CFB">
              <w:rPr>
                <w:b w:val="0"/>
              </w:rPr>
              <w:t>495km</w:t>
            </w:r>
            <w:r w:rsidRPr="009E7CFB">
              <w:rPr>
                <w:b w:val="0"/>
              </w:rPr>
              <w:t>，水面总面积</w:t>
            </w:r>
            <w:r w:rsidRPr="009E7CFB">
              <w:rPr>
                <w:b w:val="0"/>
              </w:rPr>
              <w:t>108km</w:t>
            </w:r>
            <w:r w:rsidRPr="009E7CFB">
              <w:rPr>
                <w:b w:val="0"/>
                <w:vertAlign w:val="superscript"/>
              </w:rPr>
              <w:t>2</w:t>
            </w:r>
            <w:r w:rsidRPr="009E7CFB">
              <w:rPr>
                <w:b w:val="0"/>
              </w:rPr>
              <w:t>，蓄水总容积</w:t>
            </w:r>
            <w:r w:rsidRPr="009E7CFB">
              <w:rPr>
                <w:b w:val="0"/>
              </w:rPr>
              <w:t>1510</w:t>
            </w:r>
            <w:r w:rsidRPr="009E7CFB">
              <w:rPr>
                <w:b w:val="0"/>
              </w:rPr>
              <w:t>万立方米。县境内多年平均径流量</w:t>
            </w:r>
            <w:r w:rsidRPr="009E7CFB">
              <w:rPr>
                <w:b w:val="0"/>
              </w:rPr>
              <w:t>25424</w:t>
            </w:r>
            <w:r w:rsidRPr="009E7CFB">
              <w:rPr>
                <w:b w:val="0"/>
              </w:rPr>
              <w:t>万立方米，其中地表径流量</w:t>
            </w:r>
            <w:r w:rsidRPr="009E7CFB">
              <w:rPr>
                <w:b w:val="0"/>
              </w:rPr>
              <w:t>20675</w:t>
            </w:r>
            <w:r w:rsidRPr="009E7CFB">
              <w:rPr>
                <w:b w:val="0"/>
              </w:rPr>
              <w:t>万立方米，地下径流量</w:t>
            </w:r>
            <w:r w:rsidRPr="009E7CFB">
              <w:rPr>
                <w:b w:val="0"/>
              </w:rPr>
              <w:t>4749</w:t>
            </w:r>
            <w:r w:rsidRPr="009E7CFB">
              <w:rPr>
                <w:b w:val="0"/>
              </w:rPr>
              <w:t>万立方米；全年水资源总量</w:t>
            </w:r>
            <w:r w:rsidRPr="009E7CFB">
              <w:rPr>
                <w:b w:val="0"/>
              </w:rPr>
              <w:t>16017</w:t>
            </w:r>
            <w:r w:rsidRPr="009E7CFB">
              <w:rPr>
                <w:b w:val="0"/>
              </w:rPr>
              <w:t>万立方米，其中地表水</w:t>
            </w:r>
            <w:r w:rsidRPr="009E7CFB">
              <w:rPr>
                <w:b w:val="0"/>
              </w:rPr>
              <w:t>13025</w:t>
            </w:r>
            <w:r w:rsidRPr="009E7CFB">
              <w:rPr>
                <w:b w:val="0"/>
              </w:rPr>
              <w:t>万立方米，地下水</w:t>
            </w:r>
            <w:r w:rsidRPr="009E7CFB">
              <w:rPr>
                <w:b w:val="0"/>
              </w:rPr>
              <w:t>2992</w:t>
            </w:r>
            <w:r w:rsidRPr="009E7CFB">
              <w:rPr>
                <w:b w:val="0"/>
              </w:rPr>
              <w:t>万立方米；全年可供水量</w:t>
            </w:r>
            <w:r w:rsidRPr="009E7CFB">
              <w:rPr>
                <w:b w:val="0"/>
              </w:rPr>
              <w:t>4819</w:t>
            </w:r>
            <w:r w:rsidRPr="009E7CFB">
              <w:rPr>
                <w:b w:val="0"/>
              </w:rPr>
              <w:t>万立方米</w:t>
            </w:r>
            <w:r w:rsidRPr="009E7CFB">
              <w:rPr>
                <w:b w:val="0"/>
              </w:rPr>
              <w:t>(</w:t>
            </w:r>
            <w:r w:rsidRPr="009E7CFB">
              <w:rPr>
                <w:b w:val="0"/>
              </w:rPr>
              <w:t>包括河流、水库、山塘、地下水在内</w:t>
            </w:r>
            <w:r w:rsidRPr="009E7CFB">
              <w:rPr>
                <w:b w:val="0"/>
              </w:rPr>
              <w:t>)</w:t>
            </w:r>
            <w:r w:rsidRPr="009E7CFB">
              <w:rPr>
                <w:b w:val="0"/>
              </w:rPr>
              <w:t>。但因县境水土保持工作欠佳，水资源利用率不高，造成生产、生活用水紧张，特别是沿海岛屿用水十分紧缺。</w:t>
            </w:r>
          </w:p>
          <w:p w14:paraId="57DEDE18" w14:textId="77777777" w:rsidR="00EA0AF5" w:rsidRPr="009E7CFB" w:rsidRDefault="00DD4D67">
            <w:pPr>
              <w:pStyle w:val="af2"/>
              <w:spacing w:before="60" w:line="440" w:lineRule="exact"/>
              <w:ind w:firstLine="480"/>
              <w:rPr>
                <w:b w:val="0"/>
              </w:rPr>
            </w:pPr>
            <w:r w:rsidRPr="009E7CFB">
              <w:rPr>
                <w:b w:val="0"/>
              </w:rPr>
              <w:lastRenderedPageBreak/>
              <w:t>玉环市沿海是</w:t>
            </w:r>
            <w:proofErr w:type="gramStart"/>
            <w:r w:rsidRPr="009E7CFB">
              <w:rPr>
                <w:b w:val="0"/>
              </w:rPr>
              <w:t>我国强潮区</w:t>
            </w:r>
            <w:proofErr w:type="gramEnd"/>
            <w:r w:rsidRPr="009E7CFB">
              <w:rPr>
                <w:b w:val="0"/>
              </w:rPr>
              <w:t>之一，潮汐属正规半日潮，一个太阳日有两个高潮与低潮出现，且相邻高潮</w:t>
            </w:r>
            <w:r w:rsidRPr="009E7CFB">
              <w:rPr>
                <w:b w:val="0"/>
              </w:rPr>
              <w:t>(</w:t>
            </w:r>
            <w:r w:rsidRPr="009E7CFB">
              <w:rPr>
                <w:b w:val="0"/>
              </w:rPr>
              <w:t>低潮</w:t>
            </w:r>
            <w:r w:rsidRPr="009E7CFB">
              <w:rPr>
                <w:b w:val="0"/>
              </w:rPr>
              <w:t>)</w:t>
            </w:r>
            <w:r w:rsidRPr="009E7CFB">
              <w:rPr>
                <w:b w:val="0"/>
              </w:rPr>
              <w:t>潮高几乎相等。平均涨</w:t>
            </w:r>
            <w:r w:rsidRPr="009E7CFB">
              <w:rPr>
                <w:b w:val="0"/>
              </w:rPr>
              <w:t>(</w:t>
            </w:r>
            <w:r w:rsidRPr="009E7CFB">
              <w:rPr>
                <w:b w:val="0"/>
              </w:rPr>
              <w:t>落</w:t>
            </w:r>
            <w:r w:rsidRPr="009E7CFB">
              <w:rPr>
                <w:b w:val="0"/>
              </w:rPr>
              <w:t>)</w:t>
            </w:r>
            <w:proofErr w:type="gramStart"/>
            <w:r w:rsidRPr="009E7CFB">
              <w:rPr>
                <w:b w:val="0"/>
              </w:rPr>
              <w:t>潮时间</w:t>
            </w:r>
            <w:proofErr w:type="gramEnd"/>
            <w:r w:rsidRPr="009E7CFB">
              <w:rPr>
                <w:b w:val="0"/>
              </w:rPr>
              <w:t>6</w:t>
            </w:r>
            <w:r w:rsidRPr="009E7CFB">
              <w:rPr>
                <w:b w:val="0"/>
              </w:rPr>
              <w:t>小时左右。近岸线海区涨潮时略大于落潮。多年平均潮差平均</w:t>
            </w:r>
            <w:r w:rsidRPr="009E7CFB">
              <w:rPr>
                <w:b w:val="0"/>
              </w:rPr>
              <w:t>4.05m</w:t>
            </w:r>
            <w:r w:rsidRPr="009E7CFB">
              <w:rPr>
                <w:b w:val="0"/>
              </w:rPr>
              <w:t>，变幅</w:t>
            </w:r>
            <w:r w:rsidRPr="009E7CFB">
              <w:rPr>
                <w:b w:val="0"/>
              </w:rPr>
              <w:t>0.25m</w:t>
            </w:r>
            <w:r w:rsidRPr="009E7CFB">
              <w:rPr>
                <w:b w:val="0"/>
              </w:rPr>
              <w:t>，最大潮差</w:t>
            </w:r>
            <w:r w:rsidRPr="009E7CFB">
              <w:rPr>
                <w:b w:val="0"/>
              </w:rPr>
              <w:t>6.84m(74.8.18)</w:t>
            </w:r>
            <w:r w:rsidRPr="009E7CFB">
              <w:rPr>
                <w:b w:val="0"/>
              </w:rPr>
              <w:t>，历年最高潮位</w:t>
            </w:r>
            <w:r w:rsidRPr="009E7CFB">
              <w:rPr>
                <w:b w:val="0"/>
              </w:rPr>
              <w:t>7.84m</w:t>
            </w:r>
            <w:r w:rsidRPr="009E7CFB">
              <w:rPr>
                <w:b w:val="0"/>
              </w:rPr>
              <w:t>；平均潮位随季节性变化而变化，台风暴潮主要在</w:t>
            </w:r>
            <w:r w:rsidRPr="009E7CFB">
              <w:rPr>
                <w:b w:val="0"/>
              </w:rPr>
              <w:t>6</w:t>
            </w:r>
            <w:r w:rsidRPr="009E7CFB">
              <w:rPr>
                <w:b w:val="0"/>
              </w:rPr>
              <w:t>至</w:t>
            </w:r>
            <w:r w:rsidRPr="009E7CFB">
              <w:rPr>
                <w:b w:val="0"/>
              </w:rPr>
              <w:t>10</w:t>
            </w:r>
            <w:r w:rsidRPr="009E7CFB">
              <w:rPr>
                <w:b w:val="0"/>
              </w:rPr>
              <w:t>月间出现，增水值最大在</w:t>
            </w:r>
            <w:r w:rsidRPr="009E7CFB">
              <w:rPr>
                <w:b w:val="0"/>
              </w:rPr>
              <w:t>2m</w:t>
            </w:r>
            <w:r w:rsidRPr="009E7CFB">
              <w:rPr>
                <w:b w:val="0"/>
              </w:rPr>
              <w:t>左右。潮流为半日周期潮流，以往复流为主，局部呈旋转流。流向流速受地形影响而差异，</w:t>
            </w:r>
            <w:proofErr w:type="gramStart"/>
            <w:r w:rsidRPr="009E7CFB">
              <w:rPr>
                <w:b w:val="0"/>
              </w:rPr>
              <w:t>唯披山</w:t>
            </w:r>
            <w:proofErr w:type="gramEnd"/>
            <w:r w:rsidRPr="009E7CFB">
              <w:rPr>
                <w:b w:val="0"/>
              </w:rPr>
              <w:t>岛以东海域为县内惟一的旋转潮流。海浪及其他属涌浪为主的混合浪区。冬</w:t>
            </w:r>
            <w:proofErr w:type="gramStart"/>
            <w:r w:rsidRPr="009E7CFB">
              <w:rPr>
                <w:b w:val="0"/>
              </w:rPr>
              <w:t>半年受季风</w:t>
            </w:r>
            <w:proofErr w:type="gramEnd"/>
            <w:r w:rsidRPr="009E7CFB">
              <w:rPr>
                <w:b w:val="0"/>
              </w:rPr>
              <w:t>影响，风浪较大，浪向偏东北，涌浪向偏东为主；夏半年多涌浪，浪向多偏东南，风浪向多偏南。</w:t>
            </w:r>
          </w:p>
          <w:p w14:paraId="1BFB1124"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2.3</w:t>
            </w:r>
            <w:r w:rsidRPr="009E7CFB">
              <w:rPr>
                <w:b/>
                <w:sz w:val="28"/>
                <w:szCs w:val="28"/>
              </w:rPr>
              <w:t>玉环</w:t>
            </w:r>
            <w:r w:rsidRPr="009E7CFB">
              <w:rPr>
                <w:rFonts w:hint="eastAsia"/>
                <w:b/>
                <w:sz w:val="28"/>
                <w:szCs w:val="28"/>
              </w:rPr>
              <w:t>市</w:t>
            </w:r>
            <w:r w:rsidRPr="009E7CFB">
              <w:rPr>
                <w:b/>
                <w:sz w:val="28"/>
                <w:szCs w:val="28"/>
              </w:rPr>
              <w:t>域总体规划</w:t>
            </w:r>
          </w:p>
          <w:p w14:paraId="09CD646E" w14:textId="77777777" w:rsidR="00EA0AF5" w:rsidRPr="009E7CFB" w:rsidRDefault="00DD4D67">
            <w:pPr>
              <w:spacing w:before="60" w:line="440" w:lineRule="exact"/>
              <w:rPr>
                <w:b/>
                <w:sz w:val="24"/>
              </w:rPr>
            </w:pPr>
            <w:r w:rsidRPr="009E7CFB">
              <w:rPr>
                <w:rFonts w:hint="eastAsia"/>
                <w:b/>
                <w:sz w:val="24"/>
              </w:rPr>
              <w:t>2.3.1</w:t>
            </w:r>
            <w:r w:rsidRPr="009E7CFB">
              <w:rPr>
                <w:b/>
                <w:sz w:val="24"/>
              </w:rPr>
              <w:t>总体发展目标</w:t>
            </w:r>
          </w:p>
          <w:p w14:paraId="279274FA" w14:textId="77777777" w:rsidR="00EA0AF5" w:rsidRPr="009E7CFB" w:rsidRDefault="00DD4D67">
            <w:pPr>
              <w:spacing w:before="60" w:line="440" w:lineRule="exact"/>
              <w:ind w:firstLineChars="200" w:firstLine="480"/>
              <w:rPr>
                <w:sz w:val="24"/>
              </w:rPr>
            </w:pPr>
            <w:r w:rsidRPr="009E7CFB">
              <w:rPr>
                <w:sz w:val="24"/>
              </w:rPr>
              <w:t>区域物流海港，魅力宜居宝岛。</w:t>
            </w:r>
          </w:p>
          <w:p w14:paraId="389E6A52" w14:textId="77777777" w:rsidR="00EA0AF5" w:rsidRPr="009E7CFB" w:rsidRDefault="00DD4D67">
            <w:pPr>
              <w:spacing w:before="60" w:line="440" w:lineRule="exact"/>
              <w:ind w:firstLineChars="200" w:firstLine="480"/>
              <w:rPr>
                <w:sz w:val="24"/>
              </w:rPr>
            </w:pPr>
            <w:r w:rsidRPr="009E7CFB">
              <w:rPr>
                <w:sz w:val="24"/>
              </w:rPr>
              <w:t>在新一轮的县域发展中，充分利用独特的区位优势，建设区域物流海港，魅力宜居宝岛，增强城市的综合竞争力，把玉环建设成为经济繁荣、社会安定、环境优美的生态型现代化滨海城市。</w:t>
            </w:r>
          </w:p>
          <w:p w14:paraId="30619AEA" w14:textId="77777777" w:rsidR="00EA0AF5" w:rsidRPr="009E7CFB" w:rsidRDefault="00DD4D67">
            <w:pPr>
              <w:spacing w:before="60" w:line="440" w:lineRule="exact"/>
              <w:ind w:firstLineChars="200" w:firstLine="480"/>
              <w:rPr>
                <w:sz w:val="24"/>
              </w:rPr>
            </w:pPr>
            <w:r w:rsidRPr="009E7CFB">
              <w:rPr>
                <w:sz w:val="24"/>
              </w:rPr>
              <w:t>1</w:t>
            </w:r>
            <w:r w:rsidRPr="009E7CFB">
              <w:rPr>
                <w:sz w:val="24"/>
              </w:rPr>
              <w:t>、规划期限：本次规划期限为</w:t>
            </w:r>
            <w:r w:rsidRPr="009E7CFB">
              <w:rPr>
                <w:sz w:val="24"/>
              </w:rPr>
              <w:t>2006~2020</w:t>
            </w:r>
            <w:r w:rsidRPr="009E7CFB">
              <w:rPr>
                <w:sz w:val="24"/>
              </w:rPr>
              <w:t>年。</w:t>
            </w:r>
          </w:p>
          <w:p w14:paraId="2B80D5A8" w14:textId="77777777" w:rsidR="00EA0AF5" w:rsidRPr="009E7CFB" w:rsidRDefault="00DD4D67">
            <w:pPr>
              <w:spacing w:before="60" w:line="440" w:lineRule="exact"/>
              <w:ind w:firstLineChars="200" w:firstLine="480"/>
              <w:rPr>
                <w:sz w:val="24"/>
              </w:rPr>
            </w:pPr>
            <w:r w:rsidRPr="009E7CFB">
              <w:rPr>
                <w:sz w:val="24"/>
              </w:rPr>
              <w:t>2</w:t>
            </w:r>
            <w:r w:rsidRPr="009E7CFB">
              <w:rPr>
                <w:sz w:val="24"/>
              </w:rPr>
              <w:t>、城乡空间发展规模</w:t>
            </w:r>
          </w:p>
          <w:p w14:paraId="08914EEC" w14:textId="77777777" w:rsidR="00EA0AF5" w:rsidRPr="009E7CFB" w:rsidRDefault="00DD4D67">
            <w:pPr>
              <w:spacing w:before="60" w:line="440" w:lineRule="exact"/>
              <w:ind w:firstLineChars="200" w:firstLine="480"/>
              <w:rPr>
                <w:sz w:val="24"/>
              </w:rPr>
            </w:pPr>
            <w:r w:rsidRPr="009E7CFB">
              <w:rPr>
                <w:sz w:val="24"/>
              </w:rPr>
              <w:t>(1)</w:t>
            </w:r>
            <w:r w:rsidRPr="009E7CFB">
              <w:rPr>
                <w:sz w:val="24"/>
              </w:rPr>
              <w:t>人口规模</w:t>
            </w:r>
          </w:p>
          <w:p w14:paraId="498D72C0" w14:textId="77777777" w:rsidR="00EA0AF5" w:rsidRPr="009E7CFB" w:rsidRDefault="00DD4D67">
            <w:pPr>
              <w:spacing w:before="60" w:line="440" w:lineRule="exact"/>
              <w:ind w:firstLineChars="200" w:firstLine="480"/>
              <w:rPr>
                <w:sz w:val="24"/>
              </w:rPr>
            </w:pPr>
            <w:r w:rsidRPr="009E7CFB">
              <w:rPr>
                <w:sz w:val="24"/>
              </w:rPr>
              <w:t>2020</w:t>
            </w:r>
            <w:r w:rsidRPr="009E7CFB">
              <w:rPr>
                <w:sz w:val="24"/>
              </w:rPr>
              <w:t>年县域常住总人口数为</w:t>
            </w:r>
            <w:r w:rsidRPr="009E7CFB">
              <w:rPr>
                <w:sz w:val="24"/>
              </w:rPr>
              <w:t>74.1</w:t>
            </w:r>
            <w:r w:rsidRPr="009E7CFB">
              <w:rPr>
                <w:sz w:val="24"/>
              </w:rPr>
              <w:t>万人。</w:t>
            </w:r>
          </w:p>
          <w:p w14:paraId="5278005F" w14:textId="77777777" w:rsidR="00EA0AF5" w:rsidRPr="009E7CFB" w:rsidRDefault="00DD4D67">
            <w:pPr>
              <w:spacing w:before="60" w:line="440" w:lineRule="exact"/>
              <w:ind w:firstLineChars="200" w:firstLine="480"/>
              <w:rPr>
                <w:sz w:val="24"/>
              </w:rPr>
            </w:pPr>
            <w:r w:rsidRPr="009E7CFB">
              <w:rPr>
                <w:sz w:val="24"/>
              </w:rPr>
              <w:t>(2)</w:t>
            </w:r>
            <w:r w:rsidRPr="009E7CFB">
              <w:rPr>
                <w:sz w:val="24"/>
              </w:rPr>
              <w:t>城镇规模与城市化水平预测</w:t>
            </w:r>
          </w:p>
          <w:p w14:paraId="60B3276F" w14:textId="77777777" w:rsidR="00EA0AF5" w:rsidRPr="009E7CFB" w:rsidRDefault="00DD4D67">
            <w:pPr>
              <w:spacing w:before="60" w:line="440" w:lineRule="exact"/>
              <w:ind w:firstLineChars="200" w:firstLine="480"/>
              <w:rPr>
                <w:sz w:val="24"/>
              </w:rPr>
            </w:pPr>
            <w:r w:rsidRPr="009E7CFB">
              <w:rPr>
                <w:sz w:val="24"/>
              </w:rPr>
              <w:t>2020</w:t>
            </w:r>
            <w:r w:rsidRPr="009E7CFB">
              <w:rPr>
                <w:sz w:val="24"/>
              </w:rPr>
              <w:t>年玉环市的城镇人口约</w:t>
            </w:r>
            <w:r w:rsidRPr="009E7CFB">
              <w:rPr>
                <w:sz w:val="24"/>
              </w:rPr>
              <w:t>63.8</w:t>
            </w:r>
            <w:r w:rsidRPr="009E7CFB">
              <w:rPr>
                <w:sz w:val="24"/>
              </w:rPr>
              <w:t>万人，村庄人口为</w:t>
            </w:r>
            <w:r w:rsidRPr="009E7CFB">
              <w:rPr>
                <w:sz w:val="24"/>
              </w:rPr>
              <w:t>10.3</w:t>
            </w:r>
            <w:r w:rsidRPr="009E7CFB">
              <w:rPr>
                <w:sz w:val="24"/>
              </w:rPr>
              <w:t>万人，人口城镇化水平达到</w:t>
            </w:r>
            <w:r w:rsidRPr="009E7CFB">
              <w:rPr>
                <w:sz w:val="24"/>
              </w:rPr>
              <w:t>86%</w:t>
            </w:r>
            <w:r w:rsidRPr="009E7CFB">
              <w:rPr>
                <w:sz w:val="24"/>
              </w:rPr>
              <w:t>左右。</w:t>
            </w:r>
          </w:p>
          <w:p w14:paraId="53FCAEE1" w14:textId="77777777" w:rsidR="00EA0AF5" w:rsidRPr="009E7CFB" w:rsidRDefault="00DD4D67">
            <w:pPr>
              <w:spacing w:before="60" w:line="440" w:lineRule="exact"/>
              <w:ind w:firstLineChars="200" w:firstLine="480"/>
              <w:rPr>
                <w:sz w:val="24"/>
              </w:rPr>
            </w:pPr>
            <w:r w:rsidRPr="009E7CFB">
              <w:rPr>
                <w:sz w:val="24"/>
              </w:rPr>
              <w:t>(3)</w:t>
            </w:r>
            <w:r w:rsidRPr="009E7CFB">
              <w:rPr>
                <w:sz w:val="24"/>
              </w:rPr>
              <w:t>用地规模</w:t>
            </w:r>
          </w:p>
          <w:p w14:paraId="1FCDDA9D" w14:textId="77777777" w:rsidR="00EA0AF5" w:rsidRPr="009E7CFB" w:rsidRDefault="00DD4D67">
            <w:pPr>
              <w:spacing w:before="60" w:line="440" w:lineRule="exact"/>
              <w:ind w:firstLineChars="200" w:firstLine="480"/>
              <w:rPr>
                <w:sz w:val="24"/>
              </w:rPr>
            </w:pPr>
            <w:r w:rsidRPr="009E7CFB">
              <w:rPr>
                <w:sz w:val="24"/>
              </w:rPr>
              <w:t>城镇用地规模：规划</w:t>
            </w:r>
            <w:r w:rsidRPr="009E7CFB">
              <w:rPr>
                <w:sz w:val="24"/>
              </w:rPr>
              <w:t>2020</w:t>
            </w:r>
            <w:r w:rsidRPr="009E7CFB">
              <w:rPr>
                <w:sz w:val="24"/>
              </w:rPr>
              <w:t>年城镇建设用地规模为</w:t>
            </w:r>
            <w:r w:rsidRPr="009E7CFB">
              <w:rPr>
                <w:sz w:val="24"/>
              </w:rPr>
              <w:t>6829.14</w:t>
            </w:r>
            <w:r w:rsidRPr="009E7CFB">
              <w:rPr>
                <w:sz w:val="24"/>
              </w:rPr>
              <w:t>公顷，人均用地</w:t>
            </w:r>
            <w:r w:rsidRPr="009E7CFB">
              <w:rPr>
                <w:sz w:val="24"/>
              </w:rPr>
              <w:t>107</w:t>
            </w:r>
            <w:r w:rsidRPr="009E7CFB">
              <w:rPr>
                <w:sz w:val="24"/>
              </w:rPr>
              <w:t>平方米；规划</w:t>
            </w:r>
            <w:r w:rsidRPr="009E7CFB">
              <w:rPr>
                <w:sz w:val="24"/>
              </w:rPr>
              <w:t>2020</w:t>
            </w:r>
            <w:r w:rsidRPr="009E7CFB">
              <w:rPr>
                <w:sz w:val="24"/>
              </w:rPr>
              <w:t>年农村居民点建设用地规模为</w:t>
            </w:r>
            <w:r w:rsidRPr="009E7CFB">
              <w:rPr>
                <w:sz w:val="24"/>
              </w:rPr>
              <w:t>670</w:t>
            </w:r>
            <w:r w:rsidRPr="009E7CFB">
              <w:rPr>
                <w:sz w:val="24"/>
              </w:rPr>
              <w:t>公顷，人均用地为</w:t>
            </w:r>
            <w:r w:rsidRPr="009E7CFB">
              <w:rPr>
                <w:sz w:val="24"/>
              </w:rPr>
              <w:t>65</w:t>
            </w:r>
            <w:r w:rsidRPr="009E7CFB">
              <w:rPr>
                <w:sz w:val="24"/>
              </w:rPr>
              <w:t>平方米；规划交通水利用地</w:t>
            </w:r>
            <w:r w:rsidRPr="009E7CFB">
              <w:rPr>
                <w:sz w:val="24"/>
              </w:rPr>
              <w:t>2020</w:t>
            </w:r>
            <w:r w:rsidRPr="009E7CFB">
              <w:rPr>
                <w:sz w:val="24"/>
              </w:rPr>
              <w:t>年为</w:t>
            </w:r>
            <w:r w:rsidRPr="009E7CFB">
              <w:rPr>
                <w:sz w:val="24"/>
              </w:rPr>
              <w:t>3021.59</w:t>
            </w:r>
            <w:r w:rsidRPr="009E7CFB">
              <w:rPr>
                <w:sz w:val="24"/>
              </w:rPr>
              <w:t>公顷；规划其他建设用地</w:t>
            </w:r>
            <w:r w:rsidRPr="009E7CFB">
              <w:rPr>
                <w:sz w:val="24"/>
              </w:rPr>
              <w:t>2020</w:t>
            </w:r>
            <w:r w:rsidRPr="009E7CFB">
              <w:rPr>
                <w:sz w:val="24"/>
              </w:rPr>
              <w:t>年为</w:t>
            </w:r>
            <w:r w:rsidRPr="009E7CFB">
              <w:rPr>
                <w:sz w:val="24"/>
              </w:rPr>
              <w:t>1096.01</w:t>
            </w:r>
            <w:r w:rsidRPr="009E7CFB">
              <w:rPr>
                <w:sz w:val="24"/>
              </w:rPr>
              <w:t>公顷。</w:t>
            </w:r>
          </w:p>
          <w:p w14:paraId="37486997" w14:textId="77777777" w:rsidR="00EA0AF5" w:rsidRPr="009E7CFB" w:rsidRDefault="00DD4D67">
            <w:pPr>
              <w:spacing w:before="60" w:line="440" w:lineRule="exact"/>
              <w:rPr>
                <w:b/>
                <w:sz w:val="24"/>
              </w:rPr>
            </w:pPr>
            <w:r w:rsidRPr="009E7CFB">
              <w:rPr>
                <w:rFonts w:hint="eastAsia"/>
                <w:b/>
                <w:sz w:val="24"/>
              </w:rPr>
              <w:t>2.3.2</w:t>
            </w:r>
            <w:r w:rsidRPr="009E7CFB">
              <w:rPr>
                <w:b/>
                <w:sz w:val="24"/>
              </w:rPr>
              <w:t>城乡空间结构</w:t>
            </w:r>
          </w:p>
          <w:p w14:paraId="7007944E" w14:textId="77777777" w:rsidR="00EA0AF5" w:rsidRPr="009E7CFB" w:rsidRDefault="00DD4D67">
            <w:pPr>
              <w:spacing w:before="60" w:line="440" w:lineRule="exact"/>
              <w:ind w:firstLineChars="200" w:firstLine="480"/>
              <w:rPr>
                <w:sz w:val="24"/>
              </w:rPr>
            </w:pPr>
            <w:r w:rsidRPr="009E7CFB">
              <w:rPr>
                <w:sz w:val="24"/>
              </w:rPr>
              <w:t>未来县域范围内将形成</w:t>
            </w:r>
            <w:r w:rsidRPr="009E7CFB">
              <w:rPr>
                <w:sz w:val="24"/>
              </w:rPr>
              <w:t>“</w:t>
            </w:r>
            <w:r w:rsidRPr="009E7CFB">
              <w:rPr>
                <w:sz w:val="24"/>
              </w:rPr>
              <w:t>一城两区、两翼、两小镇、多点</w:t>
            </w:r>
            <w:r w:rsidRPr="009E7CFB">
              <w:rPr>
                <w:sz w:val="24"/>
              </w:rPr>
              <w:t>”</w:t>
            </w:r>
            <w:r w:rsidRPr="009E7CFB">
              <w:rPr>
                <w:sz w:val="24"/>
              </w:rPr>
              <w:t>的城乡空间结构。</w:t>
            </w:r>
          </w:p>
          <w:p w14:paraId="6DD154FE" w14:textId="77777777" w:rsidR="00EA0AF5" w:rsidRPr="009E7CFB" w:rsidRDefault="00DD4D67">
            <w:pPr>
              <w:spacing w:before="60" w:line="440" w:lineRule="exact"/>
              <w:ind w:firstLineChars="200" w:firstLine="480"/>
              <w:rPr>
                <w:sz w:val="24"/>
              </w:rPr>
            </w:pPr>
            <w:r w:rsidRPr="009E7CFB">
              <w:rPr>
                <w:sz w:val="24"/>
              </w:rPr>
              <w:t>1</w:t>
            </w:r>
            <w:r w:rsidRPr="009E7CFB">
              <w:rPr>
                <w:sz w:val="24"/>
              </w:rPr>
              <w:t>、一城两区、两翼</w:t>
            </w:r>
          </w:p>
          <w:p w14:paraId="12B67A67" w14:textId="77777777" w:rsidR="00EA0AF5" w:rsidRPr="009E7CFB" w:rsidRDefault="00DD4D67">
            <w:pPr>
              <w:spacing w:before="60" w:line="440" w:lineRule="exact"/>
              <w:ind w:firstLineChars="200" w:firstLine="480"/>
              <w:rPr>
                <w:sz w:val="24"/>
              </w:rPr>
            </w:pPr>
            <w:r w:rsidRPr="009E7CFB">
              <w:rPr>
                <w:sz w:val="24"/>
              </w:rPr>
              <w:t>“</w:t>
            </w:r>
            <w:r w:rsidRPr="009E7CFB">
              <w:rPr>
                <w:sz w:val="24"/>
              </w:rPr>
              <w:t>一城</w:t>
            </w:r>
            <w:r w:rsidRPr="009E7CFB">
              <w:rPr>
                <w:sz w:val="24"/>
              </w:rPr>
              <w:t>”</w:t>
            </w:r>
            <w:r w:rsidRPr="009E7CFB">
              <w:rPr>
                <w:sz w:val="24"/>
              </w:rPr>
              <w:t>是指岛城一体化的玉环现代化海岛城市。</w:t>
            </w:r>
          </w:p>
          <w:p w14:paraId="7D828B12" w14:textId="77777777" w:rsidR="00EA0AF5" w:rsidRPr="009E7CFB" w:rsidRDefault="00DD4D67">
            <w:pPr>
              <w:spacing w:before="60" w:line="440" w:lineRule="exact"/>
              <w:ind w:firstLineChars="200" w:firstLine="480"/>
              <w:rPr>
                <w:sz w:val="24"/>
              </w:rPr>
            </w:pPr>
            <w:r w:rsidRPr="009E7CFB">
              <w:rPr>
                <w:sz w:val="24"/>
              </w:rPr>
              <w:lastRenderedPageBreak/>
              <w:t>“</w:t>
            </w:r>
            <w:r w:rsidRPr="009E7CFB">
              <w:rPr>
                <w:sz w:val="24"/>
              </w:rPr>
              <w:t>两区</w:t>
            </w:r>
            <w:r w:rsidRPr="009E7CFB">
              <w:rPr>
                <w:sz w:val="24"/>
              </w:rPr>
              <w:t>”</w:t>
            </w:r>
            <w:r w:rsidRPr="009E7CFB">
              <w:rPr>
                <w:sz w:val="24"/>
              </w:rPr>
              <w:t>即位于漩门江两岸的港南、港北两个城区，是城市功能集聚、重点建设的综合发展区。港南城区含玉城、坎门、</w:t>
            </w:r>
            <w:proofErr w:type="gramStart"/>
            <w:r w:rsidRPr="009E7CFB">
              <w:rPr>
                <w:sz w:val="24"/>
              </w:rPr>
              <w:t>漩</w:t>
            </w:r>
            <w:proofErr w:type="gramEnd"/>
            <w:r w:rsidRPr="009E7CFB">
              <w:rPr>
                <w:sz w:val="24"/>
              </w:rPr>
              <w:t>门三期三片，港北</w:t>
            </w:r>
            <w:proofErr w:type="gramStart"/>
            <w:r w:rsidRPr="009E7CFB">
              <w:rPr>
                <w:sz w:val="24"/>
              </w:rPr>
              <w:t>城区含楚门</w:t>
            </w:r>
            <w:proofErr w:type="gramEnd"/>
            <w:r w:rsidRPr="009E7CFB">
              <w:rPr>
                <w:sz w:val="24"/>
              </w:rPr>
              <w:t>、清港、芦浦、</w:t>
            </w:r>
            <w:proofErr w:type="gramStart"/>
            <w:r w:rsidRPr="009E7CFB">
              <w:rPr>
                <w:sz w:val="24"/>
              </w:rPr>
              <w:t>漩</w:t>
            </w:r>
            <w:proofErr w:type="gramEnd"/>
            <w:r w:rsidRPr="009E7CFB">
              <w:rPr>
                <w:sz w:val="24"/>
              </w:rPr>
              <w:t>门二期四片。</w:t>
            </w:r>
          </w:p>
          <w:p w14:paraId="141E2096" w14:textId="77777777" w:rsidR="00EA0AF5" w:rsidRPr="009E7CFB" w:rsidRDefault="00DD4D67">
            <w:pPr>
              <w:spacing w:before="60" w:line="440" w:lineRule="exact"/>
              <w:ind w:firstLineChars="200" w:firstLine="480"/>
              <w:rPr>
                <w:sz w:val="24"/>
              </w:rPr>
            </w:pPr>
            <w:r w:rsidRPr="009E7CFB">
              <w:rPr>
                <w:sz w:val="24"/>
              </w:rPr>
              <w:t>“</w:t>
            </w:r>
            <w:r w:rsidRPr="009E7CFB">
              <w:rPr>
                <w:sz w:val="24"/>
              </w:rPr>
              <w:t>两翼</w:t>
            </w:r>
            <w:r w:rsidRPr="009E7CFB">
              <w:rPr>
                <w:sz w:val="24"/>
              </w:rPr>
              <w:t>”</w:t>
            </w:r>
            <w:r w:rsidRPr="009E7CFB">
              <w:rPr>
                <w:sz w:val="24"/>
              </w:rPr>
              <w:t>主要指的是产业集聚区，包括东翼</w:t>
            </w:r>
            <w:r w:rsidRPr="009E7CFB">
              <w:rPr>
                <w:sz w:val="24"/>
              </w:rPr>
              <w:t>——</w:t>
            </w:r>
            <w:r w:rsidRPr="009E7CFB">
              <w:rPr>
                <w:sz w:val="24"/>
              </w:rPr>
              <w:t>位于干江、沙门、龙溪的滨海产业带，西翼</w:t>
            </w:r>
            <w:r w:rsidRPr="009E7CFB">
              <w:rPr>
                <w:sz w:val="24"/>
              </w:rPr>
              <w:t>——</w:t>
            </w:r>
            <w:r w:rsidRPr="009E7CFB">
              <w:rPr>
                <w:sz w:val="24"/>
              </w:rPr>
              <w:t>依托大麦</w:t>
            </w:r>
            <w:proofErr w:type="gramStart"/>
            <w:r w:rsidRPr="009E7CFB">
              <w:rPr>
                <w:sz w:val="24"/>
              </w:rPr>
              <w:t>屿</w:t>
            </w:r>
            <w:proofErr w:type="gramEnd"/>
            <w:r w:rsidRPr="009E7CFB">
              <w:rPr>
                <w:sz w:val="24"/>
              </w:rPr>
              <w:t>港区的临港产业带。</w:t>
            </w:r>
          </w:p>
          <w:p w14:paraId="62D4D575" w14:textId="77777777" w:rsidR="00EA0AF5" w:rsidRPr="009E7CFB" w:rsidRDefault="00DD4D67">
            <w:pPr>
              <w:spacing w:before="60" w:line="440" w:lineRule="exact"/>
              <w:ind w:firstLineChars="200" w:firstLine="480"/>
              <w:rPr>
                <w:sz w:val="24"/>
              </w:rPr>
            </w:pPr>
            <w:r w:rsidRPr="009E7CFB">
              <w:rPr>
                <w:sz w:val="24"/>
              </w:rPr>
              <w:t>2</w:t>
            </w:r>
            <w:r w:rsidRPr="009E7CFB">
              <w:rPr>
                <w:sz w:val="24"/>
              </w:rPr>
              <w:t>、两小镇</w:t>
            </w:r>
          </w:p>
          <w:p w14:paraId="1A0DE7D6" w14:textId="77777777" w:rsidR="00EA0AF5" w:rsidRPr="009E7CFB" w:rsidRDefault="00DD4D67">
            <w:pPr>
              <w:spacing w:before="60" w:line="440" w:lineRule="exact"/>
              <w:ind w:firstLineChars="200" w:firstLine="480"/>
              <w:rPr>
                <w:sz w:val="24"/>
              </w:rPr>
            </w:pPr>
            <w:r w:rsidRPr="009E7CFB">
              <w:rPr>
                <w:sz w:val="24"/>
              </w:rPr>
              <w:t>“</w:t>
            </w:r>
            <w:r w:rsidRPr="009E7CFB">
              <w:rPr>
                <w:sz w:val="24"/>
              </w:rPr>
              <w:t>两小镇</w:t>
            </w:r>
            <w:r w:rsidRPr="009E7CFB">
              <w:rPr>
                <w:sz w:val="24"/>
              </w:rPr>
              <w:t>”</w:t>
            </w:r>
            <w:r w:rsidRPr="009E7CFB">
              <w:rPr>
                <w:sz w:val="24"/>
              </w:rPr>
              <w:t>指依托海山乡和鸡山乡构建休闲度假区和浪漫风情小镇，生态</w:t>
            </w:r>
            <w:proofErr w:type="gramStart"/>
            <w:r w:rsidRPr="009E7CFB">
              <w:rPr>
                <w:sz w:val="24"/>
              </w:rPr>
              <w:t>休闲渔都风情</w:t>
            </w:r>
            <w:proofErr w:type="gramEnd"/>
            <w:r w:rsidRPr="009E7CFB">
              <w:rPr>
                <w:sz w:val="24"/>
              </w:rPr>
              <w:t>旅游小镇。</w:t>
            </w:r>
          </w:p>
          <w:p w14:paraId="2283B9A9" w14:textId="77777777" w:rsidR="00EA0AF5" w:rsidRPr="009E7CFB" w:rsidRDefault="00DD4D67">
            <w:pPr>
              <w:spacing w:before="60" w:line="440" w:lineRule="exact"/>
              <w:ind w:firstLineChars="200" w:firstLine="480"/>
              <w:rPr>
                <w:sz w:val="24"/>
              </w:rPr>
            </w:pPr>
            <w:r w:rsidRPr="009E7CFB">
              <w:rPr>
                <w:sz w:val="24"/>
              </w:rPr>
              <w:t>3</w:t>
            </w:r>
            <w:r w:rsidRPr="009E7CFB">
              <w:rPr>
                <w:sz w:val="24"/>
              </w:rPr>
              <w:t>、多点</w:t>
            </w:r>
          </w:p>
          <w:p w14:paraId="327655B9" w14:textId="77777777" w:rsidR="00EA0AF5" w:rsidRPr="009E7CFB" w:rsidRDefault="00DD4D67">
            <w:pPr>
              <w:spacing w:before="60" w:line="440" w:lineRule="exact"/>
              <w:ind w:firstLineChars="200" w:firstLine="480"/>
              <w:rPr>
                <w:sz w:val="24"/>
              </w:rPr>
            </w:pPr>
            <w:r w:rsidRPr="009E7CFB">
              <w:rPr>
                <w:sz w:val="24"/>
              </w:rPr>
              <w:t>“</w:t>
            </w:r>
            <w:r w:rsidRPr="009E7CFB">
              <w:rPr>
                <w:sz w:val="24"/>
              </w:rPr>
              <w:t>多点</w:t>
            </w:r>
            <w:r w:rsidRPr="009E7CFB">
              <w:rPr>
                <w:sz w:val="24"/>
              </w:rPr>
              <w:t>”</w:t>
            </w:r>
            <w:r w:rsidRPr="009E7CFB">
              <w:rPr>
                <w:sz w:val="24"/>
              </w:rPr>
              <w:t>是指多个中心村和特色村。</w:t>
            </w:r>
          </w:p>
          <w:p w14:paraId="00C35F12" w14:textId="77777777" w:rsidR="00EA0AF5" w:rsidRPr="009E7CFB" w:rsidRDefault="00DD4D67">
            <w:pPr>
              <w:spacing w:before="60" w:line="440" w:lineRule="exact"/>
              <w:rPr>
                <w:b/>
                <w:sz w:val="24"/>
              </w:rPr>
            </w:pPr>
            <w:r w:rsidRPr="009E7CFB">
              <w:rPr>
                <w:rFonts w:hint="eastAsia"/>
                <w:b/>
                <w:sz w:val="24"/>
              </w:rPr>
              <w:t>2.3.3</w:t>
            </w:r>
            <w:r w:rsidRPr="009E7CFB">
              <w:rPr>
                <w:b/>
                <w:sz w:val="24"/>
              </w:rPr>
              <w:t>主要片区功能</w:t>
            </w:r>
          </w:p>
          <w:p w14:paraId="6222E63E" w14:textId="77777777" w:rsidR="00EA0AF5" w:rsidRPr="009E7CFB" w:rsidRDefault="00DD4D67">
            <w:pPr>
              <w:spacing w:before="60" w:line="440" w:lineRule="exact"/>
              <w:ind w:firstLineChars="200" w:firstLine="480"/>
              <w:rPr>
                <w:sz w:val="24"/>
              </w:rPr>
            </w:pPr>
            <w:r w:rsidRPr="009E7CFB">
              <w:rPr>
                <w:sz w:val="24"/>
              </w:rPr>
              <w:t>港南城区：功能定位为玉环公共服务及生活居住服务中心城区，玉环海岛特色及海岛体验旅游的集中展示区，汽摩配工业集聚区。</w:t>
            </w:r>
          </w:p>
          <w:p w14:paraId="6FE7B4E9" w14:textId="77777777" w:rsidR="00EA0AF5" w:rsidRPr="009E7CFB" w:rsidRDefault="00DD4D67">
            <w:pPr>
              <w:spacing w:before="60" w:line="440" w:lineRule="exact"/>
              <w:ind w:firstLineChars="200" w:firstLine="480"/>
              <w:rPr>
                <w:sz w:val="24"/>
              </w:rPr>
            </w:pPr>
            <w:r w:rsidRPr="009E7CFB">
              <w:rPr>
                <w:sz w:val="24"/>
              </w:rPr>
              <w:t>远期由两个城市功能片区组成，分别是玉城</w:t>
            </w:r>
            <w:r w:rsidRPr="009E7CFB">
              <w:rPr>
                <w:sz w:val="24"/>
              </w:rPr>
              <w:t>——</w:t>
            </w:r>
            <w:r w:rsidRPr="009E7CFB">
              <w:rPr>
                <w:sz w:val="24"/>
              </w:rPr>
              <w:t>坎门老城片区、城北战略功能片区，远景还将形成</w:t>
            </w:r>
            <w:proofErr w:type="gramStart"/>
            <w:r w:rsidRPr="009E7CFB">
              <w:rPr>
                <w:sz w:val="24"/>
              </w:rPr>
              <w:t>漩</w:t>
            </w:r>
            <w:proofErr w:type="gramEnd"/>
            <w:r w:rsidRPr="009E7CFB">
              <w:rPr>
                <w:sz w:val="24"/>
              </w:rPr>
              <w:t>门三期新城片区。玉城</w:t>
            </w:r>
            <w:r w:rsidRPr="009E7CFB">
              <w:rPr>
                <w:sz w:val="24"/>
              </w:rPr>
              <w:t>——</w:t>
            </w:r>
            <w:r w:rsidRPr="009E7CFB">
              <w:rPr>
                <w:sz w:val="24"/>
              </w:rPr>
              <w:t>坎门老城片区的重点是依托玉环新城的建设，逐步完善城市功能，疏散人口，加强环境整治，尤其是工业</w:t>
            </w:r>
            <w:r w:rsidRPr="009E7CFB">
              <w:rPr>
                <w:sz w:val="24"/>
              </w:rPr>
              <w:t>——</w:t>
            </w:r>
            <w:r w:rsidRPr="009E7CFB">
              <w:rPr>
                <w:sz w:val="24"/>
              </w:rPr>
              <w:t>居住混合地区的治理；依托老城区尤其是坎门一带进行历史街区风貌的整治，结合渔村建设，加快休闲旅游业的发展。城北功能定位为港口物流基地、居住及公共服务。</w:t>
            </w:r>
          </w:p>
          <w:p w14:paraId="27143287" w14:textId="77777777" w:rsidR="00EA0AF5" w:rsidRPr="009E7CFB" w:rsidRDefault="00DD4D67">
            <w:pPr>
              <w:spacing w:before="60" w:line="440" w:lineRule="exact"/>
              <w:ind w:firstLineChars="200" w:firstLine="480"/>
              <w:rPr>
                <w:sz w:val="24"/>
              </w:rPr>
            </w:pPr>
            <w:r w:rsidRPr="009E7CFB">
              <w:rPr>
                <w:sz w:val="24"/>
              </w:rPr>
              <w:t>远景</w:t>
            </w:r>
            <w:proofErr w:type="gramStart"/>
            <w:r w:rsidRPr="009E7CFB">
              <w:rPr>
                <w:sz w:val="24"/>
              </w:rPr>
              <w:t>漩</w:t>
            </w:r>
            <w:proofErr w:type="gramEnd"/>
            <w:r w:rsidRPr="009E7CFB">
              <w:rPr>
                <w:sz w:val="24"/>
              </w:rPr>
              <w:t>门三期作为县域中心，发展定位为玉环公共服务及生活居住中心城区，海岛特色及体验旅游集中展示区。规划成为未来行政办公、文化娱乐、医疗体育等公共服务中心所在地，魅力宜居宝岛的重要空间载体。</w:t>
            </w:r>
          </w:p>
          <w:p w14:paraId="4CE31D77" w14:textId="77777777" w:rsidR="00EA0AF5" w:rsidRPr="009E7CFB" w:rsidRDefault="00DD4D67">
            <w:pPr>
              <w:spacing w:before="60" w:line="440" w:lineRule="exact"/>
              <w:ind w:firstLineChars="200" w:firstLine="480"/>
              <w:rPr>
                <w:sz w:val="24"/>
              </w:rPr>
            </w:pPr>
            <w:r w:rsidRPr="009E7CFB">
              <w:rPr>
                <w:sz w:val="24"/>
              </w:rPr>
              <w:t>港北城区：功能定位为以商贸、旅游、高新产业为主导的滨海生态城区。包括对外区域性服务的门户；玉环商务办公和生产服务中心城区；玉环北部生活居住服务中心城区；产业转型升级、城市形象改善与提升的引擎区；玉环生态度假旅游的集中服务区；阀门、家具工业集聚区。远期由四大城市功能片区组成，包括楚门</w:t>
            </w:r>
            <w:r w:rsidRPr="009E7CFB">
              <w:rPr>
                <w:sz w:val="24"/>
              </w:rPr>
              <w:t>——</w:t>
            </w:r>
            <w:r w:rsidRPr="009E7CFB">
              <w:rPr>
                <w:sz w:val="24"/>
              </w:rPr>
              <w:t>清港、</w:t>
            </w:r>
            <w:proofErr w:type="gramStart"/>
            <w:r w:rsidRPr="009E7CFB">
              <w:rPr>
                <w:sz w:val="24"/>
              </w:rPr>
              <w:t>漩</w:t>
            </w:r>
            <w:proofErr w:type="gramEnd"/>
            <w:r w:rsidRPr="009E7CFB">
              <w:rPr>
                <w:sz w:val="24"/>
              </w:rPr>
              <w:t>门二期北片、</w:t>
            </w:r>
            <w:proofErr w:type="gramStart"/>
            <w:r w:rsidRPr="009E7CFB">
              <w:rPr>
                <w:sz w:val="24"/>
              </w:rPr>
              <w:t>漩</w:t>
            </w:r>
            <w:proofErr w:type="gramEnd"/>
            <w:r w:rsidRPr="009E7CFB">
              <w:rPr>
                <w:sz w:val="24"/>
              </w:rPr>
              <w:t>门二期南片和芦浦。其中楚门</w:t>
            </w:r>
            <w:r w:rsidRPr="009E7CFB">
              <w:rPr>
                <w:sz w:val="24"/>
              </w:rPr>
              <w:t>——</w:t>
            </w:r>
            <w:r w:rsidRPr="009E7CFB">
              <w:rPr>
                <w:sz w:val="24"/>
              </w:rPr>
              <w:t>清港以更新改造为主要方式，改变现状乡镇式建设模式，以玉环大市区的理念进行建设。</w:t>
            </w:r>
            <w:proofErr w:type="gramStart"/>
            <w:r w:rsidRPr="009E7CFB">
              <w:rPr>
                <w:sz w:val="24"/>
              </w:rPr>
              <w:t>漩</w:t>
            </w:r>
            <w:proofErr w:type="gramEnd"/>
            <w:r w:rsidRPr="009E7CFB">
              <w:rPr>
                <w:sz w:val="24"/>
              </w:rPr>
              <w:t>门二期北片和南片以新城风貌建设为主要目标，芦浦突出物流和居住功能。</w:t>
            </w:r>
          </w:p>
          <w:p w14:paraId="3FEE2F74" w14:textId="77777777" w:rsidR="00EA0AF5" w:rsidRPr="009E7CFB" w:rsidRDefault="00DD4D67">
            <w:pPr>
              <w:spacing w:before="60" w:line="440" w:lineRule="exact"/>
              <w:ind w:firstLineChars="200" w:firstLine="480"/>
              <w:rPr>
                <w:sz w:val="24"/>
              </w:rPr>
            </w:pPr>
            <w:r w:rsidRPr="009E7CFB">
              <w:rPr>
                <w:sz w:val="24"/>
              </w:rPr>
              <w:t>东翼</w:t>
            </w:r>
            <w:r w:rsidRPr="009E7CFB">
              <w:rPr>
                <w:sz w:val="24"/>
              </w:rPr>
              <w:t>——</w:t>
            </w:r>
            <w:r w:rsidRPr="009E7CFB">
              <w:rPr>
                <w:sz w:val="24"/>
              </w:rPr>
              <w:t>沙干片区，玉环滨海产业带：是玉环工业功能集聚区、海洋经济发展的重要平台。包括沙门综合城区、</w:t>
            </w:r>
            <w:proofErr w:type="gramStart"/>
            <w:r w:rsidRPr="009E7CFB">
              <w:rPr>
                <w:sz w:val="24"/>
              </w:rPr>
              <w:t>干江综合</w:t>
            </w:r>
            <w:proofErr w:type="gramEnd"/>
            <w:r w:rsidRPr="009E7CFB">
              <w:rPr>
                <w:sz w:val="24"/>
              </w:rPr>
              <w:t>城区和龙溪综合城区。其中沙门综合城区包括</w:t>
            </w:r>
            <w:proofErr w:type="gramStart"/>
            <w:r w:rsidRPr="009E7CFB">
              <w:rPr>
                <w:sz w:val="24"/>
              </w:rPr>
              <w:t>由</w:t>
            </w:r>
            <w:r w:rsidRPr="009E7CFB">
              <w:rPr>
                <w:sz w:val="24"/>
              </w:rPr>
              <w:lastRenderedPageBreak/>
              <w:t>滨港工业</w:t>
            </w:r>
            <w:proofErr w:type="gramEnd"/>
            <w:r w:rsidRPr="009E7CFB">
              <w:rPr>
                <w:sz w:val="24"/>
              </w:rPr>
              <w:t>城和沙门城镇综合居住商贸配套的产业综合城。</w:t>
            </w:r>
            <w:proofErr w:type="gramStart"/>
            <w:r w:rsidRPr="009E7CFB">
              <w:rPr>
                <w:sz w:val="24"/>
              </w:rPr>
              <w:t>干江综合</w:t>
            </w:r>
            <w:proofErr w:type="gramEnd"/>
            <w:r w:rsidRPr="009E7CFB">
              <w:rPr>
                <w:sz w:val="24"/>
              </w:rPr>
              <w:t>城区包括</w:t>
            </w:r>
            <w:proofErr w:type="gramStart"/>
            <w:r w:rsidRPr="009E7CFB">
              <w:rPr>
                <w:sz w:val="24"/>
              </w:rPr>
              <w:t>干江产业</w:t>
            </w:r>
            <w:proofErr w:type="gramEnd"/>
            <w:r w:rsidRPr="009E7CFB">
              <w:rPr>
                <w:sz w:val="24"/>
              </w:rPr>
              <w:t>园区和</w:t>
            </w:r>
            <w:proofErr w:type="gramStart"/>
            <w:r w:rsidRPr="009E7CFB">
              <w:rPr>
                <w:sz w:val="24"/>
              </w:rPr>
              <w:t>干江城镇</w:t>
            </w:r>
            <w:proofErr w:type="gramEnd"/>
            <w:r w:rsidRPr="009E7CFB">
              <w:rPr>
                <w:sz w:val="24"/>
              </w:rPr>
              <w:t>综合居住商贸配套的产业综合城。龙溪综合城区主要包括阀门工业园区和满足居住配套服务的阀门产业综合城。</w:t>
            </w:r>
          </w:p>
          <w:p w14:paraId="2F9F4B16" w14:textId="77777777" w:rsidR="00EA0AF5" w:rsidRPr="009E7CFB" w:rsidRDefault="00DD4D67">
            <w:pPr>
              <w:spacing w:before="60" w:line="440" w:lineRule="exact"/>
              <w:ind w:firstLineChars="200" w:firstLine="480"/>
              <w:rPr>
                <w:sz w:val="24"/>
              </w:rPr>
            </w:pPr>
            <w:r w:rsidRPr="009E7CFB">
              <w:rPr>
                <w:sz w:val="24"/>
              </w:rPr>
              <w:t>西翼</w:t>
            </w:r>
            <w:r w:rsidRPr="009E7CFB">
              <w:rPr>
                <w:sz w:val="24"/>
              </w:rPr>
              <w:t>——</w:t>
            </w:r>
            <w:r w:rsidRPr="009E7CFB">
              <w:rPr>
                <w:sz w:val="24"/>
              </w:rPr>
              <w:t>港区片区，玉环临港产业带：包括</w:t>
            </w:r>
            <w:proofErr w:type="gramStart"/>
            <w:r w:rsidRPr="009E7CFB">
              <w:rPr>
                <w:sz w:val="24"/>
              </w:rPr>
              <w:t>面向温台的</w:t>
            </w:r>
            <w:proofErr w:type="gramEnd"/>
            <w:r w:rsidRPr="009E7CFB">
              <w:rPr>
                <w:sz w:val="24"/>
              </w:rPr>
              <w:t>水水中转港口；港口物流贸易基地；对台直航港口；临港产业集中发展区。由南北两个综合城区组成。其中，北部组团包括北部集中安置区和北部临港产业区，为大麦屿港</w:t>
            </w:r>
            <w:proofErr w:type="gramStart"/>
            <w:r w:rsidRPr="009E7CFB">
              <w:rPr>
                <w:sz w:val="24"/>
              </w:rPr>
              <w:t>的普竹作业</w:t>
            </w:r>
            <w:proofErr w:type="gramEnd"/>
            <w:r w:rsidRPr="009E7CFB">
              <w:rPr>
                <w:sz w:val="24"/>
              </w:rPr>
              <w:t>区</w:t>
            </w:r>
            <w:proofErr w:type="gramStart"/>
            <w:r w:rsidRPr="009E7CFB">
              <w:rPr>
                <w:sz w:val="24"/>
              </w:rPr>
              <w:t>和连屿作业</w:t>
            </w:r>
            <w:proofErr w:type="gramEnd"/>
            <w:r w:rsidRPr="009E7CFB">
              <w:rPr>
                <w:sz w:val="24"/>
              </w:rPr>
              <w:t>区提供配套服务。南部组团包括片区中心发展区、传统居住区、南部集中安置区、传统产业区、对台贸易加工区、南部临港产业区和保税区，主要为大麦屿港的大麦</w:t>
            </w:r>
            <w:proofErr w:type="gramStart"/>
            <w:r w:rsidRPr="009E7CFB">
              <w:rPr>
                <w:sz w:val="24"/>
              </w:rPr>
              <w:t>屿</w:t>
            </w:r>
            <w:proofErr w:type="gramEnd"/>
            <w:r w:rsidRPr="009E7CFB">
              <w:rPr>
                <w:sz w:val="24"/>
              </w:rPr>
              <w:t>作业区和大岩头作业区提供配套服务以及当地居民的居住生活服务。</w:t>
            </w:r>
          </w:p>
          <w:p w14:paraId="0D104B95" w14:textId="77777777" w:rsidR="00EA0AF5" w:rsidRPr="009E7CFB" w:rsidRDefault="00DD4D67">
            <w:pPr>
              <w:spacing w:before="60" w:line="440" w:lineRule="exact"/>
              <w:rPr>
                <w:b/>
                <w:sz w:val="24"/>
              </w:rPr>
            </w:pPr>
            <w:r w:rsidRPr="009E7CFB">
              <w:rPr>
                <w:rFonts w:hint="eastAsia"/>
                <w:b/>
                <w:sz w:val="24"/>
              </w:rPr>
              <w:t>2.3.4</w:t>
            </w:r>
            <w:r w:rsidRPr="009E7CFB">
              <w:rPr>
                <w:b/>
                <w:sz w:val="24"/>
              </w:rPr>
              <w:t>生态环境规划</w:t>
            </w:r>
          </w:p>
          <w:p w14:paraId="45305CA2" w14:textId="77777777" w:rsidR="00EA0AF5" w:rsidRPr="009E7CFB" w:rsidRDefault="00DD4D67">
            <w:pPr>
              <w:spacing w:before="60" w:line="440" w:lineRule="exact"/>
              <w:ind w:firstLineChars="200" w:firstLine="480"/>
              <w:rPr>
                <w:sz w:val="24"/>
              </w:rPr>
            </w:pPr>
            <w:r w:rsidRPr="009E7CFB">
              <w:rPr>
                <w:sz w:val="24"/>
              </w:rPr>
              <w:t>生态环境可持续发展目标</w:t>
            </w:r>
            <w:r w:rsidRPr="009E7CFB">
              <w:rPr>
                <w:sz w:val="24"/>
              </w:rPr>
              <w:t>——</w:t>
            </w:r>
            <w:r w:rsidRPr="009E7CFB">
              <w:rPr>
                <w:sz w:val="24"/>
              </w:rPr>
              <w:t>建设生态型海岛。城市发展与生态环境相协调，合理配置海岛空间资源，创造舒适和谐的生态人居体系，建立可持续发展、良性循环的经济</w:t>
            </w:r>
            <w:r w:rsidRPr="009E7CFB">
              <w:rPr>
                <w:sz w:val="24"/>
              </w:rPr>
              <w:t>——</w:t>
            </w:r>
            <w:r w:rsidRPr="009E7CFB">
              <w:rPr>
                <w:sz w:val="24"/>
              </w:rPr>
              <w:t>社会</w:t>
            </w:r>
            <w:r w:rsidRPr="009E7CFB">
              <w:rPr>
                <w:sz w:val="24"/>
              </w:rPr>
              <w:t>——</w:t>
            </w:r>
            <w:r w:rsidRPr="009E7CFB">
              <w:rPr>
                <w:sz w:val="24"/>
              </w:rPr>
              <w:t>自然复合生态系统，建成经济高效、环境优美、生态宜居、富有特色的生态型海岛，构筑</w:t>
            </w:r>
            <w:r w:rsidRPr="009E7CFB">
              <w:rPr>
                <w:sz w:val="24"/>
              </w:rPr>
              <w:t>“</w:t>
            </w:r>
            <w:r w:rsidRPr="009E7CFB">
              <w:rPr>
                <w:sz w:val="24"/>
              </w:rPr>
              <w:t>两轴、两带、两片</w:t>
            </w:r>
            <w:r w:rsidRPr="009E7CFB">
              <w:rPr>
                <w:sz w:val="24"/>
              </w:rPr>
              <w:t>”</w:t>
            </w:r>
            <w:r w:rsidRPr="009E7CFB">
              <w:rPr>
                <w:sz w:val="24"/>
              </w:rPr>
              <w:t>整体生态格局。</w:t>
            </w:r>
          </w:p>
          <w:p w14:paraId="6B5E93F5" w14:textId="77777777" w:rsidR="00EA0AF5" w:rsidRPr="009E7CFB" w:rsidRDefault="00DD4D67">
            <w:pPr>
              <w:spacing w:before="60" w:line="440" w:lineRule="exact"/>
              <w:ind w:firstLineChars="200" w:firstLine="480"/>
              <w:rPr>
                <w:sz w:val="24"/>
              </w:rPr>
            </w:pPr>
            <w:r w:rsidRPr="009E7CFB">
              <w:rPr>
                <w:sz w:val="24"/>
              </w:rPr>
              <w:t>两轴：一是玉环半岛延伸至本岛的连绵山脉；二是平原河网和</w:t>
            </w:r>
            <w:proofErr w:type="gramStart"/>
            <w:r w:rsidRPr="009E7CFB">
              <w:rPr>
                <w:sz w:val="24"/>
              </w:rPr>
              <w:t>漩</w:t>
            </w:r>
            <w:proofErr w:type="gramEnd"/>
            <w:r w:rsidRPr="009E7CFB">
              <w:rPr>
                <w:sz w:val="24"/>
              </w:rPr>
              <w:t>门</w:t>
            </w:r>
            <w:proofErr w:type="gramStart"/>
            <w:r w:rsidRPr="009E7CFB">
              <w:rPr>
                <w:sz w:val="24"/>
              </w:rPr>
              <w:t>湾形成</w:t>
            </w:r>
            <w:proofErr w:type="gramEnd"/>
            <w:r w:rsidRPr="009E7CFB">
              <w:rPr>
                <w:sz w:val="24"/>
              </w:rPr>
              <w:t>的水脉。山与水是玉环重要的生态要素，也是生态系统的重要载体。</w:t>
            </w:r>
          </w:p>
          <w:p w14:paraId="265F076E" w14:textId="77777777" w:rsidR="00EA0AF5" w:rsidRPr="009E7CFB" w:rsidRDefault="00DD4D67">
            <w:pPr>
              <w:spacing w:before="60" w:line="440" w:lineRule="exact"/>
              <w:ind w:firstLineChars="200" w:firstLine="480"/>
              <w:rPr>
                <w:sz w:val="24"/>
              </w:rPr>
            </w:pPr>
            <w:r w:rsidRPr="009E7CFB">
              <w:rPr>
                <w:sz w:val="24"/>
              </w:rPr>
              <w:t>两带：一是乐清湾滩涂湿地保护带；二是滨海防护带。乐清</w:t>
            </w:r>
            <w:proofErr w:type="gramStart"/>
            <w:r w:rsidRPr="009E7CFB">
              <w:rPr>
                <w:sz w:val="24"/>
              </w:rPr>
              <w:t>湾形成</w:t>
            </w:r>
            <w:proofErr w:type="gramEnd"/>
            <w:r w:rsidRPr="009E7CFB">
              <w:rPr>
                <w:sz w:val="24"/>
              </w:rPr>
              <w:t>的大面积滩涂湿地，适宜水产养殖，体现海洋经济特色。玉环陆域东部为主要的台风受影响区，随着</w:t>
            </w:r>
            <w:proofErr w:type="gramStart"/>
            <w:r w:rsidRPr="009E7CFB">
              <w:rPr>
                <w:sz w:val="24"/>
              </w:rPr>
              <w:t>漩</w:t>
            </w:r>
            <w:proofErr w:type="gramEnd"/>
            <w:r w:rsidRPr="009E7CFB">
              <w:rPr>
                <w:sz w:val="24"/>
              </w:rPr>
              <w:t>门三期的开发建设，应增加海防林的建设，与现有的东南部</w:t>
            </w:r>
            <w:proofErr w:type="gramStart"/>
            <w:r w:rsidRPr="009E7CFB">
              <w:rPr>
                <w:sz w:val="24"/>
              </w:rPr>
              <w:t>和干江一带</w:t>
            </w:r>
            <w:proofErr w:type="gramEnd"/>
            <w:r w:rsidRPr="009E7CFB">
              <w:rPr>
                <w:sz w:val="24"/>
              </w:rPr>
              <w:t>的山体林地共同组成滨海防护带。</w:t>
            </w:r>
          </w:p>
          <w:p w14:paraId="26ACD051" w14:textId="77777777" w:rsidR="00EA0AF5" w:rsidRPr="009E7CFB" w:rsidRDefault="00DD4D67">
            <w:pPr>
              <w:spacing w:before="60" w:line="440" w:lineRule="exact"/>
              <w:ind w:firstLineChars="200" w:firstLine="480"/>
              <w:rPr>
                <w:sz w:val="24"/>
              </w:rPr>
            </w:pPr>
            <w:r w:rsidRPr="009E7CFB">
              <w:rPr>
                <w:sz w:val="24"/>
              </w:rPr>
              <w:t>两片：一是海山滩涂湿地生态保护区片；二是披山洋海洋生态保护区片。海山滩涂湿地保护区是玉环市惟一的自然保护区片，结合披山洋汇聚流区，划定玉环东部包括鸡山、洋屿、大小鹿岛、披山岛等在内的众多海岛为披山洋海洋生态保护区片，是玉环建设生态的海岛的重要体现。</w:t>
            </w:r>
          </w:p>
          <w:p w14:paraId="4EC08698" w14:textId="77777777" w:rsidR="00EA0AF5" w:rsidRPr="009E7CFB" w:rsidRDefault="00DD4D67">
            <w:pPr>
              <w:spacing w:before="60" w:line="440" w:lineRule="exact"/>
              <w:rPr>
                <w:b/>
                <w:sz w:val="24"/>
              </w:rPr>
            </w:pPr>
            <w:r w:rsidRPr="009E7CFB">
              <w:rPr>
                <w:rFonts w:hint="eastAsia"/>
                <w:b/>
                <w:sz w:val="24"/>
              </w:rPr>
              <w:t>2.3.5</w:t>
            </w:r>
            <w:r w:rsidRPr="009E7CFB">
              <w:rPr>
                <w:b/>
                <w:sz w:val="24"/>
              </w:rPr>
              <w:t>环卫设施规模</w:t>
            </w:r>
          </w:p>
          <w:p w14:paraId="4AF866E2" w14:textId="77777777" w:rsidR="00EA0AF5" w:rsidRPr="009E7CFB" w:rsidRDefault="00DD4D67">
            <w:pPr>
              <w:spacing w:before="60" w:line="440" w:lineRule="exact"/>
              <w:ind w:firstLineChars="200" w:firstLine="480"/>
              <w:rPr>
                <w:sz w:val="24"/>
              </w:rPr>
            </w:pPr>
            <w:r w:rsidRPr="009E7CFB">
              <w:rPr>
                <w:sz w:val="24"/>
              </w:rPr>
              <w:t>规划在小滩建设一个年处理能力为</w:t>
            </w:r>
            <w:r w:rsidRPr="009E7CFB">
              <w:rPr>
                <w:sz w:val="24"/>
              </w:rPr>
              <w:t>20</w:t>
            </w:r>
            <w:r w:rsidRPr="009E7CFB">
              <w:rPr>
                <w:sz w:val="24"/>
              </w:rPr>
              <w:t>万吨的现代化垃圾无害化处理场，远期在</w:t>
            </w:r>
            <w:proofErr w:type="gramStart"/>
            <w:r w:rsidRPr="009E7CFB">
              <w:rPr>
                <w:sz w:val="24"/>
              </w:rPr>
              <w:t>干江大岙</w:t>
            </w:r>
            <w:proofErr w:type="gramEnd"/>
            <w:r w:rsidRPr="009E7CFB">
              <w:rPr>
                <w:sz w:val="24"/>
              </w:rPr>
              <w:t>山附近建设一个年处理能力为</w:t>
            </w:r>
            <w:r w:rsidRPr="009E7CFB">
              <w:rPr>
                <w:sz w:val="24"/>
              </w:rPr>
              <w:t>30</w:t>
            </w:r>
            <w:r w:rsidRPr="009E7CFB">
              <w:rPr>
                <w:sz w:val="24"/>
              </w:rPr>
              <w:t>万吨的现代化垃圾无害化处理场。根据城乡空间发展结构相应建设</w:t>
            </w:r>
            <w:r w:rsidRPr="009E7CFB">
              <w:rPr>
                <w:sz w:val="24"/>
              </w:rPr>
              <w:t>23</w:t>
            </w:r>
            <w:r w:rsidRPr="009E7CFB">
              <w:rPr>
                <w:sz w:val="24"/>
              </w:rPr>
              <w:t>座垃圾中转站。</w:t>
            </w:r>
          </w:p>
          <w:p w14:paraId="368FDAFF" w14:textId="70DF3821" w:rsidR="00EA0AF5" w:rsidRPr="009E7CFB" w:rsidRDefault="00DD4D67">
            <w:pPr>
              <w:spacing w:before="60" w:line="440" w:lineRule="exact"/>
              <w:ind w:firstLineChars="200" w:firstLine="480"/>
              <w:rPr>
                <w:sz w:val="24"/>
              </w:rPr>
            </w:pPr>
            <w:r w:rsidRPr="009E7CFB">
              <w:rPr>
                <w:sz w:val="24"/>
              </w:rPr>
              <w:t>符合性分析：本项目为</w:t>
            </w:r>
            <w:r w:rsidRPr="009E7CFB">
              <w:rPr>
                <w:rFonts w:hint="eastAsia"/>
                <w:sz w:val="24"/>
              </w:rPr>
              <w:t>汽车配件的制造</w:t>
            </w:r>
            <w:r w:rsidRPr="009E7CFB">
              <w:rPr>
                <w:sz w:val="24"/>
              </w:rPr>
              <w:t>，</w:t>
            </w:r>
            <w:r w:rsidR="0063524A" w:rsidRPr="009E7CFB">
              <w:rPr>
                <w:rFonts w:hint="eastAsia"/>
                <w:sz w:val="24"/>
              </w:rPr>
              <w:t>位于玉环市坎门街道科技工业园，属</w:t>
            </w:r>
            <w:r w:rsidRPr="009E7CFB">
              <w:rPr>
                <w:sz w:val="24"/>
              </w:rPr>
              <w:t>“</w:t>
            </w:r>
            <w:r w:rsidRPr="009E7CFB">
              <w:rPr>
                <w:sz w:val="24"/>
              </w:rPr>
              <w:t>两</w:t>
            </w:r>
            <w:r w:rsidRPr="009E7CFB">
              <w:rPr>
                <w:rFonts w:hint="eastAsia"/>
                <w:sz w:val="24"/>
              </w:rPr>
              <w:t>区</w:t>
            </w:r>
            <w:r w:rsidRPr="009E7CFB">
              <w:rPr>
                <w:sz w:val="24"/>
              </w:rPr>
              <w:t>”</w:t>
            </w:r>
            <w:r w:rsidRPr="009E7CFB">
              <w:rPr>
                <w:rFonts w:hint="eastAsia"/>
                <w:sz w:val="24"/>
              </w:rPr>
              <w:t>中的港南城区，符合汽摩配工业集聚区的产业定位，</w:t>
            </w:r>
            <w:r w:rsidRPr="009E7CFB">
              <w:rPr>
                <w:sz w:val="24"/>
              </w:rPr>
              <w:t>符合玉环</w:t>
            </w:r>
            <w:r w:rsidRPr="009E7CFB">
              <w:rPr>
                <w:rFonts w:hint="eastAsia"/>
                <w:sz w:val="24"/>
              </w:rPr>
              <w:t>市</w:t>
            </w:r>
            <w:r w:rsidRPr="009E7CFB">
              <w:rPr>
                <w:sz w:val="24"/>
              </w:rPr>
              <w:t>域总体规划的要求。</w:t>
            </w:r>
          </w:p>
          <w:p w14:paraId="47D13BE2" w14:textId="77777777" w:rsidR="00EA0AF5" w:rsidRPr="009E7CFB" w:rsidRDefault="00DD4D67">
            <w:pPr>
              <w:adjustRightInd w:val="0"/>
              <w:snapToGrid w:val="0"/>
              <w:spacing w:before="60" w:line="440" w:lineRule="exact"/>
              <w:outlineLvl w:val="1"/>
              <w:rPr>
                <w:b/>
                <w:sz w:val="28"/>
                <w:szCs w:val="28"/>
              </w:rPr>
            </w:pPr>
            <w:bookmarkStart w:id="11" w:name="_Toc481571037"/>
            <w:r w:rsidRPr="009E7CFB">
              <w:rPr>
                <w:b/>
                <w:sz w:val="28"/>
                <w:szCs w:val="28"/>
              </w:rPr>
              <w:lastRenderedPageBreak/>
              <w:t>2.</w:t>
            </w:r>
            <w:bookmarkEnd w:id="11"/>
            <w:r w:rsidRPr="009E7CFB">
              <w:rPr>
                <w:rFonts w:hint="eastAsia"/>
                <w:b/>
                <w:sz w:val="28"/>
                <w:szCs w:val="28"/>
              </w:rPr>
              <w:t>4</w:t>
            </w:r>
            <w:r w:rsidRPr="009E7CFB">
              <w:rPr>
                <w:rFonts w:hint="eastAsia"/>
                <w:b/>
                <w:sz w:val="28"/>
                <w:szCs w:val="28"/>
              </w:rPr>
              <w:t>玉环市“三线一单”生态环境分区管控方案</w:t>
            </w:r>
          </w:p>
          <w:p w14:paraId="40F31F60" w14:textId="77777777" w:rsidR="00EA0AF5" w:rsidRPr="009E7CFB" w:rsidRDefault="00DD4D67">
            <w:pPr>
              <w:pStyle w:val="afffffff7"/>
              <w:widowControl w:val="0"/>
              <w:ind w:firstLine="480"/>
              <w:rPr>
                <w:rFonts w:ascii="Times New Roman" w:eastAsia="宋体" w:hAnsi="Times New Roman" w:cs="Times New Roman"/>
              </w:rPr>
            </w:pPr>
            <w:r w:rsidRPr="009E7CFB">
              <w:rPr>
                <w:rFonts w:ascii="Times New Roman" w:eastAsia="宋体" w:hAnsi="Times New Roman" w:cs="Times New Roman" w:hint="eastAsia"/>
              </w:rPr>
              <w:t>本项目位于</w:t>
            </w:r>
            <w:r w:rsidR="000C4CE8" w:rsidRPr="009E7CFB">
              <w:rPr>
                <w:rFonts w:ascii="Times New Roman" w:eastAsia="宋体" w:hAnsi="Times New Roman" w:cs="Times New Roman" w:hint="eastAsia"/>
              </w:rPr>
              <w:t>坎门街道</w:t>
            </w:r>
            <w:proofErr w:type="gramStart"/>
            <w:r w:rsidR="000C4CE8" w:rsidRPr="009E7CFB">
              <w:rPr>
                <w:rFonts w:ascii="Times New Roman" w:eastAsia="宋体" w:hAnsi="Times New Roman" w:cs="Times New Roman" w:hint="eastAsia"/>
              </w:rPr>
              <w:t>三期创融东海</w:t>
            </w:r>
            <w:proofErr w:type="gramEnd"/>
            <w:r w:rsidR="000C4CE8" w:rsidRPr="009E7CFB">
              <w:rPr>
                <w:rFonts w:ascii="Times New Roman" w:eastAsia="宋体" w:hAnsi="Times New Roman" w:cs="Times New Roman" w:hint="eastAsia"/>
              </w:rPr>
              <w:t>智造（北区）</w:t>
            </w:r>
            <w:r w:rsidRPr="009E7CFB">
              <w:rPr>
                <w:rFonts w:ascii="Times New Roman" w:eastAsia="宋体" w:hAnsi="Times New Roman" w:cs="Times New Roman" w:hint="eastAsia"/>
              </w:rPr>
              <w:t>，根据《玉环市“三线一单”生态环境分区管控方案》内容，本项目所在地属于“</w:t>
            </w:r>
            <w:r w:rsidR="00D60B66" w:rsidRPr="009E7CFB">
              <w:rPr>
                <w:rFonts w:ascii="Times New Roman" w:eastAsia="宋体" w:hAnsi="Times New Roman" w:cs="Times New Roman" w:hint="eastAsia"/>
              </w:rPr>
              <w:t>台州</w:t>
            </w:r>
            <w:proofErr w:type="gramStart"/>
            <w:r w:rsidR="00D60B66" w:rsidRPr="009E7CFB">
              <w:rPr>
                <w:rFonts w:ascii="Times New Roman" w:eastAsia="宋体" w:hAnsi="Times New Roman" w:cs="Times New Roman" w:hint="eastAsia"/>
              </w:rPr>
              <w:t>市玉环市玉环</w:t>
            </w:r>
            <w:proofErr w:type="gramEnd"/>
            <w:r w:rsidR="00D60B66" w:rsidRPr="009E7CFB">
              <w:rPr>
                <w:rFonts w:ascii="Times New Roman" w:eastAsia="宋体" w:hAnsi="Times New Roman" w:cs="Times New Roman" w:hint="eastAsia"/>
              </w:rPr>
              <w:t>海洋经济转型示范升级区产业集聚重点管控单元（</w:t>
            </w:r>
            <w:r w:rsidR="00D60B66" w:rsidRPr="009E7CFB">
              <w:rPr>
                <w:rFonts w:ascii="Times New Roman" w:eastAsia="宋体" w:hAnsi="Times New Roman" w:cs="Times New Roman" w:hint="eastAsia"/>
              </w:rPr>
              <w:t>ZH33108320098</w:t>
            </w:r>
            <w:r w:rsidR="00D60B66" w:rsidRPr="009E7CFB">
              <w:rPr>
                <w:rFonts w:ascii="Times New Roman" w:eastAsia="宋体" w:hAnsi="Times New Roman" w:cs="Times New Roman" w:hint="eastAsia"/>
              </w:rPr>
              <w:t>）</w:t>
            </w:r>
            <w:r w:rsidRPr="009E7CFB">
              <w:rPr>
                <w:rFonts w:ascii="Times New Roman" w:eastAsia="宋体" w:hAnsi="Times New Roman" w:cs="Times New Roman" w:hint="eastAsia"/>
              </w:rPr>
              <w:t>”。</w:t>
            </w:r>
          </w:p>
          <w:p w14:paraId="4A076A49" w14:textId="77777777" w:rsidR="00EA0AF5" w:rsidRPr="009E7CFB" w:rsidRDefault="00DD4D67">
            <w:pPr>
              <w:pStyle w:val="afffffff7"/>
              <w:widowControl w:val="0"/>
              <w:ind w:firstLine="480"/>
              <w:rPr>
                <w:rFonts w:ascii="Times New Roman" w:eastAsia="宋体" w:hAnsi="Times New Roman" w:cs="Times New Roman"/>
              </w:rPr>
            </w:pPr>
            <w:r w:rsidRPr="009E7CFB">
              <w:rPr>
                <w:rFonts w:ascii="Times New Roman" w:eastAsia="宋体" w:hAnsi="Times New Roman" w:cs="Times New Roman"/>
              </w:rPr>
              <w:t>1</w:t>
            </w:r>
            <w:r w:rsidRPr="009E7CFB">
              <w:rPr>
                <w:rFonts w:ascii="Times New Roman" w:eastAsia="宋体" w:hAnsi="Times New Roman" w:cs="Times New Roman"/>
              </w:rPr>
              <w:t>、</w:t>
            </w:r>
            <w:r w:rsidRPr="009E7CFB">
              <w:rPr>
                <w:rFonts w:ascii="Times New Roman" w:eastAsia="宋体" w:hAnsi="Times New Roman" w:cs="Times New Roman" w:hint="eastAsia"/>
              </w:rPr>
              <w:t>环境管控单元划分</w:t>
            </w:r>
            <w:r w:rsidRPr="009E7CFB">
              <w:rPr>
                <w:rFonts w:ascii="Times New Roman" w:eastAsia="宋体" w:hAnsi="Times New Roman" w:cs="Times New Roman"/>
              </w:rPr>
              <w:t xml:space="preserve"> </w:t>
            </w:r>
          </w:p>
          <w:p w14:paraId="19854624" w14:textId="77777777" w:rsidR="00EA0AF5" w:rsidRPr="009E7CFB" w:rsidRDefault="00DD4D67">
            <w:pPr>
              <w:spacing w:before="60" w:line="440" w:lineRule="exact"/>
              <w:ind w:firstLineChars="200" w:firstLine="480"/>
              <w:rPr>
                <w:sz w:val="24"/>
              </w:rPr>
            </w:pPr>
            <w:bookmarkStart w:id="12" w:name="OLE_LINK105"/>
            <w:bookmarkStart w:id="13" w:name="OLE_LINK106"/>
            <w:bookmarkStart w:id="14" w:name="OLE_LINK107"/>
            <w:r w:rsidRPr="009E7CFB">
              <w:rPr>
                <w:rFonts w:hint="eastAsia"/>
                <w:sz w:val="24"/>
              </w:rPr>
              <w:t>根据生态、大气、水等环境要素的分区结果，按照优先保护、重点管控、一般管控的优先顺序，充分衔接玉环市环境功能区划、乡镇行政边界、工业园区（集聚区）等边界，建立功能明确、边界清晰的环境管控单元，</w:t>
            </w:r>
            <w:r w:rsidRPr="009E7CFB">
              <w:rPr>
                <w:sz w:val="24"/>
              </w:rPr>
              <w:t>统一环境管控单元编码，实施分类管理</w:t>
            </w:r>
            <w:r w:rsidRPr="009E7CFB">
              <w:rPr>
                <w:rFonts w:hint="eastAsia"/>
                <w:sz w:val="24"/>
              </w:rPr>
              <w:t>。</w:t>
            </w:r>
          </w:p>
          <w:bookmarkEnd w:id="12"/>
          <w:bookmarkEnd w:id="13"/>
          <w:bookmarkEnd w:id="14"/>
          <w:p w14:paraId="28E0A1D4" w14:textId="77777777" w:rsidR="00EA0AF5" w:rsidRPr="009E7CFB" w:rsidRDefault="00DD4D67">
            <w:pPr>
              <w:spacing w:before="60" w:line="440" w:lineRule="exact"/>
              <w:ind w:firstLineChars="200" w:firstLine="480"/>
              <w:rPr>
                <w:sz w:val="24"/>
              </w:rPr>
            </w:pPr>
            <w:r w:rsidRPr="009E7CFB">
              <w:rPr>
                <w:rFonts w:hint="eastAsia"/>
                <w:sz w:val="24"/>
              </w:rPr>
              <w:t>玉环市</w:t>
            </w:r>
            <w:r w:rsidRPr="009E7CFB">
              <w:rPr>
                <w:sz w:val="24"/>
              </w:rPr>
              <w:t>共划定陆域综合环境管控单元</w:t>
            </w:r>
            <w:r w:rsidRPr="009E7CFB">
              <w:rPr>
                <w:rFonts w:hint="eastAsia"/>
                <w:sz w:val="24"/>
              </w:rPr>
              <w:t>39</w:t>
            </w:r>
            <w:r w:rsidRPr="009E7CFB">
              <w:rPr>
                <w:sz w:val="24"/>
              </w:rPr>
              <w:t>个</w:t>
            </w:r>
            <w:r w:rsidRPr="009E7CFB">
              <w:rPr>
                <w:rFonts w:hint="eastAsia"/>
                <w:sz w:val="24"/>
              </w:rPr>
              <w:t>。其中，</w:t>
            </w:r>
            <w:r w:rsidRPr="009E7CFB">
              <w:rPr>
                <w:sz w:val="24"/>
              </w:rPr>
              <w:t>陆域优先保护单元</w:t>
            </w:r>
            <w:r w:rsidRPr="009E7CFB">
              <w:rPr>
                <w:rFonts w:hint="eastAsia"/>
                <w:sz w:val="24"/>
              </w:rPr>
              <w:t>15</w:t>
            </w:r>
            <w:r w:rsidRPr="009E7CFB">
              <w:rPr>
                <w:sz w:val="24"/>
              </w:rPr>
              <w:t>个</w:t>
            </w:r>
            <w:r w:rsidRPr="009E7CFB">
              <w:rPr>
                <w:rFonts w:hint="eastAsia"/>
                <w:sz w:val="24"/>
              </w:rPr>
              <w:t>，面积</w:t>
            </w:r>
            <w:r w:rsidRPr="009E7CFB">
              <w:rPr>
                <w:sz w:val="24"/>
              </w:rPr>
              <w:t>172.31</w:t>
            </w:r>
            <w:r w:rsidRPr="009E7CFB">
              <w:rPr>
                <w:rFonts w:hint="eastAsia"/>
                <w:sz w:val="24"/>
              </w:rPr>
              <w:t>平方公里</w:t>
            </w:r>
            <w:r w:rsidRPr="009E7CFB">
              <w:rPr>
                <w:sz w:val="24"/>
              </w:rPr>
              <w:t>，占全市陆域总面积</w:t>
            </w:r>
            <w:r w:rsidRPr="009E7CFB">
              <w:rPr>
                <w:sz w:val="24"/>
              </w:rPr>
              <w:t>38.15%</w:t>
            </w:r>
            <w:r w:rsidRPr="009E7CFB">
              <w:rPr>
                <w:sz w:val="24"/>
              </w:rPr>
              <w:t>。</w:t>
            </w:r>
            <w:r w:rsidRPr="009E7CFB">
              <w:rPr>
                <w:rFonts w:hint="eastAsia"/>
                <w:sz w:val="24"/>
              </w:rPr>
              <w:t>陆域</w:t>
            </w:r>
            <w:r w:rsidRPr="009E7CFB">
              <w:rPr>
                <w:sz w:val="24"/>
              </w:rPr>
              <w:t>重点管控单元</w:t>
            </w:r>
            <w:r w:rsidRPr="009E7CFB">
              <w:rPr>
                <w:rFonts w:hint="eastAsia"/>
                <w:sz w:val="24"/>
              </w:rPr>
              <w:t>15</w:t>
            </w:r>
            <w:r w:rsidRPr="009E7CFB">
              <w:rPr>
                <w:sz w:val="24"/>
              </w:rPr>
              <w:t>个</w:t>
            </w:r>
            <w:r w:rsidRPr="009E7CFB">
              <w:rPr>
                <w:rFonts w:hint="eastAsia"/>
                <w:sz w:val="24"/>
              </w:rPr>
              <w:t>，面积</w:t>
            </w:r>
            <w:r w:rsidRPr="009E7CFB">
              <w:rPr>
                <w:sz w:val="24"/>
              </w:rPr>
              <w:t>140.01</w:t>
            </w:r>
            <w:r w:rsidRPr="009E7CFB">
              <w:rPr>
                <w:rFonts w:hint="eastAsia"/>
                <w:sz w:val="24"/>
              </w:rPr>
              <w:t>平方公里</w:t>
            </w:r>
            <w:r w:rsidRPr="009E7CFB">
              <w:rPr>
                <w:sz w:val="24"/>
              </w:rPr>
              <w:t>，占全市陆域总面积</w:t>
            </w:r>
            <w:r w:rsidRPr="009E7CFB">
              <w:rPr>
                <w:sz w:val="24"/>
              </w:rPr>
              <w:t>31.00%</w:t>
            </w:r>
            <w:r w:rsidRPr="009E7CFB">
              <w:rPr>
                <w:sz w:val="24"/>
              </w:rPr>
              <w:t>，其中，产业集聚重点管控单元</w:t>
            </w:r>
            <w:r w:rsidRPr="009E7CFB">
              <w:rPr>
                <w:rFonts w:hint="eastAsia"/>
                <w:sz w:val="24"/>
              </w:rPr>
              <w:t>8</w:t>
            </w:r>
            <w:r w:rsidRPr="009E7CFB">
              <w:rPr>
                <w:sz w:val="24"/>
              </w:rPr>
              <w:t>个</w:t>
            </w:r>
            <w:r w:rsidRPr="009E7CFB">
              <w:rPr>
                <w:rFonts w:hint="eastAsia"/>
                <w:sz w:val="24"/>
              </w:rPr>
              <w:t>，面积</w:t>
            </w:r>
            <w:r w:rsidRPr="009E7CFB">
              <w:rPr>
                <w:sz w:val="24"/>
              </w:rPr>
              <w:t>46.94</w:t>
            </w:r>
            <w:r w:rsidRPr="009E7CFB">
              <w:rPr>
                <w:rFonts w:hint="eastAsia"/>
                <w:sz w:val="24"/>
              </w:rPr>
              <w:t>平方公里，</w:t>
            </w:r>
            <w:r w:rsidRPr="009E7CFB">
              <w:rPr>
                <w:sz w:val="24"/>
              </w:rPr>
              <w:t>占全市陆域总面积</w:t>
            </w:r>
            <w:r w:rsidRPr="009E7CFB">
              <w:rPr>
                <w:sz w:val="24"/>
              </w:rPr>
              <w:t>10.39%</w:t>
            </w:r>
            <w:r w:rsidRPr="009E7CFB">
              <w:rPr>
                <w:sz w:val="24"/>
              </w:rPr>
              <w:t>；城镇生活重点管控单元</w:t>
            </w:r>
            <w:r w:rsidRPr="009E7CFB">
              <w:rPr>
                <w:rFonts w:hint="eastAsia"/>
                <w:sz w:val="24"/>
              </w:rPr>
              <w:t>7</w:t>
            </w:r>
            <w:r w:rsidRPr="009E7CFB">
              <w:rPr>
                <w:sz w:val="24"/>
              </w:rPr>
              <w:t>个</w:t>
            </w:r>
            <w:r w:rsidRPr="009E7CFB">
              <w:rPr>
                <w:rFonts w:hint="eastAsia"/>
                <w:sz w:val="24"/>
              </w:rPr>
              <w:t>，面积</w:t>
            </w:r>
            <w:r w:rsidRPr="009E7CFB">
              <w:rPr>
                <w:sz w:val="24"/>
              </w:rPr>
              <w:t>93.07</w:t>
            </w:r>
            <w:r w:rsidRPr="009E7CFB">
              <w:rPr>
                <w:rFonts w:hint="eastAsia"/>
                <w:sz w:val="24"/>
              </w:rPr>
              <w:t>平方公里，</w:t>
            </w:r>
            <w:r w:rsidRPr="009E7CFB">
              <w:rPr>
                <w:sz w:val="24"/>
              </w:rPr>
              <w:t>占全市陆域总面积</w:t>
            </w:r>
            <w:r w:rsidRPr="009E7CFB">
              <w:rPr>
                <w:sz w:val="24"/>
              </w:rPr>
              <w:t>20.61%</w:t>
            </w:r>
            <w:r w:rsidRPr="009E7CFB">
              <w:rPr>
                <w:sz w:val="24"/>
              </w:rPr>
              <w:t>。陆域一般管控单元</w:t>
            </w:r>
            <w:r w:rsidRPr="009E7CFB">
              <w:rPr>
                <w:rFonts w:hint="eastAsia"/>
                <w:sz w:val="24"/>
              </w:rPr>
              <w:t>9</w:t>
            </w:r>
            <w:r w:rsidRPr="009E7CFB">
              <w:rPr>
                <w:sz w:val="24"/>
              </w:rPr>
              <w:t>个，</w:t>
            </w:r>
            <w:r w:rsidRPr="009E7CFB">
              <w:rPr>
                <w:rFonts w:hint="eastAsia"/>
                <w:sz w:val="24"/>
              </w:rPr>
              <w:t>面积</w:t>
            </w:r>
            <w:r w:rsidRPr="009E7CFB">
              <w:rPr>
                <w:sz w:val="24"/>
              </w:rPr>
              <w:t>139.31</w:t>
            </w:r>
            <w:r w:rsidRPr="009E7CFB">
              <w:rPr>
                <w:rFonts w:hint="eastAsia"/>
                <w:sz w:val="24"/>
              </w:rPr>
              <w:t>平方公里，</w:t>
            </w:r>
            <w:r w:rsidRPr="009E7CFB">
              <w:rPr>
                <w:sz w:val="24"/>
              </w:rPr>
              <w:t>占全市陆域总面积</w:t>
            </w:r>
            <w:r w:rsidRPr="009E7CFB">
              <w:rPr>
                <w:sz w:val="24"/>
              </w:rPr>
              <w:t>30.85%</w:t>
            </w:r>
            <w:r w:rsidRPr="009E7CFB">
              <w:rPr>
                <w:sz w:val="24"/>
              </w:rPr>
              <w:t>。</w:t>
            </w:r>
          </w:p>
          <w:p w14:paraId="4CAD182F" w14:textId="79D674FB" w:rsidR="00EA0AF5" w:rsidRPr="009E7CFB" w:rsidRDefault="00DD4D67">
            <w:pPr>
              <w:pStyle w:val="a3"/>
              <w:widowControl w:val="0"/>
              <w:numPr>
                <w:ilvl w:val="0"/>
                <w:numId w:val="0"/>
              </w:numPr>
              <w:adjustRightInd/>
              <w:snapToGrid/>
              <w:spacing w:line="240" w:lineRule="auto"/>
              <w:outlineLvl w:val="9"/>
              <w:rPr>
                <w:rFonts w:ascii="Times New Roman" w:eastAsia="宋体" w:hAnsi="Times New Roman" w:cs="Times New Roman"/>
                <w:lang w:val="en-US"/>
              </w:rPr>
            </w:pPr>
            <w:r w:rsidRPr="009E7CFB">
              <w:rPr>
                <w:rFonts w:ascii="Times New Roman" w:eastAsia="宋体" w:hAnsi="Times New Roman" w:cs="Times New Roman"/>
                <w:lang w:val="en-US"/>
              </w:rPr>
              <w:t>表</w:t>
            </w:r>
            <w:r w:rsidRPr="009E7CFB">
              <w:rPr>
                <w:rFonts w:ascii="Times New Roman" w:eastAsia="宋体" w:hAnsi="Times New Roman" w:cs="Times New Roman"/>
                <w:lang w:val="en-US"/>
              </w:rPr>
              <w:t>2-</w:t>
            </w:r>
            <w:r w:rsidRPr="009E7CFB">
              <w:rPr>
                <w:rFonts w:ascii="Times New Roman" w:eastAsia="宋体" w:hAnsi="Times New Roman" w:cs="Times New Roman" w:hint="eastAsia"/>
                <w:lang w:val="en-US"/>
              </w:rPr>
              <w:t>2</w:t>
            </w:r>
            <w:r w:rsidRPr="009E7CFB">
              <w:rPr>
                <w:rFonts w:ascii="Times New Roman" w:eastAsia="宋体" w:hAnsi="Times New Roman" w:cs="Times New Roman"/>
                <w:lang w:val="en-US"/>
              </w:rPr>
              <w:t xml:space="preserve"> </w:t>
            </w:r>
            <w:r w:rsidRPr="009E7CFB">
              <w:rPr>
                <w:rFonts w:ascii="Times New Roman" w:eastAsia="宋体" w:hAnsi="Times New Roman" w:cs="Times New Roman" w:hint="eastAsia"/>
                <w:lang w:val="en-US"/>
              </w:rPr>
              <w:t>玉环市陆域环境综合管控单元划定总体情况</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6"/>
              <w:gridCol w:w="1419"/>
              <w:gridCol w:w="2203"/>
              <w:gridCol w:w="2202"/>
              <w:gridCol w:w="2200"/>
            </w:tblGrid>
            <w:tr w:rsidR="006733E1" w:rsidRPr="009E7CFB" w14:paraId="285AC456" w14:textId="77777777">
              <w:trPr>
                <w:cantSplit/>
                <w:jc w:val="center"/>
              </w:trPr>
              <w:tc>
                <w:tcPr>
                  <w:tcW w:w="1355" w:type="pct"/>
                  <w:gridSpan w:val="2"/>
                  <w:shd w:val="clear" w:color="auto" w:fill="auto"/>
                  <w:vAlign w:val="center"/>
                </w:tcPr>
                <w:p w14:paraId="27859892"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类型</w:t>
                  </w:r>
                </w:p>
              </w:tc>
              <w:tc>
                <w:tcPr>
                  <w:tcW w:w="1216" w:type="pct"/>
                  <w:shd w:val="clear" w:color="auto" w:fill="auto"/>
                  <w:vAlign w:val="center"/>
                </w:tcPr>
                <w:p w14:paraId="4B3AD62E"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单元个数</w:t>
                  </w:r>
                </w:p>
              </w:tc>
              <w:tc>
                <w:tcPr>
                  <w:tcW w:w="1215" w:type="pct"/>
                  <w:shd w:val="clear" w:color="auto" w:fill="auto"/>
                  <w:vAlign w:val="center"/>
                </w:tcPr>
                <w:p w14:paraId="2B3784F2"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面积（</w:t>
                  </w:r>
                  <w:r w:rsidRPr="009E7CFB">
                    <w:rPr>
                      <w:rFonts w:ascii="Times New Roman" w:eastAsia="宋体" w:hAnsi="Times New Roman" w:cs="Times New Roman" w:hint="eastAsia"/>
                      <w:sz w:val="21"/>
                      <w:szCs w:val="21"/>
                    </w:rPr>
                    <w:t>km</w:t>
                  </w:r>
                  <w:r w:rsidRPr="009E7CFB">
                    <w:rPr>
                      <w:rFonts w:ascii="Times New Roman" w:eastAsia="宋体" w:hAnsi="Times New Roman" w:cs="Times New Roman" w:hint="eastAsia"/>
                      <w:sz w:val="21"/>
                      <w:szCs w:val="21"/>
                      <w:vertAlign w:val="superscript"/>
                    </w:rPr>
                    <w:t>2</w:t>
                  </w:r>
                  <w:r w:rsidRPr="009E7CFB">
                    <w:rPr>
                      <w:rFonts w:ascii="Times New Roman" w:eastAsia="宋体" w:hAnsi="Times New Roman" w:cs="Times New Roman" w:hint="eastAsia"/>
                      <w:sz w:val="21"/>
                      <w:szCs w:val="21"/>
                    </w:rPr>
                    <w:t>）</w:t>
                  </w:r>
                </w:p>
              </w:tc>
              <w:tc>
                <w:tcPr>
                  <w:tcW w:w="1214" w:type="pct"/>
                  <w:shd w:val="clear" w:color="auto" w:fill="auto"/>
                  <w:vAlign w:val="center"/>
                </w:tcPr>
                <w:p w14:paraId="0BF3F06A"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面积占比（</w:t>
                  </w:r>
                  <w:r w:rsidRPr="009E7CFB">
                    <w:rPr>
                      <w:rFonts w:ascii="Times New Roman" w:eastAsia="宋体" w:hAnsi="Times New Roman" w:cs="Times New Roman" w:hint="eastAsia"/>
                      <w:sz w:val="21"/>
                      <w:szCs w:val="21"/>
                    </w:rPr>
                    <w:t>%</w:t>
                  </w:r>
                  <w:r w:rsidRPr="009E7CFB">
                    <w:rPr>
                      <w:rFonts w:ascii="Times New Roman" w:eastAsia="宋体" w:hAnsi="Times New Roman" w:cs="Times New Roman" w:hint="eastAsia"/>
                      <w:sz w:val="21"/>
                      <w:szCs w:val="21"/>
                    </w:rPr>
                    <w:t>）</w:t>
                  </w:r>
                </w:p>
              </w:tc>
            </w:tr>
            <w:tr w:rsidR="006733E1" w:rsidRPr="009E7CFB" w14:paraId="37488F5C" w14:textId="77777777">
              <w:trPr>
                <w:cantSplit/>
                <w:jc w:val="center"/>
              </w:trPr>
              <w:tc>
                <w:tcPr>
                  <w:tcW w:w="1355" w:type="pct"/>
                  <w:gridSpan w:val="2"/>
                  <w:shd w:val="clear" w:color="auto" w:fill="auto"/>
                  <w:vAlign w:val="center"/>
                </w:tcPr>
                <w:p w14:paraId="3D2AE910"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优先保护区</w:t>
                  </w:r>
                </w:p>
              </w:tc>
              <w:tc>
                <w:tcPr>
                  <w:tcW w:w="1216" w:type="pct"/>
                  <w:shd w:val="clear" w:color="auto" w:fill="auto"/>
                  <w:vAlign w:val="center"/>
                </w:tcPr>
                <w:p w14:paraId="323BF224"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15</w:t>
                  </w:r>
                </w:p>
              </w:tc>
              <w:tc>
                <w:tcPr>
                  <w:tcW w:w="1215" w:type="pct"/>
                  <w:shd w:val="clear" w:color="auto" w:fill="auto"/>
                  <w:vAlign w:val="center"/>
                </w:tcPr>
                <w:p w14:paraId="40C51510"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172.31</w:t>
                  </w:r>
                </w:p>
              </w:tc>
              <w:tc>
                <w:tcPr>
                  <w:tcW w:w="1214" w:type="pct"/>
                  <w:shd w:val="clear" w:color="auto" w:fill="auto"/>
                  <w:vAlign w:val="center"/>
                </w:tcPr>
                <w:p w14:paraId="63C5D350"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38.15%</w:t>
                  </w:r>
                </w:p>
              </w:tc>
            </w:tr>
            <w:tr w:rsidR="006733E1" w:rsidRPr="009E7CFB" w14:paraId="01B18834" w14:textId="77777777">
              <w:trPr>
                <w:cantSplit/>
                <w:jc w:val="center"/>
              </w:trPr>
              <w:tc>
                <w:tcPr>
                  <w:tcW w:w="572" w:type="pct"/>
                  <w:vMerge w:val="restart"/>
                  <w:shd w:val="clear" w:color="auto" w:fill="auto"/>
                  <w:vAlign w:val="center"/>
                </w:tcPr>
                <w:p w14:paraId="75B09A74"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重点管控区</w:t>
                  </w:r>
                </w:p>
              </w:tc>
              <w:tc>
                <w:tcPr>
                  <w:tcW w:w="783" w:type="pct"/>
                  <w:shd w:val="clear" w:color="auto" w:fill="auto"/>
                  <w:vAlign w:val="center"/>
                </w:tcPr>
                <w:p w14:paraId="132252C6"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城镇生活区</w:t>
                  </w:r>
                </w:p>
              </w:tc>
              <w:tc>
                <w:tcPr>
                  <w:tcW w:w="1216" w:type="pct"/>
                  <w:shd w:val="clear" w:color="auto" w:fill="auto"/>
                  <w:vAlign w:val="center"/>
                </w:tcPr>
                <w:p w14:paraId="26CE2882"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8</w:t>
                  </w:r>
                </w:p>
              </w:tc>
              <w:tc>
                <w:tcPr>
                  <w:tcW w:w="1215" w:type="pct"/>
                  <w:shd w:val="clear" w:color="auto" w:fill="auto"/>
                  <w:vAlign w:val="center"/>
                </w:tcPr>
                <w:p w14:paraId="4DF4CE01"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46.94</w:t>
                  </w:r>
                </w:p>
              </w:tc>
              <w:tc>
                <w:tcPr>
                  <w:tcW w:w="1214" w:type="pct"/>
                  <w:shd w:val="clear" w:color="auto" w:fill="auto"/>
                  <w:vAlign w:val="center"/>
                </w:tcPr>
                <w:p w14:paraId="438FE0D8"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10.39%</w:t>
                  </w:r>
                </w:p>
              </w:tc>
            </w:tr>
            <w:tr w:rsidR="006733E1" w:rsidRPr="009E7CFB" w14:paraId="4D0CE501" w14:textId="77777777">
              <w:trPr>
                <w:cantSplit/>
                <w:jc w:val="center"/>
              </w:trPr>
              <w:tc>
                <w:tcPr>
                  <w:tcW w:w="572" w:type="pct"/>
                  <w:vMerge/>
                  <w:shd w:val="clear" w:color="auto" w:fill="auto"/>
                  <w:vAlign w:val="center"/>
                </w:tcPr>
                <w:p w14:paraId="12C2DC2E" w14:textId="77777777" w:rsidR="00EA0AF5" w:rsidRPr="009E7CFB" w:rsidRDefault="00EA0AF5">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p>
              </w:tc>
              <w:tc>
                <w:tcPr>
                  <w:tcW w:w="783" w:type="pct"/>
                  <w:shd w:val="clear" w:color="auto" w:fill="auto"/>
                  <w:vAlign w:val="center"/>
                </w:tcPr>
                <w:p w14:paraId="58858769"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产业集聚区</w:t>
                  </w:r>
                </w:p>
              </w:tc>
              <w:tc>
                <w:tcPr>
                  <w:tcW w:w="1216" w:type="pct"/>
                  <w:shd w:val="clear" w:color="auto" w:fill="auto"/>
                  <w:vAlign w:val="center"/>
                </w:tcPr>
                <w:p w14:paraId="15A8A88E"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7</w:t>
                  </w:r>
                </w:p>
              </w:tc>
              <w:tc>
                <w:tcPr>
                  <w:tcW w:w="1215" w:type="pct"/>
                  <w:shd w:val="clear" w:color="auto" w:fill="auto"/>
                  <w:vAlign w:val="center"/>
                </w:tcPr>
                <w:p w14:paraId="02570829"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93.07</w:t>
                  </w:r>
                </w:p>
              </w:tc>
              <w:tc>
                <w:tcPr>
                  <w:tcW w:w="1214" w:type="pct"/>
                  <w:shd w:val="clear" w:color="auto" w:fill="auto"/>
                  <w:vAlign w:val="center"/>
                </w:tcPr>
                <w:p w14:paraId="5FE0C5B0"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20.61%</w:t>
                  </w:r>
                </w:p>
              </w:tc>
            </w:tr>
            <w:tr w:rsidR="006733E1" w:rsidRPr="009E7CFB" w14:paraId="5BA97473" w14:textId="77777777">
              <w:trPr>
                <w:cantSplit/>
                <w:jc w:val="center"/>
              </w:trPr>
              <w:tc>
                <w:tcPr>
                  <w:tcW w:w="572" w:type="pct"/>
                  <w:vMerge/>
                  <w:shd w:val="clear" w:color="auto" w:fill="auto"/>
                  <w:vAlign w:val="center"/>
                </w:tcPr>
                <w:p w14:paraId="02BA2FB5" w14:textId="77777777" w:rsidR="00EA0AF5" w:rsidRPr="009E7CFB" w:rsidRDefault="00EA0AF5">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p>
              </w:tc>
              <w:tc>
                <w:tcPr>
                  <w:tcW w:w="783" w:type="pct"/>
                  <w:shd w:val="clear" w:color="auto" w:fill="auto"/>
                  <w:vAlign w:val="center"/>
                </w:tcPr>
                <w:p w14:paraId="3BC4EC26"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合计</w:t>
                  </w:r>
                </w:p>
              </w:tc>
              <w:tc>
                <w:tcPr>
                  <w:tcW w:w="1216" w:type="pct"/>
                  <w:shd w:val="clear" w:color="auto" w:fill="auto"/>
                  <w:vAlign w:val="center"/>
                </w:tcPr>
                <w:p w14:paraId="0CA44CE5"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15</w:t>
                  </w:r>
                </w:p>
              </w:tc>
              <w:tc>
                <w:tcPr>
                  <w:tcW w:w="1215" w:type="pct"/>
                  <w:shd w:val="clear" w:color="auto" w:fill="auto"/>
                  <w:vAlign w:val="center"/>
                </w:tcPr>
                <w:p w14:paraId="1626A491"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140.01</w:t>
                  </w:r>
                </w:p>
              </w:tc>
              <w:tc>
                <w:tcPr>
                  <w:tcW w:w="1214" w:type="pct"/>
                  <w:shd w:val="clear" w:color="auto" w:fill="auto"/>
                  <w:vAlign w:val="center"/>
                </w:tcPr>
                <w:p w14:paraId="63840B11"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31.00%</w:t>
                  </w:r>
                </w:p>
              </w:tc>
            </w:tr>
            <w:tr w:rsidR="006733E1" w:rsidRPr="009E7CFB" w14:paraId="0E5F4070" w14:textId="77777777">
              <w:trPr>
                <w:cantSplit/>
                <w:jc w:val="center"/>
              </w:trPr>
              <w:tc>
                <w:tcPr>
                  <w:tcW w:w="1355" w:type="pct"/>
                  <w:gridSpan w:val="2"/>
                  <w:shd w:val="clear" w:color="auto" w:fill="auto"/>
                  <w:vAlign w:val="center"/>
                </w:tcPr>
                <w:p w14:paraId="0EE5417D"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一般管控区</w:t>
                  </w:r>
                </w:p>
              </w:tc>
              <w:tc>
                <w:tcPr>
                  <w:tcW w:w="1216" w:type="pct"/>
                  <w:shd w:val="clear" w:color="auto" w:fill="auto"/>
                  <w:vAlign w:val="center"/>
                </w:tcPr>
                <w:p w14:paraId="0C0E067F"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9</w:t>
                  </w:r>
                </w:p>
              </w:tc>
              <w:tc>
                <w:tcPr>
                  <w:tcW w:w="1215" w:type="pct"/>
                  <w:shd w:val="clear" w:color="auto" w:fill="auto"/>
                  <w:vAlign w:val="center"/>
                </w:tcPr>
                <w:p w14:paraId="111BDE74"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139.31</w:t>
                  </w:r>
                </w:p>
              </w:tc>
              <w:tc>
                <w:tcPr>
                  <w:tcW w:w="1214" w:type="pct"/>
                  <w:shd w:val="clear" w:color="auto" w:fill="auto"/>
                  <w:vAlign w:val="center"/>
                </w:tcPr>
                <w:p w14:paraId="7531B0F9"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30.85%</w:t>
                  </w:r>
                </w:p>
              </w:tc>
            </w:tr>
            <w:tr w:rsidR="006733E1" w:rsidRPr="009E7CFB" w14:paraId="7E3EF885" w14:textId="77777777">
              <w:trPr>
                <w:cantSplit/>
                <w:jc w:val="center"/>
              </w:trPr>
              <w:tc>
                <w:tcPr>
                  <w:tcW w:w="1355" w:type="pct"/>
                  <w:gridSpan w:val="2"/>
                  <w:shd w:val="clear" w:color="auto" w:fill="auto"/>
                  <w:vAlign w:val="center"/>
                </w:tcPr>
                <w:p w14:paraId="7737C574"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总计</w:t>
                  </w:r>
                </w:p>
              </w:tc>
              <w:tc>
                <w:tcPr>
                  <w:tcW w:w="1216" w:type="pct"/>
                  <w:shd w:val="clear" w:color="auto" w:fill="auto"/>
                  <w:vAlign w:val="center"/>
                </w:tcPr>
                <w:p w14:paraId="319ED8E5"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39</w:t>
                  </w:r>
                </w:p>
              </w:tc>
              <w:tc>
                <w:tcPr>
                  <w:tcW w:w="1215" w:type="pct"/>
                  <w:shd w:val="clear" w:color="auto" w:fill="auto"/>
                  <w:vAlign w:val="center"/>
                </w:tcPr>
                <w:p w14:paraId="35F39672"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454.63</w:t>
                  </w:r>
                </w:p>
              </w:tc>
              <w:tc>
                <w:tcPr>
                  <w:tcW w:w="1214" w:type="pct"/>
                  <w:shd w:val="clear" w:color="auto" w:fill="auto"/>
                  <w:vAlign w:val="center"/>
                </w:tcPr>
                <w:p w14:paraId="5CDF514E" w14:textId="77777777" w:rsidR="00EA0AF5" w:rsidRPr="009E7CFB" w:rsidRDefault="00DD4D67">
                  <w:pPr>
                    <w:pStyle w:val="afffffff7"/>
                    <w:adjustRightInd w:val="0"/>
                    <w:snapToGrid w:val="0"/>
                    <w:spacing w:before="0" w:line="240" w:lineRule="auto"/>
                    <w:ind w:firstLineChars="0" w:firstLine="0"/>
                    <w:jc w:val="center"/>
                    <w:rPr>
                      <w:rFonts w:ascii="Times New Roman" w:eastAsia="宋体" w:hAnsi="Times New Roman" w:cs="Times New Roman"/>
                      <w:sz w:val="21"/>
                      <w:szCs w:val="21"/>
                    </w:rPr>
                  </w:pPr>
                  <w:r w:rsidRPr="009E7CFB">
                    <w:rPr>
                      <w:rFonts w:ascii="Times New Roman" w:eastAsia="宋体" w:hAnsi="Times New Roman" w:cs="Times New Roman" w:hint="eastAsia"/>
                      <w:sz w:val="21"/>
                      <w:szCs w:val="21"/>
                    </w:rPr>
                    <w:t>100%</w:t>
                  </w:r>
                </w:p>
              </w:tc>
            </w:tr>
          </w:tbl>
          <w:p w14:paraId="50D108B1" w14:textId="77777777" w:rsidR="00EA0AF5" w:rsidRPr="009E7CFB" w:rsidRDefault="00DD4D67">
            <w:pPr>
              <w:pStyle w:val="afffffff7"/>
              <w:widowControl w:val="0"/>
              <w:spacing w:line="440" w:lineRule="exact"/>
              <w:ind w:firstLine="480"/>
              <w:rPr>
                <w:rFonts w:ascii="Times New Roman" w:eastAsia="宋体" w:hAnsi="Times New Roman" w:cs="Times New Roman"/>
                <w:kern w:val="2"/>
              </w:rPr>
            </w:pPr>
            <w:r w:rsidRPr="009E7CFB">
              <w:rPr>
                <w:rFonts w:ascii="Times New Roman" w:eastAsia="宋体" w:hAnsi="Times New Roman" w:cs="Times New Roman"/>
                <w:kern w:val="2"/>
              </w:rPr>
              <w:t>2</w:t>
            </w:r>
            <w:r w:rsidRPr="009E7CFB">
              <w:rPr>
                <w:rFonts w:ascii="Times New Roman" w:eastAsia="宋体" w:hAnsi="Times New Roman" w:cs="Times New Roman"/>
                <w:kern w:val="2"/>
              </w:rPr>
              <w:t>、生态环境准入清单</w:t>
            </w:r>
          </w:p>
          <w:p w14:paraId="7E474A3C" w14:textId="1AD7237C" w:rsidR="00EA0AF5" w:rsidRPr="009E7CFB" w:rsidRDefault="00DD4D67">
            <w:pPr>
              <w:pStyle w:val="afffffff7"/>
              <w:widowControl w:val="0"/>
              <w:spacing w:line="440" w:lineRule="exact"/>
              <w:ind w:firstLine="480"/>
              <w:rPr>
                <w:rFonts w:ascii="Times New Roman" w:eastAsia="宋体" w:hAnsi="Times New Roman" w:cs="Times New Roman"/>
                <w:kern w:val="2"/>
              </w:rPr>
            </w:pPr>
            <w:r w:rsidRPr="009E7CFB">
              <w:rPr>
                <w:rFonts w:ascii="Times New Roman" w:eastAsia="宋体" w:hAnsi="Times New Roman" w:cs="Times New Roman"/>
                <w:kern w:val="2"/>
              </w:rPr>
              <w:t>玉环市环境管控单元中</w:t>
            </w:r>
            <w:r w:rsidRPr="009E7CFB">
              <w:rPr>
                <w:rFonts w:ascii="Times New Roman" w:eastAsia="宋体" w:hAnsi="Times New Roman" w:cs="Times New Roman" w:hint="eastAsia"/>
                <w:kern w:val="2"/>
              </w:rPr>
              <w:t>“</w:t>
            </w:r>
            <w:r w:rsidR="00D60B66" w:rsidRPr="009E7CFB">
              <w:rPr>
                <w:rFonts w:ascii="Times New Roman" w:eastAsia="宋体" w:hAnsi="Times New Roman" w:cs="Times New Roman" w:hint="eastAsia"/>
              </w:rPr>
              <w:t>台州</w:t>
            </w:r>
            <w:proofErr w:type="gramStart"/>
            <w:r w:rsidR="00D60B66" w:rsidRPr="009E7CFB">
              <w:rPr>
                <w:rFonts w:ascii="Times New Roman" w:eastAsia="宋体" w:hAnsi="Times New Roman" w:cs="Times New Roman" w:hint="eastAsia"/>
              </w:rPr>
              <w:t>市玉环市玉环</w:t>
            </w:r>
            <w:proofErr w:type="gramEnd"/>
            <w:r w:rsidR="00D60B66" w:rsidRPr="009E7CFB">
              <w:rPr>
                <w:rFonts w:ascii="Times New Roman" w:eastAsia="宋体" w:hAnsi="Times New Roman" w:cs="Times New Roman" w:hint="eastAsia"/>
              </w:rPr>
              <w:t>海洋经济转型示范升级区产业集聚重点管控单元（</w:t>
            </w:r>
            <w:r w:rsidR="00D60B66" w:rsidRPr="009E7CFB">
              <w:rPr>
                <w:rFonts w:ascii="Times New Roman" w:eastAsia="宋体" w:hAnsi="Times New Roman" w:cs="Times New Roman" w:hint="eastAsia"/>
              </w:rPr>
              <w:t>ZH33108320098</w:t>
            </w:r>
            <w:r w:rsidR="00D60B66" w:rsidRPr="009E7CFB">
              <w:rPr>
                <w:rFonts w:ascii="Times New Roman" w:eastAsia="宋体" w:hAnsi="Times New Roman" w:cs="Times New Roman" w:hint="eastAsia"/>
              </w:rPr>
              <w:t>）</w:t>
            </w:r>
            <w:r w:rsidRPr="009E7CFB">
              <w:rPr>
                <w:rFonts w:ascii="Times New Roman" w:eastAsia="宋体" w:hAnsi="Times New Roman" w:cs="Times New Roman" w:hint="eastAsia"/>
                <w:kern w:val="2"/>
              </w:rPr>
              <w:t>”，</w:t>
            </w:r>
            <w:r w:rsidR="00C91DB1" w:rsidRPr="009E7CFB">
              <w:rPr>
                <w:rFonts w:ascii="Times New Roman" w:eastAsia="宋体" w:hAnsi="Times New Roman" w:cs="Times New Roman" w:hint="eastAsia"/>
                <w:kern w:val="2"/>
              </w:rPr>
              <w:t>其</w:t>
            </w:r>
            <w:r w:rsidR="005A27F1" w:rsidRPr="009E7CFB">
              <w:rPr>
                <w:rFonts w:ascii="Times New Roman" w:eastAsia="宋体" w:hAnsi="Times New Roman" w:cs="Times New Roman" w:hint="eastAsia"/>
                <w:kern w:val="2"/>
              </w:rPr>
              <w:t>“</w:t>
            </w:r>
            <w:r w:rsidR="00CC5200" w:rsidRPr="009E7CFB">
              <w:rPr>
                <w:rFonts w:ascii="Times New Roman" w:eastAsia="宋体" w:hAnsi="Times New Roman" w:cs="Times New Roman" w:hint="eastAsia"/>
                <w:kern w:val="2"/>
              </w:rPr>
              <w:t>三线一单</w:t>
            </w:r>
            <w:r w:rsidR="005A27F1" w:rsidRPr="009E7CFB">
              <w:rPr>
                <w:rFonts w:ascii="Times New Roman" w:eastAsia="宋体" w:hAnsi="Times New Roman" w:cs="Times New Roman" w:hint="eastAsia"/>
                <w:kern w:val="2"/>
              </w:rPr>
              <w:t>”生</w:t>
            </w:r>
            <w:r w:rsidR="00520944" w:rsidRPr="009E7CFB">
              <w:rPr>
                <w:rFonts w:ascii="Times New Roman" w:eastAsia="宋体" w:hAnsi="Times New Roman" w:cs="Times New Roman" w:hint="eastAsia"/>
                <w:kern w:val="2"/>
              </w:rPr>
              <w:t>态环境准入清单符合性分析见</w:t>
            </w:r>
            <w:r w:rsidR="00C91DB1" w:rsidRPr="009E7CFB">
              <w:rPr>
                <w:rFonts w:ascii="Times New Roman" w:eastAsia="宋体" w:hAnsi="Times New Roman" w:cs="Times New Roman" w:hint="eastAsia"/>
                <w:kern w:val="2"/>
              </w:rPr>
              <w:t>表</w:t>
            </w:r>
            <w:r w:rsidR="0095615A" w:rsidRPr="009E7CFB">
              <w:rPr>
                <w:rFonts w:ascii="Times New Roman" w:eastAsia="宋体" w:hAnsi="Times New Roman" w:cs="Times New Roman" w:hint="eastAsia"/>
                <w:kern w:val="2"/>
              </w:rPr>
              <w:t>2-3</w:t>
            </w:r>
            <w:r w:rsidR="00C91DB1" w:rsidRPr="009E7CFB">
              <w:rPr>
                <w:rFonts w:ascii="Times New Roman" w:eastAsia="宋体" w:hAnsi="Times New Roman" w:cs="Times New Roman" w:hint="eastAsia"/>
                <w:kern w:val="2"/>
              </w:rPr>
              <w:t>。</w:t>
            </w:r>
          </w:p>
          <w:p w14:paraId="48A58F4A" w14:textId="77777777" w:rsidR="00EA0AF5" w:rsidRPr="009E7CFB" w:rsidRDefault="00EA0AF5" w:rsidP="00E92082">
            <w:pPr>
              <w:spacing w:before="60" w:line="440" w:lineRule="exact"/>
              <w:ind w:firstLineChars="200" w:firstLine="420"/>
              <w:rPr>
                <w:rFonts w:eastAsiaTheme="minorEastAsia"/>
                <w:kern w:val="0"/>
              </w:rPr>
            </w:pPr>
          </w:p>
          <w:p w14:paraId="1276F868" w14:textId="77777777" w:rsidR="00EA0AF5" w:rsidRPr="009E7CFB" w:rsidRDefault="00EA0AF5">
            <w:pPr>
              <w:adjustRightInd w:val="0"/>
              <w:snapToGrid w:val="0"/>
              <w:spacing w:before="60" w:line="440" w:lineRule="exact"/>
              <w:ind w:firstLineChars="200" w:firstLine="420"/>
              <w:rPr>
                <w:rStyle w:val="aff8"/>
              </w:rPr>
            </w:pPr>
          </w:p>
        </w:tc>
      </w:tr>
    </w:tbl>
    <w:p w14:paraId="033E17F4" w14:textId="77777777" w:rsidR="00EA0AF5" w:rsidRPr="009E7CFB" w:rsidRDefault="00EA0AF5">
      <w:pPr>
        <w:spacing w:before="60" w:line="440" w:lineRule="exact"/>
        <w:outlineLvl w:val="0"/>
        <w:rPr>
          <w:b/>
          <w:bCs/>
          <w:sz w:val="32"/>
          <w:szCs w:val="32"/>
        </w:rPr>
        <w:sectPr w:rsidR="00EA0AF5" w:rsidRPr="009E7CFB">
          <w:pgSz w:w="11906" w:h="16838"/>
          <w:pgMar w:top="1418" w:right="1418" w:bottom="1418" w:left="1418" w:header="992" w:footer="907" w:gutter="0"/>
          <w:cols w:space="720"/>
          <w:docGrid w:linePitch="312"/>
        </w:sectPr>
      </w:pPr>
      <w:bookmarkStart w:id="15" w:name="_Toc52104852"/>
    </w:p>
    <w:tbl>
      <w:tblPr>
        <w:tblStyle w:val="aff1"/>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ayout w:type="fixed"/>
        <w:tblLook w:val="04A0" w:firstRow="1" w:lastRow="0" w:firstColumn="1" w:lastColumn="0" w:noHBand="0" w:noVBand="1"/>
      </w:tblPr>
      <w:tblGrid>
        <w:gridCol w:w="14218"/>
      </w:tblGrid>
      <w:tr w:rsidR="00CC5200" w:rsidRPr="009E7CFB" w14:paraId="6263A1B4" w14:textId="77777777" w:rsidTr="005A27F1">
        <w:trPr>
          <w:trHeight w:val="8753"/>
        </w:trPr>
        <w:tc>
          <w:tcPr>
            <w:tcW w:w="14218" w:type="dxa"/>
          </w:tcPr>
          <w:p w14:paraId="40AAC444" w14:textId="05411D26" w:rsidR="00CC5200" w:rsidRPr="009E7CFB" w:rsidRDefault="00CC5200" w:rsidP="00CC5200">
            <w:pPr>
              <w:pStyle w:val="a3"/>
              <w:numPr>
                <w:ilvl w:val="0"/>
                <w:numId w:val="0"/>
              </w:numPr>
              <w:adjustRightInd/>
              <w:snapToGrid/>
              <w:spacing w:line="240" w:lineRule="auto"/>
              <w:outlineLvl w:val="9"/>
              <w:rPr>
                <w:rFonts w:ascii="Times New Roman" w:eastAsia="宋体" w:hAnsi="Times New Roman" w:cs="Times New Roman"/>
                <w:lang w:val="en-US"/>
              </w:rPr>
            </w:pPr>
            <w:bookmarkStart w:id="16" w:name="_Toc40359758"/>
            <w:r w:rsidRPr="009E7CFB">
              <w:rPr>
                <w:rFonts w:ascii="Times New Roman" w:eastAsia="宋体" w:hAnsi="Times New Roman" w:cs="Times New Roman"/>
                <w:lang w:val="en-US"/>
              </w:rPr>
              <w:lastRenderedPageBreak/>
              <w:t>表</w:t>
            </w:r>
            <w:r w:rsidRPr="009E7CFB">
              <w:rPr>
                <w:rFonts w:ascii="Times New Roman" w:eastAsia="宋体" w:hAnsi="Times New Roman" w:cs="Times New Roman"/>
                <w:lang w:val="en-US"/>
              </w:rPr>
              <w:t>2-</w:t>
            </w:r>
            <w:r w:rsidRPr="009E7CFB">
              <w:rPr>
                <w:rFonts w:ascii="Times New Roman" w:eastAsia="宋体" w:hAnsi="Times New Roman" w:cs="Times New Roman" w:hint="eastAsia"/>
                <w:lang w:val="en-US"/>
              </w:rPr>
              <w:t>3</w:t>
            </w:r>
            <w:r w:rsidRPr="009E7CFB">
              <w:rPr>
                <w:rFonts w:ascii="Times New Roman" w:eastAsia="宋体" w:hAnsi="Times New Roman" w:cs="Times New Roman"/>
                <w:lang w:val="en-US"/>
              </w:rPr>
              <w:t xml:space="preserve"> </w:t>
            </w:r>
            <w:r w:rsidR="005A27F1" w:rsidRPr="009E7CFB">
              <w:rPr>
                <w:rFonts w:ascii="Times New Roman" w:eastAsia="宋体" w:hAnsi="Times New Roman" w:cs="Times New Roman" w:hint="eastAsia"/>
                <w:lang w:val="en-US"/>
              </w:rPr>
              <w:t>“三线一单”</w:t>
            </w:r>
            <w:r w:rsidRPr="009E7CFB">
              <w:rPr>
                <w:rFonts w:ascii="Times New Roman" w:eastAsia="宋体" w:hAnsi="Times New Roman" w:cs="Times New Roman" w:hint="eastAsia"/>
              </w:rPr>
              <w:t>生态环境准入清单符合性分析</w:t>
            </w:r>
          </w:p>
          <w:tbl>
            <w:tblPr>
              <w:tblStyle w:val="aff1"/>
              <w:tblW w:w="5000" w:type="pct"/>
              <w:jc w:val="center"/>
              <w:tblLayout w:type="fixed"/>
              <w:tblLook w:val="04A0" w:firstRow="1" w:lastRow="0" w:firstColumn="1" w:lastColumn="0" w:noHBand="0" w:noVBand="1"/>
            </w:tblPr>
            <w:tblGrid>
              <w:gridCol w:w="1128"/>
              <w:gridCol w:w="1419"/>
              <w:gridCol w:w="993"/>
              <w:gridCol w:w="6856"/>
              <w:gridCol w:w="2821"/>
              <w:gridCol w:w="775"/>
            </w:tblGrid>
            <w:tr w:rsidR="005C2CB6" w:rsidRPr="009E7CFB" w14:paraId="04059FF8" w14:textId="77777777" w:rsidTr="005A27F1">
              <w:trPr>
                <w:jc w:val="center"/>
              </w:trPr>
              <w:tc>
                <w:tcPr>
                  <w:tcW w:w="403" w:type="pct"/>
                  <w:vAlign w:val="center"/>
                </w:tcPr>
                <w:p w14:paraId="45DEB12A" w14:textId="3824A184"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hint="eastAsia"/>
                      <w:kern w:val="2"/>
                      <w:sz w:val="21"/>
                      <w:szCs w:val="21"/>
                    </w:rPr>
                    <w:t>环境管控单元编码</w:t>
                  </w:r>
                </w:p>
              </w:tc>
              <w:tc>
                <w:tcPr>
                  <w:tcW w:w="507" w:type="pct"/>
                  <w:vAlign w:val="center"/>
                </w:tcPr>
                <w:p w14:paraId="6855DCF3" w14:textId="443702A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hint="eastAsia"/>
                      <w:kern w:val="2"/>
                      <w:sz w:val="21"/>
                      <w:szCs w:val="21"/>
                    </w:rPr>
                    <w:t>环境管控单元名称</w:t>
                  </w:r>
                </w:p>
              </w:tc>
              <w:tc>
                <w:tcPr>
                  <w:tcW w:w="2805" w:type="pct"/>
                  <w:gridSpan w:val="2"/>
                  <w:vAlign w:val="center"/>
                </w:tcPr>
                <w:p w14:paraId="701DCAB0" w14:textId="2E66FA34"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w:t>
                  </w:r>
                  <w:r w:rsidRPr="009E7CFB">
                    <w:rPr>
                      <w:rFonts w:ascii="Times New Roman" w:eastAsiaTheme="minorEastAsia" w:hAnsi="Times New Roman" w:cs="Times New Roman" w:hint="eastAsia"/>
                      <w:kern w:val="2"/>
                      <w:sz w:val="21"/>
                      <w:szCs w:val="21"/>
                    </w:rPr>
                    <w:t>三线一点</w:t>
                  </w:r>
                  <w:r w:rsidRPr="009E7CFB">
                    <w:rPr>
                      <w:rFonts w:ascii="Times New Roman" w:eastAsiaTheme="minorEastAsia" w:hAnsi="Times New Roman" w:cs="Times New Roman"/>
                      <w:kern w:val="2"/>
                      <w:sz w:val="21"/>
                      <w:szCs w:val="21"/>
                    </w:rPr>
                    <w:t>”</w:t>
                  </w:r>
                  <w:r w:rsidRPr="009E7CFB">
                    <w:rPr>
                      <w:rFonts w:ascii="Times New Roman" w:eastAsiaTheme="minorEastAsia" w:hAnsi="Times New Roman" w:cs="Times New Roman"/>
                      <w:kern w:val="2"/>
                      <w:sz w:val="21"/>
                      <w:szCs w:val="21"/>
                    </w:rPr>
                    <w:t>生态环境准入清单</w:t>
                  </w:r>
                </w:p>
              </w:tc>
              <w:tc>
                <w:tcPr>
                  <w:tcW w:w="1008" w:type="pct"/>
                  <w:vAlign w:val="center"/>
                </w:tcPr>
                <w:p w14:paraId="41F5A8D0"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本项目</w:t>
                  </w:r>
                </w:p>
              </w:tc>
              <w:tc>
                <w:tcPr>
                  <w:tcW w:w="277" w:type="pct"/>
                  <w:vAlign w:val="center"/>
                </w:tcPr>
                <w:p w14:paraId="085A1C8A"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是否符合</w:t>
                  </w:r>
                </w:p>
              </w:tc>
            </w:tr>
            <w:tr w:rsidR="005C2CB6" w:rsidRPr="009E7CFB" w14:paraId="05186D5E" w14:textId="77777777" w:rsidTr="005A27F1">
              <w:trPr>
                <w:jc w:val="center"/>
              </w:trPr>
              <w:tc>
                <w:tcPr>
                  <w:tcW w:w="403" w:type="pct"/>
                  <w:vMerge w:val="restart"/>
                  <w:vAlign w:val="center"/>
                </w:tcPr>
                <w:p w14:paraId="1D2B4DB2" w14:textId="4CF1A491"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hint="eastAsia"/>
                      <w:kern w:val="2"/>
                      <w:sz w:val="21"/>
                      <w:szCs w:val="21"/>
                    </w:rPr>
                    <w:t>ZH33108320098</w:t>
                  </w:r>
                </w:p>
              </w:tc>
              <w:tc>
                <w:tcPr>
                  <w:tcW w:w="507" w:type="pct"/>
                  <w:vMerge w:val="restart"/>
                  <w:vAlign w:val="center"/>
                </w:tcPr>
                <w:p w14:paraId="3F96F88D" w14:textId="712857E0"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hint="eastAsia"/>
                      <w:kern w:val="2"/>
                      <w:sz w:val="21"/>
                      <w:szCs w:val="21"/>
                    </w:rPr>
                    <w:t>台州</w:t>
                  </w:r>
                  <w:proofErr w:type="gramStart"/>
                  <w:r w:rsidRPr="009E7CFB">
                    <w:rPr>
                      <w:rFonts w:ascii="Times New Roman" w:eastAsiaTheme="minorEastAsia" w:hAnsi="Times New Roman" w:cs="Times New Roman" w:hint="eastAsia"/>
                      <w:kern w:val="2"/>
                      <w:sz w:val="21"/>
                      <w:szCs w:val="21"/>
                    </w:rPr>
                    <w:t>市玉环市玉环</w:t>
                  </w:r>
                  <w:proofErr w:type="gramEnd"/>
                  <w:r w:rsidRPr="009E7CFB">
                    <w:rPr>
                      <w:rFonts w:ascii="Times New Roman" w:eastAsiaTheme="minorEastAsia" w:hAnsi="Times New Roman" w:cs="Times New Roman" w:hint="eastAsia"/>
                      <w:kern w:val="2"/>
                      <w:sz w:val="21"/>
                      <w:szCs w:val="21"/>
                    </w:rPr>
                    <w:t>海洋经济转型示范升级</w:t>
                  </w:r>
                  <w:proofErr w:type="gramStart"/>
                  <w:r w:rsidRPr="009E7CFB">
                    <w:rPr>
                      <w:rFonts w:ascii="Times New Roman" w:eastAsiaTheme="minorEastAsia" w:hAnsi="Times New Roman" w:cs="Times New Roman" w:hint="eastAsia"/>
                      <w:kern w:val="2"/>
                      <w:sz w:val="21"/>
                      <w:szCs w:val="21"/>
                    </w:rPr>
                    <w:t>区产业</w:t>
                  </w:r>
                  <w:proofErr w:type="gramEnd"/>
                  <w:r w:rsidRPr="009E7CFB">
                    <w:rPr>
                      <w:rFonts w:ascii="Times New Roman" w:eastAsiaTheme="minorEastAsia" w:hAnsi="Times New Roman" w:cs="Times New Roman" w:hint="eastAsia"/>
                      <w:kern w:val="2"/>
                      <w:sz w:val="21"/>
                      <w:szCs w:val="21"/>
                    </w:rPr>
                    <w:t>集聚重点管控单元</w:t>
                  </w:r>
                </w:p>
              </w:tc>
              <w:tc>
                <w:tcPr>
                  <w:tcW w:w="355" w:type="pct"/>
                  <w:vAlign w:val="center"/>
                </w:tcPr>
                <w:p w14:paraId="66D6ABA8" w14:textId="3CA162AC"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空间布局约束</w:t>
                  </w:r>
                </w:p>
              </w:tc>
              <w:tc>
                <w:tcPr>
                  <w:tcW w:w="2450" w:type="pct"/>
                  <w:vAlign w:val="center"/>
                </w:tcPr>
                <w:p w14:paraId="54843F92" w14:textId="77777777" w:rsidR="005A27F1" w:rsidRPr="009E7CFB" w:rsidRDefault="005A27F1" w:rsidP="00CC5200">
                  <w:pPr>
                    <w:pStyle w:val="afffffff7"/>
                    <w:spacing w:before="0" w:line="240" w:lineRule="auto"/>
                    <w:ind w:firstLine="42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优化完善区域产业布局，合理规划布局三类工业项目，鼓励对三类工业项目进行淘汰和提升改造，进一步调整和优化产业结构，逐步提高区域产业准入条件。重点加快园区整合提升，完善园区的基础设施配套，不断推进产业集聚和产业链延伸。重点发展汽摩配、机床等传统产业，培育发展新能源汽车、海洋生物医药、海水淡化及综合利用、海洋清洁能源等高新技术产业。</w:t>
                  </w:r>
                </w:p>
                <w:p w14:paraId="7087A152" w14:textId="77777777" w:rsidR="005A27F1" w:rsidRPr="009E7CFB" w:rsidRDefault="005A27F1" w:rsidP="00CC5200">
                  <w:pPr>
                    <w:pStyle w:val="afffffff7"/>
                    <w:spacing w:before="0" w:line="240" w:lineRule="auto"/>
                    <w:ind w:firstLine="42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合理规划居住区与工业功能区，在居住区和工业区、工业企业之间设置防护绿地、生活绿地等隔离带。</w:t>
                  </w:r>
                </w:p>
              </w:tc>
              <w:tc>
                <w:tcPr>
                  <w:tcW w:w="1008" w:type="pct"/>
                  <w:vAlign w:val="center"/>
                </w:tcPr>
                <w:p w14:paraId="1E44CC77" w14:textId="77777777" w:rsidR="005A27F1" w:rsidRPr="009E7CFB" w:rsidRDefault="005A27F1" w:rsidP="005A27F1">
                  <w:pPr>
                    <w:pStyle w:val="afffffff7"/>
                    <w:spacing w:line="240" w:lineRule="auto"/>
                    <w:ind w:firstLineChars="0" w:firstLine="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本项目位于</w:t>
                  </w:r>
                  <w:r w:rsidRPr="009E7CFB">
                    <w:rPr>
                      <w:rFonts w:ascii="Times New Roman" w:eastAsiaTheme="minorEastAsia" w:hAnsi="Times New Roman" w:cs="Times New Roman" w:hint="eastAsia"/>
                      <w:kern w:val="2"/>
                      <w:sz w:val="21"/>
                      <w:szCs w:val="21"/>
                    </w:rPr>
                    <w:t>玉环市坎门街道</w:t>
                  </w:r>
                  <w:proofErr w:type="gramStart"/>
                  <w:r w:rsidRPr="009E7CFB">
                    <w:rPr>
                      <w:rFonts w:ascii="Times New Roman" w:eastAsiaTheme="minorEastAsia" w:hAnsi="Times New Roman" w:cs="Times New Roman" w:hint="eastAsia"/>
                      <w:kern w:val="2"/>
                      <w:sz w:val="21"/>
                      <w:szCs w:val="21"/>
                    </w:rPr>
                    <w:t>三期创融东海</w:t>
                  </w:r>
                  <w:proofErr w:type="gramEnd"/>
                  <w:r w:rsidRPr="009E7CFB">
                    <w:rPr>
                      <w:rFonts w:ascii="Times New Roman" w:eastAsiaTheme="minorEastAsia" w:hAnsi="Times New Roman" w:cs="Times New Roman" w:hint="eastAsia"/>
                      <w:kern w:val="2"/>
                      <w:sz w:val="21"/>
                      <w:szCs w:val="21"/>
                    </w:rPr>
                    <w:t>智造（北区），项目为汽车配件的制造，属于重点发展的汽摩配产业，为</w:t>
                  </w:r>
                  <w:r w:rsidRPr="009E7CFB">
                    <w:rPr>
                      <w:rFonts w:ascii="Times New Roman" w:eastAsiaTheme="minorEastAsia" w:hAnsi="Times New Roman" w:cs="Times New Roman"/>
                      <w:kern w:val="2"/>
                      <w:sz w:val="21"/>
                      <w:szCs w:val="21"/>
                    </w:rPr>
                    <w:t>二类工业项目</w:t>
                  </w:r>
                  <w:r w:rsidRPr="009E7CFB">
                    <w:rPr>
                      <w:rFonts w:ascii="Times New Roman" w:eastAsiaTheme="minorEastAsia" w:hAnsi="Times New Roman" w:cs="Times New Roman" w:hint="eastAsia"/>
                      <w:kern w:val="2"/>
                      <w:sz w:val="21"/>
                      <w:szCs w:val="21"/>
                    </w:rPr>
                    <w:t>。</w:t>
                  </w:r>
                </w:p>
                <w:p w14:paraId="5064A681" w14:textId="77777777" w:rsidR="005A27F1" w:rsidRPr="009E7CFB" w:rsidRDefault="005A27F1" w:rsidP="005A27F1">
                  <w:pPr>
                    <w:pStyle w:val="afffffff7"/>
                    <w:spacing w:line="240" w:lineRule="auto"/>
                    <w:ind w:firstLineChars="0" w:firstLine="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hint="eastAsia"/>
                      <w:kern w:val="2"/>
                      <w:sz w:val="21"/>
                      <w:szCs w:val="21"/>
                    </w:rPr>
                    <w:t>项目距离最近敏感点经济保障房安欣佳园约</w:t>
                  </w:r>
                  <w:r w:rsidRPr="009E7CFB">
                    <w:rPr>
                      <w:rFonts w:ascii="Times New Roman" w:eastAsiaTheme="minorEastAsia" w:hAnsi="Times New Roman" w:cs="Times New Roman" w:hint="eastAsia"/>
                      <w:kern w:val="2"/>
                      <w:sz w:val="21"/>
                      <w:szCs w:val="21"/>
                    </w:rPr>
                    <w:t>215m</w:t>
                  </w:r>
                  <w:r w:rsidRPr="009E7CFB">
                    <w:rPr>
                      <w:rFonts w:ascii="Times New Roman" w:eastAsiaTheme="minorEastAsia" w:hAnsi="Times New Roman" w:cs="Times New Roman" w:hint="eastAsia"/>
                      <w:kern w:val="2"/>
                      <w:sz w:val="21"/>
                      <w:szCs w:val="21"/>
                    </w:rPr>
                    <w:t>，中间设置有防护绿地等隔离带。</w:t>
                  </w:r>
                </w:p>
              </w:tc>
              <w:tc>
                <w:tcPr>
                  <w:tcW w:w="277" w:type="pct"/>
                  <w:vAlign w:val="center"/>
                </w:tcPr>
                <w:p w14:paraId="40548252"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hint="eastAsia"/>
                      <w:kern w:val="2"/>
                      <w:sz w:val="21"/>
                      <w:szCs w:val="21"/>
                    </w:rPr>
                    <w:t>符合</w:t>
                  </w:r>
                </w:p>
              </w:tc>
            </w:tr>
            <w:tr w:rsidR="005C2CB6" w:rsidRPr="009E7CFB" w14:paraId="5EF19D67" w14:textId="77777777" w:rsidTr="005A27F1">
              <w:trPr>
                <w:jc w:val="center"/>
              </w:trPr>
              <w:tc>
                <w:tcPr>
                  <w:tcW w:w="403" w:type="pct"/>
                  <w:vMerge/>
                  <w:vAlign w:val="center"/>
                </w:tcPr>
                <w:p w14:paraId="2344A292"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507" w:type="pct"/>
                  <w:vMerge/>
                  <w:vAlign w:val="center"/>
                </w:tcPr>
                <w:p w14:paraId="6E2D08C1"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355" w:type="pct"/>
                  <w:vAlign w:val="center"/>
                </w:tcPr>
                <w:p w14:paraId="15286001" w14:textId="1244B014"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污染物排放管控</w:t>
                  </w:r>
                </w:p>
              </w:tc>
              <w:tc>
                <w:tcPr>
                  <w:tcW w:w="2450" w:type="pct"/>
                  <w:vAlign w:val="center"/>
                </w:tcPr>
                <w:p w14:paraId="48F7CA53" w14:textId="77777777" w:rsidR="005A27F1" w:rsidRPr="009E7CFB" w:rsidRDefault="005A27F1" w:rsidP="00CC5200">
                  <w:pPr>
                    <w:pStyle w:val="afffffff7"/>
                    <w:spacing w:before="0" w:line="240" w:lineRule="auto"/>
                    <w:ind w:firstLine="42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严格实施污染物总量控制制度，根据区域环境质量改善目标，削减污染物排放总量。</w:t>
                  </w:r>
                </w:p>
                <w:p w14:paraId="6519A253" w14:textId="77777777" w:rsidR="005A27F1" w:rsidRPr="009E7CFB" w:rsidRDefault="005A27F1" w:rsidP="00CC5200">
                  <w:pPr>
                    <w:pStyle w:val="afffffff7"/>
                    <w:spacing w:before="0" w:line="240" w:lineRule="auto"/>
                    <w:ind w:firstLine="42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推进工业园区（工业企业）</w:t>
                  </w:r>
                  <w:r w:rsidRPr="009E7CFB">
                    <w:rPr>
                      <w:rFonts w:ascii="Times New Roman" w:eastAsiaTheme="minorEastAsia" w:hAnsi="Times New Roman" w:cs="Times New Roman"/>
                      <w:kern w:val="2"/>
                      <w:sz w:val="21"/>
                      <w:szCs w:val="21"/>
                    </w:rPr>
                    <w:t>“</w:t>
                  </w:r>
                  <w:r w:rsidRPr="009E7CFB">
                    <w:rPr>
                      <w:rFonts w:ascii="Times New Roman" w:eastAsiaTheme="minorEastAsia" w:hAnsi="Times New Roman" w:cs="Times New Roman"/>
                      <w:kern w:val="2"/>
                      <w:sz w:val="21"/>
                      <w:szCs w:val="21"/>
                    </w:rPr>
                    <w:t>污水零直排区</w:t>
                  </w:r>
                  <w:r w:rsidRPr="009E7CFB">
                    <w:rPr>
                      <w:rFonts w:ascii="Times New Roman" w:eastAsiaTheme="minorEastAsia" w:hAnsi="Times New Roman" w:cs="Times New Roman"/>
                      <w:kern w:val="2"/>
                      <w:sz w:val="21"/>
                      <w:szCs w:val="21"/>
                    </w:rPr>
                    <w:t>”</w:t>
                  </w:r>
                  <w:r w:rsidRPr="009E7CFB">
                    <w:rPr>
                      <w:rFonts w:ascii="Times New Roman" w:eastAsiaTheme="minorEastAsia" w:hAnsi="Times New Roman" w:cs="Times New Roman"/>
                      <w:kern w:val="2"/>
                      <w:sz w:val="21"/>
                      <w:szCs w:val="21"/>
                    </w:rPr>
                    <w:t>建设，所有企业实现雨污分流。实施工业企业废水深度处理，</w:t>
                  </w:r>
                  <w:proofErr w:type="gramStart"/>
                  <w:r w:rsidRPr="009E7CFB">
                    <w:rPr>
                      <w:rFonts w:ascii="Times New Roman" w:eastAsiaTheme="minorEastAsia" w:hAnsi="Times New Roman" w:cs="Times New Roman"/>
                      <w:kern w:val="2"/>
                      <w:sz w:val="21"/>
                      <w:szCs w:val="21"/>
                    </w:rPr>
                    <w:t>严格重</w:t>
                  </w:r>
                  <w:proofErr w:type="gramEnd"/>
                  <w:r w:rsidRPr="009E7CFB">
                    <w:rPr>
                      <w:rFonts w:ascii="Times New Roman" w:eastAsiaTheme="minorEastAsia" w:hAnsi="Times New Roman" w:cs="Times New Roman"/>
                      <w:kern w:val="2"/>
                      <w:sz w:val="21"/>
                      <w:szCs w:val="21"/>
                    </w:rPr>
                    <w:t>污染行业重金属和高浓度难降解废水预处理和分质处理，加强对纳管企业总氮、盐分、重金属和其他有毒有害污染物的管控，强化企业污染治理设施运行维护管理。全面推进重点行业</w:t>
                  </w:r>
                  <w:r w:rsidRPr="009E7CFB">
                    <w:rPr>
                      <w:rFonts w:ascii="Times New Roman" w:eastAsiaTheme="minorEastAsia" w:hAnsi="Times New Roman" w:cs="Times New Roman"/>
                      <w:kern w:val="2"/>
                      <w:sz w:val="21"/>
                      <w:szCs w:val="21"/>
                    </w:rPr>
                    <w:t xml:space="preserve">VOCs </w:t>
                  </w:r>
                  <w:r w:rsidRPr="009E7CFB">
                    <w:rPr>
                      <w:rFonts w:ascii="Times New Roman" w:eastAsiaTheme="minorEastAsia" w:hAnsi="Times New Roman" w:cs="Times New Roman"/>
                      <w:kern w:val="2"/>
                      <w:sz w:val="21"/>
                      <w:szCs w:val="21"/>
                    </w:rPr>
                    <w:t>治理和工业废气清洁排放改造，强化工业企业无组织排放管控。二氧化硫、氮氧化物、颗粒物、挥发性有机物全面执行国家排放标准大气污染物特别排放限值，深入推进工业燃煤锅炉烟气清洁排放改造。加强土壤和地下水污染防治与修复。</w:t>
                  </w:r>
                </w:p>
              </w:tc>
              <w:tc>
                <w:tcPr>
                  <w:tcW w:w="1008" w:type="pct"/>
                  <w:vAlign w:val="center"/>
                </w:tcPr>
                <w:p w14:paraId="237531A1" w14:textId="5B6F5C9B" w:rsidR="005A27F1" w:rsidRPr="009E7CFB" w:rsidRDefault="005A27F1" w:rsidP="005A27F1">
                  <w:pPr>
                    <w:pStyle w:val="afffffff7"/>
                    <w:spacing w:line="240" w:lineRule="auto"/>
                    <w:ind w:firstLineChars="0" w:firstLine="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hint="eastAsia"/>
                      <w:kern w:val="2"/>
                      <w:sz w:val="21"/>
                      <w:szCs w:val="21"/>
                    </w:rPr>
                    <w:t>项目实施后可落实污染物总量控制制度，根据区域环境质量改善目标，削减污染物排放总量；</w:t>
                  </w:r>
                  <w:r w:rsidRPr="009E7CFB">
                    <w:rPr>
                      <w:rFonts w:ascii="Times New Roman" w:eastAsiaTheme="minorEastAsia" w:hAnsi="Times New Roman" w:cs="Times New Roman"/>
                      <w:kern w:val="2"/>
                      <w:sz w:val="21"/>
                      <w:szCs w:val="21"/>
                    </w:rPr>
                    <w:t>企业实现雨污分流，</w:t>
                  </w:r>
                  <w:r w:rsidRPr="009E7CFB">
                    <w:rPr>
                      <w:rFonts w:ascii="Times New Roman" w:eastAsiaTheme="minorEastAsia" w:hAnsi="Times New Roman" w:cs="Times New Roman" w:hint="eastAsia"/>
                      <w:kern w:val="2"/>
                      <w:sz w:val="21"/>
                      <w:szCs w:val="21"/>
                    </w:rPr>
                    <w:t>污水纳管排放；企业生产采用清洁能源电能，</w:t>
                  </w:r>
                  <w:r w:rsidRPr="009E7CFB">
                    <w:rPr>
                      <w:rFonts w:ascii="Times New Roman" w:eastAsiaTheme="minorEastAsia" w:hAnsi="Times New Roman" w:cs="Times New Roman"/>
                      <w:kern w:val="2"/>
                      <w:sz w:val="21"/>
                      <w:szCs w:val="21"/>
                    </w:rPr>
                    <w:t>采取土壤</w:t>
                  </w:r>
                  <w:r w:rsidRPr="009E7CFB">
                    <w:rPr>
                      <w:rFonts w:ascii="Times New Roman" w:eastAsiaTheme="minorEastAsia" w:hAnsi="Times New Roman" w:cs="Times New Roman" w:hint="eastAsia"/>
                      <w:kern w:val="2"/>
                      <w:sz w:val="21"/>
                      <w:szCs w:val="21"/>
                    </w:rPr>
                    <w:t>等</w:t>
                  </w:r>
                  <w:r w:rsidRPr="009E7CFB">
                    <w:rPr>
                      <w:rFonts w:ascii="Times New Roman" w:eastAsiaTheme="minorEastAsia" w:hAnsi="Times New Roman" w:cs="Times New Roman"/>
                      <w:kern w:val="2"/>
                      <w:sz w:val="21"/>
                      <w:szCs w:val="21"/>
                    </w:rPr>
                    <w:t>污染防治措施</w:t>
                  </w:r>
                  <w:r w:rsidR="00520944" w:rsidRPr="009E7CFB">
                    <w:rPr>
                      <w:rFonts w:ascii="Times New Roman" w:eastAsiaTheme="minorEastAsia" w:hAnsi="Times New Roman" w:cs="Times New Roman" w:hint="eastAsia"/>
                      <w:kern w:val="2"/>
                      <w:sz w:val="21"/>
                      <w:szCs w:val="21"/>
                    </w:rPr>
                    <w:t>。</w:t>
                  </w:r>
                </w:p>
              </w:tc>
              <w:tc>
                <w:tcPr>
                  <w:tcW w:w="277" w:type="pct"/>
                  <w:vAlign w:val="center"/>
                </w:tcPr>
                <w:p w14:paraId="61FDC168"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hint="eastAsia"/>
                      <w:kern w:val="2"/>
                      <w:sz w:val="21"/>
                      <w:szCs w:val="21"/>
                    </w:rPr>
                    <w:t>符合</w:t>
                  </w:r>
                </w:p>
              </w:tc>
            </w:tr>
            <w:tr w:rsidR="005C2CB6" w:rsidRPr="009E7CFB" w14:paraId="6112DD23" w14:textId="77777777" w:rsidTr="005A27F1">
              <w:trPr>
                <w:jc w:val="center"/>
              </w:trPr>
              <w:tc>
                <w:tcPr>
                  <w:tcW w:w="403" w:type="pct"/>
                  <w:vMerge/>
                  <w:vAlign w:val="center"/>
                </w:tcPr>
                <w:p w14:paraId="553957B3"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507" w:type="pct"/>
                  <w:vMerge/>
                  <w:vAlign w:val="center"/>
                </w:tcPr>
                <w:p w14:paraId="6A48BD0D"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355" w:type="pct"/>
                  <w:vAlign w:val="center"/>
                </w:tcPr>
                <w:p w14:paraId="76306476" w14:textId="216C4D1B"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环境风险防控</w:t>
                  </w:r>
                </w:p>
              </w:tc>
              <w:tc>
                <w:tcPr>
                  <w:tcW w:w="2450" w:type="pct"/>
                  <w:vAlign w:val="center"/>
                </w:tcPr>
                <w:p w14:paraId="398B0039" w14:textId="77777777" w:rsidR="005A27F1" w:rsidRPr="009E7CFB" w:rsidRDefault="005A27F1" w:rsidP="00CC5200">
                  <w:pPr>
                    <w:pStyle w:val="afffffff7"/>
                    <w:spacing w:before="0" w:line="240" w:lineRule="auto"/>
                    <w:ind w:firstLine="42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定期评估沿江河湖库工业企业、工业集聚区环境和健康风险，落实防控措施。相关企业按规定编制环境突发事件应急预案，重点加强事故废水应急池建设，以及应急物资的储备和应急演练。强化工业集聚区企业环境风险防范设施设备建设和正常运行监管，落实产业园区应急预案，加强风险防控体系建设，建立常态化的企业隐患排查整治监管机制。</w:t>
                  </w:r>
                </w:p>
              </w:tc>
              <w:tc>
                <w:tcPr>
                  <w:tcW w:w="1008" w:type="pct"/>
                  <w:vAlign w:val="center"/>
                </w:tcPr>
                <w:p w14:paraId="24946034" w14:textId="778F62D4" w:rsidR="005A27F1" w:rsidRPr="009E7CFB" w:rsidRDefault="005A27F1" w:rsidP="005A27F1">
                  <w:pPr>
                    <w:pStyle w:val="afffffff7"/>
                    <w:spacing w:line="240" w:lineRule="auto"/>
                    <w:ind w:firstLineChars="0" w:firstLine="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企业将强化环境风险防范设施设备建设和正常运行监管，建立常态化的企业隐患排查整治监管机制</w:t>
                  </w:r>
                  <w:r w:rsidR="00520944" w:rsidRPr="009E7CFB">
                    <w:rPr>
                      <w:rFonts w:ascii="Times New Roman" w:eastAsiaTheme="minorEastAsia" w:hAnsi="Times New Roman" w:cs="Times New Roman" w:hint="eastAsia"/>
                      <w:kern w:val="2"/>
                      <w:sz w:val="21"/>
                      <w:szCs w:val="21"/>
                    </w:rPr>
                    <w:t>。</w:t>
                  </w:r>
                </w:p>
              </w:tc>
              <w:tc>
                <w:tcPr>
                  <w:tcW w:w="277" w:type="pct"/>
                  <w:vAlign w:val="center"/>
                </w:tcPr>
                <w:p w14:paraId="6B3B6808"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hint="eastAsia"/>
                      <w:kern w:val="2"/>
                      <w:sz w:val="21"/>
                      <w:szCs w:val="21"/>
                    </w:rPr>
                    <w:t>符合</w:t>
                  </w:r>
                </w:p>
              </w:tc>
            </w:tr>
            <w:tr w:rsidR="005C2CB6" w:rsidRPr="009E7CFB" w14:paraId="5C374AB8" w14:textId="77777777" w:rsidTr="005A27F1">
              <w:trPr>
                <w:jc w:val="center"/>
              </w:trPr>
              <w:tc>
                <w:tcPr>
                  <w:tcW w:w="403" w:type="pct"/>
                  <w:vMerge/>
                  <w:vAlign w:val="center"/>
                </w:tcPr>
                <w:p w14:paraId="050979B2"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507" w:type="pct"/>
                  <w:vMerge/>
                  <w:vAlign w:val="center"/>
                </w:tcPr>
                <w:p w14:paraId="4DB1ACFD"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p>
              </w:tc>
              <w:tc>
                <w:tcPr>
                  <w:tcW w:w="355" w:type="pct"/>
                  <w:vAlign w:val="center"/>
                </w:tcPr>
                <w:p w14:paraId="2BBA66A7" w14:textId="12405C01"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资源开发效率</w:t>
                  </w:r>
                </w:p>
              </w:tc>
              <w:tc>
                <w:tcPr>
                  <w:tcW w:w="2450" w:type="pct"/>
                  <w:vAlign w:val="center"/>
                </w:tcPr>
                <w:p w14:paraId="2900CD77" w14:textId="77777777" w:rsidR="005A27F1" w:rsidRPr="009E7CFB" w:rsidRDefault="005A27F1" w:rsidP="00CC5200">
                  <w:pPr>
                    <w:pStyle w:val="afffffff7"/>
                    <w:spacing w:before="0" w:line="240" w:lineRule="auto"/>
                    <w:ind w:firstLine="42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推进重点行业企业清洁生产改造，大力推进工业水循环利用，减少工业新鲜水用量，提高企业中水回用率。落实最严格水资源管理制度，落实煤炭消费减量替代要求，提高能源使用效率。</w:t>
                  </w:r>
                </w:p>
              </w:tc>
              <w:tc>
                <w:tcPr>
                  <w:tcW w:w="1008" w:type="pct"/>
                  <w:vAlign w:val="center"/>
                </w:tcPr>
                <w:p w14:paraId="1ED71BEF" w14:textId="77777777" w:rsidR="005A27F1" w:rsidRPr="009E7CFB" w:rsidRDefault="005A27F1" w:rsidP="005A27F1">
                  <w:pPr>
                    <w:pStyle w:val="afffffff7"/>
                    <w:spacing w:line="240" w:lineRule="auto"/>
                    <w:ind w:firstLineChars="0" w:firstLine="0"/>
                    <w:jc w:val="left"/>
                    <w:rPr>
                      <w:rFonts w:ascii="Times New Roman" w:eastAsiaTheme="minorEastAsia" w:hAnsi="Times New Roman" w:cs="Times New Roman"/>
                      <w:kern w:val="2"/>
                      <w:sz w:val="21"/>
                      <w:szCs w:val="21"/>
                    </w:rPr>
                  </w:pPr>
                  <w:r w:rsidRPr="009E7CFB">
                    <w:rPr>
                      <w:rFonts w:ascii="Times New Roman" w:eastAsiaTheme="minorEastAsia" w:hAnsi="Times New Roman" w:cs="Times New Roman"/>
                      <w:kern w:val="2"/>
                      <w:sz w:val="21"/>
                      <w:szCs w:val="21"/>
                    </w:rPr>
                    <w:t>企业将采用节能设备开展生产，生产过程中将节约用水和用电</w:t>
                  </w:r>
                </w:p>
              </w:tc>
              <w:tc>
                <w:tcPr>
                  <w:tcW w:w="277" w:type="pct"/>
                  <w:vAlign w:val="center"/>
                </w:tcPr>
                <w:p w14:paraId="3D57612A" w14:textId="77777777" w:rsidR="005A27F1" w:rsidRPr="009E7CFB" w:rsidRDefault="005A27F1" w:rsidP="00CC5200">
                  <w:pPr>
                    <w:pStyle w:val="afffffff7"/>
                    <w:spacing w:line="240" w:lineRule="auto"/>
                    <w:ind w:firstLineChars="0" w:firstLine="0"/>
                    <w:jc w:val="center"/>
                    <w:rPr>
                      <w:rFonts w:ascii="Times New Roman" w:eastAsiaTheme="minorEastAsia" w:hAnsi="Times New Roman" w:cs="Times New Roman"/>
                      <w:kern w:val="2"/>
                      <w:sz w:val="21"/>
                      <w:szCs w:val="21"/>
                    </w:rPr>
                  </w:pPr>
                  <w:r w:rsidRPr="009E7CFB">
                    <w:rPr>
                      <w:rFonts w:ascii="Times New Roman" w:eastAsiaTheme="minorEastAsia" w:hAnsi="Times New Roman" w:cs="Times New Roman" w:hint="eastAsia"/>
                      <w:kern w:val="2"/>
                      <w:sz w:val="21"/>
                      <w:szCs w:val="21"/>
                    </w:rPr>
                    <w:t>符合</w:t>
                  </w:r>
                </w:p>
              </w:tc>
            </w:tr>
          </w:tbl>
          <w:p w14:paraId="659D661F" w14:textId="77777777" w:rsidR="00CC5200" w:rsidRPr="009E7CFB" w:rsidRDefault="00CC5200" w:rsidP="00CC5200">
            <w:pPr>
              <w:spacing w:before="60" w:line="440" w:lineRule="exact"/>
              <w:ind w:firstLineChars="200" w:firstLine="643"/>
              <w:rPr>
                <w:b/>
                <w:bCs/>
                <w:sz w:val="32"/>
                <w:szCs w:val="32"/>
              </w:rPr>
            </w:pPr>
          </w:p>
        </w:tc>
      </w:tr>
    </w:tbl>
    <w:p w14:paraId="2D90CAC5" w14:textId="77777777" w:rsidR="00CC5200" w:rsidRPr="009E7CFB" w:rsidRDefault="00CC5200">
      <w:pPr>
        <w:spacing w:before="60" w:line="440" w:lineRule="exact"/>
        <w:outlineLvl w:val="0"/>
        <w:rPr>
          <w:b/>
          <w:bCs/>
          <w:sz w:val="32"/>
          <w:szCs w:val="32"/>
        </w:rPr>
        <w:sectPr w:rsidR="00CC5200" w:rsidRPr="009E7CFB" w:rsidSect="00CC5200">
          <w:pgSz w:w="16838" w:h="11906" w:orient="landscape"/>
          <w:pgMar w:top="1418" w:right="1418" w:bottom="1418" w:left="1418" w:header="992" w:footer="907" w:gutter="0"/>
          <w:cols w:space="720"/>
          <w:docGrid w:linePitch="312"/>
        </w:sect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CC5200" w:rsidRPr="009E7CFB" w14:paraId="5D68C08E" w14:textId="77777777" w:rsidTr="00D4378A">
        <w:trPr>
          <w:trHeight w:val="13250"/>
          <w:jc w:val="center"/>
        </w:trPr>
        <w:tc>
          <w:tcPr>
            <w:tcW w:w="9286" w:type="dxa"/>
          </w:tcPr>
          <w:p w14:paraId="14263074" w14:textId="77777777" w:rsidR="00CC5200" w:rsidRPr="009E7CFB" w:rsidRDefault="00CC5200" w:rsidP="00CC5200">
            <w:pPr>
              <w:pStyle w:val="afffffff7"/>
              <w:spacing w:line="440" w:lineRule="exact"/>
              <w:ind w:firstLine="482"/>
              <w:jc w:val="left"/>
              <w:rPr>
                <w:rFonts w:ascii="Times New Roman" w:eastAsia="宋体" w:hAnsi="Times New Roman" w:cs="Times New Roman"/>
                <w:kern w:val="2"/>
              </w:rPr>
            </w:pPr>
            <w:r w:rsidRPr="009E7CFB">
              <w:rPr>
                <w:rFonts w:ascii="Times New Roman" w:eastAsia="宋体" w:hAnsi="Times New Roman" w:cs="Times New Roman"/>
                <w:b/>
                <w:kern w:val="2"/>
              </w:rPr>
              <w:lastRenderedPageBreak/>
              <w:t>符合性分析：</w:t>
            </w:r>
            <w:r w:rsidRPr="009E7CFB">
              <w:rPr>
                <w:rFonts w:ascii="Times New Roman" w:eastAsia="宋体" w:hAnsi="Times New Roman" w:cs="Times New Roman"/>
                <w:kern w:val="2"/>
              </w:rPr>
              <w:t>本项目位于</w:t>
            </w:r>
            <w:r w:rsidRPr="009E7CFB">
              <w:rPr>
                <w:rFonts w:ascii="Times New Roman" w:eastAsia="宋体" w:hAnsi="Times New Roman" w:cs="Times New Roman" w:hint="eastAsia"/>
                <w:kern w:val="2"/>
              </w:rPr>
              <w:t>玉环市坎门街道</w:t>
            </w:r>
            <w:proofErr w:type="gramStart"/>
            <w:r w:rsidRPr="009E7CFB">
              <w:rPr>
                <w:rFonts w:ascii="Times New Roman" w:eastAsia="宋体" w:hAnsi="Times New Roman" w:cs="Times New Roman" w:hint="eastAsia"/>
                <w:kern w:val="2"/>
              </w:rPr>
              <w:t>三期创融东海</w:t>
            </w:r>
            <w:proofErr w:type="gramEnd"/>
            <w:r w:rsidRPr="009E7CFB">
              <w:rPr>
                <w:rFonts w:ascii="Times New Roman" w:eastAsia="宋体" w:hAnsi="Times New Roman" w:cs="Times New Roman" w:hint="eastAsia"/>
                <w:kern w:val="2"/>
              </w:rPr>
              <w:t>智造（北区），项目为汽车配件的制造，属于重点发展的汽摩配产业，为</w:t>
            </w:r>
            <w:r w:rsidRPr="009E7CFB">
              <w:rPr>
                <w:rFonts w:ascii="Times New Roman" w:eastAsia="宋体" w:hAnsi="Times New Roman" w:cs="Times New Roman"/>
                <w:kern w:val="2"/>
              </w:rPr>
              <w:t>二类工业项目</w:t>
            </w:r>
            <w:r w:rsidRPr="009E7CFB">
              <w:rPr>
                <w:rFonts w:ascii="Times New Roman" w:eastAsia="宋体" w:hAnsi="Times New Roman" w:cs="Times New Roman" w:hint="eastAsia"/>
                <w:kern w:val="2"/>
              </w:rPr>
              <w:t>。项目距离最近敏感点经济保障房安欣佳园约</w:t>
            </w:r>
            <w:r w:rsidRPr="009E7CFB">
              <w:rPr>
                <w:rFonts w:ascii="Times New Roman" w:eastAsia="宋体" w:hAnsi="Times New Roman" w:cs="Times New Roman" w:hint="eastAsia"/>
                <w:kern w:val="2"/>
              </w:rPr>
              <w:t>215m</w:t>
            </w:r>
            <w:r w:rsidRPr="009E7CFB">
              <w:rPr>
                <w:rFonts w:ascii="Times New Roman" w:eastAsia="宋体" w:hAnsi="Times New Roman" w:cs="Times New Roman" w:hint="eastAsia"/>
                <w:kern w:val="2"/>
              </w:rPr>
              <w:t>，中间设置有防护绿地等隔离带。项目实施后可落实污染物总量控制制度，根据区域环境质量改善目标，削减污染物排放总量；</w:t>
            </w:r>
            <w:r w:rsidRPr="009E7CFB">
              <w:rPr>
                <w:rFonts w:ascii="Times New Roman" w:eastAsia="宋体" w:hAnsi="Times New Roman" w:cs="Times New Roman"/>
                <w:kern w:val="2"/>
              </w:rPr>
              <w:t>企业实现雨污分流，</w:t>
            </w:r>
            <w:r w:rsidRPr="009E7CFB">
              <w:rPr>
                <w:rFonts w:ascii="Times New Roman" w:eastAsia="宋体" w:hAnsi="Times New Roman" w:cs="Times New Roman" w:hint="eastAsia"/>
                <w:kern w:val="2"/>
              </w:rPr>
              <w:t>污水纳管排放；企业生产采用清洁能源电能，</w:t>
            </w:r>
            <w:r w:rsidRPr="009E7CFB">
              <w:rPr>
                <w:rFonts w:ascii="Times New Roman" w:eastAsia="宋体" w:hAnsi="Times New Roman" w:cs="Times New Roman"/>
                <w:kern w:val="2"/>
              </w:rPr>
              <w:t>采取土壤</w:t>
            </w:r>
            <w:r w:rsidRPr="009E7CFB">
              <w:rPr>
                <w:rFonts w:ascii="Times New Roman" w:eastAsia="宋体" w:hAnsi="Times New Roman" w:cs="Times New Roman" w:hint="eastAsia"/>
                <w:kern w:val="2"/>
              </w:rPr>
              <w:t>等</w:t>
            </w:r>
            <w:r w:rsidRPr="009E7CFB">
              <w:rPr>
                <w:rFonts w:ascii="Times New Roman" w:eastAsia="宋体" w:hAnsi="Times New Roman" w:cs="Times New Roman"/>
                <w:kern w:val="2"/>
              </w:rPr>
              <w:t>污染防治措施；企业将强化环境风险防范设施设备建设和正常运行监管，建立常态化的企业隐患排查整治监管机制；企业将采用节能设备开展生产，生产过程中将节约用水和用电</w:t>
            </w:r>
            <w:r w:rsidRPr="009E7CFB">
              <w:rPr>
                <w:rFonts w:ascii="Times New Roman" w:eastAsia="宋体" w:hAnsi="Times New Roman" w:cs="Times New Roman" w:hint="eastAsia"/>
                <w:kern w:val="2"/>
              </w:rPr>
              <w:t>。</w:t>
            </w:r>
            <w:r w:rsidRPr="009E7CFB">
              <w:rPr>
                <w:rFonts w:ascii="Times New Roman" w:eastAsia="宋体" w:hAnsi="Times New Roman" w:cs="Times New Roman"/>
                <w:kern w:val="2"/>
              </w:rPr>
              <w:t>综上所述，本项目满足</w:t>
            </w:r>
            <w:r w:rsidRPr="009E7CFB">
              <w:rPr>
                <w:rFonts w:ascii="Times New Roman" w:eastAsia="宋体" w:hAnsi="Times New Roman" w:cs="Times New Roman" w:hint="eastAsia"/>
                <w:kern w:val="2"/>
              </w:rPr>
              <w:t>台州</w:t>
            </w:r>
            <w:proofErr w:type="gramStart"/>
            <w:r w:rsidRPr="009E7CFB">
              <w:rPr>
                <w:rFonts w:ascii="Times New Roman" w:eastAsia="宋体" w:hAnsi="Times New Roman" w:cs="Times New Roman" w:hint="eastAsia"/>
                <w:kern w:val="2"/>
              </w:rPr>
              <w:t>市玉环市玉环</w:t>
            </w:r>
            <w:proofErr w:type="gramEnd"/>
            <w:r w:rsidRPr="009E7CFB">
              <w:rPr>
                <w:rFonts w:ascii="Times New Roman" w:eastAsia="宋体" w:hAnsi="Times New Roman" w:cs="Times New Roman" w:hint="eastAsia"/>
                <w:kern w:val="2"/>
              </w:rPr>
              <w:t>海洋经济转型示范升级</w:t>
            </w:r>
            <w:proofErr w:type="gramStart"/>
            <w:r w:rsidRPr="009E7CFB">
              <w:rPr>
                <w:rFonts w:ascii="Times New Roman" w:eastAsia="宋体" w:hAnsi="Times New Roman" w:cs="Times New Roman" w:hint="eastAsia"/>
                <w:kern w:val="2"/>
              </w:rPr>
              <w:t>区产业</w:t>
            </w:r>
            <w:proofErr w:type="gramEnd"/>
            <w:r w:rsidRPr="009E7CFB">
              <w:rPr>
                <w:rFonts w:ascii="Times New Roman" w:eastAsia="宋体" w:hAnsi="Times New Roman" w:cs="Times New Roman" w:hint="eastAsia"/>
                <w:kern w:val="2"/>
              </w:rPr>
              <w:t>集聚重点管控单元</w:t>
            </w:r>
            <w:r w:rsidRPr="009E7CFB">
              <w:rPr>
                <w:rFonts w:ascii="Times New Roman" w:eastAsia="宋体" w:hAnsi="Times New Roman" w:cs="Times New Roman"/>
                <w:kern w:val="2"/>
              </w:rPr>
              <w:t>中的空间布局约束、污染物排放管控、环境风险防控、资源开发效率要求等管控措施中的相关要求。</w:t>
            </w:r>
          </w:p>
          <w:p w14:paraId="181D7D3A" w14:textId="77777777" w:rsidR="00CC5200" w:rsidRPr="009E7CFB" w:rsidRDefault="00CC5200" w:rsidP="00CC5200">
            <w:pPr>
              <w:spacing w:before="60" w:line="440" w:lineRule="exact"/>
              <w:ind w:firstLineChars="200" w:firstLine="480"/>
              <w:rPr>
                <w:sz w:val="24"/>
              </w:rPr>
            </w:pPr>
            <w:r w:rsidRPr="009E7CFB">
              <w:rPr>
                <w:sz w:val="24"/>
              </w:rPr>
              <w:t>因此，本项目建设符合《</w:t>
            </w:r>
            <w:r w:rsidRPr="009E7CFB">
              <w:rPr>
                <w:rFonts w:hint="eastAsia"/>
                <w:sz w:val="24"/>
              </w:rPr>
              <w:t>玉环市</w:t>
            </w:r>
            <w:r w:rsidRPr="009E7CFB">
              <w:rPr>
                <w:sz w:val="24"/>
              </w:rPr>
              <w:t>“</w:t>
            </w:r>
            <w:r w:rsidRPr="009E7CFB">
              <w:rPr>
                <w:sz w:val="24"/>
              </w:rPr>
              <w:t>三线一单</w:t>
            </w:r>
            <w:r w:rsidRPr="009E7CFB">
              <w:rPr>
                <w:sz w:val="24"/>
              </w:rPr>
              <w:t>”</w:t>
            </w:r>
            <w:r w:rsidRPr="009E7CFB">
              <w:rPr>
                <w:sz w:val="24"/>
              </w:rPr>
              <w:t>生态环境分区管控方案》中的相关要求。</w:t>
            </w:r>
          </w:p>
          <w:p w14:paraId="5FCD541B" w14:textId="77777777" w:rsidR="00CC5200" w:rsidRPr="009E7CFB" w:rsidRDefault="00CC5200" w:rsidP="00CC5200">
            <w:pPr>
              <w:adjustRightInd w:val="0"/>
              <w:snapToGrid w:val="0"/>
              <w:spacing w:before="60" w:line="440" w:lineRule="exact"/>
              <w:outlineLvl w:val="1"/>
              <w:rPr>
                <w:b/>
                <w:sz w:val="28"/>
                <w:szCs w:val="28"/>
              </w:rPr>
            </w:pPr>
            <w:r w:rsidRPr="009E7CFB">
              <w:rPr>
                <w:rFonts w:hint="eastAsia"/>
                <w:b/>
                <w:sz w:val="28"/>
                <w:szCs w:val="28"/>
              </w:rPr>
              <w:t>2.6</w:t>
            </w:r>
            <w:r w:rsidRPr="009E7CFB">
              <w:rPr>
                <w:rFonts w:hint="eastAsia"/>
                <w:b/>
                <w:sz w:val="28"/>
                <w:szCs w:val="28"/>
              </w:rPr>
              <w:t>玉环市污水处理有限公司</w:t>
            </w:r>
          </w:p>
          <w:p w14:paraId="63206EF7" w14:textId="77777777" w:rsidR="00CC5200" w:rsidRPr="009E7CFB" w:rsidRDefault="00CC5200" w:rsidP="00CC5200">
            <w:pPr>
              <w:pStyle w:val="afffffff7"/>
              <w:widowControl w:val="0"/>
              <w:spacing w:line="440" w:lineRule="exact"/>
              <w:ind w:firstLine="480"/>
              <w:rPr>
                <w:rFonts w:ascii="Times New Roman" w:eastAsia="宋体" w:hAnsi="Times New Roman" w:cs="Times New Roman"/>
                <w:kern w:val="2"/>
              </w:rPr>
            </w:pPr>
            <w:r w:rsidRPr="009E7CFB">
              <w:rPr>
                <w:rFonts w:ascii="Times New Roman" w:eastAsia="宋体" w:hAnsi="Times New Roman" w:cs="Times New Roman" w:hint="eastAsia"/>
                <w:kern w:val="2"/>
              </w:rPr>
              <w:t>玉环市污水处理有限公司位于玉环市坎门街道炮台山，总投资</w:t>
            </w:r>
            <w:r w:rsidRPr="009E7CFB">
              <w:rPr>
                <w:rFonts w:ascii="Times New Roman" w:eastAsia="宋体" w:hAnsi="Times New Roman" w:cs="Times New Roman" w:hint="eastAsia"/>
                <w:kern w:val="2"/>
              </w:rPr>
              <w:t>2.59</w:t>
            </w:r>
            <w:r w:rsidRPr="009E7CFB">
              <w:rPr>
                <w:rFonts w:ascii="Times New Roman" w:eastAsia="宋体" w:hAnsi="Times New Roman" w:cs="Times New Roman" w:hint="eastAsia"/>
                <w:kern w:val="2"/>
              </w:rPr>
              <w:t>亿元，设计处理规模达</w:t>
            </w:r>
            <w:r w:rsidRPr="009E7CFB">
              <w:rPr>
                <w:rFonts w:ascii="Times New Roman" w:eastAsia="宋体" w:hAnsi="Times New Roman" w:cs="Times New Roman" w:hint="eastAsia"/>
                <w:kern w:val="2"/>
              </w:rPr>
              <w:t>6</w:t>
            </w:r>
            <w:r w:rsidRPr="009E7CFB">
              <w:rPr>
                <w:rFonts w:ascii="Times New Roman" w:eastAsia="宋体" w:hAnsi="Times New Roman" w:cs="Times New Roman" w:hint="eastAsia"/>
                <w:kern w:val="2"/>
              </w:rPr>
              <w:t>万</w:t>
            </w:r>
            <w:r w:rsidRPr="009E7CFB">
              <w:rPr>
                <w:rFonts w:ascii="Times New Roman" w:eastAsia="宋体" w:hAnsi="Times New Roman" w:cs="Times New Roman" w:hint="eastAsia"/>
                <w:kern w:val="2"/>
              </w:rPr>
              <w:t>m</w:t>
            </w:r>
            <w:r w:rsidRPr="009E7CFB">
              <w:rPr>
                <w:rFonts w:ascii="Times New Roman" w:eastAsia="宋体" w:hAnsi="Times New Roman" w:cs="Times New Roman" w:hint="eastAsia"/>
                <w:kern w:val="2"/>
                <w:vertAlign w:val="superscript"/>
              </w:rPr>
              <w:t>3</w:t>
            </w:r>
            <w:r w:rsidRPr="009E7CFB">
              <w:rPr>
                <w:rFonts w:ascii="Times New Roman" w:eastAsia="宋体" w:hAnsi="Times New Roman" w:cs="Times New Roman" w:hint="eastAsia"/>
                <w:kern w:val="2"/>
              </w:rPr>
              <w:t>/d</w:t>
            </w:r>
            <w:r w:rsidRPr="009E7CFB">
              <w:rPr>
                <w:rFonts w:ascii="Times New Roman" w:eastAsia="宋体" w:hAnsi="Times New Roman" w:cs="Times New Roman" w:hint="eastAsia"/>
                <w:kern w:val="2"/>
              </w:rPr>
              <w:t>，分三期进行实施，分别于</w:t>
            </w:r>
            <w:r w:rsidRPr="009E7CFB">
              <w:rPr>
                <w:rFonts w:ascii="Times New Roman" w:eastAsia="宋体" w:hAnsi="Times New Roman" w:cs="Times New Roman" w:hint="eastAsia"/>
                <w:kern w:val="2"/>
              </w:rPr>
              <w:t>2005</w:t>
            </w:r>
            <w:r w:rsidRPr="009E7CFB">
              <w:rPr>
                <w:rFonts w:ascii="Times New Roman" w:eastAsia="宋体" w:hAnsi="Times New Roman" w:cs="Times New Roman" w:hint="eastAsia"/>
                <w:kern w:val="2"/>
              </w:rPr>
              <w:t>年、</w:t>
            </w:r>
            <w:r w:rsidRPr="009E7CFB">
              <w:rPr>
                <w:rFonts w:ascii="Times New Roman" w:eastAsia="宋体" w:hAnsi="Times New Roman" w:cs="Times New Roman" w:hint="eastAsia"/>
                <w:kern w:val="2"/>
              </w:rPr>
              <w:t>2013</w:t>
            </w:r>
            <w:r w:rsidRPr="009E7CFB">
              <w:rPr>
                <w:rFonts w:ascii="Times New Roman" w:eastAsia="宋体" w:hAnsi="Times New Roman" w:cs="Times New Roman" w:hint="eastAsia"/>
                <w:kern w:val="2"/>
              </w:rPr>
              <w:t>年、</w:t>
            </w:r>
            <w:r w:rsidRPr="009E7CFB">
              <w:rPr>
                <w:rFonts w:ascii="Times New Roman" w:eastAsia="宋体" w:hAnsi="Times New Roman" w:cs="Times New Roman" w:hint="eastAsia"/>
                <w:kern w:val="2"/>
              </w:rPr>
              <w:t>2017</w:t>
            </w:r>
            <w:r w:rsidRPr="009E7CFB">
              <w:rPr>
                <w:rFonts w:ascii="Times New Roman" w:eastAsia="宋体" w:hAnsi="Times New Roman" w:cs="Times New Roman" w:hint="eastAsia"/>
                <w:kern w:val="2"/>
              </w:rPr>
              <w:t>年进行了环境保护竣工验收。玉环市污水处理有限公司处理能力为</w:t>
            </w:r>
            <w:r w:rsidRPr="009E7CFB">
              <w:rPr>
                <w:rFonts w:ascii="Times New Roman" w:eastAsia="宋体" w:hAnsi="Times New Roman" w:cs="Times New Roman" w:hint="eastAsia"/>
                <w:kern w:val="2"/>
              </w:rPr>
              <w:t>6</w:t>
            </w:r>
            <w:r w:rsidRPr="009E7CFB">
              <w:rPr>
                <w:rFonts w:ascii="Times New Roman" w:eastAsia="宋体" w:hAnsi="Times New Roman" w:cs="Times New Roman" w:hint="eastAsia"/>
                <w:kern w:val="2"/>
              </w:rPr>
              <w:t>万</w:t>
            </w:r>
            <w:r w:rsidRPr="009E7CFB">
              <w:rPr>
                <w:rFonts w:ascii="Times New Roman" w:eastAsia="宋体" w:hAnsi="Times New Roman" w:cs="Times New Roman" w:hint="eastAsia"/>
                <w:kern w:val="2"/>
              </w:rPr>
              <w:t>t/d</w:t>
            </w:r>
            <w:r w:rsidRPr="009E7CFB">
              <w:rPr>
                <w:rFonts w:ascii="Times New Roman" w:eastAsia="宋体" w:hAnsi="Times New Roman" w:cs="Times New Roman" w:hint="eastAsia"/>
                <w:kern w:val="2"/>
              </w:rPr>
              <w:t>和回用水深度处理能力</w:t>
            </w:r>
            <w:r w:rsidRPr="009E7CFB">
              <w:rPr>
                <w:rFonts w:ascii="Times New Roman" w:eastAsia="宋体" w:hAnsi="Times New Roman" w:cs="Times New Roman" w:hint="eastAsia"/>
                <w:kern w:val="2"/>
              </w:rPr>
              <w:t>2</w:t>
            </w:r>
            <w:r w:rsidRPr="009E7CFB">
              <w:rPr>
                <w:rFonts w:ascii="Times New Roman" w:eastAsia="宋体" w:hAnsi="Times New Roman" w:cs="Times New Roman" w:hint="eastAsia"/>
                <w:kern w:val="2"/>
              </w:rPr>
              <w:t>万</w:t>
            </w:r>
            <w:r w:rsidRPr="009E7CFB">
              <w:rPr>
                <w:rFonts w:ascii="Times New Roman" w:eastAsia="宋体" w:hAnsi="Times New Roman" w:cs="Times New Roman" w:hint="eastAsia"/>
                <w:kern w:val="2"/>
              </w:rPr>
              <w:t>t/d</w:t>
            </w:r>
            <w:r w:rsidRPr="009E7CFB">
              <w:rPr>
                <w:rFonts w:ascii="Times New Roman" w:eastAsia="宋体" w:hAnsi="Times New Roman" w:cs="Times New Roman" w:hint="eastAsia"/>
                <w:kern w:val="2"/>
              </w:rPr>
              <w:t>的二级污水处理厂，配套城关和坎门两镇建城区</w:t>
            </w:r>
            <w:proofErr w:type="gramStart"/>
            <w:r w:rsidRPr="009E7CFB">
              <w:rPr>
                <w:rFonts w:ascii="Times New Roman" w:eastAsia="宋体" w:hAnsi="Times New Roman" w:cs="Times New Roman" w:hint="eastAsia"/>
                <w:kern w:val="2"/>
              </w:rPr>
              <w:t>及玉坎河干</w:t>
            </w:r>
            <w:proofErr w:type="gramEnd"/>
            <w:r w:rsidRPr="009E7CFB">
              <w:rPr>
                <w:rFonts w:ascii="Times New Roman" w:eastAsia="宋体" w:hAnsi="Times New Roman" w:cs="Times New Roman" w:hint="eastAsia"/>
                <w:kern w:val="2"/>
              </w:rPr>
              <w:t>流沿线截污输送干管</w:t>
            </w:r>
            <w:r w:rsidRPr="009E7CFB">
              <w:rPr>
                <w:rFonts w:ascii="Times New Roman" w:eastAsia="宋体" w:hAnsi="Times New Roman" w:cs="Times New Roman" w:hint="eastAsia"/>
                <w:kern w:val="2"/>
              </w:rPr>
              <w:t>27km</w:t>
            </w:r>
            <w:r w:rsidRPr="009E7CFB">
              <w:rPr>
                <w:rFonts w:ascii="Times New Roman" w:eastAsia="宋体" w:hAnsi="Times New Roman" w:cs="Times New Roman" w:hint="eastAsia"/>
                <w:kern w:val="2"/>
              </w:rPr>
              <w:t>和回用水输送干管</w:t>
            </w:r>
            <w:r w:rsidRPr="009E7CFB">
              <w:rPr>
                <w:rFonts w:ascii="Times New Roman" w:eastAsia="宋体" w:hAnsi="Times New Roman" w:cs="Times New Roman" w:hint="eastAsia"/>
                <w:kern w:val="2"/>
              </w:rPr>
              <w:t>10km</w:t>
            </w:r>
            <w:r w:rsidRPr="009E7CFB">
              <w:rPr>
                <w:rFonts w:ascii="Times New Roman" w:eastAsia="宋体" w:hAnsi="Times New Roman" w:cs="Times New Roman" w:hint="eastAsia"/>
                <w:kern w:val="2"/>
              </w:rPr>
              <w:t>、</w:t>
            </w:r>
            <w:r w:rsidRPr="009E7CFB">
              <w:rPr>
                <w:rFonts w:ascii="Times New Roman" w:eastAsia="宋体" w:hAnsi="Times New Roman" w:cs="Times New Roman" w:hint="eastAsia"/>
                <w:kern w:val="2"/>
              </w:rPr>
              <w:t>6</w:t>
            </w:r>
            <w:r w:rsidRPr="009E7CFB">
              <w:rPr>
                <w:rFonts w:ascii="Times New Roman" w:eastAsia="宋体" w:hAnsi="Times New Roman" w:cs="Times New Roman" w:hint="eastAsia"/>
                <w:kern w:val="2"/>
              </w:rPr>
              <w:t>座污水输送泵站，处理工艺采用</w:t>
            </w:r>
            <w:r w:rsidRPr="009E7CFB">
              <w:rPr>
                <w:rFonts w:ascii="Times New Roman" w:eastAsia="宋体" w:hAnsi="Times New Roman" w:cs="Times New Roman" w:hint="eastAsia"/>
                <w:kern w:val="2"/>
              </w:rPr>
              <w:t>A</w:t>
            </w:r>
            <w:r w:rsidRPr="009E7CFB">
              <w:rPr>
                <w:rFonts w:ascii="Times New Roman" w:eastAsia="宋体" w:hAnsi="Times New Roman" w:cs="Times New Roman" w:hint="eastAsia"/>
                <w:kern w:val="2"/>
                <w:vertAlign w:val="superscript"/>
              </w:rPr>
              <w:t>2</w:t>
            </w:r>
            <w:r w:rsidRPr="009E7CFB">
              <w:rPr>
                <w:rFonts w:ascii="Times New Roman" w:eastAsia="宋体" w:hAnsi="Times New Roman" w:cs="Times New Roman" w:hint="eastAsia"/>
                <w:kern w:val="2"/>
              </w:rPr>
              <w:t>/O</w:t>
            </w:r>
            <w:r w:rsidRPr="009E7CFB">
              <w:rPr>
                <w:rFonts w:ascii="Times New Roman" w:eastAsia="宋体" w:hAnsi="Times New Roman" w:cs="Times New Roman" w:hint="eastAsia"/>
                <w:kern w:val="2"/>
              </w:rPr>
              <w:t>法（生物处理），二级处理至《城镇污水处理厂污染物排放标准》（</w:t>
            </w:r>
            <w:r w:rsidRPr="009E7CFB">
              <w:rPr>
                <w:rFonts w:ascii="Times New Roman" w:eastAsia="宋体" w:hAnsi="Times New Roman" w:cs="Times New Roman" w:hint="eastAsia"/>
                <w:kern w:val="2"/>
              </w:rPr>
              <w:t>GB18918-2002</w:t>
            </w:r>
            <w:r w:rsidRPr="009E7CFB">
              <w:rPr>
                <w:rFonts w:ascii="Times New Roman" w:eastAsia="宋体" w:hAnsi="Times New Roman" w:cs="Times New Roman" w:hint="eastAsia"/>
                <w:kern w:val="2"/>
              </w:rPr>
              <w:t>）一级</w:t>
            </w:r>
            <w:r w:rsidRPr="009E7CFB">
              <w:rPr>
                <w:rFonts w:ascii="Times New Roman" w:eastAsia="宋体" w:hAnsi="Times New Roman" w:cs="Times New Roman" w:hint="eastAsia"/>
                <w:kern w:val="2"/>
              </w:rPr>
              <w:t>B</w:t>
            </w:r>
            <w:r w:rsidRPr="009E7CFB">
              <w:rPr>
                <w:rFonts w:ascii="Times New Roman" w:eastAsia="宋体" w:hAnsi="Times New Roman" w:cs="Times New Roman" w:hint="eastAsia"/>
                <w:kern w:val="2"/>
              </w:rPr>
              <w:t>标准后排放至深海。</w:t>
            </w:r>
          </w:p>
          <w:p w14:paraId="6E4DEDCB" w14:textId="77777777" w:rsidR="00CC5200" w:rsidRPr="009E7CFB" w:rsidRDefault="00CC5200" w:rsidP="00CC5200">
            <w:pPr>
              <w:pStyle w:val="afffffff7"/>
              <w:widowControl w:val="0"/>
              <w:spacing w:line="440" w:lineRule="exact"/>
              <w:ind w:firstLine="480"/>
              <w:rPr>
                <w:rFonts w:ascii="Times New Roman" w:eastAsia="宋体" w:hAnsi="Times New Roman" w:cs="Times New Roman"/>
                <w:kern w:val="2"/>
              </w:rPr>
            </w:pPr>
            <w:r w:rsidRPr="009E7CFB">
              <w:rPr>
                <w:rFonts w:ascii="Times New Roman" w:eastAsia="宋体" w:hAnsi="Times New Roman" w:cs="Times New Roman" w:hint="eastAsia"/>
                <w:kern w:val="2"/>
              </w:rPr>
              <w:t>玉环市污水处理有限公司</w:t>
            </w:r>
            <w:proofErr w:type="gramStart"/>
            <w:r w:rsidRPr="009E7CFB">
              <w:rPr>
                <w:rFonts w:ascii="Times New Roman" w:eastAsia="宋体" w:hAnsi="Times New Roman" w:cs="Times New Roman" w:hint="eastAsia"/>
                <w:kern w:val="2"/>
              </w:rPr>
              <w:t>现实施</w:t>
            </w:r>
            <w:proofErr w:type="gramEnd"/>
            <w:r w:rsidRPr="009E7CFB">
              <w:rPr>
                <w:rFonts w:ascii="Times New Roman" w:eastAsia="宋体" w:hAnsi="Times New Roman" w:cs="Times New Roman" w:hint="eastAsia"/>
                <w:kern w:val="2"/>
              </w:rPr>
              <w:t>了提</w:t>
            </w:r>
            <w:proofErr w:type="gramStart"/>
            <w:r w:rsidRPr="009E7CFB">
              <w:rPr>
                <w:rFonts w:ascii="Times New Roman" w:eastAsia="宋体" w:hAnsi="Times New Roman" w:cs="Times New Roman" w:hint="eastAsia"/>
                <w:kern w:val="2"/>
              </w:rPr>
              <w:t>标改造</w:t>
            </w:r>
            <w:proofErr w:type="gramEnd"/>
            <w:r w:rsidRPr="009E7CFB">
              <w:rPr>
                <w:rFonts w:ascii="Times New Roman" w:eastAsia="宋体" w:hAnsi="Times New Roman" w:cs="Times New Roman" w:hint="eastAsia"/>
                <w:kern w:val="2"/>
              </w:rPr>
              <w:t>工程，</w:t>
            </w:r>
            <w:r w:rsidRPr="009E7CFB">
              <w:rPr>
                <w:rFonts w:ascii="Times New Roman" w:eastAsia="宋体" w:hAnsi="Times New Roman" w:cs="Times New Roman"/>
                <w:kern w:val="2"/>
              </w:rPr>
              <w:t>2018</w:t>
            </w:r>
            <w:r w:rsidRPr="009E7CFB">
              <w:rPr>
                <w:rFonts w:ascii="Times New Roman" w:eastAsia="宋体" w:hAnsi="Times New Roman" w:cs="Times New Roman" w:hint="eastAsia"/>
                <w:kern w:val="2"/>
              </w:rPr>
              <w:t>年</w:t>
            </w:r>
            <w:r w:rsidRPr="009E7CFB">
              <w:rPr>
                <w:rFonts w:ascii="Times New Roman" w:eastAsia="宋体" w:hAnsi="Times New Roman" w:cs="Times New Roman"/>
                <w:kern w:val="2"/>
              </w:rPr>
              <w:t>5</w:t>
            </w:r>
            <w:r w:rsidRPr="009E7CFB">
              <w:rPr>
                <w:rFonts w:ascii="Times New Roman" w:eastAsia="宋体" w:hAnsi="Times New Roman" w:cs="Times New Roman" w:hint="eastAsia"/>
                <w:kern w:val="2"/>
              </w:rPr>
              <w:t>月</w:t>
            </w:r>
            <w:r w:rsidRPr="009E7CFB">
              <w:rPr>
                <w:rFonts w:ascii="Times New Roman" w:eastAsia="宋体" w:hAnsi="Times New Roman" w:cs="Times New Roman"/>
                <w:kern w:val="2"/>
              </w:rPr>
              <w:t>21</w:t>
            </w:r>
            <w:r w:rsidRPr="009E7CFB">
              <w:rPr>
                <w:rFonts w:ascii="Times New Roman" w:eastAsia="宋体" w:hAnsi="Times New Roman" w:cs="Times New Roman" w:hint="eastAsia"/>
                <w:kern w:val="2"/>
              </w:rPr>
              <w:t>日通过台州市生态环境局玉环分局（原玉环市环保局）审批（</w:t>
            </w:r>
            <w:proofErr w:type="gramStart"/>
            <w:r w:rsidRPr="009E7CFB">
              <w:rPr>
                <w:rFonts w:ascii="Times New Roman" w:eastAsia="宋体" w:hAnsi="Times New Roman" w:cs="Times New Roman" w:hint="eastAsia"/>
                <w:kern w:val="2"/>
              </w:rPr>
              <w:t>玉环建</w:t>
            </w:r>
            <w:proofErr w:type="gramEnd"/>
            <w:r w:rsidRPr="009E7CFB">
              <w:rPr>
                <w:rFonts w:ascii="Times New Roman" w:eastAsia="宋体" w:hAnsi="Times New Roman" w:cs="Times New Roman" w:hint="eastAsia"/>
                <w:kern w:val="2"/>
              </w:rPr>
              <w:t>〔</w:t>
            </w:r>
            <w:r w:rsidRPr="009E7CFB">
              <w:rPr>
                <w:rFonts w:ascii="Times New Roman" w:eastAsia="宋体" w:hAnsi="Times New Roman" w:cs="Times New Roman"/>
                <w:kern w:val="2"/>
              </w:rPr>
              <w:t>2018</w:t>
            </w:r>
            <w:r w:rsidRPr="009E7CFB">
              <w:rPr>
                <w:rFonts w:ascii="Times New Roman" w:eastAsia="宋体" w:hAnsi="Times New Roman" w:cs="Times New Roman" w:hint="eastAsia"/>
                <w:kern w:val="2"/>
              </w:rPr>
              <w:t>〕</w:t>
            </w:r>
            <w:r w:rsidRPr="009E7CFB">
              <w:rPr>
                <w:rFonts w:ascii="Times New Roman" w:eastAsia="宋体" w:hAnsi="Times New Roman" w:cs="Times New Roman"/>
                <w:kern w:val="2"/>
              </w:rPr>
              <w:t>75</w:t>
            </w:r>
            <w:r w:rsidRPr="009E7CFB">
              <w:rPr>
                <w:rFonts w:ascii="Times New Roman" w:eastAsia="宋体" w:hAnsi="Times New Roman" w:cs="Times New Roman" w:hint="eastAsia"/>
                <w:kern w:val="2"/>
              </w:rPr>
              <w:t>号），于</w:t>
            </w:r>
            <w:r w:rsidRPr="009E7CFB">
              <w:rPr>
                <w:rFonts w:ascii="Times New Roman" w:eastAsia="宋体" w:hAnsi="Times New Roman" w:cs="Times New Roman"/>
                <w:kern w:val="2"/>
              </w:rPr>
              <w:t>2018</w:t>
            </w:r>
            <w:r w:rsidRPr="009E7CFB">
              <w:rPr>
                <w:rFonts w:ascii="Times New Roman" w:eastAsia="宋体" w:hAnsi="Times New Roman" w:cs="Times New Roman" w:hint="eastAsia"/>
                <w:kern w:val="2"/>
              </w:rPr>
              <w:t>年</w:t>
            </w:r>
            <w:r w:rsidRPr="009E7CFB">
              <w:rPr>
                <w:rFonts w:ascii="Times New Roman" w:eastAsia="宋体" w:hAnsi="Times New Roman" w:cs="Times New Roman"/>
                <w:kern w:val="2"/>
              </w:rPr>
              <w:t>7</w:t>
            </w:r>
            <w:r w:rsidRPr="009E7CFB">
              <w:rPr>
                <w:rFonts w:ascii="Times New Roman" w:eastAsia="宋体" w:hAnsi="Times New Roman" w:cs="Times New Roman" w:hint="eastAsia"/>
                <w:kern w:val="2"/>
              </w:rPr>
              <w:t>月</w:t>
            </w:r>
            <w:r w:rsidRPr="009E7CFB">
              <w:rPr>
                <w:rFonts w:ascii="Times New Roman" w:eastAsia="宋体" w:hAnsi="Times New Roman" w:cs="Times New Roman"/>
                <w:kern w:val="2"/>
              </w:rPr>
              <w:t>27</w:t>
            </w:r>
            <w:r w:rsidRPr="009E7CFB">
              <w:rPr>
                <w:rFonts w:ascii="Times New Roman" w:eastAsia="宋体" w:hAnsi="Times New Roman" w:cs="Times New Roman" w:hint="eastAsia"/>
                <w:kern w:val="2"/>
              </w:rPr>
              <w:t>日通过环保验收。该项目在原有一级</w:t>
            </w:r>
            <w:r w:rsidRPr="009E7CFB">
              <w:rPr>
                <w:rFonts w:ascii="Times New Roman" w:eastAsia="宋体" w:hAnsi="Times New Roman" w:cs="Times New Roman"/>
                <w:kern w:val="2"/>
              </w:rPr>
              <w:t>B</w:t>
            </w:r>
            <w:r w:rsidRPr="009E7CFB">
              <w:rPr>
                <w:rFonts w:ascii="Times New Roman" w:eastAsia="宋体" w:hAnsi="Times New Roman" w:cs="Times New Roman" w:hint="eastAsia"/>
                <w:kern w:val="2"/>
              </w:rPr>
              <w:t>工艺流程基础上将厌氧池改扩为缺氧池，增加建设中间提升泵房、高效沉淀池、反</w:t>
            </w:r>
            <w:proofErr w:type="gramStart"/>
            <w:r w:rsidRPr="009E7CFB">
              <w:rPr>
                <w:rFonts w:ascii="Times New Roman" w:eastAsia="宋体" w:hAnsi="Times New Roman" w:cs="Times New Roman" w:hint="eastAsia"/>
                <w:kern w:val="2"/>
              </w:rPr>
              <w:t>硝化深床</w:t>
            </w:r>
            <w:proofErr w:type="gramEnd"/>
            <w:r w:rsidRPr="009E7CFB">
              <w:rPr>
                <w:rFonts w:ascii="Times New Roman" w:eastAsia="宋体" w:hAnsi="Times New Roman" w:cs="Times New Roman" w:hint="eastAsia"/>
                <w:kern w:val="2"/>
              </w:rPr>
              <w:t>滤池、</w:t>
            </w:r>
            <w:r w:rsidRPr="009E7CFB">
              <w:rPr>
                <w:rFonts w:ascii="Times New Roman" w:eastAsia="宋体" w:hAnsi="Times New Roman" w:cs="Times New Roman"/>
                <w:kern w:val="2"/>
              </w:rPr>
              <w:t>1#</w:t>
            </w:r>
            <w:r w:rsidRPr="009E7CFB">
              <w:rPr>
                <w:rFonts w:ascii="Times New Roman" w:eastAsia="宋体" w:hAnsi="Times New Roman" w:cs="Times New Roman" w:hint="eastAsia"/>
                <w:kern w:val="2"/>
              </w:rPr>
              <w:t>及</w:t>
            </w:r>
            <w:r w:rsidRPr="009E7CFB">
              <w:rPr>
                <w:rFonts w:ascii="Times New Roman" w:eastAsia="宋体" w:hAnsi="Times New Roman" w:cs="Times New Roman"/>
                <w:kern w:val="2"/>
              </w:rPr>
              <w:t>2#</w:t>
            </w:r>
            <w:r w:rsidRPr="009E7CFB">
              <w:rPr>
                <w:rFonts w:ascii="Times New Roman" w:eastAsia="宋体" w:hAnsi="Times New Roman" w:cs="Times New Roman" w:hint="eastAsia"/>
                <w:kern w:val="2"/>
              </w:rPr>
              <w:t>加药间、应急粉末活性炭</w:t>
            </w:r>
            <w:proofErr w:type="gramStart"/>
            <w:r w:rsidRPr="009E7CFB">
              <w:rPr>
                <w:rFonts w:ascii="Times New Roman" w:eastAsia="宋体" w:hAnsi="Times New Roman" w:cs="Times New Roman" w:hint="eastAsia"/>
                <w:kern w:val="2"/>
              </w:rPr>
              <w:t>投加间及</w:t>
            </w:r>
            <w:proofErr w:type="gramEnd"/>
            <w:r w:rsidRPr="009E7CFB">
              <w:rPr>
                <w:rFonts w:ascii="Times New Roman" w:eastAsia="宋体" w:hAnsi="Times New Roman" w:cs="Times New Roman" w:hint="eastAsia"/>
                <w:kern w:val="2"/>
              </w:rPr>
              <w:t>料仓、及超滤膜处理车间等深度处理构筑物，及电气、自控、在线监测、除臭装置、绿化、厂区道路等配套设施。项目建成后污水处理规模为</w:t>
            </w:r>
            <w:r w:rsidRPr="009E7CFB">
              <w:rPr>
                <w:rFonts w:ascii="Times New Roman" w:eastAsia="宋体" w:hAnsi="Times New Roman" w:cs="Times New Roman"/>
                <w:kern w:val="2"/>
              </w:rPr>
              <w:t>6</w:t>
            </w:r>
            <w:r w:rsidRPr="009E7CFB">
              <w:rPr>
                <w:rFonts w:ascii="Times New Roman" w:eastAsia="宋体" w:hAnsi="Times New Roman" w:cs="Times New Roman" w:hint="eastAsia"/>
                <w:kern w:val="2"/>
              </w:rPr>
              <w:t>万</w:t>
            </w:r>
            <w:r w:rsidRPr="009E7CFB">
              <w:rPr>
                <w:rFonts w:ascii="Times New Roman" w:eastAsia="宋体" w:hAnsi="Times New Roman" w:cs="Times New Roman"/>
                <w:kern w:val="2"/>
              </w:rPr>
              <w:t>m</w:t>
            </w:r>
            <w:r w:rsidRPr="009E7CFB">
              <w:rPr>
                <w:rFonts w:ascii="Times New Roman" w:eastAsia="宋体" w:hAnsi="Times New Roman" w:cs="Times New Roman"/>
                <w:kern w:val="2"/>
                <w:vertAlign w:val="superscript"/>
              </w:rPr>
              <w:t>3</w:t>
            </w:r>
            <w:r w:rsidRPr="009E7CFB">
              <w:rPr>
                <w:rFonts w:ascii="Times New Roman" w:eastAsia="宋体" w:hAnsi="Times New Roman" w:cs="Times New Roman"/>
                <w:kern w:val="2"/>
              </w:rPr>
              <w:t>/d</w:t>
            </w:r>
            <w:r w:rsidRPr="009E7CFB">
              <w:rPr>
                <w:rFonts w:ascii="Times New Roman" w:eastAsia="宋体" w:hAnsi="Times New Roman" w:cs="Times New Roman" w:hint="eastAsia"/>
                <w:kern w:val="2"/>
              </w:rPr>
              <w:t>，处理后尾水达到《台州市城镇污水处理厂出水指标及标准限值表（试行）》中的相关标准（即准地表水</w:t>
            </w:r>
            <w:r w:rsidRPr="009E7CFB">
              <w:rPr>
                <w:rFonts w:ascii="Times New Roman" w:eastAsia="宋体" w:hAnsi="Times New Roman" w:cs="Times New Roman"/>
                <w:kern w:val="2"/>
              </w:rPr>
              <w:t>IV</w:t>
            </w:r>
            <w:r w:rsidRPr="009E7CFB">
              <w:rPr>
                <w:rFonts w:ascii="Times New Roman" w:eastAsia="宋体" w:hAnsi="Times New Roman" w:cs="Times New Roman" w:hint="eastAsia"/>
                <w:kern w:val="2"/>
              </w:rPr>
              <w:t>类标准）</w:t>
            </w:r>
            <w:r w:rsidRPr="009E7CFB">
              <w:rPr>
                <w:rFonts w:ascii="Times New Roman" w:eastAsia="宋体" w:hAnsi="Times New Roman" w:cs="Times New Roman"/>
                <w:kern w:val="2"/>
              </w:rPr>
              <w:t>。</w:t>
            </w:r>
          </w:p>
          <w:p w14:paraId="3EA86C72" w14:textId="77777777" w:rsidR="00CC5200" w:rsidRPr="009E7CFB" w:rsidRDefault="00CC5200" w:rsidP="00CC5200">
            <w:pPr>
              <w:pStyle w:val="3"/>
              <w:tabs>
                <w:tab w:val="left" w:pos="4228"/>
              </w:tabs>
              <w:spacing w:before="60" w:line="440" w:lineRule="exact"/>
              <w:ind w:firstLineChars="0" w:firstLine="0"/>
              <w:rPr>
                <w:rFonts w:ascii="Times New Roman" w:hAnsi="Times New Roman" w:cs="Times New Roman"/>
                <w:b/>
                <w:snapToGrid w:val="0"/>
                <w:sz w:val="24"/>
              </w:rPr>
            </w:pPr>
            <w:r w:rsidRPr="009E7CFB">
              <w:rPr>
                <w:rFonts w:ascii="Times New Roman" w:hAnsi="Times New Roman" w:cs="Times New Roman" w:hint="eastAsia"/>
                <w:b/>
                <w:snapToGrid w:val="0"/>
                <w:sz w:val="24"/>
              </w:rPr>
              <w:t>2.6.1</w:t>
            </w:r>
            <w:r w:rsidRPr="009E7CFB">
              <w:rPr>
                <w:rFonts w:ascii="Times New Roman" w:hAnsi="Times New Roman" w:cs="Times New Roman" w:hint="eastAsia"/>
                <w:b/>
                <w:snapToGrid w:val="0"/>
                <w:sz w:val="24"/>
              </w:rPr>
              <w:t>污水处理工艺</w:t>
            </w:r>
          </w:p>
          <w:p w14:paraId="5E553A3D" w14:textId="77777777" w:rsidR="00CC5200" w:rsidRPr="009E7CFB" w:rsidRDefault="00CC5200" w:rsidP="00CC5200">
            <w:pPr>
              <w:pStyle w:val="afffffff7"/>
              <w:widowControl w:val="0"/>
              <w:spacing w:line="440" w:lineRule="exact"/>
              <w:ind w:firstLine="480"/>
              <w:rPr>
                <w:rFonts w:ascii="Times New Roman" w:eastAsia="宋体" w:hAnsi="Times New Roman" w:cs="Times New Roman"/>
                <w:kern w:val="2"/>
              </w:rPr>
            </w:pPr>
            <w:r w:rsidRPr="009E7CFB">
              <w:rPr>
                <w:rFonts w:ascii="Times New Roman" w:eastAsia="宋体" w:hAnsi="Times New Roman" w:cs="Times New Roman" w:hint="eastAsia"/>
                <w:kern w:val="2"/>
              </w:rPr>
              <w:t>提</w:t>
            </w:r>
            <w:proofErr w:type="gramStart"/>
            <w:r w:rsidRPr="009E7CFB">
              <w:rPr>
                <w:rFonts w:ascii="Times New Roman" w:eastAsia="宋体" w:hAnsi="Times New Roman" w:cs="Times New Roman" w:hint="eastAsia"/>
                <w:kern w:val="2"/>
              </w:rPr>
              <w:t>标改造</w:t>
            </w:r>
            <w:proofErr w:type="gramEnd"/>
            <w:r w:rsidRPr="009E7CFB">
              <w:rPr>
                <w:rFonts w:ascii="Times New Roman" w:eastAsia="宋体" w:hAnsi="Times New Roman" w:cs="Times New Roman" w:hint="eastAsia"/>
                <w:kern w:val="2"/>
              </w:rPr>
              <w:t>后污水处理系统采用“反硝化深床滤池（反置反硝化）</w:t>
            </w:r>
            <w:r w:rsidRPr="009E7CFB">
              <w:rPr>
                <w:rFonts w:ascii="Times New Roman" w:eastAsia="宋体" w:hAnsi="Times New Roman" w:cs="Times New Roman" w:hint="eastAsia"/>
                <w:kern w:val="2"/>
              </w:rPr>
              <w:t>+</w:t>
            </w:r>
            <w:r w:rsidRPr="009E7CFB">
              <w:rPr>
                <w:rFonts w:ascii="Times New Roman" w:eastAsia="宋体" w:hAnsi="Times New Roman" w:cs="Times New Roman" w:hint="eastAsia"/>
                <w:kern w:val="2"/>
              </w:rPr>
              <w:t>深度处理”工艺，具体工艺流程见图</w:t>
            </w:r>
            <w:r w:rsidRPr="009E7CFB">
              <w:rPr>
                <w:rFonts w:ascii="Times New Roman" w:eastAsia="宋体" w:hAnsi="Times New Roman" w:cs="Times New Roman" w:hint="eastAsia"/>
                <w:kern w:val="2"/>
              </w:rPr>
              <w:t>2-1</w:t>
            </w:r>
            <w:r w:rsidRPr="009E7CFB">
              <w:rPr>
                <w:rFonts w:ascii="Times New Roman" w:eastAsia="宋体" w:hAnsi="Times New Roman" w:cs="Times New Roman" w:hint="eastAsia"/>
                <w:kern w:val="2"/>
              </w:rPr>
              <w:t>。</w:t>
            </w:r>
          </w:p>
          <w:p w14:paraId="06A8146C" w14:textId="77777777" w:rsidR="00CC5200" w:rsidRPr="009E7CFB" w:rsidRDefault="00CC5200" w:rsidP="00CC5200">
            <w:pPr>
              <w:adjustRightInd w:val="0"/>
              <w:snapToGrid w:val="0"/>
              <w:spacing w:beforeLines="50" w:before="120"/>
              <w:ind w:firstLineChars="300" w:firstLine="720"/>
              <w:jc w:val="center"/>
              <w:rPr>
                <w:sz w:val="28"/>
              </w:rPr>
            </w:pPr>
            <w:r w:rsidRPr="009E7CFB">
              <w:rPr>
                <w:noProof/>
                <w:sz w:val="24"/>
              </w:rPr>
              <w:lastRenderedPageBreak/>
              <w:drawing>
                <wp:inline distT="0" distB="0" distL="0" distR="0" wp14:anchorId="16AFF3C9" wp14:editId="6D639D2E">
                  <wp:extent cx="3762375" cy="3610450"/>
                  <wp:effectExtent l="0" t="0" r="0" b="9525"/>
                  <wp:docPr id="7" name="图片 34" descr="15537548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4" descr="155375486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62375" cy="3610450"/>
                          </a:xfrm>
                          <a:prstGeom prst="rect">
                            <a:avLst/>
                          </a:prstGeom>
                          <a:noFill/>
                          <a:ln>
                            <a:noFill/>
                          </a:ln>
                        </pic:spPr>
                      </pic:pic>
                    </a:graphicData>
                  </a:graphic>
                </wp:inline>
              </w:drawing>
            </w:r>
          </w:p>
          <w:p w14:paraId="79243A0A" w14:textId="77777777" w:rsidR="00CC5200" w:rsidRPr="009E7CFB" w:rsidRDefault="00CC5200" w:rsidP="00D4378A">
            <w:pPr>
              <w:pStyle w:val="1-10"/>
              <w:spacing w:before="60" w:line="240" w:lineRule="auto"/>
              <w:rPr>
                <w:rFonts w:ascii="Times New Roman" w:hAnsi="Times New Roman" w:cs="Times New Roman"/>
                <w:color w:val="auto"/>
              </w:rPr>
            </w:pPr>
            <w:r w:rsidRPr="009E7CFB">
              <w:rPr>
                <w:rFonts w:ascii="Times New Roman" w:hAnsi="Times New Roman" w:cs="Times New Roman"/>
                <w:color w:val="auto"/>
              </w:rPr>
              <w:t>图</w:t>
            </w:r>
            <w:r w:rsidRPr="009E7CFB">
              <w:rPr>
                <w:rFonts w:ascii="Times New Roman" w:hAnsi="Times New Roman" w:cs="Times New Roman"/>
                <w:color w:val="auto"/>
              </w:rPr>
              <w:t>2-</w:t>
            </w:r>
            <w:r w:rsidRPr="009E7CFB">
              <w:rPr>
                <w:rFonts w:ascii="Times New Roman" w:hAnsi="Times New Roman" w:cs="Times New Roman" w:hint="eastAsia"/>
                <w:color w:val="auto"/>
              </w:rPr>
              <w:t>1</w:t>
            </w:r>
            <w:r w:rsidRPr="009E7CFB">
              <w:rPr>
                <w:rFonts w:ascii="Times New Roman" w:hAnsi="Times New Roman" w:cs="Times New Roman"/>
                <w:color w:val="auto"/>
              </w:rPr>
              <w:t xml:space="preserve"> </w:t>
            </w:r>
            <w:r w:rsidRPr="009E7CFB">
              <w:rPr>
                <w:rFonts w:ascii="Times New Roman" w:hAnsi="Times New Roman" w:cs="Times New Roman" w:hint="eastAsia"/>
                <w:color w:val="auto"/>
              </w:rPr>
              <w:t xml:space="preserve"> </w:t>
            </w:r>
            <w:r w:rsidRPr="009E7CFB">
              <w:rPr>
                <w:rFonts w:ascii="Times New Roman" w:hAnsi="Times New Roman" w:cs="Times New Roman"/>
                <w:color w:val="auto"/>
              </w:rPr>
              <w:t>玉环市污水处理有限公司污水处理工艺流程图</w:t>
            </w:r>
          </w:p>
          <w:p w14:paraId="7DD3846B" w14:textId="77777777" w:rsidR="00CC5200" w:rsidRPr="009E7CFB" w:rsidRDefault="00CC5200" w:rsidP="00CC5200">
            <w:pPr>
              <w:pStyle w:val="3"/>
              <w:tabs>
                <w:tab w:val="left" w:pos="4228"/>
              </w:tabs>
              <w:spacing w:before="60" w:line="440" w:lineRule="exact"/>
              <w:ind w:firstLineChars="0" w:firstLine="0"/>
              <w:rPr>
                <w:rFonts w:ascii="Times New Roman" w:hAnsi="Times New Roman" w:cs="Times New Roman"/>
                <w:b/>
                <w:snapToGrid w:val="0"/>
                <w:sz w:val="24"/>
              </w:rPr>
            </w:pPr>
            <w:r w:rsidRPr="009E7CFB">
              <w:rPr>
                <w:rFonts w:ascii="Times New Roman" w:hAnsi="Times New Roman" w:cs="Times New Roman" w:hint="eastAsia"/>
                <w:b/>
                <w:snapToGrid w:val="0"/>
                <w:sz w:val="24"/>
              </w:rPr>
              <w:t>2.6.2</w:t>
            </w:r>
            <w:r w:rsidRPr="009E7CFB">
              <w:rPr>
                <w:rFonts w:ascii="Times New Roman" w:hAnsi="Times New Roman" w:cs="Times New Roman" w:hint="eastAsia"/>
                <w:b/>
                <w:snapToGrid w:val="0"/>
                <w:sz w:val="24"/>
              </w:rPr>
              <w:t>污水处理厂设计水质</w:t>
            </w:r>
          </w:p>
          <w:p w14:paraId="368C0790" w14:textId="345B0EB7" w:rsidR="00CC5200" w:rsidRPr="009E7CFB" w:rsidRDefault="00CC5200" w:rsidP="00CC5200">
            <w:pPr>
              <w:spacing w:before="60" w:line="440" w:lineRule="exact"/>
              <w:ind w:firstLineChars="200" w:firstLine="480"/>
              <w:rPr>
                <w:snapToGrid w:val="0"/>
                <w:kern w:val="24"/>
                <w:sz w:val="24"/>
              </w:rPr>
            </w:pPr>
            <w:r w:rsidRPr="009E7CFB">
              <w:rPr>
                <w:rFonts w:hint="eastAsia"/>
                <w:snapToGrid w:val="0"/>
                <w:kern w:val="24"/>
                <w:sz w:val="24"/>
              </w:rPr>
              <w:t>根据玉环市污水处理有限公司提</w:t>
            </w:r>
            <w:proofErr w:type="gramStart"/>
            <w:r w:rsidRPr="009E7CFB">
              <w:rPr>
                <w:rFonts w:hint="eastAsia"/>
                <w:snapToGrid w:val="0"/>
                <w:kern w:val="24"/>
                <w:sz w:val="24"/>
              </w:rPr>
              <w:t>标改造环</w:t>
            </w:r>
            <w:proofErr w:type="gramEnd"/>
            <w:r w:rsidRPr="009E7CFB">
              <w:rPr>
                <w:rFonts w:hint="eastAsia"/>
                <w:snapToGrid w:val="0"/>
                <w:kern w:val="24"/>
                <w:sz w:val="24"/>
              </w:rPr>
              <w:t>评，玉环市污水处理有限公司的进水水质设计参数</w:t>
            </w:r>
            <w:r w:rsidRPr="009E7CFB">
              <w:rPr>
                <w:snapToGrid w:val="0"/>
                <w:kern w:val="24"/>
                <w:sz w:val="24"/>
              </w:rPr>
              <w:t>见</w:t>
            </w:r>
            <w:r w:rsidRPr="009E7CFB">
              <w:rPr>
                <w:rFonts w:hint="eastAsia"/>
                <w:snapToGrid w:val="0"/>
                <w:kern w:val="24"/>
                <w:sz w:val="24"/>
              </w:rPr>
              <w:t>表</w:t>
            </w:r>
            <w:r w:rsidR="001F4854" w:rsidRPr="009E7CFB">
              <w:rPr>
                <w:rFonts w:hint="eastAsia"/>
                <w:snapToGrid w:val="0"/>
                <w:kern w:val="24"/>
                <w:sz w:val="24"/>
              </w:rPr>
              <w:t>2</w:t>
            </w:r>
            <w:r w:rsidR="001F4854" w:rsidRPr="009E7CFB">
              <w:rPr>
                <w:snapToGrid w:val="0"/>
                <w:kern w:val="24"/>
                <w:sz w:val="24"/>
              </w:rPr>
              <w:t>-</w:t>
            </w:r>
            <w:r w:rsidR="00E612FA">
              <w:rPr>
                <w:rFonts w:hint="eastAsia"/>
                <w:snapToGrid w:val="0"/>
                <w:kern w:val="24"/>
                <w:sz w:val="24"/>
              </w:rPr>
              <w:t>4</w:t>
            </w:r>
            <w:r w:rsidRPr="009E7CFB">
              <w:rPr>
                <w:snapToGrid w:val="0"/>
                <w:kern w:val="24"/>
                <w:sz w:val="24"/>
              </w:rPr>
              <w:t>。</w:t>
            </w:r>
          </w:p>
          <w:p w14:paraId="350B018B" w14:textId="36DC0B07" w:rsidR="00CC5200" w:rsidRPr="009E7CFB" w:rsidRDefault="00CC5200" w:rsidP="00CC5200">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2-</w:t>
            </w:r>
            <w:r w:rsidR="00E612FA">
              <w:rPr>
                <w:rFonts w:ascii="Times New Roman" w:hAnsi="Times New Roman" w:cs="Times New Roman" w:hint="eastAsia"/>
                <w:color w:val="auto"/>
              </w:rPr>
              <w:t>4</w:t>
            </w:r>
            <w:r w:rsidRPr="009E7CFB">
              <w:rPr>
                <w:rFonts w:ascii="Times New Roman" w:hAnsi="Times New Roman" w:cs="Times New Roman" w:hint="eastAsia"/>
                <w:color w:val="auto"/>
              </w:rPr>
              <w:t xml:space="preserve"> </w:t>
            </w:r>
            <w:r w:rsidRPr="009E7CFB">
              <w:rPr>
                <w:rFonts w:ascii="Times New Roman" w:hAnsi="Times New Roman" w:cs="Times New Roman"/>
                <w:color w:val="auto"/>
              </w:rPr>
              <w:t>玉环市污水处理有限公司进出</w:t>
            </w:r>
            <w:proofErr w:type="gramStart"/>
            <w:r w:rsidRPr="009E7CFB">
              <w:rPr>
                <w:rFonts w:ascii="Times New Roman" w:hAnsi="Times New Roman" w:cs="Times New Roman"/>
                <w:color w:val="auto"/>
              </w:rPr>
              <w:t>水</w:t>
            </w:r>
            <w:proofErr w:type="gramEnd"/>
            <w:r w:rsidRPr="009E7CFB">
              <w:rPr>
                <w:rFonts w:ascii="Times New Roman" w:hAnsi="Times New Roman" w:cs="Times New Roman"/>
                <w:color w:val="auto"/>
              </w:rPr>
              <w:t>水质设计标准</w:t>
            </w:r>
            <w:r w:rsidRPr="009E7CFB">
              <w:rPr>
                <w:rFonts w:ascii="Times New Roman" w:hAnsi="Times New Roman" w:cs="Times New Roman" w:hint="eastAsia"/>
                <w:color w:val="auto"/>
              </w:rPr>
              <w:t xml:space="preserve"> </w:t>
            </w:r>
            <w:r w:rsidRPr="009E7CFB">
              <w:rPr>
                <w:rFonts w:ascii="Times New Roman" w:hAnsi="Times New Roman" w:cs="Times New Roman"/>
                <w:color w:val="auto"/>
              </w:rPr>
              <w:t>(</w:t>
            </w:r>
            <w:r w:rsidRPr="009E7CFB">
              <w:rPr>
                <w:rFonts w:ascii="Times New Roman" w:hAnsi="Times New Roman" w:cs="Times New Roman"/>
                <w:color w:val="auto"/>
              </w:rPr>
              <w:t>单位：</w:t>
            </w:r>
            <w:r w:rsidRPr="009E7CFB">
              <w:rPr>
                <w:rFonts w:ascii="Times New Roman" w:hAnsi="Times New Roman" w:cs="Times New Roman"/>
                <w:color w:val="auto"/>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567"/>
              <w:gridCol w:w="852"/>
              <w:gridCol w:w="995"/>
              <w:gridCol w:w="852"/>
              <w:gridCol w:w="1134"/>
              <w:gridCol w:w="1134"/>
              <w:gridCol w:w="1268"/>
              <w:gridCol w:w="1268"/>
            </w:tblGrid>
            <w:tr w:rsidR="005A27F1" w:rsidRPr="009E7CFB" w14:paraId="0204DD1A" w14:textId="77777777" w:rsidTr="00D4378A">
              <w:trPr>
                <w:cantSplit/>
                <w:trHeight w:val="340"/>
                <w:jc w:val="center"/>
              </w:trPr>
              <w:tc>
                <w:tcPr>
                  <w:tcW w:w="546" w:type="pct"/>
                  <w:tcMar>
                    <w:left w:w="0" w:type="dxa"/>
                    <w:right w:w="0" w:type="dxa"/>
                  </w:tcMar>
                  <w:vAlign w:val="center"/>
                </w:tcPr>
                <w:p w14:paraId="0247105C" w14:textId="77777777" w:rsidR="005A27F1" w:rsidRPr="009E7CFB" w:rsidRDefault="005A27F1" w:rsidP="00CC5200">
                  <w:pPr>
                    <w:adjustRightInd w:val="0"/>
                    <w:snapToGrid w:val="0"/>
                    <w:jc w:val="center"/>
                    <w:rPr>
                      <w:szCs w:val="21"/>
                    </w:rPr>
                  </w:pPr>
                  <w:r w:rsidRPr="009E7CFB">
                    <w:rPr>
                      <w:szCs w:val="21"/>
                    </w:rPr>
                    <w:t>污染因子</w:t>
                  </w:r>
                </w:p>
              </w:tc>
              <w:tc>
                <w:tcPr>
                  <w:tcW w:w="313" w:type="pct"/>
                  <w:vAlign w:val="center"/>
                </w:tcPr>
                <w:p w14:paraId="7B4B4B3F" w14:textId="77777777" w:rsidR="005A27F1" w:rsidRPr="009E7CFB" w:rsidRDefault="005A27F1" w:rsidP="00CC5200">
                  <w:pPr>
                    <w:adjustRightInd w:val="0"/>
                    <w:snapToGrid w:val="0"/>
                    <w:jc w:val="center"/>
                    <w:rPr>
                      <w:szCs w:val="21"/>
                    </w:rPr>
                  </w:pPr>
                  <w:r w:rsidRPr="009E7CFB">
                    <w:rPr>
                      <w:rFonts w:hint="eastAsia"/>
                      <w:szCs w:val="21"/>
                    </w:rPr>
                    <w:t>pH</w:t>
                  </w:r>
                </w:p>
              </w:tc>
              <w:tc>
                <w:tcPr>
                  <w:tcW w:w="470" w:type="pct"/>
                  <w:tcMar>
                    <w:left w:w="0" w:type="dxa"/>
                    <w:right w:w="0" w:type="dxa"/>
                  </w:tcMar>
                  <w:vAlign w:val="center"/>
                </w:tcPr>
                <w:p w14:paraId="1292A814" w14:textId="77777777" w:rsidR="005A27F1" w:rsidRPr="009E7CFB" w:rsidRDefault="005A27F1" w:rsidP="00CC5200">
                  <w:pPr>
                    <w:adjustRightInd w:val="0"/>
                    <w:snapToGrid w:val="0"/>
                    <w:jc w:val="center"/>
                    <w:rPr>
                      <w:szCs w:val="21"/>
                    </w:rPr>
                  </w:pPr>
                  <w:r w:rsidRPr="009E7CFB">
                    <w:rPr>
                      <w:szCs w:val="21"/>
                    </w:rPr>
                    <w:t>COD</w:t>
                  </w:r>
                  <w:r w:rsidRPr="009E7CFB">
                    <w:rPr>
                      <w:szCs w:val="21"/>
                      <w:vertAlign w:val="subscript"/>
                    </w:rPr>
                    <w:t>Cr</w:t>
                  </w:r>
                </w:p>
              </w:tc>
              <w:tc>
                <w:tcPr>
                  <w:tcW w:w="549" w:type="pct"/>
                  <w:tcMar>
                    <w:left w:w="0" w:type="dxa"/>
                    <w:right w:w="0" w:type="dxa"/>
                  </w:tcMar>
                  <w:vAlign w:val="center"/>
                </w:tcPr>
                <w:p w14:paraId="1F46B8CC" w14:textId="77777777" w:rsidR="005A27F1" w:rsidRPr="009E7CFB" w:rsidRDefault="005A27F1" w:rsidP="00CC5200">
                  <w:pPr>
                    <w:adjustRightInd w:val="0"/>
                    <w:snapToGrid w:val="0"/>
                    <w:jc w:val="center"/>
                    <w:rPr>
                      <w:szCs w:val="21"/>
                    </w:rPr>
                  </w:pPr>
                  <w:r w:rsidRPr="009E7CFB">
                    <w:rPr>
                      <w:szCs w:val="21"/>
                    </w:rPr>
                    <w:t>BOD</w:t>
                  </w:r>
                  <w:r w:rsidRPr="009E7CFB">
                    <w:rPr>
                      <w:szCs w:val="21"/>
                      <w:vertAlign w:val="subscript"/>
                    </w:rPr>
                    <w:t>5</w:t>
                  </w:r>
                </w:p>
              </w:tc>
              <w:tc>
                <w:tcPr>
                  <w:tcW w:w="470" w:type="pct"/>
                  <w:tcMar>
                    <w:left w:w="0" w:type="dxa"/>
                    <w:right w:w="0" w:type="dxa"/>
                  </w:tcMar>
                  <w:vAlign w:val="center"/>
                </w:tcPr>
                <w:p w14:paraId="772C200E" w14:textId="77777777" w:rsidR="005A27F1" w:rsidRPr="009E7CFB" w:rsidRDefault="005A27F1" w:rsidP="00CC5200">
                  <w:pPr>
                    <w:adjustRightInd w:val="0"/>
                    <w:snapToGrid w:val="0"/>
                    <w:jc w:val="center"/>
                    <w:rPr>
                      <w:szCs w:val="21"/>
                    </w:rPr>
                  </w:pPr>
                  <w:r w:rsidRPr="009E7CFB">
                    <w:rPr>
                      <w:szCs w:val="21"/>
                    </w:rPr>
                    <w:t>SS</w:t>
                  </w:r>
                </w:p>
              </w:tc>
              <w:tc>
                <w:tcPr>
                  <w:tcW w:w="626" w:type="pct"/>
                  <w:tcMar>
                    <w:left w:w="0" w:type="dxa"/>
                    <w:right w:w="0" w:type="dxa"/>
                  </w:tcMar>
                  <w:vAlign w:val="center"/>
                </w:tcPr>
                <w:p w14:paraId="72D6B0E5" w14:textId="77777777" w:rsidR="005A27F1" w:rsidRPr="009E7CFB" w:rsidRDefault="005A27F1" w:rsidP="00CC5200">
                  <w:pPr>
                    <w:adjustRightInd w:val="0"/>
                    <w:snapToGrid w:val="0"/>
                    <w:jc w:val="center"/>
                    <w:rPr>
                      <w:szCs w:val="21"/>
                    </w:rPr>
                  </w:pPr>
                  <w:r w:rsidRPr="009E7CFB">
                    <w:rPr>
                      <w:szCs w:val="21"/>
                    </w:rPr>
                    <w:t>氨氮</w:t>
                  </w:r>
                </w:p>
              </w:tc>
              <w:tc>
                <w:tcPr>
                  <w:tcW w:w="626" w:type="pct"/>
                  <w:tcMar>
                    <w:left w:w="0" w:type="dxa"/>
                    <w:right w:w="0" w:type="dxa"/>
                  </w:tcMar>
                  <w:vAlign w:val="center"/>
                </w:tcPr>
                <w:p w14:paraId="314D2C1E" w14:textId="77777777" w:rsidR="005A27F1" w:rsidRPr="009E7CFB" w:rsidRDefault="005A27F1" w:rsidP="00CC5200">
                  <w:pPr>
                    <w:adjustRightInd w:val="0"/>
                    <w:snapToGrid w:val="0"/>
                    <w:jc w:val="center"/>
                    <w:rPr>
                      <w:szCs w:val="21"/>
                    </w:rPr>
                  </w:pPr>
                  <w:r w:rsidRPr="009E7CFB">
                    <w:rPr>
                      <w:szCs w:val="21"/>
                    </w:rPr>
                    <w:t>总磷</w:t>
                  </w:r>
                </w:p>
              </w:tc>
              <w:tc>
                <w:tcPr>
                  <w:tcW w:w="700" w:type="pct"/>
                  <w:vAlign w:val="center"/>
                </w:tcPr>
                <w:p w14:paraId="0668DC5D" w14:textId="476A213F" w:rsidR="005A27F1" w:rsidRPr="009E7CFB" w:rsidRDefault="005A27F1" w:rsidP="00CC5200">
                  <w:pPr>
                    <w:adjustRightInd w:val="0"/>
                    <w:snapToGrid w:val="0"/>
                    <w:jc w:val="center"/>
                    <w:rPr>
                      <w:szCs w:val="21"/>
                    </w:rPr>
                  </w:pPr>
                  <w:r w:rsidRPr="009E7CFB">
                    <w:rPr>
                      <w:rFonts w:hint="eastAsia"/>
                      <w:szCs w:val="21"/>
                    </w:rPr>
                    <w:t>总氮</w:t>
                  </w:r>
                </w:p>
              </w:tc>
              <w:tc>
                <w:tcPr>
                  <w:tcW w:w="700" w:type="pct"/>
                  <w:vAlign w:val="center"/>
                </w:tcPr>
                <w:p w14:paraId="78A2362A" w14:textId="43C20C91" w:rsidR="005A27F1" w:rsidRPr="009E7CFB" w:rsidRDefault="005A27F1" w:rsidP="00CC5200">
                  <w:pPr>
                    <w:adjustRightInd w:val="0"/>
                    <w:snapToGrid w:val="0"/>
                    <w:jc w:val="center"/>
                    <w:rPr>
                      <w:szCs w:val="21"/>
                    </w:rPr>
                  </w:pPr>
                  <w:r w:rsidRPr="009E7CFB">
                    <w:rPr>
                      <w:rFonts w:hint="eastAsia"/>
                      <w:szCs w:val="21"/>
                    </w:rPr>
                    <w:t>石油类</w:t>
                  </w:r>
                </w:p>
              </w:tc>
            </w:tr>
            <w:tr w:rsidR="005A27F1" w:rsidRPr="009E7CFB" w14:paraId="78EC0844" w14:textId="77777777" w:rsidTr="00D4378A">
              <w:trPr>
                <w:cantSplit/>
                <w:trHeight w:val="340"/>
                <w:jc w:val="center"/>
              </w:trPr>
              <w:tc>
                <w:tcPr>
                  <w:tcW w:w="546" w:type="pct"/>
                  <w:tcMar>
                    <w:left w:w="0" w:type="dxa"/>
                    <w:right w:w="0" w:type="dxa"/>
                  </w:tcMar>
                  <w:vAlign w:val="center"/>
                </w:tcPr>
                <w:p w14:paraId="0FA2DAE2" w14:textId="77777777" w:rsidR="005A27F1" w:rsidRPr="009E7CFB" w:rsidRDefault="005A27F1" w:rsidP="00CC5200">
                  <w:pPr>
                    <w:adjustRightInd w:val="0"/>
                    <w:snapToGrid w:val="0"/>
                    <w:jc w:val="center"/>
                    <w:rPr>
                      <w:szCs w:val="21"/>
                    </w:rPr>
                  </w:pPr>
                  <w:r w:rsidRPr="009E7CFB">
                    <w:rPr>
                      <w:szCs w:val="21"/>
                    </w:rPr>
                    <w:t>进水标准</w:t>
                  </w:r>
                </w:p>
              </w:tc>
              <w:tc>
                <w:tcPr>
                  <w:tcW w:w="313" w:type="pct"/>
                  <w:vAlign w:val="center"/>
                </w:tcPr>
                <w:p w14:paraId="75B3B890" w14:textId="77777777" w:rsidR="005A27F1" w:rsidRPr="009E7CFB" w:rsidRDefault="005A27F1" w:rsidP="00CC5200">
                  <w:pPr>
                    <w:adjustRightInd w:val="0"/>
                    <w:snapToGrid w:val="0"/>
                    <w:jc w:val="center"/>
                    <w:rPr>
                      <w:szCs w:val="21"/>
                    </w:rPr>
                  </w:pPr>
                  <w:r w:rsidRPr="009E7CFB">
                    <w:rPr>
                      <w:rFonts w:hint="eastAsia"/>
                      <w:szCs w:val="21"/>
                    </w:rPr>
                    <w:t>6~9</w:t>
                  </w:r>
                </w:p>
              </w:tc>
              <w:tc>
                <w:tcPr>
                  <w:tcW w:w="470" w:type="pct"/>
                  <w:tcMar>
                    <w:left w:w="0" w:type="dxa"/>
                    <w:right w:w="0" w:type="dxa"/>
                  </w:tcMar>
                  <w:vAlign w:val="center"/>
                </w:tcPr>
                <w:p w14:paraId="0ABC6074" w14:textId="77777777" w:rsidR="005A27F1" w:rsidRPr="009E7CFB" w:rsidRDefault="005A27F1" w:rsidP="00CC5200">
                  <w:pPr>
                    <w:adjustRightInd w:val="0"/>
                    <w:snapToGrid w:val="0"/>
                    <w:jc w:val="center"/>
                    <w:rPr>
                      <w:szCs w:val="21"/>
                    </w:rPr>
                  </w:pPr>
                  <w:r w:rsidRPr="009E7CFB">
                    <w:rPr>
                      <w:rFonts w:hint="eastAsia"/>
                      <w:szCs w:val="21"/>
                    </w:rPr>
                    <w:t>400</w:t>
                  </w:r>
                </w:p>
              </w:tc>
              <w:tc>
                <w:tcPr>
                  <w:tcW w:w="549" w:type="pct"/>
                  <w:tcMar>
                    <w:left w:w="0" w:type="dxa"/>
                    <w:right w:w="0" w:type="dxa"/>
                  </w:tcMar>
                  <w:vAlign w:val="center"/>
                </w:tcPr>
                <w:p w14:paraId="77CD0A71" w14:textId="77777777" w:rsidR="005A27F1" w:rsidRPr="009E7CFB" w:rsidRDefault="005A27F1" w:rsidP="00CC5200">
                  <w:pPr>
                    <w:adjustRightInd w:val="0"/>
                    <w:snapToGrid w:val="0"/>
                    <w:jc w:val="center"/>
                    <w:rPr>
                      <w:szCs w:val="21"/>
                    </w:rPr>
                  </w:pPr>
                  <w:r w:rsidRPr="009E7CFB">
                    <w:rPr>
                      <w:rFonts w:hint="eastAsia"/>
                      <w:szCs w:val="21"/>
                    </w:rPr>
                    <w:t>180</w:t>
                  </w:r>
                </w:p>
              </w:tc>
              <w:tc>
                <w:tcPr>
                  <w:tcW w:w="470" w:type="pct"/>
                  <w:tcMar>
                    <w:left w:w="0" w:type="dxa"/>
                    <w:right w:w="0" w:type="dxa"/>
                  </w:tcMar>
                  <w:vAlign w:val="center"/>
                </w:tcPr>
                <w:p w14:paraId="10169C1F" w14:textId="77777777" w:rsidR="005A27F1" w:rsidRPr="009E7CFB" w:rsidRDefault="005A27F1" w:rsidP="00CC5200">
                  <w:pPr>
                    <w:adjustRightInd w:val="0"/>
                    <w:snapToGrid w:val="0"/>
                    <w:jc w:val="center"/>
                    <w:rPr>
                      <w:szCs w:val="21"/>
                    </w:rPr>
                  </w:pPr>
                  <w:r w:rsidRPr="009E7CFB">
                    <w:rPr>
                      <w:rFonts w:hint="eastAsia"/>
                      <w:szCs w:val="21"/>
                    </w:rPr>
                    <w:t>300</w:t>
                  </w:r>
                </w:p>
              </w:tc>
              <w:tc>
                <w:tcPr>
                  <w:tcW w:w="626" w:type="pct"/>
                  <w:tcMar>
                    <w:left w:w="0" w:type="dxa"/>
                    <w:right w:w="0" w:type="dxa"/>
                  </w:tcMar>
                  <w:vAlign w:val="center"/>
                </w:tcPr>
                <w:p w14:paraId="4E700988" w14:textId="77777777" w:rsidR="005A27F1" w:rsidRPr="009E7CFB" w:rsidRDefault="005A27F1" w:rsidP="00CC5200">
                  <w:pPr>
                    <w:adjustRightInd w:val="0"/>
                    <w:snapToGrid w:val="0"/>
                    <w:jc w:val="center"/>
                    <w:rPr>
                      <w:szCs w:val="21"/>
                    </w:rPr>
                  </w:pPr>
                  <w:r w:rsidRPr="009E7CFB">
                    <w:rPr>
                      <w:szCs w:val="21"/>
                    </w:rPr>
                    <w:t>35</w:t>
                  </w:r>
                </w:p>
              </w:tc>
              <w:tc>
                <w:tcPr>
                  <w:tcW w:w="626" w:type="pct"/>
                  <w:tcMar>
                    <w:left w:w="0" w:type="dxa"/>
                    <w:right w:w="0" w:type="dxa"/>
                  </w:tcMar>
                  <w:vAlign w:val="center"/>
                </w:tcPr>
                <w:p w14:paraId="3B2A900E" w14:textId="77777777" w:rsidR="005A27F1" w:rsidRPr="009E7CFB" w:rsidRDefault="005A27F1" w:rsidP="00CC5200">
                  <w:pPr>
                    <w:adjustRightInd w:val="0"/>
                    <w:snapToGrid w:val="0"/>
                    <w:jc w:val="center"/>
                    <w:rPr>
                      <w:szCs w:val="21"/>
                    </w:rPr>
                  </w:pPr>
                  <w:r w:rsidRPr="009E7CFB">
                    <w:rPr>
                      <w:rFonts w:hint="eastAsia"/>
                      <w:szCs w:val="21"/>
                    </w:rPr>
                    <w:t>8.5</w:t>
                  </w:r>
                </w:p>
              </w:tc>
              <w:tc>
                <w:tcPr>
                  <w:tcW w:w="700" w:type="pct"/>
                  <w:vAlign w:val="center"/>
                </w:tcPr>
                <w:p w14:paraId="7E4993EC" w14:textId="27CEA4C7" w:rsidR="005A27F1" w:rsidRPr="009E7CFB" w:rsidRDefault="005A27F1" w:rsidP="00CC5200">
                  <w:pPr>
                    <w:adjustRightInd w:val="0"/>
                    <w:snapToGrid w:val="0"/>
                    <w:jc w:val="center"/>
                    <w:rPr>
                      <w:szCs w:val="21"/>
                    </w:rPr>
                  </w:pPr>
                  <w:r w:rsidRPr="009E7CFB">
                    <w:rPr>
                      <w:rFonts w:hint="eastAsia"/>
                      <w:szCs w:val="21"/>
                    </w:rPr>
                    <w:t>50</w:t>
                  </w:r>
                </w:p>
              </w:tc>
              <w:tc>
                <w:tcPr>
                  <w:tcW w:w="700" w:type="pct"/>
                  <w:vAlign w:val="center"/>
                </w:tcPr>
                <w:p w14:paraId="6AE54745" w14:textId="7FDA8C69" w:rsidR="005A27F1" w:rsidRPr="009E7CFB" w:rsidRDefault="005A27F1" w:rsidP="00CC5200">
                  <w:pPr>
                    <w:adjustRightInd w:val="0"/>
                    <w:snapToGrid w:val="0"/>
                    <w:jc w:val="center"/>
                    <w:rPr>
                      <w:szCs w:val="21"/>
                    </w:rPr>
                  </w:pPr>
                  <w:r w:rsidRPr="009E7CFB">
                    <w:rPr>
                      <w:rFonts w:hint="eastAsia"/>
                      <w:szCs w:val="21"/>
                    </w:rPr>
                    <w:t>20</w:t>
                  </w:r>
                </w:p>
              </w:tc>
            </w:tr>
            <w:tr w:rsidR="005A27F1" w:rsidRPr="009E7CFB" w14:paraId="279C8C53" w14:textId="77777777" w:rsidTr="00D4378A">
              <w:trPr>
                <w:cantSplit/>
                <w:trHeight w:val="340"/>
                <w:jc w:val="center"/>
              </w:trPr>
              <w:tc>
                <w:tcPr>
                  <w:tcW w:w="546" w:type="pct"/>
                  <w:tcMar>
                    <w:left w:w="0" w:type="dxa"/>
                    <w:right w:w="0" w:type="dxa"/>
                  </w:tcMar>
                  <w:vAlign w:val="center"/>
                </w:tcPr>
                <w:p w14:paraId="12060F9E" w14:textId="77777777" w:rsidR="005A27F1" w:rsidRPr="009E7CFB" w:rsidRDefault="005A27F1" w:rsidP="00CC5200">
                  <w:pPr>
                    <w:adjustRightInd w:val="0"/>
                    <w:snapToGrid w:val="0"/>
                    <w:jc w:val="center"/>
                    <w:rPr>
                      <w:szCs w:val="21"/>
                    </w:rPr>
                  </w:pPr>
                  <w:r w:rsidRPr="009E7CFB">
                    <w:rPr>
                      <w:szCs w:val="21"/>
                    </w:rPr>
                    <w:t>出水标准</w:t>
                  </w:r>
                </w:p>
              </w:tc>
              <w:tc>
                <w:tcPr>
                  <w:tcW w:w="313" w:type="pct"/>
                  <w:vAlign w:val="center"/>
                </w:tcPr>
                <w:p w14:paraId="0D91DE11" w14:textId="77777777" w:rsidR="005A27F1" w:rsidRPr="009E7CFB" w:rsidRDefault="005A27F1" w:rsidP="00CC5200">
                  <w:pPr>
                    <w:adjustRightInd w:val="0"/>
                    <w:snapToGrid w:val="0"/>
                    <w:jc w:val="center"/>
                    <w:rPr>
                      <w:snapToGrid w:val="0"/>
                      <w:szCs w:val="21"/>
                    </w:rPr>
                  </w:pPr>
                  <w:r w:rsidRPr="009E7CFB">
                    <w:rPr>
                      <w:rFonts w:hint="eastAsia"/>
                      <w:snapToGrid w:val="0"/>
                      <w:szCs w:val="21"/>
                    </w:rPr>
                    <w:t>6~9</w:t>
                  </w:r>
                </w:p>
              </w:tc>
              <w:tc>
                <w:tcPr>
                  <w:tcW w:w="470" w:type="pct"/>
                  <w:tcMar>
                    <w:left w:w="0" w:type="dxa"/>
                    <w:right w:w="0" w:type="dxa"/>
                  </w:tcMar>
                  <w:vAlign w:val="center"/>
                </w:tcPr>
                <w:p w14:paraId="3000F876" w14:textId="77777777" w:rsidR="005A27F1" w:rsidRPr="009E7CFB" w:rsidRDefault="005A27F1" w:rsidP="00CC5200">
                  <w:pPr>
                    <w:adjustRightInd w:val="0"/>
                    <w:snapToGrid w:val="0"/>
                    <w:jc w:val="center"/>
                    <w:rPr>
                      <w:snapToGrid w:val="0"/>
                      <w:szCs w:val="21"/>
                    </w:rPr>
                  </w:pPr>
                  <w:r w:rsidRPr="009E7CFB">
                    <w:rPr>
                      <w:snapToGrid w:val="0"/>
                      <w:szCs w:val="21"/>
                    </w:rPr>
                    <w:t>30</w:t>
                  </w:r>
                </w:p>
              </w:tc>
              <w:tc>
                <w:tcPr>
                  <w:tcW w:w="549" w:type="pct"/>
                  <w:tcMar>
                    <w:left w:w="0" w:type="dxa"/>
                    <w:right w:w="0" w:type="dxa"/>
                  </w:tcMar>
                  <w:vAlign w:val="center"/>
                </w:tcPr>
                <w:p w14:paraId="304888E1" w14:textId="77777777" w:rsidR="005A27F1" w:rsidRPr="009E7CFB" w:rsidRDefault="005A27F1" w:rsidP="00CC5200">
                  <w:pPr>
                    <w:adjustRightInd w:val="0"/>
                    <w:snapToGrid w:val="0"/>
                    <w:jc w:val="center"/>
                    <w:rPr>
                      <w:snapToGrid w:val="0"/>
                      <w:szCs w:val="21"/>
                    </w:rPr>
                  </w:pPr>
                  <w:r w:rsidRPr="009E7CFB">
                    <w:rPr>
                      <w:snapToGrid w:val="0"/>
                      <w:szCs w:val="21"/>
                    </w:rPr>
                    <w:t>6</w:t>
                  </w:r>
                </w:p>
              </w:tc>
              <w:tc>
                <w:tcPr>
                  <w:tcW w:w="470" w:type="pct"/>
                  <w:tcMar>
                    <w:left w:w="0" w:type="dxa"/>
                    <w:right w:w="0" w:type="dxa"/>
                  </w:tcMar>
                  <w:vAlign w:val="center"/>
                </w:tcPr>
                <w:p w14:paraId="69B7FA8D" w14:textId="77777777" w:rsidR="005A27F1" w:rsidRPr="009E7CFB" w:rsidRDefault="005A27F1" w:rsidP="00CC5200">
                  <w:pPr>
                    <w:adjustRightInd w:val="0"/>
                    <w:snapToGrid w:val="0"/>
                    <w:jc w:val="center"/>
                    <w:rPr>
                      <w:snapToGrid w:val="0"/>
                      <w:szCs w:val="21"/>
                    </w:rPr>
                  </w:pPr>
                  <w:r w:rsidRPr="009E7CFB">
                    <w:rPr>
                      <w:snapToGrid w:val="0"/>
                      <w:szCs w:val="21"/>
                    </w:rPr>
                    <w:t>5</w:t>
                  </w:r>
                </w:p>
              </w:tc>
              <w:tc>
                <w:tcPr>
                  <w:tcW w:w="626" w:type="pct"/>
                  <w:tcMar>
                    <w:left w:w="0" w:type="dxa"/>
                    <w:right w:w="0" w:type="dxa"/>
                  </w:tcMar>
                  <w:vAlign w:val="center"/>
                </w:tcPr>
                <w:p w14:paraId="5213D2C1" w14:textId="77777777" w:rsidR="005A27F1" w:rsidRPr="009E7CFB" w:rsidRDefault="005A27F1" w:rsidP="00CC5200">
                  <w:pPr>
                    <w:adjustRightInd w:val="0"/>
                    <w:snapToGrid w:val="0"/>
                    <w:jc w:val="center"/>
                    <w:rPr>
                      <w:snapToGrid w:val="0"/>
                      <w:szCs w:val="21"/>
                    </w:rPr>
                  </w:pPr>
                  <w:r w:rsidRPr="009E7CFB">
                    <w:rPr>
                      <w:snapToGrid w:val="0"/>
                      <w:szCs w:val="21"/>
                    </w:rPr>
                    <w:t>1.5</w:t>
                  </w:r>
                  <w:r w:rsidRPr="009E7CFB">
                    <w:rPr>
                      <w:rFonts w:hint="eastAsia"/>
                      <w:snapToGrid w:val="0"/>
                      <w:szCs w:val="21"/>
                    </w:rPr>
                    <w:t>（</w:t>
                  </w:r>
                  <w:r w:rsidRPr="009E7CFB">
                    <w:rPr>
                      <w:rFonts w:hint="eastAsia"/>
                      <w:snapToGrid w:val="0"/>
                      <w:szCs w:val="21"/>
                    </w:rPr>
                    <w:t>2.5</w:t>
                  </w:r>
                  <w:r w:rsidRPr="009E7CFB">
                    <w:rPr>
                      <w:rFonts w:hint="eastAsia"/>
                      <w:snapToGrid w:val="0"/>
                      <w:szCs w:val="21"/>
                    </w:rPr>
                    <w:t>）</w:t>
                  </w:r>
                </w:p>
              </w:tc>
              <w:tc>
                <w:tcPr>
                  <w:tcW w:w="626" w:type="pct"/>
                  <w:tcMar>
                    <w:left w:w="0" w:type="dxa"/>
                    <w:right w:w="0" w:type="dxa"/>
                  </w:tcMar>
                  <w:vAlign w:val="center"/>
                </w:tcPr>
                <w:p w14:paraId="5D8926A7" w14:textId="77777777" w:rsidR="005A27F1" w:rsidRPr="009E7CFB" w:rsidRDefault="005A27F1" w:rsidP="00CC5200">
                  <w:pPr>
                    <w:adjustRightInd w:val="0"/>
                    <w:snapToGrid w:val="0"/>
                    <w:jc w:val="center"/>
                    <w:rPr>
                      <w:szCs w:val="21"/>
                    </w:rPr>
                  </w:pPr>
                  <w:r w:rsidRPr="009E7CFB">
                    <w:rPr>
                      <w:szCs w:val="21"/>
                    </w:rPr>
                    <w:t>0.3</w:t>
                  </w:r>
                </w:p>
              </w:tc>
              <w:tc>
                <w:tcPr>
                  <w:tcW w:w="700" w:type="pct"/>
                  <w:vAlign w:val="center"/>
                </w:tcPr>
                <w:p w14:paraId="50437847" w14:textId="0E7B767C" w:rsidR="005A27F1" w:rsidRPr="009E7CFB" w:rsidRDefault="005A27F1" w:rsidP="00CC5200">
                  <w:pPr>
                    <w:adjustRightInd w:val="0"/>
                    <w:snapToGrid w:val="0"/>
                    <w:jc w:val="center"/>
                    <w:rPr>
                      <w:szCs w:val="21"/>
                    </w:rPr>
                  </w:pPr>
                  <w:r w:rsidRPr="009E7CFB">
                    <w:rPr>
                      <w:rFonts w:hint="eastAsia"/>
                      <w:szCs w:val="21"/>
                    </w:rPr>
                    <w:t>12</w:t>
                  </w:r>
                  <w:r w:rsidRPr="009E7CFB">
                    <w:rPr>
                      <w:rFonts w:hint="eastAsia"/>
                      <w:szCs w:val="21"/>
                    </w:rPr>
                    <w:t>（</w:t>
                  </w:r>
                  <w:r w:rsidRPr="009E7CFB">
                    <w:rPr>
                      <w:rFonts w:hint="eastAsia"/>
                      <w:szCs w:val="21"/>
                    </w:rPr>
                    <w:t>15</w:t>
                  </w:r>
                  <w:r w:rsidRPr="009E7CFB">
                    <w:rPr>
                      <w:rFonts w:hint="eastAsia"/>
                      <w:szCs w:val="21"/>
                    </w:rPr>
                    <w:t>）</w:t>
                  </w:r>
                </w:p>
              </w:tc>
              <w:tc>
                <w:tcPr>
                  <w:tcW w:w="700" w:type="pct"/>
                  <w:vAlign w:val="center"/>
                </w:tcPr>
                <w:p w14:paraId="719CCE20" w14:textId="67BCC7A2" w:rsidR="005A27F1" w:rsidRPr="009E7CFB" w:rsidRDefault="005A27F1" w:rsidP="00CC5200">
                  <w:pPr>
                    <w:adjustRightInd w:val="0"/>
                    <w:snapToGrid w:val="0"/>
                    <w:jc w:val="center"/>
                    <w:rPr>
                      <w:szCs w:val="21"/>
                    </w:rPr>
                  </w:pPr>
                  <w:r w:rsidRPr="009E7CFB">
                    <w:rPr>
                      <w:rFonts w:hint="eastAsia"/>
                      <w:szCs w:val="21"/>
                    </w:rPr>
                    <w:t>0.5</w:t>
                  </w:r>
                </w:p>
              </w:tc>
            </w:tr>
          </w:tbl>
          <w:p w14:paraId="3BC018CE" w14:textId="77777777" w:rsidR="00CC5200" w:rsidRPr="009E7CFB" w:rsidRDefault="00CC5200" w:rsidP="00CC5200">
            <w:pPr>
              <w:pStyle w:val="3"/>
              <w:tabs>
                <w:tab w:val="left" w:pos="4228"/>
              </w:tabs>
              <w:spacing w:before="60" w:line="240" w:lineRule="auto"/>
              <w:ind w:firstLineChars="0" w:firstLine="0"/>
              <w:rPr>
                <w:rFonts w:ascii="Times New Roman" w:hAnsi="Times New Roman" w:cs="Times New Roman"/>
                <w:snapToGrid w:val="0"/>
                <w:sz w:val="21"/>
                <w:szCs w:val="21"/>
              </w:rPr>
            </w:pPr>
            <w:r w:rsidRPr="009E7CFB">
              <w:rPr>
                <w:rFonts w:ascii="Times New Roman" w:hAnsi="Times New Roman" w:cs="Times New Roman" w:hint="eastAsia"/>
                <w:snapToGrid w:val="0"/>
                <w:sz w:val="21"/>
                <w:szCs w:val="21"/>
              </w:rPr>
              <w:t>注：每年</w:t>
            </w:r>
            <w:r w:rsidRPr="009E7CFB">
              <w:rPr>
                <w:rFonts w:ascii="Times New Roman" w:hAnsi="Times New Roman" w:cs="Times New Roman" w:hint="eastAsia"/>
                <w:snapToGrid w:val="0"/>
                <w:sz w:val="21"/>
                <w:szCs w:val="21"/>
              </w:rPr>
              <w:t>12</w:t>
            </w:r>
            <w:r w:rsidRPr="009E7CFB">
              <w:rPr>
                <w:rFonts w:ascii="Times New Roman" w:hAnsi="Times New Roman" w:cs="Times New Roman" w:hint="eastAsia"/>
                <w:snapToGrid w:val="0"/>
                <w:sz w:val="21"/>
                <w:szCs w:val="21"/>
              </w:rPr>
              <w:t>月</w:t>
            </w:r>
            <w:r w:rsidRPr="009E7CFB">
              <w:rPr>
                <w:rFonts w:ascii="Times New Roman" w:hAnsi="Times New Roman" w:cs="Times New Roman" w:hint="eastAsia"/>
                <w:snapToGrid w:val="0"/>
                <w:sz w:val="21"/>
                <w:szCs w:val="21"/>
              </w:rPr>
              <w:t>1</w:t>
            </w:r>
            <w:r w:rsidRPr="009E7CFB">
              <w:rPr>
                <w:rFonts w:ascii="Times New Roman" w:hAnsi="Times New Roman" w:cs="Times New Roman" w:hint="eastAsia"/>
                <w:snapToGrid w:val="0"/>
                <w:sz w:val="21"/>
                <w:szCs w:val="21"/>
              </w:rPr>
              <w:t>日到次年</w:t>
            </w:r>
            <w:r w:rsidRPr="009E7CFB">
              <w:rPr>
                <w:rFonts w:ascii="Times New Roman" w:hAnsi="Times New Roman" w:cs="Times New Roman" w:hint="eastAsia"/>
                <w:snapToGrid w:val="0"/>
                <w:sz w:val="21"/>
                <w:szCs w:val="21"/>
              </w:rPr>
              <w:t>3</w:t>
            </w:r>
            <w:r w:rsidRPr="009E7CFB">
              <w:rPr>
                <w:rFonts w:ascii="Times New Roman" w:hAnsi="Times New Roman" w:cs="Times New Roman" w:hint="eastAsia"/>
                <w:snapToGrid w:val="0"/>
                <w:sz w:val="21"/>
                <w:szCs w:val="21"/>
              </w:rPr>
              <w:t>月</w:t>
            </w:r>
            <w:r w:rsidRPr="009E7CFB">
              <w:rPr>
                <w:rFonts w:ascii="Times New Roman" w:hAnsi="Times New Roman" w:cs="Times New Roman" w:hint="eastAsia"/>
                <w:snapToGrid w:val="0"/>
                <w:sz w:val="21"/>
                <w:szCs w:val="21"/>
              </w:rPr>
              <w:t>31</w:t>
            </w:r>
            <w:r w:rsidRPr="009E7CFB">
              <w:rPr>
                <w:rFonts w:ascii="Times New Roman" w:hAnsi="Times New Roman" w:cs="Times New Roman" w:hint="eastAsia"/>
                <w:snapToGrid w:val="0"/>
                <w:sz w:val="21"/>
                <w:szCs w:val="21"/>
              </w:rPr>
              <w:t>日执行括号内的排放限值。</w:t>
            </w:r>
          </w:p>
          <w:p w14:paraId="538469B5" w14:textId="77777777" w:rsidR="00CC5200" w:rsidRPr="009E7CFB" w:rsidRDefault="00CC5200" w:rsidP="00CC5200">
            <w:pPr>
              <w:pStyle w:val="3"/>
              <w:tabs>
                <w:tab w:val="left" w:pos="4228"/>
              </w:tabs>
              <w:spacing w:before="60" w:line="440" w:lineRule="exact"/>
              <w:ind w:firstLineChars="0" w:firstLine="0"/>
              <w:rPr>
                <w:rFonts w:ascii="Times New Roman" w:hAnsi="Times New Roman" w:cs="Times New Roman"/>
                <w:b/>
                <w:snapToGrid w:val="0"/>
                <w:sz w:val="24"/>
              </w:rPr>
            </w:pPr>
            <w:r w:rsidRPr="009E7CFB">
              <w:rPr>
                <w:rFonts w:ascii="Times New Roman" w:hAnsi="Times New Roman" w:cs="Times New Roman" w:hint="eastAsia"/>
                <w:b/>
                <w:snapToGrid w:val="0"/>
                <w:sz w:val="24"/>
              </w:rPr>
              <w:t>2.6.3</w:t>
            </w:r>
            <w:r w:rsidRPr="009E7CFB">
              <w:rPr>
                <w:rFonts w:ascii="Times New Roman" w:hAnsi="Times New Roman" w:cs="Times New Roman" w:hint="eastAsia"/>
                <w:b/>
                <w:snapToGrid w:val="0"/>
                <w:sz w:val="24"/>
              </w:rPr>
              <w:t>污水处理厂出水水质情况</w:t>
            </w:r>
          </w:p>
          <w:p w14:paraId="19D81A8D" w14:textId="4B6FC5A6" w:rsidR="00CC5200" w:rsidRPr="009E7CFB" w:rsidRDefault="00CC5200" w:rsidP="00CC5200">
            <w:pPr>
              <w:pStyle w:val="3"/>
              <w:tabs>
                <w:tab w:val="left" w:pos="4228"/>
              </w:tabs>
              <w:spacing w:before="60" w:line="440" w:lineRule="exact"/>
              <w:ind w:firstLine="480"/>
              <w:rPr>
                <w:rFonts w:ascii="Times New Roman" w:hAnsi="Times New Roman" w:cs="Times New Roman"/>
                <w:snapToGrid w:val="0"/>
                <w:sz w:val="24"/>
              </w:rPr>
            </w:pPr>
            <w:r w:rsidRPr="009E7CFB">
              <w:rPr>
                <w:rFonts w:ascii="Times New Roman" w:hAnsi="Times New Roman" w:cs="Times New Roman"/>
                <w:snapToGrid w:val="0"/>
                <w:sz w:val="24"/>
              </w:rPr>
              <w:t>玉环市污水处理有限公司</w:t>
            </w:r>
            <w:r w:rsidRPr="009E7CFB">
              <w:rPr>
                <w:rFonts w:ascii="Times New Roman" w:hAnsi="Times New Roman" w:cs="Times New Roman"/>
                <w:snapToGrid w:val="0"/>
                <w:sz w:val="24"/>
              </w:rPr>
              <w:t>20</w:t>
            </w:r>
            <w:r w:rsidRPr="009E7CFB">
              <w:rPr>
                <w:rFonts w:ascii="Times New Roman" w:hAnsi="Times New Roman" w:cs="Times New Roman" w:hint="eastAsia"/>
                <w:snapToGrid w:val="0"/>
                <w:sz w:val="24"/>
              </w:rPr>
              <w:t>20</w:t>
            </w:r>
            <w:r w:rsidRPr="009E7CFB">
              <w:rPr>
                <w:rFonts w:ascii="Times New Roman" w:hAnsi="Times New Roman" w:cs="Times New Roman" w:hint="eastAsia"/>
                <w:snapToGrid w:val="0"/>
                <w:sz w:val="24"/>
              </w:rPr>
              <w:t>年</w:t>
            </w:r>
            <w:r w:rsidRPr="009E7CFB">
              <w:rPr>
                <w:rFonts w:ascii="Times New Roman" w:hAnsi="Times New Roman" w:cs="Times New Roman" w:hint="eastAsia"/>
                <w:snapToGrid w:val="0"/>
                <w:sz w:val="24"/>
              </w:rPr>
              <w:t>3~4</w:t>
            </w:r>
            <w:r w:rsidRPr="009E7CFB">
              <w:rPr>
                <w:rFonts w:ascii="Times New Roman" w:hAnsi="Times New Roman" w:cs="Times New Roman" w:hint="eastAsia"/>
                <w:snapToGrid w:val="0"/>
                <w:sz w:val="24"/>
              </w:rPr>
              <w:t>月污染源自动监测数据见表</w:t>
            </w:r>
            <w:r w:rsidRPr="009E7CFB">
              <w:rPr>
                <w:rFonts w:ascii="Times New Roman" w:hAnsi="Times New Roman" w:cs="Times New Roman"/>
                <w:snapToGrid w:val="0"/>
                <w:sz w:val="24"/>
              </w:rPr>
              <w:t>2-</w:t>
            </w:r>
            <w:r w:rsidR="00E612FA">
              <w:rPr>
                <w:rFonts w:ascii="Times New Roman" w:hAnsi="Times New Roman" w:cs="Times New Roman" w:hint="eastAsia"/>
                <w:snapToGrid w:val="0"/>
                <w:sz w:val="24"/>
              </w:rPr>
              <w:t>5</w:t>
            </w:r>
            <w:r w:rsidRPr="009E7CFB">
              <w:rPr>
                <w:rFonts w:ascii="Times New Roman" w:hAnsi="Times New Roman" w:cs="Times New Roman" w:hint="eastAsia"/>
                <w:snapToGrid w:val="0"/>
                <w:sz w:val="24"/>
              </w:rPr>
              <w:t>。</w:t>
            </w:r>
          </w:p>
          <w:p w14:paraId="127F45E1" w14:textId="387AF171" w:rsidR="00CC5200" w:rsidRPr="009E7CFB" w:rsidRDefault="00CC5200" w:rsidP="00CC5200">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2-</w:t>
            </w:r>
            <w:r w:rsidR="00E612FA">
              <w:rPr>
                <w:rFonts w:ascii="Times New Roman" w:hAnsi="Times New Roman" w:cs="Times New Roman" w:hint="eastAsia"/>
                <w:color w:val="auto"/>
              </w:rPr>
              <w:t>5</w:t>
            </w:r>
            <w:r w:rsidRPr="009E7CFB">
              <w:rPr>
                <w:rFonts w:ascii="Times New Roman" w:hAnsi="Times New Roman" w:cs="Times New Roman"/>
                <w:color w:val="auto"/>
              </w:rPr>
              <w:t xml:space="preserve"> </w:t>
            </w:r>
            <w:r w:rsidRPr="009E7CFB">
              <w:rPr>
                <w:rFonts w:ascii="Times New Roman" w:hAnsi="Times New Roman" w:cs="Times New Roman"/>
                <w:color w:val="auto"/>
              </w:rPr>
              <w:t>玉环市污水处理有限公司</w:t>
            </w:r>
            <w:r w:rsidRPr="009E7CFB">
              <w:rPr>
                <w:rFonts w:ascii="Times New Roman" w:hAnsi="Times New Roman" w:cs="Times New Roman"/>
                <w:color w:val="auto"/>
              </w:rPr>
              <w:t>20</w:t>
            </w:r>
            <w:r w:rsidRPr="009E7CFB">
              <w:rPr>
                <w:rFonts w:ascii="Times New Roman" w:hAnsi="Times New Roman" w:cs="Times New Roman" w:hint="eastAsia"/>
                <w:color w:val="auto"/>
              </w:rPr>
              <w:t>20</w:t>
            </w:r>
            <w:r w:rsidRPr="009E7CFB">
              <w:rPr>
                <w:rFonts w:ascii="Times New Roman" w:hAnsi="Times New Roman" w:cs="Times New Roman" w:hint="eastAsia"/>
                <w:color w:val="auto"/>
              </w:rPr>
              <w:t>年</w:t>
            </w:r>
            <w:r w:rsidRPr="009E7CFB">
              <w:rPr>
                <w:rFonts w:ascii="Times New Roman" w:hAnsi="Times New Roman" w:cs="Times New Roman" w:hint="eastAsia"/>
                <w:color w:val="auto"/>
              </w:rPr>
              <w:t>3~4</w:t>
            </w:r>
            <w:r w:rsidRPr="009E7CFB">
              <w:rPr>
                <w:rFonts w:ascii="Times New Roman" w:hAnsi="Times New Roman" w:cs="Times New Roman" w:hint="eastAsia"/>
                <w:color w:val="auto"/>
              </w:rPr>
              <w:t>月重点污染源监测数据</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
              <w:gridCol w:w="1869"/>
              <w:gridCol w:w="1133"/>
              <w:gridCol w:w="852"/>
              <w:gridCol w:w="1133"/>
              <w:gridCol w:w="852"/>
              <w:gridCol w:w="815"/>
              <w:gridCol w:w="939"/>
              <w:gridCol w:w="1073"/>
            </w:tblGrid>
            <w:tr w:rsidR="00CC5200" w:rsidRPr="009E7CFB" w14:paraId="714FA9F2" w14:textId="77777777" w:rsidTr="00D4378A">
              <w:trPr>
                <w:trHeight w:val="20"/>
                <w:jc w:val="center"/>
              </w:trPr>
              <w:tc>
                <w:tcPr>
                  <w:tcW w:w="217" w:type="pct"/>
                  <w:tcMar>
                    <w:left w:w="28" w:type="dxa"/>
                    <w:right w:w="28" w:type="dxa"/>
                  </w:tcMar>
                  <w:vAlign w:val="center"/>
                </w:tcPr>
                <w:p w14:paraId="37A8741F" w14:textId="77777777" w:rsidR="00CC5200" w:rsidRPr="009E7CFB" w:rsidRDefault="00CC5200" w:rsidP="00CC5200">
                  <w:pPr>
                    <w:widowControl/>
                    <w:jc w:val="center"/>
                    <w:rPr>
                      <w:szCs w:val="21"/>
                    </w:rPr>
                  </w:pPr>
                  <w:r w:rsidRPr="009E7CFB">
                    <w:rPr>
                      <w:szCs w:val="21"/>
                    </w:rPr>
                    <w:t>序号</w:t>
                  </w:r>
                </w:p>
              </w:tc>
              <w:tc>
                <w:tcPr>
                  <w:tcW w:w="1031" w:type="pct"/>
                  <w:tcMar>
                    <w:left w:w="28" w:type="dxa"/>
                    <w:right w:w="28" w:type="dxa"/>
                  </w:tcMar>
                  <w:vAlign w:val="center"/>
                </w:tcPr>
                <w:p w14:paraId="547BA99E" w14:textId="77777777" w:rsidR="00CC5200" w:rsidRPr="009E7CFB" w:rsidRDefault="00CC5200" w:rsidP="00CC5200">
                  <w:pPr>
                    <w:widowControl/>
                    <w:jc w:val="center"/>
                    <w:rPr>
                      <w:szCs w:val="21"/>
                    </w:rPr>
                  </w:pPr>
                  <w:r w:rsidRPr="009E7CFB">
                    <w:rPr>
                      <w:szCs w:val="21"/>
                    </w:rPr>
                    <w:t>时间</w:t>
                  </w:r>
                </w:p>
              </w:tc>
              <w:tc>
                <w:tcPr>
                  <w:tcW w:w="625" w:type="pct"/>
                  <w:tcMar>
                    <w:left w:w="28" w:type="dxa"/>
                    <w:right w:w="28" w:type="dxa"/>
                  </w:tcMar>
                  <w:vAlign w:val="center"/>
                </w:tcPr>
                <w:p w14:paraId="272702DE" w14:textId="77777777" w:rsidR="00CC5200" w:rsidRPr="009E7CFB" w:rsidRDefault="00CC5200" w:rsidP="00CC5200">
                  <w:pPr>
                    <w:widowControl/>
                    <w:jc w:val="center"/>
                    <w:rPr>
                      <w:szCs w:val="21"/>
                    </w:rPr>
                  </w:pPr>
                  <w:r w:rsidRPr="009E7CFB">
                    <w:rPr>
                      <w:szCs w:val="21"/>
                    </w:rPr>
                    <w:t>化学需氧量</w:t>
                  </w:r>
                  <w:r w:rsidRPr="009E7CFB">
                    <w:rPr>
                      <w:szCs w:val="21"/>
                    </w:rPr>
                    <w:t>(mg/L)</w:t>
                  </w:r>
                </w:p>
              </w:tc>
              <w:tc>
                <w:tcPr>
                  <w:tcW w:w="470" w:type="pct"/>
                  <w:tcMar>
                    <w:left w:w="28" w:type="dxa"/>
                    <w:right w:w="28" w:type="dxa"/>
                  </w:tcMar>
                  <w:vAlign w:val="center"/>
                </w:tcPr>
                <w:p w14:paraId="1EA5CAC7" w14:textId="77777777" w:rsidR="00CC5200" w:rsidRPr="009E7CFB" w:rsidRDefault="00CC5200" w:rsidP="00CC5200">
                  <w:pPr>
                    <w:widowControl/>
                    <w:jc w:val="center"/>
                    <w:rPr>
                      <w:szCs w:val="21"/>
                    </w:rPr>
                  </w:pPr>
                  <w:r w:rsidRPr="009E7CFB">
                    <w:rPr>
                      <w:szCs w:val="21"/>
                    </w:rPr>
                    <w:t>pH</w:t>
                  </w:r>
                  <w:r w:rsidRPr="009E7CFB">
                    <w:rPr>
                      <w:szCs w:val="21"/>
                    </w:rPr>
                    <w:t>值</w:t>
                  </w:r>
                </w:p>
              </w:tc>
              <w:tc>
                <w:tcPr>
                  <w:tcW w:w="625" w:type="pct"/>
                  <w:tcMar>
                    <w:left w:w="28" w:type="dxa"/>
                    <w:right w:w="28" w:type="dxa"/>
                  </w:tcMar>
                  <w:vAlign w:val="center"/>
                </w:tcPr>
                <w:p w14:paraId="5960FCBF" w14:textId="77777777" w:rsidR="00CC5200" w:rsidRPr="009E7CFB" w:rsidRDefault="00CC5200" w:rsidP="00CC5200">
                  <w:pPr>
                    <w:widowControl/>
                    <w:jc w:val="center"/>
                    <w:rPr>
                      <w:szCs w:val="21"/>
                    </w:rPr>
                  </w:pPr>
                  <w:r w:rsidRPr="009E7CFB">
                    <w:rPr>
                      <w:szCs w:val="21"/>
                    </w:rPr>
                    <w:t>氨氮</w:t>
                  </w:r>
                  <w:r w:rsidRPr="009E7CFB">
                    <w:rPr>
                      <w:szCs w:val="21"/>
                    </w:rPr>
                    <w:t>(mg/L)</w:t>
                  </w:r>
                </w:p>
              </w:tc>
              <w:tc>
                <w:tcPr>
                  <w:tcW w:w="470" w:type="pct"/>
                  <w:tcMar>
                    <w:left w:w="28" w:type="dxa"/>
                    <w:right w:w="28" w:type="dxa"/>
                  </w:tcMar>
                  <w:vAlign w:val="center"/>
                </w:tcPr>
                <w:p w14:paraId="78CD1E06" w14:textId="77777777" w:rsidR="00CC5200" w:rsidRPr="009E7CFB" w:rsidRDefault="00CC5200" w:rsidP="00CC5200">
                  <w:pPr>
                    <w:jc w:val="center"/>
                    <w:rPr>
                      <w:szCs w:val="21"/>
                    </w:rPr>
                  </w:pPr>
                  <w:r w:rsidRPr="009E7CFB">
                    <w:rPr>
                      <w:szCs w:val="21"/>
                    </w:rPr>
                    <w:t>总氮</w:t>
                  </w:r>
                  <w:r w:rsidRPr="009E7CFB">
                    <w:rPr>
                      <w:szCs w:val="21"/>
                    </w:rPr>
                    <w:t>(mg/L)</w:t>
                  </w:r>
                </w:p>
              </w:tc>
              <w:tc>
                <w:tcPr>
                  <w:tcW w:w="450" w:type="pct"/>
                  <w:tcMar>
                    <w:left w:w="28" w:type="dxa"/>
                    <w:right w:w="28" w:type="dxa"/>
                  </w:tcMar>
                  <w:vAlign w:val="center"/>
                </w:tcPr>
                <w:p w14:paraId="7005C8EF" w14:textId="77777777" w:rsidR="00CC5200" w:rsidRPr="009E7CFB" w:rsidRDefault="00CC5200" w:rsidP="00CC5200">
                  <w:pPr>
                    <w:jc w:val="center"/>
                    <w:rPr>
                      <w:szCs w:val="21"/>
                    </w:rPr>
                  </w:pPr>
                  <w:r w:rsidRPr="009E7CFB">
                    <w:rPr>
                      <w:szCs w:val="21"/>
                    </w:rPr>
                    <w:t>总磷</w:t>
                  </w:r>
                  <w:r w:rsidRPr="009E7CFB">
                    <w:rPr>
                      <w:szCs w:val="21"/>
                    </w:rPr>
                    <w:t>(mg/L)</w:t>
                  </w:r>
                </w:p>
              </w:tc>
              <w:tc>
                <w:tcPr>
                  <w:tcW w:w="518" w:type="pct"/>
                  <w:vAlign w:val="center"/>
                </w:tcPr>
                <w:p w14:paraId="28FA634D" w14:textId="77777777" w:rsidR="00CC5200" w:rsidRPr="009E7CFB" w:rsidRDefault="00CC5200" w:rsidP="00CC5200">
                  <w:pPr>
                    <w:jc w:val="center"/>
                    <w:rPr>
                      <w:szCs w:val="21"/>
                    </w:rPr>
                  </w:pPr>
                  <w:r w:rsidRPr="009E7CFB">
                    <w:rPr>
                      <w:rFonts w:hint="eastAsia"/>
                      <w:szCs w:val="21"/>
                    </w:rPr>
                    <w:t>石油类</w:t>
                  </w:r>
                  <w:r w:rsidRPr="009E7CFB">
                    <w:rPr>
                      <w:szCs w:val="21"/>
                    </w:rPr>
                    <w:t>(mg/L)</w:t>
                  </w:r>
                </w:p>
              </w:tc>
              <w:tc>
                <w:tcPr>
                  <w:tcW w:w="592" w:type="pct"/>
                  <w:tcMar>
                    <w:left w:w="28" w:type="dxa"/>
                    <w:right w:w="28" w:type="dxa"/>
                  </w:tcMar>
                  <w:vAlign w:val="center"/>
                </w:tcPr>
                <w:p w14:paraId="28C038CC" w14:textId="77777777" w:rsidR="00CC5200" w:rsidRPr="009E7CFB" w:rsidRDefault="00CC5200" w:rsidP="00CC5200">
                  <w:pPr>
                    <w:jc w:val="center"/>
                    <w:rPr>
                      <w:szCs w:val="21"/>
                    </w:rPr>
                  </w:pPr>
                  <w:r w:rsidRPr="009E7CFB">
                    <w:rPr>
                      <w:szCs w:val="21"/>
                    </w:rPr>
                    <w:t>废水流量（</w:t>
                  </w:r>
                  <w:r w:rsidRPr="009E7CFB">
                    <w:rPr>
                      <w:szCs w:val="21"/>
                    </w:rPr>
                    <w:t>m</w:t>
                  </w:r>
                  <w:r w:rsidRPr="009E7CFB">
                    <w:rPr>
                      <w:szCs w:val="21"/>
                      <w:vertAlign w:val="superscript"/>
                    </w:rPr>
                    <w:t>3</w:t>
                  </w:r>
                  <w:r w:rsidRPr="009E7CFB">
                    <w:rPr>
                      <w:szCs w:val="21"/>
                    </w:rPr>
                    <w:t>/</w:t>
                  </w:r>
                  <w:r w:rsidRPr="009E7CFB">
                    <w:rPr>
                      <w:rFonts w:hint="eastAsia"/>
                      <w:szCs w:val="21"/>
                    </w:rPr>
                    <w:t>h</w:t>
                  </w:r>
                  <w:r w:rsidRPr="009E7CFB">
                    <w:rPr>
                      <w:szCs w:val="21"/>
                    </w:rPr>
                    <w:t>）</w:t>
                  </w:r>
                </w:p>
              </w:tc>
            </w:tr>
            <w:tr w:rsidR="00CC5200" w:rsidRPr="009E7CFB" w14:paraId="1065932D" w14:textId="77777777" w:rsidTr="00D4378A">
              <w:trPr>
                <w:trHeight w:val="20"/>
                <w:jc w:val="center"/>
              </w:trPr>
              <w:tc>
                <w:tcPr>
                  <w:tcW w:w="217" w:type="pct"/>
                  <w:tcMar>
                    <w:left w:w="28" w:type="dxa"/>
                    <w:right w:w="28" w:type="dxa"/>
                  </w:tcMar>
                  <w:vAlign w:val="center"/>
                </w:tcPr>
                <w:p w14:paraId="18379FD4" w14:textId="77777777" w:rsidR="00CC5200" w:rsidRPr="009E7CFB" w:rsidRDefault="00CC5200" w:rsidP="00CC5200">
                  <w:pPr>
                    <w:widowControl/>
                    <w:jc w:val="center"/>
                    <w:textAlignment w:val="center"/>
                    <w:rPr>
                      <w:kern w:val="0"/>
                      <w:szCs w:val="21"/>
                      <w:lang w:bidi="ar"/>
                    </w:rPr>
                  </w:pPr>
                  <w:r w:rsidRPr="009E7CFB">
                    <w:rPr>
                      <w:kern w:val="0"/>
                      <w:szCs w:val="21"/>
                      <w:lang w:bidi="ar"/>
                    </w:rPr>
                    <w:t>1</w:t>
                  </w:r>
                </w:p>
              </w:tc>
              <w:tc>
                <w:tcPr>
                  <w:tcW w:w="1031" w:type="pct"/>
                  <w:tcMar>
                    <w:left w:w="28" w:type="dxa"/>
                    <w:right w:w="28" w:type="dxa"/>
                  </w:tcMar>
                  <w:vAlign w:val="center"/>
                </w:tcPr>
                <w:p w14:paraId="28FB45AF" w14:textId="77777777" w:rsidR="00CC5200" w:rsidRPr="009E7CFB" w:rsidRDefault="00CC5200" w:rsidP="00CC5200">
                  <w:pPr>
                    <w:widowControl/>
                    <w:jc w:val="center"/>
                    <w:textAlignment w:val="center"/>
                    <w:rPr>
                      <w:kern w:val="0"/>
                      <w:szCs w:val="21"/>
                      <w:lang w:bidi="ar"/>
                    </w:rPr>
                  </w:pPr>
                  <w:r w:rsidRPr="009E7CFB">
                    <w:rPr>
                      <w:kern w:val="0"/>
                      <w:szCs w:val="21"/>
                      <w:lang w:bidi="ar"/>
                    </w:rPr>
                    <w:t>20</w:t>
                  </w:r>
                  <w:r w:rsidRPr="009E7CFB">
                    <w:rPr>
                      <w:rFonts w:hint="eastAsia"/>
                      <w:kern w:val="0"/>
                      <w:szCs w:val="21"/>
                      <w:lang w:bidi="ar"/>
                    </w:rPr>
                    <w:t>20</w:t>
                  </w:r>
                  <w:r w:rsidRPr="009E7CFB">
                    <w:rPr>
                      <w:kern w:val="0"/>
                      <w:szCs w:val="21"/>
                      <w:lang w:bidi="ar"/>
                    </w:rPr>
                    <w:t>年</w:t>
                  </w:r>
                  <w:r w:rsidRPr="009E7CFB">
                    <w:rPr>
                      <w:rFonts w:hint="eastAsia"/>
                      <w:kern w:val="0"/>
                      <w:szCs w:val="21"/>
                      <w:lang w:bidi="ar"/>
                    </w:rPr>
                    <w:t>4</w:t>
                  </w:r>
                  <w:r w:rsidRPr="009E7CFB">
                    <w:rPr>
                      <w:kern w:val="0"/>
                      <w:szCs w:val="21"/>
                      <w:lang w:bidi="ar"/>
                    </w:rPr>
                    <w:t>月</w:t>
                  </w:r>
                  <w:r w:rsidRPr="009E7CFB">
                    <w:rPr>
                      <w:rFonts w:hint="eastAsia"/>
                      <w:kern w:val="0"/>
                      <w:szCs w:val="21"/>
                      <w:lang w:bidi="ar"/>
                    </w:rPr>
                    <w:t>1</w:t>
                  </w:r>
                  <w:r w:rsidRPr="009E7CFB">
                    <w:rPr>
                      <w:rFonts w:hint="eastAsia"/>
                      <w:kern w:val="0"/>
                      <w:szCs w:val="21"/>
                      <w:lang w:bidi="ar"/>
                    </w:rPr>
                    <w:t>日</w:t>
                  </w:r>
                </w:p>
              </w:tc>
              <w:tc>
                <w:tcPr>
                  <w:tcW w:w="625" w:type="pct"/>
                  <w:tcMar>
                    <w:left w:w="28" w:type="dxa"/>
                    <w:right w:w="28" w:type="dxa"/>
                  </w:tcMar>
                  <w:vAlign w:val="center"/>
                </w:tcPr>
                <w:p w14:paraId="4AAD10DB"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18</w:t>
                  </w:r>
                </w:p>
              </w:tc>
              <w:tc>
                <w:tcPr>
                  <w:tcW w:w="470" w:type="pct"/>
                  <w:tcMar>
                    <w:left w:w="28" w:type="dxa"/>
                    <w:right w:w="28" w:type="dxa"/>
                  </w:tcMar>
                  <w:vAlign w:val="center"/>
                </w:tcPr>
                <w:p w14:paraId="6C6C89EE"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7.13</w:t>
                  </w:r>
                </w:p>
              </w:tc>
              <w:tc>
                <w:tcPr>
                  <w:tcW w:w="625" w:type="pct"/>
                  <w:tcMar>
                    <w:left w:w="28" w:type="dxa"/>
                    <w:right w:w="28" w:type="dxa"/>
                  </w:tcMar>
                  <w:vAlign w:val="center"/>
                </w:tcPr>
                <w:p w14:paraId="1AF470A4"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w:t>
                  </w:r>
                  <w:r w:rsidRPr="009E7CFB">
                    <w:rPr>
                      <w:rFonts w:hint="eastAsia"/>
                      <w:kern w:val="0"/>
                      <w:szCs w:val="21"/>
                      <w:lang w:bidi="ar"/>
                    </w:rPr>
                    <w:t>0.025</w:t>
                  </w:r>
                </w:p>
              </w:tc>
              <w:tc>
                <w:tcPr>
                  <w:tcW w:w="470" w:type="pct"/>
                  <w:tcMar>
                    <w:left w:w="28" w:type="dxa"/>
                    <w:right w:w="28" w:type="dxa"/>
                  </w:tcMar>
                  <w:vAlign w:val="center"/>
                </w:tcPr>
                <w:p w14:paraId="2E91FCC0"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3.10</w:t>
                  </w:r>
                </w:p>
              </w:tc>
              <w:tc>
                <w:tcPr>
                  <w:tcW w:w="450" w:type="pct"/>
                  <w:tcMar>
                    <w:left w:w="28" w:type="dxa"/>
                    <w:right w:w="28" w:type="dxa"/>
                  </w:tcMar>
                  <w:vAlign w:val="center"/>
                </w:tcPr>
                <w:p w14:paraId="319A1BEE"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0.11</w:t>
                  </w:r>
                </w:p>
              </w:tc>
              <w:tc>
                <w:tcPr>
                  <w:tcW w:w="518" w:type="pct"/>
                  <w:vAlign w:val="center"/>
                </w:tcPr>
                <w:p w14:paraId="002E4C90"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0.34</w:t>
                  </w:r>
                </w:p>
              </w:tc>
              <w:tc>
                <w:tcPr>
                  <w:tcW w:w="592" w:type="pct"/>
                  <w:tcMar>
                    <w:left w:w="28" w:type="dxa"/>
                    <w:right w:w="28" w:type="dxa"/>
                  </w:tcMar>
                  <w:vAlign w:val="center"/>
                </w:tcPr>
                <w:p w14:paraId="0B3BCE4A"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5.9889</w:t>
                  </w:r>
                </w:p>
              </w:tc>
            </w:tr>
            <w:tr w:rsidR="00CC5200" w:rsidRPr="009E7CFB" w14:paraId="65D01202" w14:textId="77777777" w:rsidTr="00D4378A">
              <w:trPr>
                <w:trHeight w:val="20"/>
                <w:jc w:val="center"/>
              </w:trPr>
              <w:tc>
                <w:tcPr>
                  <w:tcW w:w="217" w:type="pct"/>
                  <w:tcMar>
                    <w:left w:w="28" w:type="dxa"/>
                    <w:right w:w="28" w:type="dxa"/>
                  </w:tcMar>
                  <w:vAlign w:val="center"/>
                </w:tcPr>
                <w:p w14:paraId="23CBE03C"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2</w:t>
                  </w:r>
                </w:p>
              </w:tc>
              <w:tc>
                <w:tcPr>
                  <w:tcW w:w="1031" w:type="pct"/>
                  <w:tcMar>
                    <w:left w:w="28" w:type="dxa"/>
                    <w:right w:w="28" w:type="dxa"/>
                  </w:tcMar>
                  <w:vAlign w:val="center"/>
                </w:tcPr>
                <w:p w14:paraId="5F661F8B" w14:textId="77777777" w:rsidR="00CC5200" w:rsidRPr="009E7CFB" w:rsidRDefault="00CC5200" w:rsidP="00CC5200">
                  <w:pPr>
                    <w:widowControl/>
                    <w:jc w:val="center"/>
                    <w:textAlignment w:val="center"/>
                    <w:rPr>
                      <w:kern w:val="0"/>
                      <w:szCs w:val="21"/>
                      <w:lang w:bidi="ar"/>
                    </w:rPr>
                  </w:pPr>
                  <w:r w:rsidRPr="009E7CFB">
                    <w:rPr>
                      <w:kern w:val="0"/>
                      <w:szCs w:val="21"/>
                      <w:lang w:bidi="ar"/>
                    </w:rPr>
                    <w:t>20</w:t>
                  </w:r>
                  <w:r w:rsidRPr="009E7CFB">
                    <w:rPr>
                      <w:rFonts w:hint="eastAsia"/>
                      <w:kern w:val="0"/>
                      <w:szCs w:val="21"/>
                      <w:lang w:bidi="ar"/>
                    </w:rPr>
                    <w:t>20</w:t>
                  </w:r>
                  <w:r w:rsidRPr="009E7CFB">
                    <w:rPr>
                      <w:kern w:val="0"/>
                      <w:szCs w:val="21"/>
                      <w:lang w:bidi="ar"/>
                    </w:rPr>
                    <w:t>年</w:t>
                  </w:r>
                  <w:r w:rsidRPr="009E7CFB">
                    <w:rPr>
                      <w:rFonts w:hint="eastAsia"/>
                      <w:kern w:val="0"/>
                      <w:szCs w:val="21"/>
                      <w:lang w:bidi="ar"/>
                    </w:rPr>
                    <w:t>3</w:t>
                  </w:r>
                  <w:r w:rsidRPr="009E7CFB">
                    <w:rPr>
                      <w:kern w:val="0"/>
                      <w:szCs w:val="21"/>
                      <w:lang w:bidi="ar"/>
                    </w:rPr>
                    <w:t>月</w:t>
                  </w:r>
                  <w:r w:rsidRPr="009E7CFB">
                    <w:rPr>
                      <w:rFonts w:hint="eastAsia"/>
                      <w:kern w:val="0"/>
                      <w:szCs w:val="21"/>
                      <w:lang w:bidi="ar"/>
                    </w:rPr>
                    <w:t>2</w:t>
                  </w:r>
                  <w:r w:rsidRPr="009E7CFB">
                    <w:rPr>
                      <w:rFonts w:hint="eastAsia"/>
                      <w:kern w:val="0"/>
                      <w:szCs w:val="21"/>
                      <w:lang w:bidi="ar"/>
                    </w:rPr>
                    <w:t>日</w:t>
                  </w:r>
                </w:p>
              </w:tc>
              <w:tc>
                <w:tcPr>
                  <w:tcW w:w="625" w:type="pct"/>
                  <w:tcMar>
                    <w:left w:w="28" w:type="dxa"/>
                    <w:right w:w="28" w:type="dxa"/>
                  </w:tcMar>
                  <w:vAlign w:val="center"/>
                </w:tcPr>
                <w:p w14:paraId="6BD51376"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34</w:t>
                  </w:r>
                </w:p>
              </w:tc>
              <w:tc>
                <w:tcPr>
                  <w:tcW w:w="470" w:type="pct"/>
                  <w:tcMar>
                    <w:left w:w="28" w:type="dxa"/>
                    <w:right w:w="28" w:type="dxa"/>
                  </w:tcMar>
                  <w:vAlign w:val="center"/>
                </w:tcPr>
                <w:p w14:paraId="6858970B"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7.24</w:t>
                  </w:r>
                </w:p>
              </w:tc>
              <w:tc>
                <w:tcPr>
                  <w:tcW w:w="625" w:type="pct"/>
                  <w:tcMar>
                    <w:left w:w="28" w:type="dxa"/>
                    <w:right w:w="28" w:type="dxa"/>
                  </w:tcMar>
                  <w:vAlign w:val="center"/>
                </w:tcPr>
                <w:p w14:paraId="29A76088"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w:t>
                  </w:r>
                  <w:r w:rsidRPr="009E7CFB">
                    <w:rPr>
                      <w:rFonts w:hint="eastAsia"/>
                      <w:kern w:val="0"/>
                      <w:szCs w:val="21"/>
                      <w:lang w:bidi="ar"/>
                    </w:rPr>
                    <w:t>0.025</w:t>
                  </w:r>
                </w:p>
              </w:tc>
              <w:tc>
                <w:tcPr>
                  <w:tcW w:w="470" w:type="pct"/>
                  <w:tcMar>
                    <w:left w:w="28" w:type="dxa"/>
                    <w:right w:w="28" w:type="dxa"/>
                  </w:tcMar>
                  <w:vAlign w:val="center"/>
                </w:tcPr>
                <w:p w14:paraId="152F0B97"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3.55</w:t>
                  </w:r>
                </w:p>
              </w:tc>
              <w:tc>
                <w:tcPr>
                  <w:tcW w:w="450" w:type="pct"/>
                  <w:tcMar>
                    <w:left w:w="28" w:type="dxa"/>
                    <w:right w:w="28" w:type="dxa"/>
                  </w:tcMar>
                  <w:vAlign w:val="center"/>
                </w:tcPr>
                <w:p w14:paraId="48DC4C96"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0.17</w:t>
                  </w:r>
                </w:p>
              </w:tc>
              <w:tc>
                <w:tcPr>
                  <w:tcW w:w="518" w:type="pct"/>
                  <w:vAlign w:val="center"/>
                </w:tcPr>
                <w:p w14:paraId="46730131"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w:t>
                  </w:r>
                  <w:r w:rsidRPr="009E7CFB">
                    <w:rPr>
                      <w:rFonts w:hint="eastAsia"/>
                      <w:kern w:val="0"/>
                      <w:szCs w:val="21"/>
                      <w:lang w:bidi="ar"/>
                    </w:rPr>
                    <w:t>0.06</w:t>
                  </w:r>
                </w:p>
              </w:tc>
              <w:tc>
                <w:tcPr>
                  <w:tcW w:w="592" w:type="pct"/>
                  <w:tcMar>
                    <w:left w:w="28" w:type="dxa"/>
                    <w:right w:w="28" w:type="dxa"/>
                  </w:tcMar>
                  <w:vAlign w:val="center"/>
                </w:tcPr>
                <w:p w14:paraId="45018174"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5.9603</w:t>
                  </w:r>
                </w:p>
              </w:tc>
            </w:tr>
            <w:tr w:rsidR="00CC5200" w:rsidRPr="009E7CFB" w14:paraId="195ADF1C" w14:textId="77777777" w:rsidTr="00D4378A">
              <w:trPr>
                <w:trHeight w:val="20"/>
                <w:jc w:val="center"/>
              </w:trPr>
              <w:tc>
                <w:tcPr>
                  <w:tcW w:w="217" w:type="pct"/>
                  <w:tcMar>
                    <w:left w:w="28" w:type="dxa"/>
                    <w:right w:w="28" w:type="dxa"/>
                  </w:tcMar>
                  <w:vAlign w:val="center"/>
                </w:tcPr>
                <w:p w14:paraId="7A4FD2E1" w14:textId="77777777" w:rsidR="00CC5200" w:rsidRPr="009E7CFB" w:rsidRDefault="00CC5200" w:rsidP="00CC5200">
                  <w:pPr>
                    <w:widowControl/>
                    <w:jc w:val="center"/>
                    <w:textAlignment w:val="center"/>
                    <w:rPr>
                      <w:kern w:val="0"/>
                      <w:szCs w:val="21"/>
                      <w:lang w:bidi="ar"/>
                    </w:rPr>
                  </w:pPr>
                  <w:r w:rsidRPr="009E7CFB">
                    <w:rPr>
                      <w:kern w:val="0"/>
                      <w:szCs w:val="21"/>
                      <w:lang w:bidi="ar"/>
                    </w:rPr>
                    <w:t>3</w:t>
                  </w:r>
                </w:p>
              </w:tc>
              <w:tc>
                <w:tcPr>
                  <w:tcW w:w="1031" w:type="pct"/>
                  <w:tcMar>
                    <w:left w:w="28" w:type="dxa"/>
                    <w:right w:w="28" w:type="dxa"/>
                  </w:tcMar>
                  <w:vAlign w:val="center"/>
                </w:tcPr>
                <w:p w14:paraId="635A011D" w14:textId="77777777" w:rsidR="00CC5200" w:rsidRPr="009E7CFB" w:rsidRDefault="00CC5200" w:rsidP="00CC5200">
                  <w:pPr>
                    <w:widowControl/>
                    <w:jc w:val="center"/>
                    <w:textAlignment w:val="center"/>
                    <w:rPr>
                      <w:kern w:val="0"/>
                      <w:szCs w:val="21"/>
                      <w:lang w:bidi="ar"/>
                    </w:rPr>
                  </w:pPr>
                  <w:r w:rsidRPr="009E7CFB">
                    <w:rPr>
                      <w:kern w:val="0"/>
                      <w:szCs w:val="21"/>
                      <w:lang w:bidi="ar"/>
                    </w:rPr>
                    <w:t>标准值（准</w:t>
                  </w:r>
                  <w:r w:rsidRPr="009E7CFB">
                    <w:rPr>
                      <w:rFonts w:ascii="宋体" w:hAnsi="宋体" w:cs="宋体" w:hint="eastAsia"/>
                      <w:kern w:val="0"/>
                      <w:szCs w:val="21"/>
                      <w:lang w:bidi="ar"/>
                    </w:rPr>
                    <w:t>Ⅳ</w:t>
                  </w:r>
                  <w:r w:rsidRPr="009E7CFB">
                    <w:rPr>
                      <w:kern w:val="0"/>
                      <w:szCs w:val="21"/>
                      <w:lang w:bidi="ar"/>
                    </w:rPr>
                    <w:t>）</w:t>
                  </w:r>
                </w:p>
              </w:tc>
              <w:tc>
                <w:tcPr>
                  <w:tcW w:w="625" w:type="pct"/>
                  <w:tcMar>
                    <w:left w:w="28" w:type="dxa"/>
                    <w:right w:w="28" w:type="dxa"/>
                  </w:tcMar>
                  <w:vAlign w:val="center"/>
                </w:tcPr>
                <w:p w14:paraId="0EE9ADA6"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30</w:t>
                  </w:r>
                </w:p>
              </w:tc>
              <w:tc>
                <w:tcPr>
                  <w:tcW w:w="470" w:type="pct"/>
                  <w:tcMar>
                    <w:left w:w="28" w:type="dxa"/>
                    <w:right w:w="28" w:type="dxa"/>
                  </w:tcMar>
                  <w:vAlign w:val="center"/>
                </w:tcPr>
                <w:p w14:paraId="35B7734D"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6~9</w:t>
                  </w:r>
                </w:p>
              </w:tc>
              <w:tc>
                <w:tcPr>
                  <w:tcW w:w="625" w:type="pct"/>
                  <w:tcMar>
                    <w:left w:w="28" w:type="dxa"/>
                    <w:right w:w="28" w:type="dxa"/>
                  </w:tcMar>
                  <w:vAlign w:val="center"/>
                </w:tcPr>
                <w:p w14:paraId="59CF1B13" w14:textId="77777777" w:rsidR="00CC5200" w:rsidRPr="009E7CFB" w:rsidRDefault="00CC5200" w:rsidP="00CC5200">
                  <w:pPr>
                    <w:adjustRightInd w:val="0"/>
                    <w:snapToGrid w:val="0"/>
                    <w:jc w:val="center"/>
                    <w:rPr>
                      <w:snapToGrid w:val="0"/>
                      <w:szCs w:val="21"/>
                    </w:rPr>
                  </w:pPr>
                  <w:r w:rsidRPr="009E7CFB">
                    <w:rPr>
                      <w:snapToGrid w:val="0"/>
                      <w:szCs w:val="21"/>
                    </w:rPr>
                    <w:t>1.5</w:t>
                  </w:r>
                  <w:r w:rsidRPr="009E7CFB">
                    <w:rPr>
                      <w:rFonts w:hint="eastAsia"/>
                      <w:snapToGrid w:val="0"/>
                      <w:szCs w:val="21"/>
                    </w:rPr>
                    <w:t>（</w:t>
                  </w:r>
                  <w:r w:rsidRPr="009E7CFB">
                    <w:rPr>
                      <w:rFonts w:hint="eastAsia"/>
                      <w:snapToGrid w:val="0"/>
                      <w:szCs w:val="21"/>
                    </w:rPr>
                    <w:t>2.5</w:t>
                  </w:r>
                  <w:r w:rsidRPr="009E7CFB">
                    <w:rPr>
                      <w:rFonts w:hint="eastAsia"/>
                      <w:snapToGrid w:val="0"/>
                      <w:szCs w:val="21"/>
                    </w:rPr>
                    <w:t>）</w:t>
                  </w:r>
                </w:p>
              </w:tc>
              <w:tc>
                <w:tcPr>
                  <w:tcW w:w="470" w:type="pct"/>
                  <w:tcMar>
                    <w:left w:w="28" w:type="dxa"/>
                    <w:right w:w="28" w:type="dxa"/>
                  </w:tcMar>
                  <w:vAlign w:val="center"/>
                </w:tcPr>
                <w:p w14:paraId="794E9A64" w14:textId="77777777" w:rsidR="00CC5200" w:rsidRPr="009E7CFB" w:rsidRDefault="00CC5200" w:rsidP="00CC5200">
                  <w:pPr>
                    <w:adjustRightInd w:val="0"/>
                    <w:snapToGrid w:val="0"/>
                    <w:jc w:val="center"/>
                    <w:rPr>
                      <w:szCs w:val="21"/>
                    </w:rPr>
                  </w:pPr>
                  <w:r w:rsidRPr="009E7CFB">
                    <w:rPr>
                      <w:rFonts w:hint="eastAsia"/>
                      <w:szCs w:val="21"/>
                    </w:rPr>
                    <w:t>12</w:t>
                  </w:r>
                  <w:r w:rsidRPr="009E7CFB">
                    <w:rPr>
                      <w:rFonts w:hint="eastAsia"/>
                      <w:szCs w:val="21"/>
                    </w:rPr>
                    <w:t>（</w:t>
                  </w:r>
                  <w:r w:rsidRPr="009E7CFB">
                    <w:rPr>
                      <w:rFonts w:hint="eastAsia"/>
                      <w:szCs w:val="21"/>
                    </w:rPr>
                    <w:t>15</w:t>
                  </w:r>
                  <w:r w:rsidRPr="009E7CFB">
                    <w:rPr>
                      <w:rFonts w:hint="eastAsia"/>
                      <w:szCs w:val="21"/>
                    </w:rPr>
                    <w:t>）</w:t>
                  </w:r>
                </w:p>
              </w:tc>
              <w:tc>
                <w:tcPr>
                  <w:tcW w:w="450" w:type="pct"/>
                  <w:tcMar>
                    <w:left w:w="28" w:type="dxa"/>
                    <w:right w:w="28" w:type="dxa"/>
                  </w:tcMar>
                  <w:vAlign w:val="center"/>
                </w:tcPr>
                <w:p w14:paraId="5785DD25"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0.3</w:t>
                  </w:r>
                </w:p>
              </w:tc>
              <w:tc>
                <w:tcPr>
                  <w:tcW w:w="518" w:type="pct"/>
                  <w:vAlign w:val="center"/>
                </w:tcPr>
                <w:p w14:paraId="4581C728"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0.5</w:t>
                  </w:r>
                </w:p>
              </w:tc>
              <w:tc>
                <w:tcPr>
                  <w:tcW w:w="592" w:type="pct"/>
                  <w:tcMar>
                    <w:left w:w="28" w:type="dxa"/>
                    <w:right w:w="28" w:type="dxa"/>
                  </w:tcMar>
                  <w:vAlign w:val="center"/>
                </w:tcPr>
                <w:p w14:paraId="1EC226E5" w14:textId="77777777" w:rsidR="00CC5200" w:rsidRPr="009E7CFB" w:rsidRDefault="00CC5200" w:rsidP="00CC5200">
                  <w:pPr>
                    <w:widowControl/>
                    <w:jc w:val="center"/>
                    <w:textAlignment w:val="center"/>
                    <w:rPr>
                      <w:kern w:val="0"/>
                      <w:szCs w:val="21"/>
                      <w:lang w:bidi="ar"/>
                    </w:rPr>
                  </w:pPr>
                  <w:r w:rsidRPr="009E7CFB">
                    <w:rPr>
                      <w:rFonts w:hint="eastAsia"/>
                      <w:kern w:val="0"/>
                      <w:szCs w:val="21"/>
                      <w:lang w:bidi="ar"/>
                    </w:rPr>
                    <w:t>/</w:t>
                  </w:r>
                </w:p>
              </w:tc>
            </w:tr>
          </w:tbl>
          <w:p w14:paraId="13F5F29A" w14:textId="7A48CB9C" w:rsidR="00CC5200" w:rsidRPr="009E7CFB" w:rsidRDefault="00CC5200" w:rsidP="00D4378A">
            <w:pPr>
              <w:adjustRightInd w:val="0"/>
              <w:snapToGrid w:val="0"/>
              <w:spacing w:before="60" w:line="440" w:lineRule="exact"/>
              <w:ind w:firstLineChars="200" w:firstLine="480"/>
              <w:rPr>
                <w:rStyle w:val="aff8"/>
              </w:rPr>
            </w:pPr>
            <w:r w:rsidRPr="009E7CFB">
              <w:rPr>
                <w:snapToGrid w:val="0"/>
                <w:kern w:val="24"/>
                <w:sz w:val="24"/>
              </w:rPr>
              <w:t>根据玉环市污水处理有限公司</w:t>
            </w:r>
            <w:r w:rsidRPr="009E7CFB">
              <w:rPr>
                <w:snapToGrid w:val="0"/>
                <w:kern w:val="24"/>
                <w:sz w:val="24"/>
              </w:rPr>
              <w:t>20</w:t>
            </w:r>
            <w:r w:rsidRPr="009E7CFB">
              <w:rPr>
                <w:rFonts w:hint="eastAsia"/>
                <w:snapToGrid w:val="0"/>
                <w:kern w:val="24"/>
                <w:sz w:val="24"/>
              </w:rPr>
              <w:t>20</w:t>
            </w:r>
            <w:r w:rsidRPr="009E7CFB">
              <w:rPr>
                <w:snapToGrid w:val="0"/>
                <w:kern w:val="24"/>
                <w:sz w:val="24"/>
              </w:rPr>
              <w:t>年</w:t>
            </w:r>
            <w:r w:rsidRPr="009E7CFB">
              <w:rPr>
                <w:rFonts w:hint="eastAsia"/>
                <w:snapToGrid w:val="0"/>
                <w:kern w:val="24"/>
                <w:sz w:val="24"/>
              </w:rPr>
              <w:t>3</w:t>
            </w:r>
            <w:r w:rsidRPr="009E7CFB">
              <w:rPr>
                <w:snapToGrid w:val="0"/>
                <w:kern w:val="24"/>
                <w:sz w:val="24"/>
              </w:rPr>
              <w:t>月至</w:t>
            </w:r>
            <w:r w:rsidRPr="009E7CFB">
              <w:rPr>
                <w:rFonts w:hint="eastAsia"/>
                <w:snapToGrid w:val="0"/>
                <w:kern w:val="24"/>
                <w:sz w:val="24"/>
              </w:rPr>
              <w:t>4</w:t>
            </w:r>
            <w:r w:rsidRPr="009E7CFB">
              <w:rPr>
                <w:snapToGrid w:val="0"/>
                <w:kern w:val="24"/>
                <w:sz w:val="24"/>
              </w:rPr>
              <w:t>月</w:t>
            </w:r>
            <w:r w:rsidRPr="009E7CFB">
              <w:rPr>
                <w:rFonts w:hint="eastAsia"/>
                <w:snapToGrid w:val="0"/>
                <w:kern w:val="24"/>
                <w:sz w:val="24"/>
              </w:rPr>
              <w:t>重点</w:t>
            </w:r>
            <w:r w:rsidRPr="009E7CFB">
              <w:rPr>
                <w:snapToGrid w:val="0"/>
                <w:kern w:val="24"/>
                <w:sz w:val="24"/>
              </w:rPr>
              <w:t>污染源监测数据显示，玉环市污水处理有限公司近期出水水质较为稳定，能达到《台州市城镇污水处理厂出水指标及标准限值表（试行）》中的相关标准（准地表水</w:t>
            </w:r>
            <w:r w:rsidRPr="009E7CFB">
              <w:rPr>
                <w:rFonts w:ascii="宋体" w:hAnsi="宋体" w:cs="宋体" w:hint="eastAsia"/>
                <w:snapToGrid w:val="0"/>
                <w:kern w:val="24"/>
                <w:sz w:val="24"/>
              </w:rPr>
              <w:t>Ⅳ</w:t>
            </w:r>
            <w:r w:rsidRPr="009E7CFB">
              <w:rPr>
                <w:snapToGrid w:val="0"/>
                <w:kern w:val="24"/>
                <w:sz w:val="24"/>
              </w:rPr>
              <w:t>类）。</w:t>
            </w:r>
          </w:p>
        </w:tc>
      </w:tr>
    </w:tbl>
    <w:p w14:paraId="2F6426E4" w14:textId="77777777" w:rsidR="00CC5200" w:rsidRPr="009E7CFB" w:rsidRDefault="00CC5200">
      <w:pPr>
        <w:spacing w:before="60" w:line="440" w:lineRule="exact"/>
        <w:outlineLvl w:val="0"/>
        <w:rPr>
          <w:b/>
          <w:bCs/>
          <w:sz w:val="32"/>
          <w:szCs w:val="32"/>
        </w:rPr>
        <w:sectPr w:rsidR="00CC5200" w:rsidRPr="009E7CFB">
          <w:pgSz w:w="11906" w:h="16838"/>
          <w:pgMar w:top="1418" w:right="1418" w:bottom="1418" w:left="1418" w:header="992" w:footer="907" w:gutter="0"/>
          <w:cols w:space="720"/>
          <w:docGrid w:linePitch="312"/>
        </w:sectPr>
      </w:pPr>
    </w:p>
    <w:p w14:paraId="0029AE42" w14:textId="03DC242B" w:rsidR="00EA0AF5" w:rsidRPr="009E7CFB" w:rsidRDefault="00DD4D67">
      <w:pPr>
        <w:spacing w:before="60" w:line="440" w:lineRule="exact"/>
        <w:outlineLvl w:val="0"/>
        <w:rPr>
          <w:b/>
          <w:bCs/>
          <w:sz w:val="32"/>
          <w:szCs w:val="32"/>
        </w:rPr>
      </w:pPr>
      <w:r w:rsidRPr="009E7CFB">
        <w:rPr>
          <w:b/>
          <w:bCs/>
          <w:sz w:val="32"/>
          <w:szCs w:val="32"/>
        </w:rPr>
        <w:lastRenderedPageBreak/>
        <w:t>3</w:t>
      </w:r>
      <w:r w:rsidRPr="009E7CFB">
        <w:rPr>
          <w:b/>
          <w:bCs/>
          <w:sz w:val="32"/>
          <w:szCs w:val="32"/>
        </w:rPr>
        <w:t>环境质量状况</w:t>
      </w:r>
      <w:bookmarkEnd w:id="15"/>
      <w:bookmarkEnd w:id="16"/>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9286"/>
      </w:tblGrid>
      <w:tr w:rsidR="006733E1" w:rsidRPr="009E7CFB" w14:paraId="4F82E9A3" w14:textId="77777777">
        <w:trPr>
          <w:trHeight w:val="12566"/>
          <w:jc w:val="center"/>
        </w:trPr>
        <w:tc>
          <w:tcPr>
            <w:tcW w:w="9286" w:type="dxa"/>
          </w:tcPr>
          <w:p w14:paraId="5A0EB973"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3.1</w:t>
            </w:r>
            <w:r w:rsidRPr="009E7CFB">
              <w:rPr>
                <w:b/>
                <w:sz w:val="28"/>
                <w:szCs w:val="28"/>
              </w:rPr>
              <w:t>建设项目所在地区域环境质量现状及主要环境问题</w:t>
            </w:r>
          </w:p>
          <w:p w14:paraId="01ED4658" w14:textId="77777777" w:rsidR="00EA0AF5" w:rsidRPr="009E7CFB" w:rsidRDefault="00DD4D67">
            <w:pPr>
              <w:snapToGrid w:val="0"/>
              <w:spacing w:before="60" w:line="440" w:lineRule="exact"/>
              <w:outlineLvl w:val="2"/>
              <w:rPr>
                <w:b/>
                <w:sz w:val="24"/>
              </w:rPr>
            </w:pPr>
            <w:r w:rsidRPr="009E7CFB">
              <w:rPr>
                <w:b/>
                <w:sz w:val="24"/>
              </w:rPr>
              <w:t>3.1.1</w:t>
            </w:r>
            <w:r w:rsidRPr="009E7CFB">
              <w:rPr>
                <w:b/>
                <w:sz w:val="24"/>
              </w:rPr>
              <w:t>环境空气质量现状</w:t>
            </w:r>
          </w:p>
          <w:p w14:paraId="06B051D3" w14:textId="77777777" w:rsidR="00EA0AF5" w:rsidRPr="009E7CFB" w:rsidRDefault="00DD4D67">
            <w:pPr>
              <w:spacing w:before="60" w:line="440" w:lineRule="exact"/>
              <w:ind w:firstLineChars="200" w:firstLine="480"/>
              <w:rPr>
                <w:sz w:val="24"/>
              </w:rPr>
            </w:pPr>
            <w:r w:rsidRPr="009E7CFB">
              <w:rPr>
                <w:sz w:val="24"/>
              </w:rPr>
              <w:t>本项目位于浙江省玉环市</w:t>
            </w:r>
            <w:r w:rsidR="00E92082" w:rsidRPr="009E7CFB">
              <w:rPr>
                <w:rFonts w:hint="eastAsia"/>
                <w:bCs/>
                <w:sz w:val="24"/>
              </w:rPr>
              <w:t>坎门街道</w:t>
            </w:r>
            <w:proofErr w:type="gramStart"/>
            <w:r w:rsidR="00E92082" w:rsidRPr="009E7CFB">
              <w:rPr>
                <w:rFonts w:hint="eastAsia"/>
                <w:bCs/>
                <w:sz w:val="24"/>
              </w:rPr>
              <w:t>三期创融东海</w:t>
            </w:r>
            <w:proofErr w:type="gramEnd"/>
            <w:r w:rsidR="00E92082" w:rsidRPr="009E7CFB">
              <w:rPr>
                <w:rFonts w:hint="eastAsia"/>
                <w:bCs/>
                <w:sz w:val="24"/>
              </w:rPr>
              <w:t>智造（北区）</w:t>
            </w:r>
            <w:r w:rsidRPr="009E7CFB">
              <w:rPr>
                <w:sz w:val="24"/>
              </w:rPr>
              <w:t>，环境空气功能区属于二类区，空气质量执行《环境空气质量标准》（</w:t>
            </w:r>
            <w:r w:rsidRPr="009E7CFB">
              <w:rPr>
                <w:sz w:val="24"/>
              </w:rPr>
              <w:t>GB3095-2012</w:t>
            </w:r>
            <w:r w:rsidRPr="009E7CFB">
              <w:rPr>
                <w:sz w:val="24"/>
              </w:rPr>
              <w:t>）</w:t>
            </w:r>
            <w:r w:rsidRPr="009E7CFB">
              <w:rPr>
                <w:rFonts w:hint="eastAsia"/>
                <w:sz w:val="24"/>
              </w:rPr>
              <w:t>及修改单（生态环境部公告</w:t>
            </w:r>
            <w:r w:rsidRPr="009E7CFB">
              <w:rPr>
                <w:rFonts w:hint="eastAsia"/>
                <w:sz w:val="24"/>
              </w:rPr>
              <w:t>2018</w:t>
            </w:r>
            <w:r w:rsidRPr="009E7CFB">
              <w:rPr>
                <w:rFonts w:hint="eastAsia"/>
                <w:sz w:val="24"/>
              </w:rPr>
              <w:t>年第</w:t>
            </w:r>
            <w:r w:rsidRPr="009E7CFB">
              <w:rPr>
                <w:rFonts w:hint="eastAsia"/>
                <w:sz w:val="24"/>
              </w:rPr>
              <w:t>29</w:t>
            </w:r>
            <w:r w:rsidRPr="009E7CFB">
              <w:rPr>
                <w:rFonts w:hint="eastAsia"/>
                <w:sz w:val="24"/>
              </w:rPr>
              <w:t>号）二级标准</w:t>
            </w:r>
            <w:r w:rsidRPr="009E7CFB">
              <w:rPr>
                <w:sz w:val="24"/>
              </w:rPr>
              <w:t>。</w:t>
            </w:r>
          </w:p>
          <w:p w14:paraId="353FB371" w14:textId="77777777" w:rsidR="00EA0AF5" w:rsidRPr="009E7CFB" w:rsidRDefault="00DD4D67">
            <w:pPr>
              <w:adjustRightInd w:val="0"/>
              <w:snapToGrid w:val="0"/>
              <w:spacing w:before="60" w:line="440" w:lineRule="exact"/>
              <w:ind w:firstLineChars="200" w:firstLine="480"/>
              <w:rPr>
                <w:sz w:val="24"/>
              </w:rPr>
            </w:pPr>
            <w:r w:rsidRPr="009E7CFB">
              <w:rPr>
                <w:rFonts w:hint="eastAsia"/>
                <w:sz w:val="24"/>
              </w:rPr>
              <w:t>根据《玉环市环境质量报告书（</w:t>
            </w:r>
            <w:r w:rsidRPr="009E7CFB">
              <w:rPr>
                <w:rFonts w:hint="eastAsia"/>
                <w:sz w:val="24"/>
              </w:rPr>
              <w:t>2019</w:t>
            </w:r>
            <w:r w:rsidRPr="009E7CFB">
              <w:rPr>
                <w:rFonts w:hint="eastAsia"/>
                <w:sz w:val="24"/>
              </w:rPr>
              <w:t>年）》，项</w:t>
            </w:r>
            <w:bookmarkStart w:id="17" w:name="_GoBack"/>
            <w:bookmarkEnd w:id="17"/>
            <w:r w:rsidRPr="009E7CFB">
              <w:rPr>
                <w:rFonts w:hint="eastAsia"/>
                <w:sz w:val="24"/>
              </w:rPr>
              <w:t>目所在地环境空气质量现状情况见</w:t>
            </w:r>
            <w:r w:rsidRPr="009E7CFB">
              <w:rPr>
                <w:sz w:val="24"/>
              </w:rPr>
              <w:t>表</w:t>
            </w:r>
            <w:r w:rsidRPr="009E7CFB">
              <w:rPr>
                <w:rFonts w:hint="eastAsia"/>
                <w:sz w:val="24"/>
              </w:rPr>
              <w:t>3-</w:t>
            </w:r>
            <w:r w:rsidRPr="009E7CFB">
              <w:rPr>
                <w:sz w:val="24"/>
              </w:rPr>
              <w:t>1</w:t>
            </w:r>
            <w:r w:rsidRPr="009E7CFB">
              <w:rPr>
                <w:sz w:val="24"/>
              </w:rPr>
              <w:t>。</w:t>
            </w:r>
          </w:p>
          <w:p w14:paraId="67D3D1D4" w14:textId="52CF4A2A"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3-</w:t>
            </w:r>
            <w:r w:rsidRPr="009E7CFB">
              <w:rPr>
                <w:rFonts w:ascii="Times New Roman" w:hAnsi="Times New Roman" w:cs="Times New Roman" w:hint="eastAsia"/>
                <w:color w:val="auto"/>
              </w:rPr>
              <w:t>1</w:t>
            </w:r>
            <w:r w:rsidRPr="009E7CFB">
              <w:rPr>
                <w:rFonts w:ascii="Times New Roman" w:hAnsi="Times New Roman" w:cs="Times New Roman"/>
                <w:color w:val="auto"/>
              </w:rPr>
              <w:t xml:space="preserve"> 201</w:t>
            </w:r>
            <w:r w:rsidRPr="009E7CFB">
              <w:rPr>
                <w:rFonts w:ascii="Times New Roman" w:hAnsi="Times New Roman" w:cs="Times New Roman" w:hint="eastAsia"/>
                <w:color w:val="auto"/>
              </w:rPr>
              <w:t>9</w:t>
            </w:r>
            <w:r w:rsidRPr="009E7CFB">
              <w:rPr>
                <w:rFonts w:ascii="Times New Roman" w:hAnsi="Times New Roman" w:cs="Times New Roman"/>
                <w:color w:val="auto"/>
              </w:rPr>
              <w:t>年玉环市环境空气质量现状评价表</w:t>
            </w: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9"/>
              <w:gridCol w:w="3195"/>
              <w:gridCol w:w="1191"/>
              <w:gridCol w:w="1245"/>
              <w:gridCol w:w="1335"/>
              <w:gridCol w:w="1148"/>
            </w:tblGrid>
            <w:tr w:rsidR="006733E1" w:rsidRPr="009E7CFB" w14:paraId="49380F44" w14:textId="77777777">
              <w:tc>
                <w:tcPr>
                  <w:tcW w:w="889" w:type="dxa"/>
                  <w:shd w:val="clear" w:color="auto" w:fill="auto"/>
                  <w:vAlign w:val="center"/>
                </w:tcPr>
                <w:p w14:paraId="4425902A" w14:textId="77777777" w:rsidR="00EA0AF5" w:rsidRPr="009E7CFB" w:rsidRDefault="00DD4D67">
                  <w:pPr>
                    <w:adjustRightInd w:val="0"/>
                    <w:snapToGrid w:val="0"/>
                    <w:jc w:val="center"/>
                    <w:rPr>
                      <w:szCs w:val="21"/>
                    </w:rPr>
                  </w:pPr>
                  <w:r w:rsidRPr="009E7CFB">
                    <w:rPr>
                      <w:szCs w:val="21"/>
                    </w:rPr>
                    <w:t>污染物</w:t>
                  </w:r>
                </w:p>
              </w:tc>
              <w:tc>
                <w:tcPr>
                  <w:tcW w:w="3195" w:type="dxa"/>
                  <w:shd w:val="clear" w:color="auto" w:fill="auto"/>
                  <w:vAlign w:val="center"/>
                </w:tcPr>
                <w:p w14:paraId="70186AD4" w14:textId="77777777" w:rsidR="00EA0AF5" w:rsidRPr="009E7CFB" w:rsidRDefault="00DD4D67">
                  <w:pPr>
                    <w:adjustRightInd w:val="0"/>
                    <w:snapToGrid w:val="0"/>
                    <w:jc w:val="center"/>
                    <w:rPr>
                      <w:szCs w:val="21"/>
                    </w:rPr>
                  </w:pPr>
                  <w:proofErr w:type="gramStart"/>
                  <w:r w:rsidRPr="009E7CFB">
                    <w:rPr>
                      <w:szCs w:val="21"/>
                    </w:rPr>
                    <w:t>年评价</w:t>
                  </w:r>
                  <w:proofErr w:type="gramEnd"/>
                  <w:r w:rsidRPr="009E7CFB">
                    <w:rPr>
                      <w:szCs w:val="21"/>
                    </w:rPr>
                    <w:t>指标</w:t>
                  </w:r>
                </w:p>
              </w:tc>
              <w:tc>
                <w:tcPr>
                  <w:tcW w:w="1191" w:type="dxa"/>
                  <w:shd w:val="clear" w:color="auto" w:fill="auto"/>
                  <w:vAlign w:val="center"/>
                </w:tcPr>
                <w:p w14:paraId="73C74378" w14:textId="77777777" w:rsidR="00EA0AF5" w:rsidRPr="009E7CFB" w:rsidRDefault="00DD4D67">
                  <w:pPr>
                    <w:adjustRightInd w:val="0"/>
                    <w:snapToGrid w:val="0"/>
                    <w:jc w:val="center"/>
                    <w:rPr>
                      <w:szCs w:val="21"/>
                    </w:rPr>
                  </w:pPr>
                  <w:r w:rsidRPr="009E7CFB">
                    <w:rPr>
                      <w:szCs w:val="21"/>
                    </w:rPr>
                    <w:t>现状浓度</w:t>
                  </w:r>
                  <w:r w:rsidRPr="009E7CFB">
                    <w:rPr>
                      <w:szCs w:val="21"/>
                    </w:rPr>
                    <w:t>/</w:t>
                  </w:r>
                </w:p>
                <w:p w14:paraId="3E74478F" w14:textId="77777777" w:rsidR="00EA0AF5" w:rsidRPr="009E7CFB" w:rsidRDefault="00DD4D67">
                  <w:pPr>
                    <w:adjustRightInd w:val="0"/>
                    <w:snapToGrid w:val="0"/>
                    <w:jc w:val="center"/>
                    <w:rPr>
                      <w:szCs w:val="21"/>
                    </w:rPr>
                  </w:pPr>
                  <w:r w:rsidRPr="009E7CFB">
                    <w:rPr>
                      <w:spacing w:val="-20"/>
                      <w:szCs w:val="21"/>
                    </w:rPr>
                    <w:t>（</w:t>
                  </w:r>
                  <w:r w:rsidRPr="009E7CFB">
                    <w:rPr>
                      <w:spacing w:val="-20"/>
                      <w:szCs w:val="21"/>
                    </w:rPr>
                    <w:t>μg/m</w:t>
                  </w:r>
                  <w:r w:rsidRPr="009E7CFB">
                    <w:rPr>
                      <w:spacing w:val="-20"/>
                      <w:szCs w:val="21"/>
                      <w:vertAlign w:val="superscript"/>
                    </w:rPr>
                    <w:t>3</w:t>
                  </w:r>
                  <w:r w:rsidRPr="009E7CFB">
                    <w:rPr>
                      <w:spacing w:val="-20"/>
                      <w:szCs w:val="21"/>
                    </w:rPr>
                    <w:t>）</w:t>
                  </w:r>
                </w:p>
              </w:tc>
              <w:tc>
                <w:tcPr>
                  <w:tcW w:w="1245" w:type="dxa"/>
                  <w:shd w:val="clear" w:color="auto" w:fill="auto"/>
                  <w:vAlign w:val="center"/>
                </w:tcPr>
                <w:p w14:paraId="0DEA0142" w14:textId="77777777" w:rsidR="00EA0AF5" w:rsidRPr="009E7CFB" w:rsidRDefault="00DD4D67">
                  <w:pPr>
                    <w:adjustRightInd w:val="0"/>
                    <w:snapToGrid w:val="0"/>
                    <w:jc w:val="center"/>
                    <w:rPr>
                      <w:szCs w:val="21"/>
                    </w:rPr>
                  </w:pPr>
                  <w:r w:rsidRPr="009E7CFB">
                    <w:rPr>
                      <w:szCs w:val="21"/>
                    </w:rPr>
                    <w:t>标准值</w:t>
                  </w:r>
                  <w:r w:rsidRPr="009E7CFB">
                    <w:rPr>
                      <w:szCs w:val="21"/>
                    </w:rPr>
                    <w:t>/</w:t>
                  </w:r>
                </w:p>
                <w:p w14:paraId="653EFF51" w14:textId="77777777" w:rsidR="00EA0AF5" w:rsidRPr="009E7CFB" w:rsidRDefault="00DD4D67">
                  <w:pPr>
                    <w:adjustRightInd w:val="0"/>
                    <w:snapToGrid w:val="0"/>
                    <w:jc w:val="center"/>
                    <w:rPr>
                      <w:szCs w:val="21"/>
                    </w:rPr>
                  </w:pPr>
                  <w:r w:rsidRPr="009E7CFB">
                    <w:rPr>
                      <w:spacing w:val="-20"/>
                      <w:szCs w:val="21"/>
                    </w:rPr>
                    <w:t>（</w:t>
                  </w:r>
                  <w:r w:rsidRPr="009E7CFB">
                    <w:rPr>
                      <w:spacing w:val="-20"/>
                      <w:szCs w:val="21"/>
                    </w:rPr>
                    <w:t>μg/m</w:t>
                  </w:r>
                  <w:r w:rsidRPr="009E7CFB">
                    <w:rPr>
                      <w:spacing w:val="-20"/>
                      <w:szCs w:val="21"/>
                      <w:vertAlign w:val="superscript"/>
                    </w:rPr>
                    <w:t>3</w:t>
                  </w:r>
                  <w:r w:rsidRPr="009E7CFB">
                    <w:rPr>
                      <w:spacing w:val="-20"/>
                      <w:szCs w:val="21"/>
                    </w:rPr>
                    <w:t>）</w:t>
                  </w:r>
                </w:p>
              </w:tc>
              <w:tc>
                <w:tcPr>
                  <w:tcW w:w="1335" w:type="dxa"/>
                  <w:shd w:val="clear" w:color="auto" w:fill="auto"/>
                  <w:vAlign w:val="center"/>
                </w:tcPr>
                <w:p w14:paraId="3CD5A510" w14:textId="77777777" w:rsidR="00EA0AF5" w:rsidRPr="009E7CFB" w:rsidRDefault="00DD4D67">
                  <w:pPr>
                    <w:adjustRightInd w:val="0"/>
                    <w:snapToGrid w:val="0"/>
                    <w:jc w:val="center"/>
                    <w:rPr>
                      <w:szCs w:val="21"/>
                    </w:rPr>
                  </w:pPr>
                  <w:r w:rsidRPr="009E7CFB">
                    <w:rPr>
                      <w:szCs w:val="21"/>
                    </w:rPr>
                    <w:t>占标率</w:t>
                  </w:r>
                  <w:r w:rsidRPr="009E7CFB">
                    <w:rPr>
                      <w:szCs w:val="21"/>
                    </w:rPr>
                    <w:t>/</w:t>
                  </w:r>
                  <w:r w:rsidRPr="009E7CFB">
                    <w:rPr>
                      <w:szCs w:val="21"/>
                    </w:rPr>
                    <w:t>（</w:t>
                  </w:r>
                  <w:r w:rsidRPr="009E7CFB">
                    <w:rPr>
                      <w:szCs w:val="21"/>
                    </w:rPr>
                    <w:t>%</w:t>
                  </w:r>
                  <w:r w:rsidRPr="009E7CFB">
                    <w:rPr>
                      <w:szCs w:val="21"/>
                    </w:rPr>
                    <w:t>）</w:t>
                  </w:r>
                </w:p>
              </w:tc>
              <w:tc>
                <w:tcPr>
                  <w:tcW w:w="1148" w:type="dxa"/>
                  <w:shd w:val="clear" w:color="auto" w:fill="auto"/>
                  <w:vAlign w:val="center"/>
                </w:tcPr>
                <w:p w14:paraId="6B2A1A19" w14:textId="77777777" w:rsidR="00EA0AF5" w:rsidRPr="009E7CFB" w:rsidRDefault="00DD4D67">
                  <w:pPr>
                    <w:adjustRightInd w:val="0"/>
                    <w:snapToGrid w:val="0"/>
                    <w:jc w:val="center"/>
                    <w:rPr>
                      <w:szCs w:val="21"/>
                    </w:rPr>
                  </w:pPr>
                  <w:r w:rsidRPr="009E7CFB">
                    <w:rPr>
                      <w:szCs w:val="21"/>
                    </w:rPr>
                    <w:t>达标情况</w:t>
                  </w:r>
                </w:p>
              </w:tc>
            </w:tr>
            <w:tr w:rsidR="006733E1" w:rsidRPr="009E7CFB" w14:paraId="68D624A9" w14:textId="77777777">
              <w:tc>
                <w:tcPr>
                  <w:tcW w:w="889" w:type="dxa"/>
                  <w:vMerge w:val="restart"/>
                  <w:shd w:val="clear" w:color="auto" w:fill="auto"/>
                  <w:vAlign w:val="center"/>
                </w:tcPr>
                <w:p w14:paraId="06AE89FC" w14:textId="77777777" w:rsidR="00EA0AF5" w:rsidRPr="009E7CFB" w:rsidRDefault="00DD4D67">
                  <w:pPr>
                    <w:adjustRightInd w:val="0"/>
                    <w:snapToGrid w:val="0"/>
                    <w:jc w:val="center"/>
                    <w:rPr>
                      <w:szCs w:val="21"/>
                    </w:rPr>
                  </w:pPr>
                  <w:r w:rsidRPr="009E7CFB">
                    <w:rPr>
                      <w:szCs w:val="21"/>
                    </w:rPr>
                    <w:t>PM</w:t>
                  </w:r>
                  <w:r w:rsidRPr="009E7CFB">
                    <w:rPr>
                      <w:szCs w:val="21"/>
                      <w:vertAlign w:val="subscript"/>
                    </w:rPr>
                    <w:t>2.5</w:t>
                  </w:r>
                </w:p>
              </w:tc>
              <w:tc>
                <w:tcPr>
                  <w:tcW w:w="3195" w:type="dxa"/>
                  <w:shd w:val="clear" w:color="auto" w:fill="auto"/>
                  <w:vAlign w:val="center"/>
                </w:tcPr>
                <w:p w14:paraId="70F039B2" w14:textId="77777777" w:rsidR="00EA0AF5" w:rsidRPr="009E7CFB" w:rsidRDefault="00DD4D67">
                  <w:pPr>
                    <w:adjustRightInd w:val="0"/>
                    <w:snapToGrid w:val="0"/>
                    <w:jc w:val="center"/>
                    <w:rPr>
                      <w:szCs w:val="21"/>
                    </w:rPr>
                  </w:pPr>
                  <w:r w:rsidRPr="009E7CFB">
                    <w:rPr>
                      <w:szCs w:val="21"/>
                    </w:rPr>
                    <w:t>年平均质量浓度</w:t>
                  </w:r>
                </w:p>
              </w:tc>
              <w:tc>
                <w:tcPr>
                  <w:tcW w:w="1191" w:type="dxa"/>
                  <w:shd w:val="clear" w:color="auto" w:fill="auto"/>
                  <w:vAlign w:val="center"/>
                </w:tcPr>
                <w:p w14:paraId="4AE267DC" w14:textId="77777777" w:rsidR="00EA0AF5" w:rsidRPr="009E7CFB" w:rsidRDefault="00DD4D67">
                  <w:pPr>
                    <w:adjustRightInd w:val="0"/>
                    <w:snapToGrid w:val="0"/>
                    <w:jc w:val="center"/>
                    <w:rPr>
                      <w:szCs w:val="21"/>
                    </w:rPr>
                  </w:pPr>
                  <w:r w:rsidRPr="009E7CFB">
                    <w:rPr>
                      <w:szCs w:val="21"/>
                    </w:rPr>
                    <w:t>2</w:t>
                  </w:r>
                  <w:r w:rsidRPr="009E7CFB">
                    <w:rPr>
                      <w:rFonts w:hint="eastAsia"/>
                      <w:szCs w:val="21"/>
                    </w:rPr>
                    <w:t>3</w:t>
                  </w:r>
                </w:p>
              </w:tc>
              <w:tc>
                <w:tcPr>
                  <w:tcW w:w="1245" w:type="dxa"/>
                  <w:shd w:val="clear" w:color="auto" w:fill="auto"/>
                  <w:vAlign w:val="center"/>
                </w:tcPr>
                <w:p w14:paraId="6AB7490C" w14:textId="77777777" w:rsidR="00EA0AF5" w:rsidRPr="009E7CFB" w:rsidRDefault="00DD4D67">
                  <w:pPr>
                    <w:adjustRightInd w:val="0"/>
                    <w:snapToGrid w:val="0"/>
                    <w:jc w:val="center"/>
                    <w:rPr>
                      <w:szCs w:val="21"/>
                    </w:rPr>
                  </w:pPr>
                  <w:r w:rsidRPr="009E7CFB">
                    <w:rPr>
                      <w:szCs w:val="21"/>
                    </w:rPr>
                    <w:t>35</w:t>
                  </w:r>
                </w:p>
              </w:tc>
              <w:tc>
                <w:tcPr>
                  <w:tcW w:w="1335" w:type="dxa"/>
                  <w:shd w:val="clear" w:color="auto" w:fill="auto"/>
                  <w:vAlign w:val="center"/>
                </w:tcPr>
                <w:p w14:paraId="147A414E" w14:textId="77777777" w:rsidR="00EA0AF5" w:rsidRPr="009E7CFB" w:rsidRDefault="00DD4D67">
                  <w:pPr>
                    <w:adjustRightInd w:val="0"/>
                    <w:snapToGrid w:val="0"/>
                    <w:jc w:val="center"/>
                    <w:rPr>
                      <w:szCs w:val="21"/>
                    </w:rPr>
                  </w:pPr>
                  <w:r w:rsidRPr="009E7CFB">
                    <w:rPr>
                      <w:szCs w:val="21"/>
                    </w:rPr>
                    <w:t>6</w:t>
                  </w:r>
                  <w:r w:rsidRPr="009E7CFB">
                    <w:rPr>
                      <w:rFonts w:hint="eastAsia"/>
                      <w:szCs w:val="21"/>
                    </w:rPr>
                    <w:t>6</w:t>
                  </w:r>
                </w:p>
              </w:tc>
              <w:tc>
                <w:tcPr>
                  <w:tcW w:w="1148" w:type="dxa"/>
                  <w:shd w:val="clear" w:color="auto" w:fill="auto"/>
                  <w:vAlign w:val="center"/>
                </w:tcPr>
                <w:p w14:paraId="31280F0D" w14:textId="77777777" w:rsidR="00EA0AF5" w:rsidRPr="009E7CFB" w:rsidRDefault="00DD4D67">
                  <w:pPr>
                    <w:adjustRightInd w:val="0"/>
                    <w:snapToGrid w:val="0"/>
                    <w:jc w:val="center"/>
                    <w:rPr>
                      <w:szCs w:val="21"/>
                    </w:rPr>
                  </w:pPr>
                  <w:r w:rsidRPr="009E7CFB">
                    <w:rPr>
                      <w:szCs w:val="21"/>
                    </w:rPr>
                    <w:t>达标</w:t>
                  </w:r>
                </w:p>
              </w:tc>
            </w:tr>
            <w:tr w:rsidR="006733E1" w:rsidRPr="009E7CFB" w14:paraId="33670390" w14:textId="77777777">
              <w:tc>
                <w:tcPr>
                  <w:tcW w:w="889" w:type="dxa"/>
                  <w:vMerge/>
                  <w:shd w:val="clear" w:color="auto" w:fill="auto"/>
                  <w:vAlign w:val="center"/>
                </w:tcPr>
                <w:p w14:paraId="7A495769" w14:textId="77777777" w:rsidR="00EA0AF5" w:rsidRPr="009E7CFB" w:rsidRDefault="00EA0AF5">
                  <w:pPr>
                    <w:adjustRightInd w:val="0"/>
                    <w:snapToGrid w:val="0"/>
                    <w:jc w:val="center"/>
                    <w:rPr>
                      <w:szCs w:val="21"/>
                    </w:rPr>
                  </w:pPr>
                </w:p>
              </w:tc>
              <w:tc>
                <w:tcPr>
                  <w:tcW w:w="3195" w:type="dxa"/>
                  <w:shd w:val="clear" w:color="auto" w:fill="auto"/>
                  <w:vAlign w:val="center"/>
                </w:tcPr>
                <w:p w14:paraId="6AAB4630" w14:textId="77777777" w:rsidR="00EA0AF5" w:rsidRPr="009E7CFB" w:rsidRDefault="00DD4D67">
                  <w:pPr>
                    <w:adjustRightInd w:val="0"/>
                    <w:snapToGrid w:val="0"/>
                    <w:jc w:val="center"/>
                    <w:rPr>
                      <w:szCs w:val="21"/>
                    </w:rPr>
                  </w:pPr>
                  <w:r w:rsidRPr="009E7CFB">
                    <w:rPr>
                      <w:szCs w:val="21"/>
                    </w:rPr>
                    <w:t>第</w:t>
                  </w:r>
                  <w:r w:rsidRPr="009E7CFB">
                    <w:rPr>
                      <w:szCs w:val="21"/>
                    </w:rPr>
                    <w:t>95</w:t>
                  </w:r>
                  <w:proofErr w:type="gramStart"/>
                  <w:r w:rsidRPr="009E7CFB">
                    <w:rPr>
                      <w:szCs w:val="21"/>
                    </w:rPr>
                    <w:t>百</w:t>
                  </w:r>
                  <w:proofErr w:type="gramEnd"/>
                  <w:r w:rsidRPr="009E7CFB">
                    <w:rPr>
                      <w:szCs w:val="21"/>
                    </w:rPr>
                    <w:t>分位数日平均质量浓度</w:t>
                  </w:r>
                </w:p>
              </w:tc>
              <w:tc>
                <w:tcPr>
                  <w:tcW w:w="1191" w:type="dxa"/>
                  <w:shd w:val="clear" w:color="auto" w:fill="auto"/>
                  <w:vAlign w:val="center"/>
                </w:tcPr>
                <w:p w14:paraId="47B080C5" w14:textId="77777777" w:rsidR="00EA0AF5" w:rsidRPr="009E7CFB" w:rsidRDefault="00DD4D67">
                  <w:pPr>
                    <w:adjustRightInd w:val="0"/>
                    <w:snapToGrid w:val="0"/>
                    <w:jc w:val="center"/>
                    <w:rPr>
                      <w:szCs w:val="21"/>
                    </w:rPr>
                  </w:pPr>
                  <w:r w:rsidRPr="009E7CFB">
                    <w:rPr>
                      <w:rFonts w:hint="eastAsia"/>
                      <w:szCs w:val="21"/>
                    </w:rPr>
                    <w:t>48</w:t>
                  </w:r>
                </w:p>
              </w:tc>
              <w:tc>
                <w:tcPr>
                  <w:tcW w:w="1245" w:type="dxa"/>
                  <w:shd w:val="clear" w:color="auto" w:fill="auto"/>
                  <w:vAlign w:val="center"/>
                </w:tcPr>
                <w:p w14:paraId="5948DD88" w14:textId="77777777" w:rsidR="00EA0AF5" w:rsidRPr="009E7CFB" w:rsidRDefault="00DD4D67">
                  <w:pPr>
                    <w:adjustRightInd w:val="0"/>
                    <w:snapToGrid w:val="0"/>
                    <w:jc w:val="center"/>
                    <w:rPr>
                      <w:szCs w:val="21"/>
                    </w:rPr>
                  </w:pPr>
                  <w:r w:rsidRPr="009E7CFB">
                    <w:rPr>
                      <w:szCs w:val="21"/>
                    </w:rPr>
                    <w:t>75</w:t>
                  </w:r>
                </w:p>
              </w:tc>
              <w:tc>
                <w:tcPr>
                  <w:tcW w:w="1335" w:type="dxa"/>
                  <w:shd w:val="clear" w:color="auto" w:fill="auto"/>
                  <w:vAlign w:val="center"/>
                </w:tcPr>
                <w:p w14:paraId="5B678DAF" w14:textId="77777777" w:rsidR="00EA0AF5" w:rsidRPr="009E7CFB" w:rsidRDefault="00DD4D67">
                  <w:pPr>
                    <w:adjustRightInd w:val="0"/>
                    <w:snapToGrid w:val="0"/>
                    <w:jc w:val="center"/>
                    <w:rPr>
                      <w:szCs w:val="21"/>
                    </w:rPr>
                  </w:pPr>
                  <w:r w:rsidRPr="009E7CFB">
                    <w:rPr>
                      <w:szCs w:val="21"/>
                    </w:rPr>
                    <w:t>6</w:t>
                  </w:r>
                  <w:r w:rsidRPr="009E7CFB">
                    <w:rPr>
                      <w:rFonts w:hint="eastAsia"/>
                      <w:szCs w:val="21"/>
                    </w:rPr>
                    <w:t>4</w:t>
                  </w:r>
                </w:p>
              </w:tc>
              <w:tc>
                <w:tcPr>
                  <w:tcW w:w="1148" w:type="dxa"/>
                  <w:shd w:val="clear" w:color="auto" w:fill="auto"/>
                  <w:vAlign w:val="center"/>
                </w:tcPr>
                <w:p w14:paraId="2EB36644" w14:textId="77777777" w:rsidR="00EA0AF5" w:rsidRPr="009E7CFB" w:rsidRDefault="00DD4D67">
                  <w:pPr>
                    <w:adjustRightInd w:val="0"/>
                    <w:snapToGrid w:val="0"/>
                    <w:jc w:val="center"/>
                    <w:rPr>
                      <w:szCs w:val="21"/>
                    </w:rPr>
                  </w:pPr>
                  <w:r w:rsidRPr="009E7CFB">
                    <w:rPr>
                      <w:szCs w:val="21"/>
                    </w:rPr>
                    <w:t>达标</w:t>
                  </w:r>
                </w:p>
              </w:tc>
            </w:tr>
            <w:tr w:rsidR="006733E1" w:rsidRPr="009E7CFB" w14:paraId="5152F36A" w14:textId="77777777">
              <w:tc>
                <w:tcPr>
                  <w:tcW w:w="889" w:type="dxa"/>
                  <w:vMerge w:val="restart"/>
                  <w:shd w:val="clear" w:color="auto" w:fill="auto"/>
                  <w:vAlign w:val="center"/>
                </w:tcPr>
                <w:p w14:paraId="12008262" w14:textId="77777777" w:rsidR="00EA0AF5" w:rsidRPr="009E7CFB" w:rsidRDefault="00DD4D67">
                  <w:pPr>
                    <w:adjustRightInd w:val="0"/>
                    <w:snapToGrid w:val="0"/>
                    <w:jc w:val="center"/>
                    <w:rPr>
                      <w:szCs w:val="21"/>
                    </w:rPr>
                  </w:pPr>
                  <w:r w:rsidRPr="009E7CFB">
                    <w:rPr>
                      <w:szCs w:val="21"/>
                    </w:rPr>
                    <w:t>PM</w:t>
                  </w:r>
                  <w:r w:rsidRPr="009E7CFB">
                    <w:rPr>
                      <w:szCs w:val="21"/>
                      <w:vertAlign w:val="subscript"/>
                    </w:rPr>
                    <w:t>10</w:t>
                  </w:r>
                </w:p>
              </w:tc>
              <w:tc>
                <w:tcPr>
                  <w:tcW w:w="3195" w:type="dxa"/>
                  <w:shd w:val="clear" w:color="auto" w:fill="auto"/>
                  <w:vAlign w:val="center"/>
                </w:tcPr>
                <w:p w14:paraId="38969FA0" w14:textId="77777777" w:rsidR="00EA0AF5" w:rsidRPr="009E7CFB" w:rsidRDefault="00DD4D67">
                  <w:pPr>
                    <w:adjustRightInd w:val="0"/>
                    <w:snapToGrid w:val="0"/>
                    <w:jc w:val="center"/>
                    <w:rPr>
                      <w:szCs w:val="21"/>
                    </w:rPr>
                  </w:pPr>
                  <w:r w:rsidRPr="009E7CFB">
                    <w:rPr>
                      <w:szCs w:val="21"/>
                    </w:rPr>
                    <w:t>年平均质量浓度</w:t>
                  </w:r>
                </w:p>
              </w:tc>
              <w:tc>
                <w:tcPr>
                  <w:tcW w:w="1191" w:type="dxa"/>
                  <w:shd w:val="clear" w:color="auto" w:fill="auto"/>
                  <w:vAlign w:val="center"/>
                </w:tcPr>
                <w:p w14:paraId="0576958B" w14:textId="77777777" w:rsidR="00EA0AF5" w:rsidRPr="009E7CFB" w:rsidRDefault="00DD4D67">
                  <w:pPr>
                    <w:adjustRightInd w:val="0"/>
                    <w:snapToGrid w:val="0"/>
                    <w:jc w:val="center"/>
                    <w:rPr>
                      <w:szCs w:val="21"/>
                    </w:rPr>
                  </w:pPr>
                  <w:r w:rsidRPr="009E7CFB">
                    <w:rPr>
                      <w:rFonts w:hint="eastAsia"/>
                      <w:szCs w:val="21"/>
                    </w:rPr>
                    <w:t>39</w:t>
                  </w:r>
                </w:p>
              </w:tc>
              <w:tc>
                <w:tcPr>
                  <w:tcW w:w="1245" w:type="dxa"/>
                  <w:shd w:val="clear" w:color="auto" w:fill="auto"/>
                  <w:vAlign w:val="center"/>
                </w:tcPr>
                <w:p w14:paraId="3153B5DC" w14:textId="77777777" w:rsidR="00EA0AF5" w:rsidRPr="009E7CFB" w:rsidRDefault="00DD4D67">
                  <w:pPr>
                    <w:adjustRightInd w:val="0"/>
                    <w:snapToGrid w:val="0"/>
                    <w:jc w:val="center"/>
                    <w:rPr>
                      <w:szCs w:val="21"/>
                    </w:rPr>
                  </w:pPr>
                  <w:r w:rsidRPr="009E7CFB">
                    <w:rPr>
                      <w:szCs w:val="21"/>
                    </w:rPr>
                    <w:t>70</w:t>
                  </w:r>
                </w:p>
              </w:tc>
              <w:tc>
                <w:tcPr>
                  <w:tcW w:w="1335" w:type="dxa"/>
                  <w:shd w:val="clear" w:color="auto" w:fill="auto"/>
                  <w:vAlign w:val="center"/>
                </w:tcPr>
                <w:p w14:paraId="737493E2" w14:textId="77777777" w:rsidR="00EA0AF5" w:rsidRPr="009E7CFB" w:rsidRDefault="00DD4D67">
                  <w:pPr>
                    <w:adjustRightInd w:val="0"/>
                    <w:snapToGrid w:val="0"/>
                    <w:jc w:val="center"/>
                    <w:rPr>
                      <w:szCs w:val="21"/>
                    </w:rPr>
                  </w:pPr>
                  <w:r w:rsidRPr="009E7CFB">
                    <w:rPr>
                      <w:szCs w:val="21"/>
                    </w:rPr>
                    <w:t>5</w:t>
                  </w:r>
                  <w:r w:rsidRPr="009E7CFB">
                    <w:rPr>
                      <w:rFonts w:hint="eastAsia"/>
                      <w:szCs w:val="21"/>
                    </w:rPr>
                    <w:t>6</w:t>
                  </w:r>
                </w:p>
              </w:tc>
              <w:tc>
                <w:tcPr>
                  <w:tcW w:w="1148" w:type="dxa"/>
                  <w:shd w:val="clear" w:color="auto" w:fill="auto"/>
                  <w:vAlign w:val="center"/>
                </w:tcPr>
                <w:p w14:paraId="5A5A3292" w14:textId="77777777" w:rsidR="00EA0AF5" w:rsidRPr="009E7CFB" w:rsidRDefault="00DD4D67">
                  <w:pPr>
                    <w:adjustRightInd w:val="0"/>
                    <w:snapToGrid w:val="0"/>
                    <w:jc w:val="center"/>
                    <w:rPr>
                      <w:szCs w:val="21"/>
                    </w:rPr>
                  </w:pPr>
                  <w:r w:rsidRPr="009E7CFB">
                    <w:rPr>
                      <w:szCs w:val="21"/>
                    </w:rPr>
                    <w:t>达标</w:t>
                  </w:r>
                </w:p>
              </w:tc>
            </w:tr>
            <w:tr w:rsidR="006733E1" w:rsidRPr="009E7CFB" w14:paraId="7C604550" w14:textId="77777777">
              <w:tc>
                <w:tcPr>
                  <w:tcW w:w="889" w:type="dxa"/>
                  <w:vMerge/>
                  <w:shd w:val="clear" w:color="auto" w:fill="auto"/>
                  <w:vAlign w:val="center"/>
                </w:tcPr>
                <w:p w14:paraId="76510451" w14:textId="77777777" w:rsidR="00EA0AF5" w:rsidRPr="009E7CFB" w:rsidRDefault="00EA0AF5">
                  <w:pPr>
                    <w:adjustRightInd w:val="0"/>
                    <w:snapToGrid w:val="0"/>
                    <w:jc w:val="center"/>
                    <w:rPr>
                      <w:szCs w:val="21"/>
                    </w:rPr>
                  </w:pPr>
                </w:p>
              </w:tc>
              <w:tc>
                <w:tcPr>
                  <w:tcW w:w="3195" w:type="dxa"/>
                  <w:shd w:val="clear" w:color="auto" w:fill="auto"/>
                  <w:vAlign w:val="center"/>
                </w:tcPr>
                <w:p w14:paraId="1D1F9D53" w14:textId="77777777" w:rsidR="00EA0AF5" w:rsidRPr="009E7CFB" w:rsidRDefault="00DD4D67">
                  <w:pPr>
                    <w:adjustRightInd w:val="0"/>
                    <w:snapToGrid w:val="0"/>
                    <w:jc w:val="center"/>
                    <w:rPr>
                      <w:szCs w:val="21"/>
                    </w:rPr>
                  </w:pPr>
                  <w:r w:rsidRPr="009E7CFB">
                    <w:rPr>
                      <w:szCs w:val="21"/>
                    </w:rPr>
                    <w:t>第</w:t>
                  </w:r>
                  <w:r w:rsidRPr="009E7CFB">
                    <w:rPr>
                      <w:szCs w:val="21"/>
                    </w:rPr>
                    <w:t>95</w:t>
                  </w:r>
                  <w:proofErr w:type="gramStart"/>
                  <w:r w:rsidRPr="009E7CFB">
                    <w:rPr>
                      <w:szCs w:val="21"/>
                    </w:rPr>
                    <w:t>百</w:t>
                  </w:r>
                  <w:proofErr w:type="gramEnd"/>
                  <w:r w:rsidRPr="009E7CFB">
                    <w:rPr>
                      <w:szCs w:val="21"/>
                    </w:rPr>
                    <w:t>分位数日平均质量浓度</w:t>
                  </w:r>
                </w:p>
              </w:tc>
              <w:tc>
                <w:tcPr>
                  <w:tcW w:w="1191" w:type="dxa"/>
                  <w:shd w:val="clear" w:color="auto" w:fill="auto"/>
                  <w:vAlign w:val="center"/>
                </w:tcPr>
                <w:p w14:paraId="60E34368" w14:textId="77777777" w:rsidR="00EA0AF5" w:rsidRPr="009E7CFB" w:rsidRDefault="00DD4D67">
                  <w:pPr>
                    <w:adjustRightInd w:val="0"/>
                    <w:snapToGrid w:val="0"/>
                    <w:jc w:val="center"/>
                    <w:rPr>
                      <w:szCs w:val="21"/>
                    </w:rPr>
                  </w:pPr>
                  <w:r w:rsidRPr="009E7CFB">
                    <w:rPr>
                      <w:szCs w:val="21"/>
                    </w:rPr>
                    <w:t>8</w:t>
                  </w:r>
                  <w:r w:rsidRPr="009E7CFB">
                    <w:rPr>
                      <w:rFonts w:hint="eastAsia"/>
                      <w:szCs w:val="21"/>
                    </w:rPr>
                    <w:t>3</w:t>
                  </w:r>
                </w:p>
              </w:tc>
              <w:tc>
                <w:tcPr>
                  <w:tcW w:w="1245" w:type="dxa"/>
                  <w:shd w:val="clear" w:color="auto" w:fill="auto"/>
                  <w:vAlign w:val="center"/>
                </w:tcPr>
                <w:p w14:paraId="099DC6D9" w14:textId="77777777" w:rsidR="00EA0AF5" w:rsidRPr="009E7CFB" w:rsidRDefault="00DD4D67">
                  <w:pPr>
                    <w:adjustRightInd w:val="0"/>
                    <w:snapToGrid w:val="0"/>
                    <w:jc w:val="center"/>
                    <w:rPr>
                      <w:szCs w:val="21"/>
                    </w:rPr>
                  </w:pPr>
                  <w:r w:rsidRPr="009E7CFB">
                    <w:rPr>
                      <w:szCs w:val="21"/>
                    </w:rPr>
                    <w:t>150</w:t>
                  </w:r>
                </w:p>
              </w:tc>
              <w:tc>
                <w:tcPr>
                  <w:tcW w:w="1335" w:type="dxa"/>
                  <w:shd w:val="clear" w:color="auto" w:fill="auto"/>
                  <w:vAlign w:val="center"/>
                </w:tcPr>
                <w:p w14:paraId="04E2330D" w14:textId="77777777" w:rsidR="00EA0AF5" w:rsidRPr="009E7CFB" w:rsidRDefault="00DD4D67">
                  <w:pPr>
                    <w:adjustRightInd w:val="0"/>
                    <w:snapToGrid w:val="0"/>
                    <w:jc w:val="center"/>
                    <w:rPr>
                      <w:szCs w:val="21"/>
                    </w:rPr>
                  </w:pPr>
                  <w:r w:rsidRPr="009E7CFB">
                    <w:rPr>
                      <w:szCs w:val="21"/>
                    </w:rPr>
                    <w:t>5</w:t>
                  </w:r>
                  <w:r w:rsidRPr="009E7CFB">
                    <w:rPr>
                      <w:rFonts w:hint="eastAsia"/>
                      <w:szCs w:val="21"/>
                    </w:rPr>
                    <w:t>5</w:t>
                  </w:r>
                </w:p>
              </w:tc>
              <w:tc>
                <w:tcPr>
                  <w:tcW w:w="1148" w:type="dxa"/>
                  <w:shd w:val="clear" w:color="auto" w:fill="auto"/>
                  <w:vAlign w:val="center"/>
                </w:tcPr>
                <w:p w14:paraId="74CD2062" w14:textId="77777777" w:rsidR="00EA0AF5" w:rsidRPr="009E7CFB" w:rsidRDefault="00DD4D67">
                  <w:pPr>
                    <w:adjustRightInd w:val="0"/>
                    <w:snapToGrid w:val="0"/>
                    <w:jc w:val="center"/>
                    <w:rPr>
                      <w:szCs w:val="21"/>
                    </w:rPr>
                  </w:pPr>
                  <w:r w:rsidRPr="009E7CFB">
                    <w:rPr>
                      <w:szCs w:val="21"/>
                    </w:rPr>
                    <w:t>达标</w:t>
                  </w:r>
                </w:p>
              </w:tc>
            </w:tr>
            <w:tr w:rsidR="006733E1" w:rsidRPr="009E7CFB" w14:paraId="625FBD21" w14:textId="77777777">
              <w:tc>
                <w:tcPr>
                  <w:tcW w:w="889" w:type="dxa"/>
                  <w:vMerge w:val="restart"/>
                  <w:shd w:val="clear" w:color="auto" w:fill="auto"/>
                  <w:vAlign w:val="center"/>
                </w:tcPr>
                <w:p w14:paraId="144FF5B1" w14:textId="77777777" w:rsidR="00EA0AF5" w:rsidRPr="009E7CFB" w:rsidRDefault="00DD4D67">
                  <w:pPr>
                    <w:adjustRightInd w:val="0"/>
                    <w:snapToGrid w:val="0"/>
                    <w:jc w:val="center"/>
                    <w:rPr>
                      <w:szCs w:val="21"/>
                    </w:rPr>
                  </w:pPr>
                  <w:r w:rsidRPr="009E7CFB">
                    <w:rPr>
                      <w:szCs w:val="21"/>
                    </w:rPr>
                    <w:t>NO</w:t>
                  </w:r>
                  <w:r w:rsidRPr="009E7CFB">
                    <w:rPr>
                      <w:szCs w:val="21"/>
                      <w:vertAlign w:val="subscript"/>
                    </w:rPr>
                    <w:t>2</w:t>
                  </w:r>
                </w:p>
              </w:tc>
              <w:tc>
                <w:tcPr>
                  <w:tcW w:w="3195" w:type="dxa"/>
                  <w:shd w:val="clear" w:color="auto" w:fill="auto"/>
                  <w:vAlign w:val="center"/>
                </w:tcPr>
                <w:p w14:paraId="5A9142DE" w14:textId="77777777" w:rsidR="00EA0AF5" w:rsidRPr="009E7CFB" w:rsidRDefault="00DD4D67">
                  <w:pPr>
                    <w:adjustRightInd w:val="0"/>
                    <w:snapToGrid w:val="0"/>
                    <w:jc w:val="center"/>
                    <w:rPr>
                      <w:szCs w:val="21"/>
                    </w:rPr>
                  </w:pPr>
                  <w:r w:rsidRPr="009E7CFB">
                    <w:rPr>
                      <w:szCs w:val="21"/>
                    </w:rPr>
                    <w:t>年平均质量浓度</w:t>
                  </w:r>
                </w:p>
              </w:tc>
              <w:tc>
                <w:tcPr>
                  <w:tcW w:w="1191" w:type="dxa"/>
                  <w:shd w:val="clear" w:color="auto" w:fill="auto"/>
                  <w:vAlign w:val="center"/>
                </w:tcPr>
                <w:p w14:paraId="11BF2800" w14:textId="77777777" w:rsidR="00EA0AF5" w:rsidRPr="009E7CFB" w:rsidRDefault="00DD4D67">
                  <w:pPr>
                    <w:adjustRightInd w:val="0"/>
                    <w:snapToGrid w:val="0"/>
                    <w:jc w:val="center"/>
                    <w:rPr>
                      <w:szCs w:val="21"/>
                    </w:rPr>
                  </w:pPr>
                  <w:r w:rsidRPr="009E7CFB">
                    <w:rPr>
                      <w:szCs w:val="21"/>
                    </w:rPr>
                    <w:t>1</w:t>
                  </w:r>
                  <w:r w:rsidRPr="009E7CFB">
                    <w:rPr>
                      <w:rFonts w:hint="eastAsia"/>
                      <w:szCs w:val="21"/>
                    </w:rPr>
                    <w:t>5</w:t>
                  </w:r>
                </w:p>
              </w:tc>
              <w:tc>
                <w:tcPr>
                  <w:tcW w:w="1245" w:type="dxa"/>
                  <w:shd w:val="clear" w:color="auto" w:fill="auto"/>
                  <w:vAlign w:val="center"/>
                </w:tcPr>
                <w:p w14:paraId="6D6E4A4F" w14:textId="77777777" w:rsidR="00EA0AF5" w:rsidRPr="009E7CFB" w:rsidRDefault="00DD4D67">
                  <w:pPr>
                    <w:adjustRightInd w:val="0"/>
                    <w:snapToGrid w:val="0"/>
                    <w:jc w:val="center"/>
                    <w:rPr>
                      <w:szCs w:val="21"/>
                    </w:rPr>
                  </w:pPr>
                  <w:r w:rsidRPr="009E7CFB">
                    <w:rPr>
                      <w:szCs w:val="21"/>
                    </w:rPr>
                    <w:t>40</w:t>
                  </w:r>
                </w:p>
              </w:tc>
              <w:tc>
                <w:tcPr>
                  <w:tcW w:w="1335" w:type="dxa"/>
                  <w:shd w:val="clear" w:color="auto" w:fill="auto"/>
                  <w:vAlign w:val="center"/>
                </w:tcPr>
                <w:p w14:paraId="3B25AF63" w14:textId="77777777" w:rsidR="00EA0AF5" w:rsidRPr="009E7CFB" w:rsidRDefault="00DD4D67">
                  <w:pPr>
                    <w:adjustRightInd w:val="0"/>
                    <w:snapToGrid w:val="0"/>
                    <w:jc w:val="center"/>
                    <w:rPr>
                      <w:szCs w:val="21"/>
                    </w:rPr>
                  </w:pPr>
                  <w:r w:rsidRPr="009E7CFB">
                    <w:rPr>
                      <w:rFonts w:hint="eastAsia"/>
                      <w:szCs w:val="21"/>
                    </w:rPr>
                    <w:t>38</w:t>
                  </w:r>
                </w:p>
              </w:tc>
              <w:tc>
                <w:tcPr>
                  <w:tcW w:w="1148" w:type="dxa"/>
                  <w:shd w:val="clear" w:color="auto" w:fill="auto"/>
                  <w:vAlign w:val="center"/>
                </w:tcPr>
                <w:p w14:paraId="2FC63804" w14:textId="77777777" w:rsidR="00EA0AF5" w:rsidRPr="009E7CFB" w:rsidRDefault="00DD4D67">
                  <w:pPr>
                    <w:adjustRightInd w:val="0"/>
                    <w:snapToGrid w:val="0"/>
                    <w:jc w:val="center"/>
                    <w:rPr>
                      <w:szCs w:val="21"/>
                    </w:rPr>
                  </w:pPr>
                  <w:r w:rsidRPr="009E7CFB">
                    <w:rPr>
                      <w:szCs w:val="21"/>
                    </w:rPr>
                    <w:t>达标</w:t>
                  </w:r>
                </w:p>
              </w:tc>
            </w:tr>
            <w:tr w:rsidR="006733E1" w:rsidRPr="009E7CFB" w14:paraId="39755518" w14:textId="77777777">
              <w:tc>
                <w:tcPr>
                  <w:tcW w:w="889" w:type="dxa"/>
                  <w:vMerge/>
                  <w:shd w:val="clear" w:color="auto" w:fill="auto"/>
                  <w:vAlign w:val="center"/>
                </w:tcPr>
                <w:p w14:paraId="0DE7865D" w14:textId="77777777" w:rsidR="00EA0AF5" w:rsidRPr="009E7CFB" w:rsidRDefault="00EA0AF5">
                  <w:pPr>
                    <w:adjustRightInd w:val="0"/>
                    <w:snapToGrid w:val="0"/>
                    <w:jc w:val="center"/>
                    <w:rPr>
                      <w:szCs w:val="21"/>
                    </w:rPr>
                  </w:pPr>
                </w:p>
              </w:tc>
              <w:tc>
                <w:tcPr>
                  <w:tcW w:w="3195" w:type="dxa"/>
                  <w:shd w:val="clear" w:color="auto" w:fill="auto"/>
                  <w:vAlign w:val="center"/>
                </w:tcPr>
                <w:p w14:paraId="061A5C6E" w14:textId="77777777" w:rsidR="00EA0AF5" w:rsidRPr="009E7CFB" w:rsidRDefault="00DD4D67">
                  <w:pPr>
                    <w:adjustRightInd w:val="0"/>
                    <w:snapToGrid w:val="0"/>
                    <w:jc w:val="center"/>
                    <w:rPr>
                      <w:szCs w:val="21"/>
                    </w:rPr>
                  </w:pPr>
                  <w:r w:rsidRPr="009E7CFB">
                    <w:rPr>
                      <w:szCs w:val="21"/>
                    </w:rPr>
                    <w:t>第</w:t>
                  </w:r>
                  <w:r w:rsidRPr="009E7CFB">
                    <w:rPr>
                      <w:szCs w:val="21"/>
                    </w:rPr>
                    <w:t>98</w:t>
                  </w:r>
                  <w:proofErr w:type="gramStart"/>
                  <w:r w:rsidRPr="009E7CFB">
                    <w:rPr>
                      <w:szCs w:val="21"/>
                    </w:rPr>
                    <w:t>百</w:t>
                  </w:r>
                  <w:proofErr w:type="gramEnd"/>
                  <w:r w:rsidRPr="009E7CFB">
                    <w:rPr>
                      <w:szCs w:val="21"/>
                    </w:rPr>
                    <w:t>分位数日平均质量浓度</w:t>
                  </w:r>
                </w:p>
              </w:tc>
              <w:tc>
                <w:tcPr>
                  <w:tcW w:w="1191" w:type="dxa"/>
                  <w:shd w:val="clear" w:color="auto" w:fill="auto"/>
                  <w:vAlign w:val="center"/>
                </w:tcPr>
                <w:p w14:paraId="3C5895BE" w14:textId="77777777" w:rsidR="00EA0AF5" w:rsidRPr="009E7CFB" w:rsidRDefault="00DD4D67">
                  <w:pPr>
                    <w:adjustRightInd w:val="0"/>
                    <w:snapToGrid w:val="0"/>
                    <w:jc w:val="center"/>
                    <w:rPr>
                      <w:szCs w:val="21"/>
                    </w:rPr>
                  </w:pPr>
                  <w:r w:rsidRPr="009E7CFB">
                    <w:rPr>
                      <w:szCs w:val="21"/>
                    </w:rPr>
                    <w:t>3</w:t>
                  </w:r>
                  <w:r w:rsidRPr="009E7CFB">
                    <w:rPr>
                      <w:rFonts w:hint="eastAsia"/>
                      <w:szCs w:val="21"/>
                    </w:rPr>
                    <w:t>4</w:t>
                  </w:r>
                </w:p>
              </w:tc>
              <w:tc>
                <w:tcPr>
                  <w:tcW w:w="1245" w:type="dxa"/>
                  <w:shd w:val="clear" w:color="auto" w:fill="auto"/>
                  <w:vAlign w:val="center"/>
                </w:tcPr>
                <w:p w14:paraId="2D757331" w14:textId="77777777" w:rsidR="00EA0AF5" w:rsidRPr="009E7CFB" w:rsidRDefault="00DD4D67">
                  <w:pPr>
                    <w:adjustRightInd w:val="0"/>
                    <w:snapToGrid w:val="0"/>
                    <w:jc w:val="center"/>
                    <w:rPr>
                      <w:szCs w:val="21"/>
                    </w:rPr>
                  </w:pPr>
                  <w:r w:rsidRPr="009E7CFB">
                    <w:rPr>
                      <w:szCs w:val="21"/>
                    </w:rPr>
                    <w:t>80</w:t>
                  </w:r>
                </w:p>
              </w:tc>
              <w:tc>
                <w:tcPr>
                  <w:tcW w:w="1335" w:type="dxa"/>
                  <w:shd w:val="clear" w:color="auto" w:fill="auto"/>
                  <w:vAlign w:val="center"/>
                </w:tcPr>
                <w:p w14:paraId="0DD0D820" w14:textId="77777777" w:rsidR="00EA0AF5" w:rsidRPr="009E7CFB" w:rsidRDefault="00DD4D67">
                  <w:pPr>
                    <w:adjustRightInd w:val="0"/>
                    <w:snapToGrid w:val="0"/>
                    <w:jc w:val="center"/>
                    <w:rPr>
                      <w:szCs w:val="21"/>
                    </w:rPr>
                  </w:pPr>
                  <w:r w:rsidRPr="009E7CFB">
                    <w:rPr>
                      <w:szCs w:val="21"/>
                    </w:rPr>
                    <w:t>4</w:t>
                  </w:r>
                  <w:r w:rsidRPr="009E7CFB">
                    <w:rPr>
                      <w:rFonts w:hint="eastAsia"/>
                      <w:szCs w:val="21"/>
                    </w:rPr>
                    <w:t>3</w:t>
                  </w:r>
                </w:p>
              </w:tc>
              <w:tc>
                <w:tcPr>
                  <w:tcW w:w="1148" w:type="dxa"/>
                  <w:shd w:val="clear" w:color="auto" w:fill="auto"/>
                  <w:vAlign w:val="center"/>
                </w:tcPr>
                <w:p w14:paraId="1FFFF561" w14:textId="77777777" w:rsidR="00EA0AF5" w:rsidRPr="009E7CFB" w:rsidRDefault="00DD4D67">
                  <w:pPr>
                    <w:adjustRightInd w:val="0"/>
                    <w:snapToGrid w:val="0"/>
                    <w:jc w:val="center"/>
                    <w:rPr>
                      <w:szCs w:val="21"/>
                    </w:rPr>
                  </w:pPr>
                  <w:r w:rsidRPr="009E7CFB">
                    <w:rPr>
                      <w:szCs w:val="21"/>
                    </w:rPr>
                    <w:t>达标</w:t>
                  </w:r>
                </w:p>
              </w:tc>
            </w:tr>
            <w:tr w:rsidR="006733E1" w:rsidRPr="009E7CFB" w14:paraId="64348D6D" w14:textId="77777777">
              <w:tc>
                <w:tcPr>
                  <w:tcW w:w="889" w:type="dxa"/>
                  <w:vMerge w:val="restart"/>
                  <w:shd w:val="clear" w:color="auto" w:fill="auto"/>
                  <w:vAlign w:val="center"/>
                </w:tcPr>
                <w:p w14:paraId="654E3ECD" w14:textId="77777777" w:rsidR="00EA0AF5" w:rsidRPr="009E7CFB" w:rsidRDefault="00DD4D67">
                  <w:pPr>
                    <w:adjustRightInd w:val="0"/>
                    <w:snapToGrid w:val="0"/>
                    <w:jc w:val="center"/>
                    <w:rPr>
                      <w:szCs w:val="21"/>
                    </w:rPr>
                  </w:pPr>
                  <w:r w:rsidRPr="009E7CFB">
                    <w:rPr>
                      <w:szCs w:val="21"/>
                    </w:rPr>
                    <w:t>SO</w:t>
                  </w:r>
                  <w:r w:rsidRPr="009E7CFB">
                    <w:rPr>
                      <w:szCs w:val="21"/>
                      <w:vertAlign w:val="subscript"/>
                    </w:rPr>
                    <w:t>2</w:t>
                  </w:r>
                </w:p>
              </w:tc>
              <w:tc>
                <w:tcPr>
                  <w:tcW w:w="3195" w:type="dxa"/>
                  <w:shd w:val="clear" w:color="auto" w:fill="auto"/>
                  <w:vAlign w:val="center"/>
                </w:tcPr>
                <w:p w14:paraId="05CC2A73" w14:textId="77777777" w:rsidR="00EA0AF5" w:rsidRPr="009E7CFB" w:rsidRDefault="00DD4D67">
                  <w:pPr>
                    <w:adjustRightInd w:val="0"/>
                    <w:snapToGrid w:val="0"/>
                    <w:jc w:val="center"/>
                    <w:rPr>
                      <w:szCs w:val="21"/>
                    </w:rPr>
                  </w:pPr>
                  <w:r w:rsidRPr="009E7CFB">
                    <w:rPr>
                      <w:szCs w:val="21"/>
                    </w:rPr>
                    <w:t>年平均质量浓度</w:t>
                  </w:r>
                </w:p>
              </w:tc>
              <w:tc>
                <w:tcPr>
                  <w:tcW w:w="1191" w:type="dxa"/>
                  <w:shd w:val="clear" w:color="auto" w:fill="auto"/>
                  <w:vAlign w:val="center"/>
                </w:tcPr>
                <w:p w14:paraId="04852771" w14:textId="77777777" w:rsidR="00EA0AF5" w:rsidRPr="009E7CFB" w:rsidRDefault="00DD4D67">
                  <w:pPr>
                    <w:adjustRightInd w:val="0"/>
                    <w:snapToGrid w:val="0"/>
                    <w:jc w:val="center"/>
                    <w:rPr>
                      <w:szCs w:val="21"/>
                    </w:rPr>
                  </w:pPr>
                  <w:r w:rsidRPr="009E7CFB">
                    <w:rPr>
                      <w:rFonts w:hint="eastAsia"/>
                      <w:szCs w:val="21"/>
                    </w:rPr>
                    <w:t>3</w:t>
                  </w:r>
                </w:p>
              </w:tc>
              <w:tc>
                <w:tcPr>
                  <w:tcW w:w="1245" w:type="dxa"/>
                  <w:shd w:val="clear" w:color="auto" w:fill="auto"/>
                  <w:vAlign w:val="center"/>
                </w:tcPr>
                <w:p w14:paraId="0346CD3B" w14:textId="77777777" w:rsidR="00EA0AF5" w:rsidRPr="009E7CFB" w:rsidRDefault="00DD4D67">
                  <w:pPr>
                    <w:adjustRightInd w:val="0"/>
                    <w:snapToGrid w:val="0"/>
                    <w:jc w:val="center"/>
                    <w:rPr>
                      <w:szCs w:val="21"/>
                    </w:rPr>
                  </w:pPr>
                  <w:r w:rsidRPr="009E7CFB">
                    <w:rPr>
                      <w:szCs w:val="21"/>
                    </w:rPr>
                    <w:t>60</w:t>
                  </w:r>
                </w:p>
              </w:tc>
              <w:tc>
                <w:tcPr>
                  <w:tcW w:w="1335" w:type="dxa"/>
                  <w:shd w:val="clear" w:color="auto" w:fill="auto"/>
                  <w:vAlign w:val="center"/>
                </w:tcPr>
                <w:p w14:paraId="4E3C063B" w14:textId="77777777" w:rsidR="00EA0AF5" w:rsidRPr="009E7CFB" w:rsidRDefault="00DD4D67">
                  <w:pPr>
                    <w:adjustRightInd w:val="0"/>
                    <w:snapToGrid w:val="0"/>
                    <w:jc w:val="center"/>
                    <w:rPr>
                      <w:szCs w:val="21"/>
                    </w:rPr>
                  </w:pPr>
                  <w:r w:rsidRPr="009E7CFB">
                    <w:rPr>
                      <w:rFonts w:hint="eastAsia"/>
                      <w:szCs w:val="21"/>
                    </w:rPr>
                    <w:t>5</w:t>
                  </w:r>
                </w:p>
              </w:tc>
              <w:tc>
                <w:tcPr>
                  <w:tcW w:w="1148" w:type="dxa"/>
                  <w:shd w:val="clear" w:color="auto" w:fill="auto"/>
                  <w:vAlign w:val="center"/>
                </w:tcPr>
                <w:p w14:paraId="6FC7EF4F" w14:textId="77777777" w:rsidR="00EA0AF5" w:rsidRPr="009E7CFB" w:rsidRDefault="00DD4D67">
                  <w:pPr>
                    <w:adjustRightInd w:val="0"/>
                    <w:snapToGrid w:val="0"/>
                    <w:jc w:val="center"/>
                    <w:rPr>
                      <w:szCs w:val="21"/>
                    </w:rPr>
                  </w:pPr>
                  <w:r w:rsidRPr="009E7CFB">
                    <w:rPr>
                      <w:szCs w:val="21"/>
                    </w:rPr>
                    <w:t>达标</w:t>
                  </w:r>
                </w:p>
              </w:tc>
            </w:tr>
            <w:tr w:rsidR="006733E1" w:rsidRPr="009E7CFB" w14:paraId="584CC802" w14:textId="77777777">
              <w:tc>
                <w:tcPr>
                  <w:tcW w:w="889" w:type="dxa"/>
                  <w:vMerge/>
                  <w:shd w:val="clear" w:color="auto" w:fill="auto"/>
                  <w:vAlign w:val="center"/>
                </w:tcPr>
                <w:p w14:paraId="4F2285CF" w14:textId="77777777" w:rsidR="00EA0AF5" w:rsidRPr="009E7CFB" w:rsidRDefault="00EA0AF5">
                  <w:pPr>
                    <w:adjustRightInd w:val="0"/>
                    <w:snapToGrid w:val="0"/>
                    <w:jc w:val="center"/>
                    <w:rPr>
                      <w:szCs w:val="21"/>
                    </w:rPr>
                  </w:pPr>
                </w:p>
              </w:tc>
              <w:tc>
                <w:tcPr>
                  <w:tcW w:w="3195" w:type="dxa"/>
                  <w:shd w:val="clear" w:color="auto" w:fill="auto"/>
                  <w:vAlign w:val="center"/>
                </w:tcPr>
                <w:p w14:paraId="7A742FA9" w14:textId="77777777" w:rsidR="00EA0AF5" w:rsidRPr="009E7CFB" w:rsidRDefault="00DD4D67">
                  <w:pPr>
                    <w:adjustRightInd w:val="0"/>
                    <w:snapToGrid w:val="0"/>
                    <w:jc w:val="center"/>
                    <w:rPr>
                      <w:szCs w:val="21"/>
                    </w:rPr>
                  </w:pPr>
                  <w:r w:rsidRPr="009E7CFB">
                    <w:rPr>
                      <w:szCs w:val="21"/>
                    </w:rPr>
                    <w:t>第</w:t>
                  </w:r>
                  <w:r w:rsidRPr="009E7CFB">
                    <w:rPr>
                      <w:szCs w:val="21"/>
                    </w:rPr>
                    <w:t>98</w:t>
                  </w:r>
                  <w:proofErr w:type="gramStart"/>
                  <w:r w:rsidRPr="009E7CFB">
                    <w:rPr>
                      <w:szCs w:val="21"/>
                    </w:rPr>
                    <w:t>百</w:t>
                  </w:r>
                  <w:proofErr w:type="gramEnd"/>
                  <w:r w:rsidRPr="009E7CFB">
                    <w:rPr>
                      <w:szCs w:val="21"/>
                    </w:rPr>
                    <w:t>分位数日平均质量浓度</w:t>
                  </w:r>
                </w:p>
              </w:tc>
              <w:tc>
                <w:tcPr>
                  <w:tcW w:w="1191" w:type="dxa"/>
                  <w:shd w:val="clear" w:color="auto" w:fill="auto"/>
                  <w:vAlign w:val="center"/>
                </w:tcPr>
                <w:p w14:paraId="565561F3" w14:textId="77777777" w:rsidR="00EA0AF5" w:rsidRPr="009E7CFB" w:rsidRDefault="00DD4D67">
                  <w:pPr>
                    <w:adjustRightInd w:val="0"/>
                    <w:snapToGrid w:val="0"/>
                    <w:jc w:val="center"/>
                    <w:rPr>
                      <w:szCs w:val="21"/>
                    </w:rPr>
                  </w:pPr>
                  <w:r w:rsidRPr="009E7CFB">
                    <w:rPr>
                      <w:rFonts w:hint="eastAsia"/>
                      <w:szCs w:val="21"/>
                    </w:rPr>
                    <w:t>6</w:t>
                  </w:r>
                </w:p>
              </w:tc>
              <w:tc>
                <w:tcPr>
                  <w:tcW w:w="1245" w:type="dxa"/>
                  <w:shd w:val="clear" w:color="auto" w:fill="auto"/>
                  <w:vAlign w:val="center"/>
                </w:tcPr>
                <w:p w14:paraId="249B9559" w14:textId="77777777" w:rsidR="00EA0AF5" w:rsidRPr="009E7CFB" w:rsidRDefault="00DD4D67">
                  <w:pPr>
                    <w:adjustRightInd w:val="0"/>
                    <w:snapToGrid w:val="0"/>
                    <w:jc w:val="center"/>
                    <w:rPr>
                      <w:szCs w:val="21"/>
                    </w:rPr>
                  </w:pPr>
                  <w:r w:rsidRPr="009E7CFB">
                    <w:rPr>
                      <w:szCs w:val="21"/>
                    </w:rPr>
                    <w:t>150</w:t>
                  </w:r>
                </w:p>
              </w:tc>
              <w:tc>
                <w:tcPr>
                  <w:tcW w:w="1335" w:type="dxa"/>
                  <w:shd w:val="clear" w:color="auto" w:fill="auto"/>
                  <w:vAlign w:val="center"/>
                </w:tcPr>
                <w:p w14:paraId="7FBD4AA6" w14:textId="77777777" w:rsidR="00EA0AF5" w:rsidRPr="009E7CFB" w:rsidRDefault="00DD4D67">
                  <w:pPr>
                    <w:adjustRightInd w:val="0"/>
                    <w:snapToGrid w:val="0"/>
                    <w:jc w:val="center"/>
                    <w:rPr>
                      <w:szCs w:val="21"/>
                    </w:rPr>
                  </w:pPr>
                  <w:r w:rsidRPr="009E7CFB">
                    <w:rPr>
                      <w:rFonts w:hint="eastAsia"/>
                      <w:szCs w:val="21"/>
                    </w:rPr>
                    <w:t>4</w:t>
                  </w:r>
                </w:p>
              </w:tc>
              <w:tc>
                <w:tcPr>
                  <w:tcW w:w="1148" w:type="dxa"/>
                  <w:shd w:val="clear" w:color="auto" w:fill="auto"/>
                  <w:vAlign w:val="center"/>
                </w:tcPr>
                <w:p w14:paraId="1BE5C1E9" w14:textId="77777777" w:rsidR="00EA0AF5" w:rsidRPr="009E7CFB" w:rsidRDefault="00DD4D67">
                  <w:pPr>
                    <w:adjustRightInd w:val="0"/>
                    <w:snapToGrid w:val="0"/>
                    <w:jc w:val="center"/>
                    <w:rPr>
                      <w:szCs w:val="21"/>
                    </w:rPr>
                  </w:pPr>
                  <w:r w:rsidRPr="009E7CFB">
                    <w:rPr>
                      <w:szCs w:val="21"/>
                    </w:rPr>
                    <w:t>达标</w:t>
                  </w:r>
                </w:p>
              </w:tc>
            </w:tr>
            <w:tr w:rsidR="006733E1" w:rsidRPr="009E7CFB" w14:paraId="3B0246B9" w14:textId="77777777">
              <w:tc>
                <w:tcPr>
                  <w:tcW w:w="889" w:type="dxa"/>
                  <w:vMerge w:val="restart"/>
                  <w:shd w:val="clear" w:color="auto" w:fill="auto"/>
                  <w:vAlign w:val="center"/>
                </w:tcPr>
                <w:p w14:paraId="14A1CFB1" w14:textId="77777777" w:rsidR="00EA0AF5" w:rsidRPr="009E7CFB" w:rsidRDefault="00DD4D67">
                  <w:pPr>
                    <w:adjustRightInd w:val="0"/>
                    <w:snapToGrid w:val="0"/>
                    <w:jc w:val="center"/>
                    <w:rPr>
                      <w:szCs w:val="21"/>
                    </w:rPr>
                  </w:pPr>
                  <w:r w:rsidRPr="009E7CFB">
                    <w:rPr>
                      <w:szCs w:val="21"/>
                    </w:rPr>
                    <w:t>CO</w:t>
                  </w:r>
                </w:p>
              </w:tc>
              <w:tc>
                <w:tcPr>
                  <w:tcW w:w="3195" w:type="dxa"/>
                  <w:shd w:val="clear" w:color="auto" w:fill="auto"/>
                  <w:vAlign w:val="center"/>
                </w:tcPr>
                <w:p w14:paraId="1EA98069" w14:textId="77777777" w:rsidR="00EA0AF5" w:rsidRPr="009E7CFB" w:rsidRDefault="00DD4D67">
                  <w:pPr>
                    <w:adjustRightInd w:val="0"/>
                    <w:snapToGrid w:val="0"/>
                    <w:jc w:val="center"/>
                    <w:rPr>
                      <w:szCs w:val="21"/>
                    </w:rPr>
                  </w:pPr>
                  <w:r w:rsidRPr="009E7CFB">
                    <w:rPr>
                      <w:szCs w:val="21"/>
                    </w:rPr>
                    <w:t>年平均质量浓度</w:t>
                  </w:r>
                </w:p>
              </w:tc>
              <w:tc>
                <w:tcPr>
                  <w:tcW w:w="1191" w:type="dxa"/>
                  <w:shd w:val="clear" w:color="auto" w:fill="auto"/>
                  <w:vAlign w:val="center"/>
                </w:tcPr>
                <w:p w14:paraId="67AFFE14" w14:textId="77777777" w:rsidR="00EA0AF5" w:rsidRPr="009E7CFB" w:rsidRDefault="00DD4D67">
                  <w:pPr>
                    <w:adjustRightInd w:val="0"/>
                    <w:snapToGrid w:val="0"/>
                    <w:jc w:val="center"/>
                    <w:rPr>
                      <w:szCs w:val="21"/>
                    </w:rPr>
                  </w:pPr>
                  <w:r w:rsidRPr="009E7CFB">
                    <w:rPr>
                      <w:rFonts w:hint="eastAsia"/>
                      <w:szCs w:val="21"/>
                    </w:rPr>
                    <w:t>5</w:t>
                  </w:r>
                  <w:r w:rsidRPr="009E7CFB">
                    <w:rPr>
                      <w:szCs w:val="21"/>
                    </w:rPr>
                    <w:t>00</w:t>
                  </w:r>
                </w:p>
              </w:tc>
              <w:tc>
                <w:tcPr>
                  <w:tcW w:w="1245" w:type="dxa"/>
                  <w:shd w:val="clear" w:color="auto" w:fill="auto"/>
                  <w:vAlign w:val="center"/>
                </w:tcPr>
                <w:p w14:paraId="65B33F79" w14:textId="77777777" w:rsidR="00EA0AF5" w:rsidRPr="009E7CFB" w:rsidRDefault="00DD4D67">
                  <w:pPr>
                    <w:adjustRightInd w:val="0"/>
                    <w:snapToGrid w:val="0"/>
                    <w:jc w:val="center"/>
                    <w:rPr>
                      <w:szCs w:val="21"/>
                    </w:rPr>
                  </w:pPr>
                  <w:r w:rsidRPr="009E7CFB">
                    <w:rPr>
                      <w:szCs w:val="21"/>
                    </w:rPr>
                    <w:t>-</w:t>
                  </w:r>
                </w:p>
              </w:tc>
              <w:tc>
                <w:tcPr>
                  <w:tcW w:w="1335" w:type="dxa"/>
                  <w:shd w:val="clear" w:color="auto" w:fill="auto"/>
                  <w:vAlign w:val="center"/>
                </w:tcPr>
                <w:p w14:paraId="2896E89D" w14:textId="77777777" w:rsidR="00EA0AF5" w:rsidRPr="009E7CFB" w:rsidRDefault="00DD4D67">
                  <w:pPr>
                    <w:adjustRightInd w:val="0"/>
                    <w:snapToGrid w:val="0"/>
                    <w:jc w:val="center"/>
                    <w:rPr>
                      <w:szCs w:val="21"/>
                    </w:rPr>
                  </w:pPr>
                  <w:r w:rsidRPr="009E7CFB">
                    <w:rPr>
                      <w:szCs w:val="21"/>
                    </w:rPr>
                    <w:t>-</w:t>
                  </w:r>
                </w:p>
              </w:tc>
              <w:tc>
                <w:tcPr>
                  <w:tcW w:w="1148" w:type="dxa"/>
                  <w:shd w:val="clear" w:color="auto" w:fill="auto"/>
                  <w:vAlign w:val="center"/>
                </w:tcPr>
                <w:p w14:paraId="406698D7" w14:textId="77777777" w:rsidR="00EA0AF5" w:rsidRPr="009E7CFB" w:rsidRDefault="00DD4D67">
                  <w:pPr>
                    <w:adjustRightInd w:val="0"/>
                    <w:snapToGrid w:val="0"/>
                    <w:jc w:val="center"/>
                    <w:rPr>
                      <w:szCs w:val="21"/>
                    </w:rPr>
                  </w:pPr>
                  <w:r w:rsidRPr="009E7CFB">
                    <w:rPr>
                      <w:szCs w:val="21"/>
                    </w:rPr>
                    <w:t>-</w:t>
                  </w:r>
                </w:p>
              </w:tc>
            </w:tr>
            <w:tr w:rsidR="006733E1" w:rsidRPr="009E7CFB" w14:paraId="054FF792" w14:textId="77777777">
              <w:tc>
                <w:tcPr>
                  <w:tcW w:w="889" w:type="dxa"/>
                  <w:vMerge/>
                  <w:shd w:val="clear" w:color="auto" w:fill="auto"/>
                  <w:vAlign w:val="center"/>
                </w:tcPr>
                <w:p w14:paraId="61600025" w14:textId="77777777" w:rsidR="00EA0AF5" w:rsidRPr="009E7CFB" w:rsidRDefault="00EA0AF5">
                  <w:pPr>
                    <w:adjustRightInd w:val="0"/>
                    <w:snapToGrid w:val="0"/>
                    <w:jc w:val="center"/>
                    <w:rPr>
                      <w:szCs w:val="21"/>
                    </w:rPr>
                  </w:pPr>
                </w:p>
              </w:tc>
              <w:tc>
                <w:tcPr>
                  <w:tcW w:w="3195" w:type="dxa"/>
                  <w:shd w:val="clear" w:color="auto" w:fill="auto"/>
                  <w:vAlign w:val="center"/>
                </w:tcPr>
                <w:p w14:paraId="3AF27C95" w14:textId="77777777" w:rsidR="00EA0AF5" w:rsidRPr="009E7CFB" w:rsidRDefault="00DD4D67">
                  <w:pPr>
                    <w:adjustRightInd w:val="0"/>
                    <w:snapToGrid w:val="0"/>
                    <w:jc w:val="center"/>
                    <w:rPr>
                      <w:szCs w:val="21"/>
                    </w:rPr>
                  </w:pPr>
                  <w:r w:rsidRPr="009E7CFB">
                    <w:rPr>
                      <w:szCs w:val="21"/>
                    </w:rPr>
                    <w:t>第</w:t>
                  </w:r>
                  <w:r w:rsidRPr="009E7CFB">
                    <w:rPr>
                      <w:szCs w:val="21"/>
                    </w:rPr>
                    <w:t>95</w:t>
                  </w:r>
                  <w:proofErr w:type="gramStart"/>
                  <w:r w:rsidRPr="009E7CFB">
                    <w:rPr>
                      <w:szCs w:val="21"/>
                    </w:rPr>
                    <w:t>百</w:t>
                  </w:r>
                  <w:proofErr w:type="gramEnd"/>
                  <w:r w:rsidRPr="009E7CFB">
                    <w:rPr>
                      <w:szCs w:val="21"/>
                    </w:rPr>
                    <w:t>分位数日平均质量浓度</w:t>
                  </w:r>
                </w:p>
              </w:tc>
              <w:tc>
                <w:tcPr>
                  <w:tcW w:w="1191" w:type="dxa"/>
                  <w:shd w:val="clear" w:color="auto" w:fill="auto"/>
                  <w:vAlign w:val="center"/>
                </w:tcPr>
                <w:p w14:paraId="03A2449D" w14:textId="77777777" w:rsidR="00EA0AF5" w:rsidRPr="009E7CFB" w:rsidRDefault="00DD4D67">
                  <w:pPr>
                    <w:adjustRightInd w:val="0"/>
                    <w:snapToGrid w:val="0"/>
                    <w:jc w:val="center"/>
                    <w:rPr>
                      <w:szCs w:val="21"/>
                    </w:rPr>
                  </w:pPr>
                  <w:r w:rsidRPr="009E7CFB">
                    <w:rPr>
                      <w:szCs w:val="21"/>
                    </w:rPr>
                    <w:t>800</w:t>
                  </w:r>
                </w:p>
              </w:tc>
              <w:tc>
                <w:tcPr>
                  <w:tcW w:w="1245" w:type="dxa"/>
                  <w:shd w:val="clear" w:color="auto" w:fill="auto"/>
                  <w:vAlign w:val="center"/>
                </w:tcPr>
                <w:p w14:paraId="032EDE68" w14:textId="77777777" w:rsidR="00EA0AF5" w:rsidRPr="009E7CFB" w:rsidRDefault="00DD4D67">
                  <w:pPr>
                    <w:adjustRightInd w:val="0"/>
                    <w:snapToGrid w:val="0"/>
                    <w:jc w:val="center"/>
                    <w:rPr>
                      <w:szCs w:val="21"/>
                    </w:rPr>
                  </w:pPr>
                  <w:r w:rsidRPr="009E7CFB">
                    <w:rPr>
                      <w:szCs w:val="21"/>
                    </w:rPr>
                    <w:t>4000</w:t>
                  </w:r>
                </w:p>
              </w:tc>
              <w:tc>
                <w:tcPr>
                  <w:tcW w:w="1335" w:type="dxa"/>
                  <w:shd w:val="clear" w:color="auto" w:fill="auto"/>
                  <w:vAlign w:val="center"/>
                </w:tcPr>
                <w:p w14:paraId="3816E511" w14:textId="77777777" w:rsidR="00EA0AF5" w:rsidRPr="009E7CFB" w:rsidRDefault="00DD4D67">
                  <w:pPr>
                    <w:adjustRightInd w:val="0"/>
                    <w:snapToGrid w:val="0"/>
                    <w:jc w:val="center"/>
                    <w:rPr>
                      <w:szCs w:val="21"/>
                    </w:rPr>
                  </w:pPr>
                  <w:r w:rsidRPr="009E7CFB">
                    <w:rPr>
                      <w:szCs w:val="21"/>
                    </w:rPr>
                    <w:t>20</w:t>
                  </w:r>
                </w:p>
              </w:tc>
              <w:tc>
                <w:tcPr>
                  <w:tcW w:w="1148" w:type="dxa"/>
                  <w:shd w:val="clear" w:color="auto" w:fill="auto"/>
                  <w:vAlign w:val="center"/>
                </w:tcPr>
                <w:p w14:paraId="615E9A3D" w14:textId="77777777" w:rsidR="00EA0AF5" w:rsidRPr="009E7CFB" w:rsidRDefault="00DD4D67">
                  <w:pPr>
                    <w:adjustRightInd w:val="0"/>
                    <w:snapToGrid w:val="0"/>
                    <w:jc w:val="center"/>
                    <w:rPr>
                      <w:szCs w:val="21"/>
                    </w:rPr>
                  </w:pPr>
                  <w:r w:rsidRPr="009E7CFB">
                    <w:rPr>
                      <w:szCs w:val="21"/>
                    </w:rPr>
                    <w:t>达标</w:t>
                  </w:r>
                </w:p>
              </w:tc>
            </w:tr>
            <w:tr w:rsidR="006733E1" w:rsidRPr="009E7CFB" w14:paraId="1375E2DB" w14:textId="77777777">
              <w:tc>
                <w:tcPr>
                  <w:tcW w:w="889" w:type="dxa"/>
                  <w:vMerge w:val="restart"/>
                  <w:shd w:val="clear" w:color="auto" w:fill="auto"/>
                  <w:vAlign w:val="center"/>
                </w:tcPr>
                <w:p w14:paraId="67D9549C" w14:textId="77777777" w:rsidR="00EA0AF5" w:rsidRPr="009E7CFB" w:rsidRDefault="00DD4D67">
                  <w:pPr>
                    <w:adjustRightInd w:val="0"/>
                    <w:snapToGrid w:val="0"/>
                    <w:jc w:val="center"/>
                    <w:rPr>
                      <w:szCs w:val="21"/>
                    </w:rPr>
                  </w:pPr>
                  <w:r w:rsidRPr="009E7CFB">
                    <w:rPr>
                      <w:szCs w:val="21"/>
                    </w:rPr>
                    <w:t>O</w:t>
                  </w:r>
                  <w:r w:rsidRPr="009E7CFB">
                    <w:rPr>
                      <w:szCs w:val="21"/>
                      <w:vertAlign w:val="subscript"/>
                    </w:rPr>
                    <w:t>3</w:t>
                  </w:r>
                </w:p>
              </w:tc>
              <w:tc>
                <w:tcPr>
                  <w:tcW w:w="3195" w:type="dxa"/>
                  <w:shd w:val="clear" w:color="auto" w:fill="auto"/>
                  <w:vAlign w:val="center"/>
                </w:tcPr>
                <w:p w14:paraId="178FC3D5" w14:textId="77777777" w:rsidR="00EA0AF5" w:rsidRPr="009E7CFB" w:rsidRDefault="00DD4D67">
                  <w:pPr>
                    <w:adjustRightInd w:val="0"/>
                    <w:snapToGrid w:val="0"/>
                    <w:jc w:val="center"/>
                    <w:rPr>
                      <w:szCs w:val="21"/>
                    </w:rPr>
                  </w:pPr>
                  <w:r w:rsidRPr="009E7CFB">
                    <w:rPr>
                      <w:szCs w:val="21"/>
                    </w:rPr>
                    <w:t>最大</w:t>
                  </w:r>
                  <w:r w:rsidRPr="009E7CFB">
                    <w:rPr>
                      <w:szCs w:val="21"/>
                    </w:rPr>
                    <w:t>8</w:t>
                  </w:r>
                  <w:r w:rsidRPr="009E7CFB">
                    <w:rPr>
                      <w:szCs w:val="21"/>
                    </w:rPr>
                    <w:t>小时年均浓度</w:t>
                  </w:r>
                </w:p>
              </w:tc>
              <w:tc>
                <w:tcPr>
                  <w:tcW w:w="1191" w:type="dxa"/>
                  <w:shd w:val="clear" w:color="auto" w:fill="auto"/>
                  <w:vAlign w:val="center"/>
                </w:tcPr>
                <w:p w14:paraId="01589015" w14:textId="77777777" w:rsidR="00EA0AF5" w:rsidRPr="009E7CFB" w:rsidRDefault="00DD4D67">
                  <w:pPr>
                    <w:adjustRightInd w:val="0"/>
                    <w:snapToGrid w:val="0"/>
                    <w:jc w:val="center"/>
                    <w:rPr>
                      <w:szCs w:val="21"/>
                    </w:rPr>
                  </w:pPr>
                  <w:r w:rsidRPr="009E7CFB">
                    <w:rPr>
                      <w:rFonts w:hint="eastAsia"/>
                      <w:szCs w:val="21"/>
                    </w:rPr>
                    <w:t>75</w:t>
                  </w:r>
                </w:p>
              </w:tc>
              <w:tc>
                <w:tcPr>
                  <w:tcW w:w="1245" w:type="dxa"/>
                  <w:shd w:val="clear" w:color="auto" w:fill="auto"/>
                  <w:vAlign w:val="center"/>
                </w:tcPr>
                <w:p w14:paraId="3D9C36F8" w14:textId="77777777" w:rsidR="00EA0AF5" w:rsidRPr="009E7CFB" w:rsidRDefault="00DD4D67">
                  <w:pPr>
                    <w:adjustRightInd w:val="0"/>
                    <w:snapToGrid w:val="0"/>
                    <w:jc w:val="center"/>
                    <w:rPr>
                      <w:szCs w:val="21"/>
                    </w:rPr>
                  </w:pPr>
                  <w:r w:rsidRPr="009E7CFB">
                    <w:rPr>
                      <w:szCs w:val="21"/>
                    </w:rPr>
                    <w:t>-</w:t>
                  </w:r>
                </w:p>
              </w:tc>
              <w:tc>
                <w:tcPr>
                  <w:tcW w:w="1335" w:type="dxa"/>
                  <w:shd w:val="clear" w:color="auto" w:fill="auto"/>
                  <w:vAlign w:val="center"/>
                </w:tcPr>
                <w:p w14:paraId="2CF58A8F" w14:textId="77777777" w:rsidR="00EA0AF5" w:rsidRPr="009E7CFB" w:rsidRDefault="00DD4D67">
                  <w:pPr>
                    <w:adjustRightInd w:val="0"/>
                    <w:snapToGrid w:val="0"/>
                    <w:jc w:val="center"/>
                    <w:rPr>
                      <w:szCs w:val="21"/>
                    </w:rPr>
                  </w:pPr>
                  <w:r w:rsidRPr="009E7CFB">
                    <w:rPr>
                      <w:szCs w:val="21"/>
                    </w:rPr>
                    <w:t>-</w:t>
                  </w:r>
                </w:p>
              </w:tc>
              <w:tc>
                <w:tcPr>
                  <w:tcW w:w="1148" w:type="dxa"/>
                  <w:shd w:val="clear" w:color="auto" w:fill="auto"/>
                  <w:vAlign w:val="center"/>
                </w:tcPr>
                <w:p w14:paraId="62D1534F" w14:textId="77777777" w:rsidR="00EA0AF5" w:rsidRPr="009E7CFB" w:rsidRDefault="00DD4D67">
                  <w:pPr>
                    <w:adjustRightInd w:val="0"/>
                    <w:snapToGrid w:val="0"/>
                    <w:jc w:val="center"/>
                    <w:rPr>
                      <w:szCs w:val="21"/>
                    </w:rPr>
                  </w:pPr>
                  <w:r w:rsidRPr="009E7CFB">
                    <w:rPr>
                      <w:szCs w:val="21"/>
                    </w:rPr>
                    <w:t>-</w:t>
                  </w:r>
                </w:p>
              </w:tc>
            </w:tr>
            <w:tr w:rsidR="006733E1" w:rsidRPr="009E7CFB" w14:paraId="756050FC" w14:textId="77777777">
              <w:tc>
                <w:tcPr>
                  <w:tcW w:w="889" w:type="dxa"/>
                  <w:vMerge/>
                  <w:shd w:val="clear" w:color="auto" w:fill="auto"/>
                  <w:vAlign w:val="center"/>
                </w:tcPr>
                <w:p w14:paraId="2C8CA747" w14:textId="77777777" w:rsidR="00EA0AF5" w:rsidRPr="009E7CFB" w:rsidRDefault="00EA0AF5">
                  <w:pPr>
                    <w:adjustRightInd w:val="0"/>
                    <w:snapToGrid w:val="0"/>
                    <w:jc w:val="center"/>
                    <w:rPr>
                      <w:szCs w:val="21"/>
                    </w:rPr>
                  </w:pPr>
                </w:p>
              </w:tc>
              <w:tc>
                <w:tcPr>
                  <w:tcW w:w="3195" w:type="dxa"/>
                  <w:shd w:val="clear" w:color="auto" w:fill="auto"/>
                  <w:vAlign w:val="center"/>
                </w:tcPr>
                <w:p w14:paraId="2AFA1FB8" w14:textId="77777777" w:rsidR="00EA0AF5" w:rsidRPr="009E7CFB" w:rsidRDefault="00DD4D67">
                  <w:pPr>
                    <w:adjustRightInd w:val="0"/>
                    <w:snapToGrid w:val="0"/>
                    <w:jc w:val="center"/>
                    <w:rPr>
                      <w:szCs w:val="21"/>
                    </w:rPr>
                  </w:pPr>
                  <w:r w:rsidRPr="009E7CFB">
                    <w:rPr>
                      <w:szCs w:val="21"/>
                    </w:rPr>
                    <w:t>第</w:t>
                  </w:r>
                  <w:r w:rsidRPr="009E7CFB">
                    <w:rPr>
                      <w:szCs w:val="21"/>
                    </w:rPr>
                    <w:t>90</w:t>
                  </w:r>
                  <w:proofErr w:type="gramStart"/>
                  <w:r w:rsidRPr="009E7CFB">
                    <w:rPr>
                      <w:szCs w:val="21"/>
                    </w:rPr>
                    <w:t>百</w:t>
                  </w:r>
                  <w:proofErr w:type="gramEnd"/>
                  <w:r w:rsidRPr="009E7CFB">
                    <w:rPr>
                      <w:szCs w:val="21"/>
                    </w:rPr>
                    <w:t>分位数</w:t>
                  </w:r>
                  <w:r w:rsidRPr="009E7CFB">
                    <w:rPr>
                      <w:szCs w:val="21"/>
                    </w:rPr>
                    <w:t>8h</w:t>
                  </w:r>
                  <w:r w:rsidRPr="009E7CFB">
                    <w:rPr>
                      <w:szCs w:val="21"/>
                    </w:rPr>
                    <w:t>平均质量浓度</w:t>
                  </w:r>
                </w:p>
              </w:tc>
              <w:tc>
                <w:tcPr>
                  <w:tcW w:w="1191" w:type="dxa"/>
                  <w:shd w:val="clear" w:color="auto" w:fill="auto"/>
                  <w:vAlign w:val="center"/>
                </w:tcPr>
                <w:p w14:paraId="589F8FE9" w14:textId="77777777" w:rsidR="00EA0AF5" w:rsidRPr="009E7CFB" w:rsidRDefault="00DD4D67">
                  <w:pPr>
                    <w:adjustRightInd w:val="0"/>
                    <w:snapToGrid w:val="0"/>
                    <w:jc w:val="center"/>
                    <w:rPr>
                      <w:szCs w:val="21"/>
                    </w:rPr>
                  </w:pPr>
                  <w:r w:rsidRPr="009E7CFB">
                    <w:rPr>
                      <w:szCs w:val="21"/>
                    </w:rPr>
                    <w:t>1</w:t>
                  </w:r>
                  <w:r w:rsidRPr="009E7CFB">
                    <w:rPr>
                      <w:rFonts w:hint="eastAsia"/>
                      <w:szCs w:val="21"/>
                    </w:rPr>
                    <w:t>16</w:t>
                  </w:r>
                </w:p>
              </w:tc>
              <w:tc>
                <w:tcPr>
                  <w:tcW w:w="1245" w:type="dxa"/>
                  <w:shd w:val="clear" w:color="auto" w:fill="auto"/>
                  <w:vAlign w:val="center"/>
                </w:tcPr>
                <w:p w14:paraId="7C60D514" w14:textId="77777777" w:rsidR="00EA0AF5" w:rsidRPr="009E7CFB" w:rsidRDefault="00DD4D67">
                  <w:pPr>
                    <w:adjustRightInd w:val="0"/>
                    <w:snapToGrid w:val="0"/>
                    <w:jc w:val="center"/>
                    <w:rPr>
                      <w:szCs w:val="21"/>
                    </w:rPr>
                  </w:pPr>
                  <w:r w:rsidRPr="009E7CFB">
                    <w:rPr>
                      <w:szCs w:val="21"/>
                    </w:rPr>
                    <w:t>160</w:t>
                  </w:r>
                </w:p>
              </w:tc>
              <w:tc>
                <w:tcPr>
                  <w:tcW w:w="1335" w:type="dxa"/>
                  <w:shd w:val="clear" w:color="auto" w:fill="auto"/>
                  <w:vAlign w:val="center"/>
                </w:tcPr>
                <w:p w14:paraId="29DB4EA3" w14:textId="77777777" w:rsidR="00EA0AF5" w:rsidRPr="009E7CFB" w:rsidRDefault="00DD4D67">
                  <w:pPr>
                    <w:adjustRightInd w:val="0"/>
                    <w:snapToGrid w:val="0"/>
                    <w:jc w:val="center"/>
                    <w:rPr>
                      <w:szCs w:val="21"/>
                    </w:rPr>
                  </w:pPr>
                  <w:r w:rsidRPr="009E7CFB">
                    <w:rPr>
                      <w:rFonts w:hint="eastAsia"/>
                      <w:szCs w:val="21"/>
                    </w:rPr>
                    <w:t>73</w:t>
                  </w:r>
                </w:p>
              </w:tc>
              <w:tc>
                <w:tcPr>
                  <w:tcW w:w="1148" w:type="dxa"/>
                  <w:shd w:val="clear" w:color="auto" w:fill="auto"/>
                  <w:vAlign w:val="center"/>
                </w:tcPr>
                <w:p w14:paraId="5D648C1E" w14:textId="77777777" w:rsidR="00EA0AF5" w:rsidRPr="009E7CFB" w:rsidRDefault="00DD4D67">
                  <w:pPr>
                    <w:adjustRightInd w:val="0"/>
                    <w:snapToGrid w:val="0"/>
                    <w:jc w:val="center"/>
                    <w:rPr>
                      <w:szCs w:val="21"/>
                    </w:rPr>
                  </w:pPr>
                  <w:r w:rsidRPr="009E7CFB">
                    <w:rPr>
                      <w:szCs w:val="21"/>
                    </w:rPr>
                    <w:t>达标</w:t>
                  </w:r>
                </w:p>
              </w:tc>
            </w:tr>
          </w:tbl>
          <w:p w14:paraId="0B0FB794" w14:textId="77777777" w:rsidR="00EA0AF5" w:rsidRPr="009E7CFB" w:rsidRDefault="00DD4D67">
            <w:pPr>
              <w:spacing w:before="60" w:line="440" w:lineRule="exact"/>
              <w:ind w:firstLineChars="200" w:firstLine="480"/>
              <w:rPr>
                <w:sz w:val="24"/>
              </w:rPr>
            </w:pPr>
            <w:r w:rsidRPr="009E7CFB">
              <w:rPr>
                <w:rFonts w:hint="eastAsia"/>
                <w:sz w:val="24"/>
              </w:rPr>
              <w:t>根据《玉环市环境质量报告书（</w:t>
            </w:r>
            <w:r w:rsidRPr="009E7CFB">
              <w:rPr>
                <w:rFonts w:hint="eastAsia"/>
                <w:sz w:val="24"/>
              </w:rPr>
              <w:t>2019</w:t>
            </w:r>
            <w:r w:rsidRPr="009E7CFB">
              <w:rPr>
                <w:rFonts w:hint="eastAsia"/>
                <w:sz w:val="24"/>
              </w:rPr>
              <w:t>年）》</w:t>
            </w:r>
            <w:r w:rsidRPr="009E7CFB">
              <w:rPr>
                <w:sz w:val="24"/>
              </w:rPr>
              <w:t>，项目所在区域环境空气能满足二类功能区的要求</w:t>
            </w:r>
            <w:r w:rsidRPr="009E7CFB">
              <w:rPr>
                <w:rFonts w:hint="eastAsia"/>
                <w:sz w:val="24"/>
              </w:rPr>
              <w:t>，属于环境空气质量达标区。</w:t>
            </w:r>
          </w:p>
          <w:p w14:paraId="75026F1F" w14:textId="77777777" w:rsidR="00EA0AF5" w:rsidRPr="009E7CFB" w:rsidRDefault="00DD4D67">
            <w:pPr>
              <w:snapToGrid w:val="0"/>
              <w:spacing w:before="60" w:line="440" w:lineRule="exact"/>
              <w:outlineLvl w:val="2"/>
              <w:rPr>
                <w:b/>
                <w:sz w:val="24"/>
              </w:rPr>
            </w:pPr>
            <w:r w:rsidRPr="009E7CFB">
              <w:rPr>
                <w:b/>
                <w:sz w:val="24"/>
              </w:rPr>
              <w:t>3.1.2</w:t>
            </w:r>
            <w:r w:rsidRPr="009E7CFB">
              <w:rPr>
                <w:b/>
                <w:sz w:val="24"/>
              </w:rPr>
              <w:t>地表水环境质量现状</w:t>
            </w:r>
          </w:p>
          <w:p w14:paraId="796DE79A" w14:textId="77777777" w:rsidR="00EA0AF5" w:rsidRPr="009E7CFB" w:rsidRDefault="00DD4D67">
            <w:pPr>
              <w:spacing w:before="60" w:line="440" w:lineRule="exact"/>
              <w:ind w:firstLineChars="200" w:firstLine="480"/>
              <w:rPr>
                <w:sz w:val="24"/>
              </w:rPr>
            </w:pPr>
            <w:r w:rsidRPr="009E7CFB">
              <w:rPr>
                <w:rFonts w:hint="eastAsia"/>
                <w:sz w:val="24"/>
              </w:rPr>
              <w:t>（</w:t>
            </w:r>
            <w:r w:rsidRPr="009E7CFB">
              <w:rPr>
                <w:rFonts w:hint="eastAsia"/>
                <w:sz w:val="24"/>
              </w:rPr>
              <w:t>1</w:t>
            </w:r>
            <w:r w:rsidRPr="009E7CFB">
              <w:rPr>
                <w:rFonts w:hint="eastAsia"/>
                <w:sz w:val="24"/>
              </w:rPr>
              <w:t>）附近地表水体</w:t>
            </w:r>
          </w:p>
          <w:p w14:paraId="085AFC27" w14:textId="77777777" w:rsidR="00EA0AF5" w:rsidRPr="009E7CFB" w:rsidRDefault="00DD4D67">
            <w:pPr>
              <w:spacing w:before="60" w:line="440" w:lineRule="exact"/>
              <w:ind w:firstLineChars="200" w:firstLine="480"/>
              <w:rPr>
                <w:sz w:val="24"/>
              </w:rPr>
            </w:pPr>
            <w:r w:rsidRPr="009E7CFB">
              <w:rPr>
                <w:rFonts w:hint="eastAsia"/>
                <w:sz w:val="24"/>
              </w:rPr>
              <w:t>根据《玉环市环境质量报告书（</w:t>
            </w:r>
            <w:r w:rsidRPr="009E7CFB">
              <w:rPr>
                <w:rFonts w:hint="eastAsia"/>
                <w:sz w:val="24"/>
              </w:rPr>
              <w:t>2019</w:t>
            </w:r>
            <w:r w:rsidRPr="009E7CFB">
              <w:rPr>
                <w:rFonts w:hint="eastAsia"/>
                <w:sz w:val="24"/>
              </w:rPr>
              <w:t>年度）》</w:t>
            </w:r>
            <w:r w:rsidRPr="009E7CFB">
              <w:rPr>
                <w:rFonts w:eastAsiaTheme="minorEastAsia"/>
                <w:sz w:val="24"/>
              </w:rPr>
              <w:t>，</w:t>
            </w:r>
            <w:r w:rsidRPr="009E7CFB">
              <w:rPr>
                <w:rFonts w:eastAsiaTheme="minorEastAsia"/>
                <w:sz w:val="24"/>
              </w:rPr>
              <w:t>2019</w:t>
            </w:r>
            <w:r w:rsidRPr="009E7CFB">
              <w:rPr>
                <w:rFonts w:eastAsiaTheme="minorEastAsia"/>
                <w:sz w:val="24"/>
              </w:rPr>
              <w:t>年玉环地表水总体水质为轻度污染，主要污染指标为氨氮、总磷、化学需氧量。五大河流和水库监测</w:t>
            </w:r>
            <w:r w:rsidRPr="009E7CFB">
              <w:rPr>
                <w:rFonts w:eastAsiaTheme="minorEastAsia"/>
                <w:sz w:val="24"/>
              </w:rPr>
              <w:t>15</w:t>
            </w:r>
            <w:r w:rsidRPr="009E7CFB">
              <w:rPr>
                <w:rFonts w:eastAsiaTheme="minorEastAsia"/>
                <w:sz w:val="24"/>
              </w:rPr>
              <w:t>个市控以上断面中，</w:t>
            </w:r>
            <w:r w:rsidRPr="009E7CFB">
              <w:rPr>
                <w:rFonts w:ascii="宋体" w:hAnsi="宋体" w:cs="宋体" w:hint="eastAsia"/>
                <w:sz w:val="24"/>
              </w:rPr>
              <w:t>Ⅱ</w:t>
            </w:r>
            <w:r w:rsidRPr="009E7CFB">
              <w:rPr>
                <w:rFonts w:eastAsiaTheme="minorEastAsia"/>
                <w:sz w:val="24"/>
              </w:rPr>
              <w:t>类水断面</w:t>
            </w:r>
            <w:r w:rsidRPr="009E7CFB">
              <w:rPr>
                <w:rFonts w:eastAsiaTheme="minorEastAsia"/>
                <w:sz w:val="24"/>
              </w:rPr>
              <w:t>8</w:t>
            </w:r>
            <w:r w:rsidRPr="009E7CFB">
              <w:rPr>
                <w:rFonts w:eastAsiaTheme="minorEastAsia"/>
                <w:sz w:val="24"/>
              </w:rPr>
              <w:t>个，占</w:t>
            </w:r>
            <w:r w:rsidRPr="009E7CFB">
              <w:rPr>
                <w:rFonts w:eastAsiaTheme="minorEastAsia"/>
                <w:sz w:val="24"/>
              </w:rPr>
              <w:t>53.3%</w:t>
            </w:r>
            <w:r w:rsidRPr="009E7CFB">
              <w:rPr>
                <w:rFonts w:eastAsiaTheme="minorEastAsia"/>
                <w:sz w:val="24"/>
              </w:rPr>
              <w:t>；</w:t>
            </w:r>
            <w:r w:rsidRPr="009E7CFB">
              <w:rPr>
                <w:rFonts w:ascii="宋体" w:hAnsi="宋体" w:cs="宋体" w:hint="eastAsia"/>
                <w:sz w:val="24"/>
              </w:rPr>
              <w:t>Ⅲ</w:t>
            </w:r>
            <w:r w:rsidRPr="009E7CFB">
              <w:rPr>
                <w:rFonts w:eastAsiaTheme="minorEastAsia"/>
                <w:sz w:val="24"/>
              </w:rPr>
              <w:t>类水断面</w:t>
            </w:r>
            <w:r w:rsidRPr="009E7CFB">
              <w:rPr>
                <w:rFonts w:eastAsiaTheme="minorEastAsia"/>
                <w:sz w:val="24"/>
              </w:rPr>
              <w:t>1</w:t>
            </w:r>
            <w:r w:rsidRPr="009E7CFB">
              <w:rPr>
                <w:rFonts w:eastAsiaTheme="minorEastAsia"/>
                <w:sz w:val="24"/>
              </w:rPr>
              <w:t>个，占</w:t>
            </w:r>
            <w:r w:rsidRPr="009E7CFB">
              <w:rPr>
                <w:rFonts w:eastAsiaTheme="minorEastAsia"/>
                <w:sz w:val="24"/>
              </w:rPr>
              <w:t>6.67%</w:t>
            </w:r>
            <w:r w:rsidRPr="009E7CFB">
              <w:rPr>
                <w:rFonts w:eastAsiaTheme="minorEastAsia"/>
                <w:sz w:val="24"/>
              </w:rPr>
              <w:t>；</w:t>
            </w:r>
            <w:r w:rsidRPr="009E7CFB">
              <w:rPr>
                <w:rFonts w:ascii="宋体" w:hAnsi="宋体" w:cs="宋体" w:hint="eastAsia"/>
                <w:sz w:val="24"/>
              </w:rPr>
              <w:t>Ⅳ</w:t>
            </w:r>
            <w:r w:rsidRPr="009E7CFB">
              <w:rPr>
                <w:rFonts w:eastAsiaTheme="minorEastAsia"/>
                <w:sz w:val="24"/>
              </w:rPr>
              <w:t>类水断面</w:t>
            </w:r>
            <w:r w:rsidRPr="009E7CFB">
              <w:rPr>
                <w:rFonts w:eastAsiaTheme="minorEastAsia"/>
                <w:sz w:val="24"/>
              </w:rPr>
              <w:t>5</w:t>
            </w:r>
            <w:r w:rsidRPr="009E7CFB">
              <w:rPr>
                <w:rFonts w:eastAsiaTheme="minorEastAsia"/>
                <w:sz w:val="24"/>
              </w:rPr>
              <w:t>个，占</w:t>
            </w:r>
            <w:r w:rsidRPr="009E7CFB">
              <w:rPr>
                <w:rFonts w:eastAsiaTheme="minorEastAsia"/>
                <w:sz w:val="24"/>
              </w:rPr>
              <w:t>33.3%</w:t>
            </w:r>
            <w:r w:rsidRPr="009E7CFB">
              <w:rPr>
                <w:rFonts w:eastAsiaTheme="minorEastAsia"/>
                <w:sz w:val="24"/>
              </w:rPr>
              <w:t>；</w:t>
            </w:r>
            <w:r w:rsidRPr="009E7CFB">
              <w:rPr>
                <w:rFonts w:ascii="宋体" w:hAnsi="宋体" w:cs="宋体" w:hint="eastAsia"/>
                <w:sz w:val="24"/>
              </w:rPr>
              <w:t>Ⅴ</w:t>
            </w:r>
            <w:r w:rsidRPr="009E7CFB">
              <w:rPr>
                <w:rFonts w:eastAsiaTheme="minorEastAsia"/>
                <w:sz w:val="24"/>
              </w:rPr>
              <w:t>类水断面</w:t>
            </w:r>
            <w:r w:rsidRPr="009E7CFB">
              <w:rPr>
                <w:rFonts w:eastAsiaTheme="minorEastAsia"/>
                <w:sz w:val="24"/>
              </w:rPr>
              <w:t>1</w:t>
            </w:r>
            <w:r w:rsidRPr="009E7CFB">
              <w:rPr>
                <w:rFonts w:eastAsiaTheme="minorEastAsia"/>
                <w:sz w:val="24"/>
              </w:rPr>
              <w:t>个，占</w:t>
            </w:r>
            <w:r w:rsidRPr="009E7CFB">
              <w:rPr>
                <w:rFonts w:eastAsiaTheme="minorEastAsia"/>
                <w:sz w:val="24"/>
              </w:rPr>
              <w:t>6.67%</w:t>
            </w:r>
            <w:r w:rsidRPr="009E7CFB">
              <w:rPr>
                <w:rFonts w:eastAsiaTheme="minorEastAsia"/>
                <w:sz w:val="24"/>
              </w:rPr>
              <w:t>。满足功能要求断面比率</w:t>
            </w:r>
            <w:r w:rsidRPr="009E7CFB">
              <w:rPr>
                <w:rFonts w:eastAsiaTheme="minorEastAsia"/>
                <w:sz w:val="24"/>
              </w:rPr>
              <w:t>86.7%</w:t>
            </w:r>
            <w:r w:rsidRPr="009E7CFB">
              <w:rPr>
                <w:rFonts w:eastAsiaTheme="minorEastAsia"/>
                <w:sz w:val="24"/>
              </w:rPr>
              <w:t>。监测与评价结果表明，</w:t>
            </w:r>
            <w:r w:rsidRPr="009E7CFB">
              <w:rPr>
                <w:rFonts w:eastAsiaTheme="minorEastAsia" w:hint="eastAsia"/>
                <w:sz w:val="24"/>
              </w:rPr>
              <w:t>玉环</w:t>
            </w:r>
            <w:r w:rsidRPr="009E7CFB">
              <w:rPr>
                <w:rFonts w:eastAsiaTheme="minorEastAsia"/>
                <w:sz w:val="24"/>
              </w:rPr>
              <w:t>市河流总体水质为</w:t>
            </w:r>
            <w:r w:rsidRPr="009E7CFB">
              <w:rPr>
                <w:rFonts w:ascii="宋体" w:hAnsi="宋体" w:cs="宋体" w:hint="eastAsia"/>
                <w:sz w:val="24"/>
              </w:rPr>
              <w:t>Ⅳ</w:t>
            </w:r>
            <w:r w:rsidRPr="009E7CFB">
              <w:rPr>
                <w:rFonts w:eastAsiaTheme="minorEastAsia"/>
                <w:sz w:val="24"/>
              </w:rPr>
              <w:t>类，不满足功能项目以氨氮、总磷、化学需氧量为主。与去年同期相比，全市</w:t>
            </w:r>
            <w:r w:rsidRPr="009E7CFB">
              <w:rPr>
                <w:rFonts w:ascii="宋体" w:hAnsi="宋体" w:cs="宋体" w:hint="eastAsia"/>
                <w:sz w:val="24"/>
              </w:rPr>
              <w:t>Ⅱ</w:t>
            </w:r>
            <w:r w:rsidRPr="009E7CFB">
              <w:rPr>
                <w:rFonts w:eastAsiaTheme="minorEastAsia"/>
                <w:sz w:val="24"/>
              </w:rPr>
              <w:t>类水断面持平，</w:t>
            </w:r>
            <w:r w:rsidRPr="009E7CFB">
              <w:rPr>
                <w:rFonts w:ascii="宋体" w:hAnsi="宋体" w:cs="宋体" w:hint="eastAsia"/>
                <w:sz w:val="24"/>
              </w:rPr>
              <w:t>Ⅲ</w:t>
            </w:r>
            <w:r w:rsidRPr="009E7CFB">
              <w:rPr>
                <w:rFonts w:eastAsiaTheme="minorEastAsia"/>
                <w:sz w:val="24"/>
              </w:rPr>
              <w:t>类水断面增加</w:t>
            </w:r>
            <w:r w:rsidRPr="009E7CFB">
              <w:rPr>
                <w:rFonts w:eastAsiaTheme="minorEastAsia"/>
                <w:sz w:val="24"/>
              </w:rPr>
              <w:t>6.67%</w:t>
            </w:r>
            <w:r w:rsidRPr="009E7CFB">
              <w:rPr>
                <w:rFonts w:eastAsiaTheme="minorEastAsia"/>
                <w:sz w:val="24"/>
              </w:rPr>
              <w:t>，</w:t>
            </w:r>
            <w:r w:rsidRPr="009E7CFB">
              <w:rPr>
                <w:rFonts w:ascii="宋体" w:hAnsi="宋体" w:cs="宋体" w:hint="eastAsia"/>
                <w:sz w:val="24"/>
              </w:rPr>
              <w:t>Ⅳ</w:t>
            </w:r>
            <w:r w:rsidRPr="009E7CFB">
              <w:rPr>
                <w:rFonts w:eastAsiaTheme="minorEastAsia"/>
                <w:sz w:val="24"/>
              </w:rPr>
              <w:t>类水断面下降</w:t>
            </w:r>
            <w:r w:rsidRPr="009E7CFB">
              <w:rPr>
                <w:rFonts w:eastAsiaTheme="minorEastAsia"/>
                <w:sz w:val="24"/>
              </w:rPr>
              <w:t>6.67%</w:t>
            </w:r>
            <w:r w:rsidRPr="009E7CFB">
              <w:rPr>
                <w:rFonts w:eastAsiaTheme="minorEastAsia"/>
                <w:sz w:val="24"/>
              </w:rPr>
              <w:t>，</w:t>
            </w:r>
            <w:r w:rsidRPr="009E7CFB">
              <w:rPr>
                <w:rFonts w:ascii="宋体" w:hAnsi="宋体" w:cs="宋体" w:hint="eastAsia"/>
                <w:sz w:val="24"/>
              </w:rPr>
              <w:t>Ⅴ</w:t>
            </w:r>
            <w:r w:rsidRPr="009E7CFB">
              <w:rPr>
                <w:rFonts w:eastAsiaTheme="minorEastAsia"/>
                <w:sz w:val="24"/>
              </w:rPr>
              <w:t>类水断面持平，劣</w:t>
            </w:r>
            <w:r w:rsidRPr="009E7CFB">
              <w:rPr>
                <w:rFonts w:ascii="宋体" w:hAnsi="宋体" w:cs="宋体" w:hint="eastAsia"/>
                <w:sz w:val="24"/>
              </w:rPr>
              <w:t>Ⅴ</w:t>
            </w:r>
            <w:r w:rsidRPr="009E7CFB">
              <w:rPr>
                <w:rFonts w:eastAsiaTheme="minorEastAsia"/>
                <w:sz w:val="24"/>
              </w:rPr>
              <w:t>类水断面无。总体水质明显好转。</w:t>
            </w:r>
          </w:p>
          <w:p w14:paraId="25882BBA" w14:textId="77777777" w:rsidR="00EA0AF5" w:rsidRPr="009E7CFB" w:rsidRDefault="00DD4D67">
            <w:pPr>
              <w:spacing w:before="60" w:line="440" w:lineRule="exact"/>
              <w:ind w:firstLineChars="200" w:firstLine="480"/>
              <w:rPr>
                <w:sz w:val="24"/>
              </w:rPr>
            </w:pPr>
            <w:r w:rsidRPr="009E7CFB">
              <w:rPr>
                <w:rFonts w:hint="eastAsia"/>
                <w:sz w:val="24"/>
              </w:rPr>
              <w:t>本项目所在地附近水体为解放塘河，</w:t>
            </w:r>
            <w:proofErr w:type="gramStart"/>
            <w:r w:rsidRPr="009E7CFB">
              <w:rPr>
                <w:rFonts w:hint="eastAsia"/>
                <w:sz w:val="24"/>
              </w:rPr>
              <w:t>属于玉坎河水</w:t>
            </w:r>
            <w:proofErr w:type="gramEnd"/>
            <w:r w:rsidRPr="009E7CFB">
              <w:rPr>
                <w:rFonts w:hint="eastAsia"/>
                <w:sz w:val="24"/>
              </w:rPr>
              <w:t>系，根据浙政函</w:t>
            </w:r>
            <w:r w:rsidRPr="009E7CFB">
              <w:rPr>
                <w:rFonts w:hint="eastAsia"/>
                <w:sz w:val="24"/>
              </w:rPr>
              <w:t>[2015]71</w:t>
            </w:r>
            <w:r w:rsidRPr="009E7CFB">
              <w:rPr>
                <w:rFonts w:hint="eastAsia"/>
                <w:sz w:val="24"/>
              </w:rPr>
              <w:t>号《浙</w:t>
            </w:r>
            <w:r w:rsidRPr="009E7CFB">
              <w:rPr>
                <w:rFonts w:hint="eastAsia"/>
                <w:sz w:val="24"/>
              </w:rPr>
              <w:lastRenderedPageBreak/>
              <w:t>江省水功能区水环境功能区划分方案</w:t>
            </w:r>
            <w:r w:rsidRPr="009E7CFB">
              <w:rPr>
                <w:rFonts w:hint="eastAsia"/>
                <w:sz w:val="24"/>
              </w:rPr>
              <w:t>(2015)</w:t>
            </w:r>
            <w:r w:rsidRPr="009E7CFB">
              <w:rPr>
                <w:rFonts w:hint="eastAsia"/>
                <w:sz w:val="24"/>
              </w:rPr>
              <w:t>》，</w:t>
            </w:r>
            <w:proofErr w:type="gramStart"/>
            <w:r w:rsidRPr="009E7CFB">
              <w:rPr>
                <w:rFonts w:hint="eastAsia"/>
                <w:sz w:val="24"/>
              </w:rPr>
              <w:t>玉坎河水</w:t>
            </w:r>
            <w:proofErr w:type="gramEnd"/>
            <w:r w:rsidRPr="009E7CFB">
              <w:rPr>
                <w:rFonts w:hint="eastAsia"/>
                <w:sz w:val="24"/>
              </w:rPr>
              <w:t>系属于“诚坎河玉环工业、景观娱乐用水区”，其水质控制目标为《地表水环境质量标准》（</w:t>
            </w:r>
            <w:r w:rsidRPr="009E7CFB">
              <w:rPr>
                <w:rFonts w:hint="eastAsia"/>
                <w:sz w:val="24"/>
              </w:rPr>
              <w:t>GB3838-2002</w:t>
            </w:r>
            <w:r w:rsidRPr="009E7CFB">
              <w:rPr>
                <w:rFonts w:hint="eastAsia"/>
                <w:sz w:val="24"/>
              </w:rPr>
              <w:t>）Ⅳ类标准。本项目相关地表水水质现状参考《玉环市环境质量报告书》（</w:t>
            </w:r>
            <w:r w:rsidRPr="009E7CFB">
              <w:rPr>
                <w:rFonts w:hint="eastAsia"/>
                <w:sz w:val="24"/>
              </w:rPr>
              <w:t>2019</w:t>
            </w:r>
            <w:r w:rsidRPr="009E7CFB">
              <w:rPr>
                <w:rFonts w:hint="eastAsia"/>
                <w:sz w:val="24"/>
              </w:rPr>
              <w:t>年度）</w:t>
            </w:r>
            <w:proofErr w:type="gramStart"/>
            <w:r w:rsidRPr="009E7CFB">
              <w:rPr>
                <w:rFonts w:hint="eastAsia"/>
                <w:sz w:val="24"/>
              </w:rPr>
              <w:t>中礁头闸</w:t>
            </w:r>
            <w:proofErr w:type="gramEnd"/>
            <w:r w:rsidRPr="009E7CFB">
              <w:rPr>
                <w:rFonts w:hint="eastAsia"/>
                <w:sz w:val="24"/>
              </w:rPr>
              <w:t>断面水质监测数据，</w:t>
            </w:r>
            <w:r w:rsidRPr="009E7CFB">
              <w:rPr>
                <w:sz w:val="24"/>
              </w:rPr>
              <w:t>具体见表</w:t>
            </w:r>
            <w:r w:rsidRPr="009E7CFB">
              <w:rPr>
                <w:sz w:val="24"/>
              </w:rPr>
              <w:t>3-</w:t>
            </w:r>
            <w:r w:rsidRPr="009E7CFB">
              <w:rPr>
                <w:rFonts w:hint="eastAsia"/>
                <w:sz w:val="24"/>
              </w:rPr>
              <w:t>2</w:t>
            </w:r>
            <w:r w:rsidRPr="009E7CFB">
              <w:rPr>
                <w:rFonts w:hint="eastAsia"/>
                <w:sz w:val="24"/>
              </w:rPr>
              <w:t>。</w:t>
            </w:r>
          </w:p>
          <w:p w14:paraId="740243F3" w14:textId="755CFD81"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3-2 </w:t>
            </w:r>
            <w:proofErr w:type="gramStart"/>
            <w:r w:rsidRPr="009E7CFB">
              <w:rPr>
                <w:rFonts w:ascii="Times New Roman" w:hAnsi="Times New Roman" w:cs="Times New Roman" w:hint="eastAsia"/>
                <w:color w:val="auto"/>
              </w:rPr>
              <w:t>礁头闸</w:t>
            </w:r>
            <w:proofErr w:type="gramEnd"/>
            <w:r w:rsidRPr="009E7CFB">
              <w:rPr>
                <w:rFonts w:ascii="Times New Roman" w:hAnsi="Times New Roman" w:cs="Times New Roman" w:hint="eastAsia"/>
                <w:color w:val="auto"/>
              </w:rPr>
              <w:t>断面</w:t>
            </w:r>
            <w:r w:rsidRPr="009E7CFB">
              <w:rPr>
                <w:rFonts w:ascii="Times New Roman" w:hAnsi="Times New Roman" w:cs="Times New Roman"/>
                <w:color w:val="auto"/>
              </w:rPr>
              <w:t>水质监测结果汇总一览表</w:t>
            </w:r>
            <w:r w:rsidRPr="009E7CFB">
              <w:rPr>
                <w:rFonts w:ascii="Times New Roman" w:hAnsi="Times New Roman" w:cs="Times New Roman"/>
                <w:color w:val="auto"/>
              </w:rPr>
              <w:t>(</w:t>
            </w:r>
            <w:r w:rsidRPr="009E7CFB">
              <w:rPr>
                <w:rFonts w:ascii="Times New Roman" w:hAnsi="Times New Roman" w:cs="Times New Roman"/>
                <w:color w:val="auto"/>
              </w:rPr>
              <w:t>单位：</w:t>
            </w:r>
            <w:r w:rsidRPr="009E7CFB">
              <w:rPr>
                <w:rFonts w:ascii="Times New Roman" w:hAnsi="Times New Roman" w:cs="Times New Roman"/>
                <w:color w:val="auto"/>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9"/>
              <w:gridCol w:w="1619"/>
              <w:gridCol w:w="1515"/>
              <w:gridCol w:w="1243"/>
              <w:gridCol w:w="971"/>
              <w:gridCol w:w="1138"/>
              <w:gridCol w:w="955"/>
            </w:tblGrid>
            <w:tr w:rsidR="00D470AD" w:rsidRPr="009E7CFB" w14:paraId="51A1A7CE" w14:textId="77777777">
              <w:trPr>
                <w:cantSplit/>
                <w:trHeight w:val="340"/>
                <w:jc w:val="center"/>
              </w:trPr>
              <w:tc>
                <w:tcPr>
                  <w:tcW w:w="893" w:type="pct"/>
                  <w:vAlign w:val="center"/>
                </w:tcPr>
                <w:p w14:paraId="15F5C920" w14:textId="77777777" w:rsidR="00EA0AF5" w:rsidRPr="009E7CFB" w:rsidRDefault="00DD4D67">
                  <w:pPr>
                    <w:adjustRightInd w:val="0"/>
                    <w:snapToGrid w:val="0"/>
                    <w:jc w:val="center"/>
                    <w:rPr>
                      <w:szCs w:val="21"/>
                    </w:rPr>
                  </w:pPr>
                  <w:r w:rsidRPr="009E7CFB">
                    <w:rPr>
                      <w:rFonts w:hint="eastAsia"/>
                      <w:szCs w:val="21"/>
                    </w:rPr>
                    <w:t>监测点位</w:t>
                  </w:r>
                </w:p>
              </w:tc>
              <w:tc>
                <w:tcPr>
                  <w:tcW w:w="893" w:type="pct"/>
                  <w:vAlign w:val="center"/>
                </w:tcPr>
                <w:p w14:paraId="1131903E" w14:textId="77777777" w:rsidR="00EA0AF5" w:rsidRPr="009E7CFB" w:rsidRDefault="00DD4D67">
                  <w:pPr>
                    <w:adjustRightInd w:val="0"/>
                    <w:snapToGrid w:val="0"/>
                    <w:jc w:val="center"/>
                    <w:rPr>
                      <w:szCs w:val="21"/>
                    </w:rPr>
                  </w:pPr>
                  <w:r w:rsidRPr="009E7CFB">
                    <w:rPr>
                      <w:rFonts w:hint="eastAsia"/>
                      <w:szCs w:val="21"/>
                    </w:rPr>
                    <w:t>项目名称</w:t>
                  </w:r>
                </w:p>
              </w:tc>
              <w:tc>
                <w:tcPr>
                  <w:tcW w:w="836" w:type="pct"/>
                  <w:tcMar>
                    <w:left w:w="0" w:type="dxa"/>
                    <w:right w:w="0" w:type="dxa"/>
                  </w:tcMar>
                  <w:vAlign w:val="center"/>
                </w:tcPr>
                <w:p w14:paraId="3577562B" w14:textId="77777777" w:rsidR="00EA0AF5" w:rsidRPr="009E7CFB" w:rsidRDefault="00DD4D67">
                  <w:pPr>
                    <w:adjustRightInd w:val="0"/>
                    <w:snapToGrid w:val="0"/>
                    <w:jc w:val="center"/>
                    <w:rPr>
                      <w:szCs w:val="21"/>
                    </w:rPr>
                  </w:pPr>
                  <w:r w:rsidRPr="009E7CFB">
                    <w:rPr>
                      <w:szCs w:val="21"/>
                    </w:rPr>
                    <w:t>高锰酸盐指数</w:t>
                  </w:r>
                </w:p>
              </w:tc>
              <w:tc>
                <w:tcPr>
                  <w:tcW w:w="686" w:type="pct"/>
                  <w:tcMar>
                    <w:left w:w="0" w:type="dxa"/>
                    <w:right w:w="0" w:type="dxa"/>
                  </w:tcMar>
                  <w:vAlign w:val="center"/>
                </w:tcPr>
                <w:p w14:paraId="3E317993" w14:textId="77777777" w:rsidR="00EA0AF5" w:rsidRPr="009E7CFB" w:rsidRDefault="00DD4D67">
                  <w:pPr>
                    <w:adjustRightInd w:val="0"/>
                    <w:snapToGrid w:val="0"/>
                    <w:jc w:val="center"/>
                    <w:rPr>
                      <w:szCs w:val="21"/>
                    </w:rPr>
                  </w:pPr>
                  <w:r w:rsidRPr="009E7CFB">
                    <w:rPr>
                      <w:szCs w:val="21"/>
                    </w:rPr>
                    <w:t>氨氮</w:t>
                  </w:r>
                </w:p>
              </w:tc>
              <w:tc>
                <w:tcPr>
                  <w:tcW w:w="536" w:type="pct"/>
                  <w:tcMar>
                    <w:left w:w="0" w:type="dxa"/>
                    <w:right w:w="0" w:type="dxa"/>
                  </w:tcMar>
                  <w:vAlign w:val="center"/>
                </w:tcPr>
                <w:p w14:paraId="0B11E0F6" w14:textId="77777777" w:rsidR="00EA0AF5" w:rsidRPr="009E7CFB" w:rsidRDefault="00DD4D67">
                  <w:pPr>
                    <w:adjustRightInd w:val="0"/>
                    <w:snapToGrid w:val="0"/>
                    <w:jc w:val="center"/>
                    <w:rPr>
                      <w:szCs w:val="21"/>
                    </w:rPr>
                  </w:pPr>
                  <w:r w:rsidRPr="009E7CFB">
                    <w:rPr>
                      <w:szCs w:val="21"/>
                    </w:rPr>
                    <w:t>总磷</w:t>
                  </w:r>
                </w:p>
              </w:tc>
              <w:tc>
                <w:tcPr>
                  <w:tcW w:w="628" w:type="pct"/>
                  <w:vAlign w:val="center"/>
                </w:tcPr>
                <w:p w14:paraId="47EFE7B4" w14:textId="77777777" w:rsidR="00EA0AF5" w:rsidRPr="009E7CFB" w:rsidRDefault="00DD4D67">
                  <w:pPr>
                    <w:spacing w:line="300" w:lineRule="exact"/>
                    <w:jc w:val="center"/>
                    <w:rPr>
                      <w:szCs w:val="21"/>
                      <w:lang w:bidi="ar"/>
                    </w:rPr>
                  </w:pPr>
                  <w:r w:rsidRPr="009E7CFB">
                    <w:rPr>
                      <w:szCs w:val="21"/>
                      <w:lang w:bidi="ar"/>
                    </w:rPr>
                    <w:t>BOD</w:t>
                  </w:r>
                  <w:r w:rsidRPr="009E7CFB">
                    <w:rPr>
                      <w:szCs w:val="21"/>
                      <w:vertAlign w:val="subscript"/>
                      <w:lang w:bidi="ar"/>
                    </w:rPr>
                    <w:t>5</w:t>
                  </w:r>
                </w:p>
              </w:tc>
              <w:tc>
                <w:tcPr>
                  <w:tcW w:w="527" w:type="pct"/>
                  <w:tcMar>
                    <w:left w:w="0" w:type="dxa"/>
                    <w:right w:w="0" w:type="dxa"/>
                  </w:tcMar>
                  <w:vAlign w:val="center"/>
                </w:tcPr>
                <w:p w14:paraId="5998AFEB" w14:textId="77777777" w:rsidR="00EA0AF5" w:rsidRPr="009E7CFB" w:rsidRDefault="00DD4D67">
                  <w:pPr>
                    <w:adjustRightInd w:val="0"/>
                    <w:snapToGrid w:val="0"/>
                    <w:jc w:val="center"/>
                    <w:rPr>
                      <w:szCs w:val="21"/>
                    </w:rPr>
                  </w:pPr>
                  <w:r w:rsidRPr="009E7CFB">
                    <w:rPr>
                      <w:szCs w:val="21"/>
                    </w:rPr>
                    <w:t>石油类</w:t>
                  </w:r>
                </w:p>
              </w:tc>
            </w:tr>
            <w:tr w:rsidR="00D470AD" w:rsidRPr="009E7CFB" w14:paraId="5971B0AE" w14:textId="77777777">
              <w:trPr>
                <w:cantSplit/>
                <w:trHeight w:val="340"/>
                <w:jc w:val="center"/>
              </w:trPr>
              <w:tc>
                <w:tcPr>
                  <w:tcW w:w="893" w:type="pct"/>
                  <w:vMerge w:val="restart"/>
                  <w:vAlign w:val="center"/>
                </w:tcPr>
                <w:p w14:paraId="41AF7715" w14:textId="77777777" w:rsidR="003B0986" w:rsidRPr="009E7CFB" w:rsidRDefault="003B0986">
                  <w:pPr>
                    <w:adjustRightInd w:val="0"/>
                    <w:snapToGrid w:val="0"/>
                    <w:jc w:val="center"/>
                    <w:rPr>
                      <w:szCs w:val="21"/>
                    </w:rPr>
                  </w:pPr>
                  <w:proofErr w:type="gramStart"/>
                  <w:r w:rsidRPr="009E7CFB">
                    <w:rPr>
                      <w:rFonts w:hint="eastAsia"/>
                    </w:rPr>
                    <w:t>礁头闸</w:t>
                  </w:r>
                  <w:proofErr w:type="gramEnd"/>
                  <w:r w:rsidRPr="009E7CFB">
                    <w:rPr>
                      <w:rFonts w:hint="eastAsia"/>
                    </w:rPr>
                    <w:t>断面</w:t>
                  </w:r>
                </w:p>
              </w:tc>
              <w:tc>
                <w:tcPr>
                  <w:tcW w:w="893" w:type="pct"/>
                  <w:vAlign w:val="center"/>
                </w:tcPr>
                <w:p w14:paraId="03783407" w14:textId="77777777" w:rsidR="003B0986" w:rsidRPr="009E7CFB" w:rsidRDefault="003B0986">
                  <w:pPr>
                    <w:adjustRightInd w:val="0"/>
                    <w:snapToGrid w:val="0"/>
                    <w:jc w:val="center"/>
                    <w:rPr>
                      <w:szCs w:val="21"/>
                    </w:rPr>
                  </w:pPr>
                  <w:r w:rsidRPr="009E7CFB">
                    <w:rPr>
                      <w:rFonts w:hint="eastAsia"/>
                      <w:szCs w:val="21"/>
                    </w:rPr>
                    <w:t>监测值</w:t>
                  </w:r>
                </w:p>
              </w:tc>
              <w:tc>
                <w:tcPr>
                  <w:tcW w:w="836" w:type="pct"/>
                  <w:tcMar>
                    <w:left w:w="0" w:type="dxa"/>
                    <w:right w:w="0" w:type="dxa"/>
                  </w:tcMar>
                  <w:vAlign w:val="center"/>
                </w:tcPr>
                <w:p w14:paraId="3570AA63" w14:textId="77777777" w:rsidR="003B0986" w:rsidRPr="009E7CFB" w:rsidRDefault="003B0986">
                  <w:pPr>
                    <w:adjustRightInd w:val="0"/>
                    <w:snapToGrid w:val="0"/>
                    <w:jc w:val="center"/>
                    <w:rPr>
                      <w:szCs w:val="21"/>
                    </w:rPr>
                  </w:pPr>
                  <w:r w:rsidRPr="009E7CFB">
                    <w:rPr>
                      <w:rFonts w:hint="eastAsia"/>
                      <w:szCs w:val="21"/>
                    </w:rPr>
                    <w:t>5.9</w:t>
                  </w:r>
                </w:p>
              </w:tc>
              <w:tc>
                <w:tcPr>
                  <w:tcW w:w="686" w:type="pct"/>
                  <w:tcMar>
                    <w:left w:w="0" w:type="dxa"/>
                    <w:right w:w="0" w:type="dxa"/>
                  </w:tcMar>
                  <w:vAlign w:val="center"/>
                </w:tcPr>
                <w:p w14:paraId="3E457A7F" w14:textId="77777777" w:rsidR="003B0986" w:rsidRPr="009E7CFB" w:rsidRDefault="003B0986">
                  <w:pPr>
                    <w:adjustRightInd w:val="0"/>
                    <w:snapToGrid w:val="0"/>
                    <w:jc w:val="center"/>
                    <w:rPr>
                      <w:szCs w:val="21"/>
                    </w:rPr>
                  </w:pPr>
                  <w:r w:rsidRPr="009E7CFB">
                    <w:rPr>
                      <w:rFonts w:hint="eastAsia"/>
                      <w:szCs w:val="21"/>
                    </w:rPr>
                    <w:t>1.00</w:t>
                  </w:r>
                </w:p>
              </w:tc>
              <w:tc>
                <w:tcPr>
                  <w:tcW w:w="536" w:type="pct"/>
                  <w:tcMar>
                    <w:left w:w="0" w:type="dxa"/>
                    <w:right w:w="0" w:type="dxa"/>
                  </w:tcMar>
                  <w:vAlign w:val="center"/>
                </w:tcPr>
                <w:p w14:paraId="0A792E82" w14:textId="77777777" w:rsidR="003B0986" w:rsidRPr="009E7CFB" w:rsidRDefault="003B0986">
                  <w:pPr>
                    <w:adjustRightInd w:val="0"/>
                    <w:snapToGrid w:val="0"/>
                    <w:jc w:val="center"/>
                    <w:rPr>
                      <w:szCs w:val="21"/>
                    </w:rPr>
                  </w:pPr>
                  <w:r w:rsidRPr="009E7CFB">
                    <w:rPr>
                      <w:rFonts w:hint="eastAsia"/>
                      <w:szCs w:val="21"/>
                    </w:rPr>
                    <w:t>0.16</w:t>
                  </w:r>
                </w:p>
              </w:tc>
              <w:tc>
                <w:tcPr>
                  <w:tcW w:w="628" w:type="pct"/>
                  <w:vAlign w:val="center"/>
                </w:tcPr>
                <w:p w14:paraId="65F9F8EE" w14:textId="77777777" w:rsidR="003B0986" w:rsidRPr="009E7CFB" w:rsidRDefault="003B0986">
                  <w:pPr>
                    <w:spacing w:line="300" w:lineRule="exact"/>
                    <w:jc w:val="center"/>
                    <w:rPr>
                      <w:szCs w:val="21"/>
                      <w:lang w:bidi="ar"/>
                    </w:rPr>
                  </w:pPr>
                  <w:r w:rsidRPr="009E7CFB">
                    <w:rPr>
                      <w:rFonts w:hint="eastAsia"/>
                      <w:szCs w:val="21"/>
                      <w:lang w:bidi="ar"/>
                    </w:rPr>
                    <w:t>4.1</w:t>
                  </w:r>
                </w:p>
              </w:tc>
              <w:tc>
                <w:tcPr>
                  <w:tcW w:w="527" w:type="pct"/>
                  <w:tcMar>
                    <w:left w:w="0" w:type="dxa"/>
                    <w:right w:w="0" w:type="dxa"/>
                  </w:tcMar>
                  <w:vAlign w:val="center"/>
                </w:tcPr>
                <w:p w14:paraId="41CFBC25" w14:textId="77777777" w:rsidR="003B0986" w:rsidRPr="009E7CFB" w:rsidRDefault="003B0986">
                  <w:pPr>
                    <w:adjustRightInd w:val="0"/>
                    <w:snapToGrid w:val="0"/>
                    <w:jc w:val="center"/>
                    <w:rPr>
                      <w:szCs w:val="21"/>
                    </w:rPr>
                  </w:pPr>
                  <w:r w:rsidRPr="009E7CFB">
                    <w:rPr>
                      <w:rFonts w:hint="eastAsia"/>
                      <w:szCs w:val="21"/>
                    </w:rPr>
                    <w:t>0.02</w:t>
                  </w:r>
                </w:p>
              </w:tc>
            </w:tr>
            <w:tr w:rsidR="00D470AD" w:rsidRPr="009E7CFB" w14:paraId="7BA7174D" w14:textId="77777777">
              <w:trPr>
                <w:cantSplit/>
                <w:trHeight w:val="340"/>
                <w:jc w:val="center"/>
              </w:trPr>
              <w:tc>
                <w:tcPr>
                  <w:tcW w:w="893" w:type="pct"/>
                  <w:vMerge/>
                  <w:vAlign w:val="center"/>
                </w:tcPr>
                <w:p w14:paraId="7993E9DC" w14:textId="77777777" w:rsidR="003B0986" w:rsidRPr="009E7CFB" w:rsidRDefault="003B0986">
                  <w:pPr>
                    <w:adjustRightInd w:val="0"/>
                    <w:snapToGrid w:val="0"/>
                    <w:jc w:val="center"/>
                    <w:rPr>
                      <w:szCs w:val="21"/>
                    </w:rPr>
                  </w:pPr>
                </w:p>
              </w:tc>
              <w:tc>
                <w:tcPr>
                  <w:tcW w:w="893" w:type="pct"/>
                  <w:vAlign w:val="center"/>
                </w:tcPr>
                <w:p w14:paraId="3A7F9748" w14:textId="77777777" w:rsidR="003B0986" w:rsidRPr="009E7CFB" w:rsidRDefault="003B0986">
                  <w:pPr>
                    <w:adjustRightInd w:val="0"/>
                    <w:snapToGrid w:val="0"/>
                    <w:jc w:val="center"/>
                    <w:rPr>
                      <w:szCs w:val="21"/>
                    </w:rPr>
                  </w:pPr>
                  <w:r w:rsidRPr="009E7CFB">
                    <w:rPr>
                      <w:rFonts w:ascii="宋体" w:hAnsi="宋体" w:hint="eastAsia"/>
                      <w:szCs w:val="21"/>
                    </w:rPr>
                    <w:t>Ⅳ</w:t>
                  </w:r>
                  <w:r w:rsidRPr="009E7CFB">
                    <w:rPr>
                      <w:rFonts w:hint="eastAsia"/>
                      <w:szCs w:val="21"/>
                    </w:rPr>
                    <w:t>类标准</w:t>
                  </w:r>
                </w:p>
              </w:tc>
              <w:tc>
                <w:tcPr>
                  <w:tcW w:w="836" w:type="pct"/>
                  <w:tcMar>
                    <w:left w:w="0" w:type="dxa"/>
                    <w:right w:w="0" w:type="dxa"/>
                  </w:tcMar>
                  <w:vAlign w:val="center"/>
                </w:tcPr>
                <w:p w14:paraId="4BDB7075" w14:textId="77777777" w:rsidR="003B0986" w:rsidRPr="009E7CFB" w:rsidRDefault="003B0986">
                  <w:pPr>
                    <w:adjustRightInd w:val="0"/>
                    <w:snapToGrid w:val="0"/>
                    <w:jc w:val="center"/>
                    <w:rPr>
                      <w:szCs w:val="21"/>
                    </w:rPr>
                  </w:pPr>
                  <w:r w:rsidRPr="009E7CFB">
                    <w:rPr>
                      <w:szCs w:val="21"/>
                    </w:rPr>
                    <w:t>≤</w:t>
                  </w:r>
                  <w:r w:rsidRPr="009E7CFB">
                    <w:rPr>
                      <w:rFonts w:hint="eastAsia"/>
                      <w:szCs w:val="21"/>
                    </w:rPr>
                    <w:t>10</w:t>
                  </w:r>
                </w:p>
              </w:tc>
              <w:tc>
                <w:tcPr>
                  <w:tcW w:w="686" w:type="pct"/>
                  <w:tcMar>
                    <w:left w:w="0" w:type="dxa"/>
                    <w:right w:w="0" w:type="dxa"/>
                  </w:tcMar>
                  <w:vAlign w:val="center"/>
                </w:tcPr>
                <w:p w14:paraId="3C762766" w14:textId="77777777" w:rsidR="003B0986" w:rsidRPr="009E7CFB" w:rsidRDefault="003B0986">
                  <w:pPr>
                    <w:adjustRightInd w:val="0"/>
                    <w:snapToGrid w:val="0"/>
                    <w:jc w:val="center"/>
                    <w:rPr>
                      <w:szCs w:val="21"/>
                    </w:rPr>
                  </w:pPr>
                  <w:r w:rsidRPr="009E7CFB">
                    <w:rPr>
                      <w:szCs w:val="21"/>
                    </w:rPr>
                    <w:t>≤1.</w:t>
                  </w:r>
                  <w:r w:rsidRPr="009E7CFB">
                    <w:rPr>
                      <w:rFonts w:hint="eastAsia"/>
                      <w:szCs w:val="21"/>
                    </w:rPr>
                    <w:t>5</w:t>
                  </w:r>
                </w:p>
              </w:tc>
              <w:tc>
                <w:tcPr>
                  <w:tcW w:w="536" w:type="pct"/>
                  <w:tcMar>
                    <w:left w:w="0" w:type="dxa"/>
                    <w:right w:w="0" w:type="dxa"/>
                  </w:tcMar>
                  <w:vAlign w:val="center"/>
                </w:tcPr>
                <w:p w14:paraId="1BD2474D" w14:textId="77777777" w:rsidR="003B0986" w:rsidRPr="009E7CFB" w:rsidRDefault="003B0986">
                  <w:pPr>
                    <w:adjustRightInd w:val="0"/>
                    <w:snapToGrid w:val="0"/>
                    <w:jc w:val="center"/>
                    <w:rPr>
                      <w:szCs w:val="21"/>
                    </w:rPr>
                  </w:pPr>
                  <w:r w:rsidRPr="009E7CFB">
                    <w:rPr>
                      <w:szCs w:val="21"/>
                    </w:rPr>
                    <w:t>≤0.</w:t>
                  </w:r>
                  <w:r w:rsidRPr="009E7CFB">
                    <w:rPr>
                      <w:rFonts w:hint="eastAsia"/>
                      <w:szCs w:val="21"/>
                    </w:rPr>
                    <w:t>3</w:t>
                  </w:r>
                </w:p>
              </w:tc>
              <w:tc>
                <w:tcPr>
                  <w:tcW w:w="628" w:type="pct"/>
                  <w:vAlign w:val="center"/>
                </w:tcPr>
                <w:p w14:paraId="6D06273E" w14:textId="77777777" w:rsidR="003B0986" w:rsidRPr="009E7CFB" w:rsidRDefault="003B0986">
                  <w:pPr>
                    <w:spacing w:line="300" w:lineRule="exact"/>
                    <w:jc w:val="center"/>
                    <w:rPr>
                      <w:szCs w:val="21"/>
                      <w:lang w:bidi="ar"/>
                    </w:rPr>
                  </w:pPr>
                  <w:r w:rsidRPr="009E7CFB">
                    <w:rPr>
                      <w:szCs w:val="21"/>
                      <w:lang w:bidi="ar"/>
                    </w:rPr>
                    <w:t>≤</w:t>
                  </w:r>
                  <w:r w:rsidRPr="009E7CFB">
                    <w:rPr>
                      <w:rFonts w:hint="eastAsia"/>
                      <w:szCs w:val="21"/>
                      <w:lang w:bidi="ar"/>
                    </w:rPr>
                    <w:t>6</w:t>
                  </w:r>
                </w:p>
              </w:tc>
              <w:tc>
                <w:tcPr>
                  <w:tcW w:w="527" w:type="pct"/>
                  <w:tcMar>
                    <w:left w:w="0" w:type="dxa"/>
                    <w:right w:w="0" w:type="dxa"/>
                  </w:tcMar>
                  <w:vAlign w:val="center"/>
                </w:tcPr>
                <w:p w14:paraId="201C604C" w14:textId="77777777" w:rsidR="003B0986" w:rsidRPr="009E7CFB" w:rsidRDefault="003B0986">
                  <w:pPr>
                    <w:adjustRightInd w:val="0"/>
                    <w:snapToGrid w:val="0"/>
                    <w:jc w:val="center"/>
                    <w:rPr>
                      <w:szCs w:val="21"/>
                    </w:rPr>
                  </w:pPr>
                  <w:r w:rsidRPr="009E7CFB">
                    <w:rPr>
                      <w:szCs w:val="21"/>
                    </w:rPr>
                    <w:t>≤0.5</w:t>
                  </w:r>
                </w:p>
              </w:tc>
            </w:tr>
            <w:tr w:rsidR="00D470AD" w:rsidRPr="009E7CFB" w14:paraId="12830688" w14:textId="77777777">
              <w:trPr>
                <w:cantSplit/>
                <w:trHeight w:val="340"/>
                <w:jc w:val="center"/>
              </w:trPr>
              <w:tc>
                <w:tcPr>
                  <w:tcW w:w="893" w:type="pct"/>
                  <w:vMerge/>
                  <w:vAlign w:val="center"/>
                </w:tcPr>
                <w:p w14:paraId="5435E10E" w14:textId="77777777" w:rsidR="003B0986" w:rsidRPr="009E7CFB" w:rsidRDefault="003B0986">
                  <w:pPr>
                    <w:adjustRightInd w:val="0"/>
                    <w:snapToGrid w:val="0"/>
                    <w:jc w:val="center"/>
                    <w:rPr>
                      <w:szCs w:val="21"/>
                    </w:rPr>
                  </w:pPr>
                </w:p>
              </w:tc>
              <w:tc>
                <w:tcPr>
                  <w:tcW w:w="893" w:type="pct"/>
                  <w:vAlign w:val="center"/>
                </w:tcPr>
                <w:p w14:paraId="3207A822" w14:textId="77777777" w:rsidR="003B0986" w:rsidRPr="009E7CFB" w:rsidRDefault="003B0986">
                  <w:pPr>
                    <w:adjustRightInd w:val="0"/>
                    <w:snapToGrid w:val="0"/>
                    <w:jc w:val="center"/>
                    <w:rPr>
                      <w:rFonts w:ascii="宋体" w:hAnsi="宋体"/>
                      <w:szCs w:val="21"/>
                    </w:rPr>
                  </w:pPr>
                  <w:r w:rsidRPr="009E7CFB">
                    <w:rPr>
                      <w:rFonts w:ascii="宋体" w:hAnsi="宋体" w:hint="eastAsia"/>
                      <w:szCs w:val="21"/>
                    </w:rPr>
                    <w:t>比标值</w:t>
                  </w:r>
                </w:p>
              </w:tc>
              <w:tc>
                <w:tcPr>
                  <w:tcW w:w="836" w:type="pct"/>
                  <w:tcMar>
                    <w:left w:w="0" w:type="dxa"/>
                    <w:right w:w="0" w:type="dxa"/>
                  </w:tcMar>
                  <w:vAlign w:val="center"/>
                </w:tcPr>
                <w:p w14:paraId="6AC9F638" w14:textId="38777CAD" w:rsidR="003B0986" w:rsidRPr="009E7CFB" w:rsidRDefault="009343FD">
                  <w:pPr>
                    <w:adjustRightInd w:val="0"/>
                    <w:snapToGrid w:val="0"/>
                    <w:jc w:val="center"/>
                    <w:rPr>
                      <w:szCs w:val="21"/>
                    </w:rPr>
                  </w:pPr>
                  <w:r w:rsidRPr="009E7CFB">
                    <w:rPr>
                      <w:rFonts w:hint="eastAsia"/>
                      <w:szCs w:val="21"/>
                    </w:rPr>
                    <w:t>0.59</w:t>
                  </w:r>
                </w:p>
              </w:tc>
              <w:tc>
                <w:tcPr>
                  <w:tcW w:w="686" w:type="pct"/>
                  <w:tcMar>
                    <w:left w:w="0" w:type="dxa"/>
                    <w:right w:w="0" w:type="dxa"/>
                  </w:tcMar>
                  <w:vAlign w:val="center"/>
                </w:tcPr>
                <w:p w14:paraId="60F7A253" w14:textId="22CC26CA" w:rsidR="003B0986" w:rsidRPr="009E7CFB" w:rsidRDefault="009343FD">
                  <w:pPr>
                    <w:adjustRightInd w:val="0"/>
                    <w:snapToGrid w:val="0"/>
                    <w:jc w:val="center"/>
                    <w:rPr>
                      <w:szCs w:val="21"/>
                    </w:rPr>
                  </w:pPr>
                  <w:r w:rsidRPr="009E7CFB">
                    <w:rPr>
                      <w:rFonts w:hint="eastAsia"/>
                      <w:szCs w:val="21"/>
                    </w:rPr>
                    <w:t>0.67</w:t>
                  </w:r>
                </w:p>
              </w:tc>
              <w:tc>
                <w:tcPr>
                  <w:tcW w:w="536" w:type="pct"/>
                  <w:tcMar>
                    <w:left w:w="0" w:type="dxa"/>
                    <w:right w:w="0" w:type="dxa"/>
                  </w:tcMar>
                  <w:vAlign w:val="center"/>
                </w:tcPr>
                <w:p w14:paraId="171B3E38" w14:textId="79F5B9EA" w:rsidR="003B0986" w:rsidRPr="009E7CFB" w:rsidRDefault="009343FD">
                  <w:pPr>
                    <w:adjustRightInd w:val="0"/>
                    <w:snapToGrid w:val="0"/>
                    <w:jc w:val="center"/>
                    <w:rPr>
                      <w:szCs w:val="21"/>
                    </w:rPr>
                  </w:pPr>
                  <w:r w:rsidRPr="009E7CFB">
                    <w:rPr>
                      <w:rFonts w:hint="eastAsia"/>
                      <w:szCs w:val="21"/>
                    </w:rPr>
                    <w:t>0.53</w:t>
                  </w:r>
                </w:p>
              </w:tc>
              <w:tc>
                <w:tcPr>
                  <w:tcW w:w="628" w:type="pct"/>
                  <w:vAlign w:val="center"/>
                </w:tcPr>
                <w:p w14:paraId="0B2EABAF" w14:textId="121CBC96" w:rsidR="003B0986" w:rsidRPr="009E7CFB" w:rsidRDefault="009343FD">
                  <w:pPr>
                    <w:spacing w:line="300" w:lineRule="exact"/>
                    <w:jc w:val="center"/>
                    <w:rPr>
                      <w:szCs w:val="21"/>
                      <w:lang w:bidi="ar"/>
                    </w:rPr>
                  </w:pPr>
                  <w:r w:rsidRPr="009E7CFB">
                    <w:rPr>
                      <w:rFonts w:hint="eastAsia"/>
                      <w:szCs w:val="21"/>
                      <w:lang w:bidi="ar"/>
                    </w:rPr>
                    <w:t>0.68</w:t>
                  </w:r>
                </w:p>
              </w:tc>
              <w:tc>
                <w:tcPr>
                  <w:tcW w:w="527" w:type="pct"/>
                  <w:tcMar>
                    <w:left w:w="0" w:type="dxa"/>
                    <w:right w:w="0" w:type="dxa"/>
                  </w:tcMar>
                  <w:vAlign w:val="center"/>
                </w:tcPr>
                <w:p w14:paraId="187D1B0A" w14:textId="5071E7A5" w:rsidR="003B0986" w:rsidRPr="009E7CFB" w:rsidRDefault="009343FD">
                  <w:pPr>
                    <w:adjustRightInd w:val="0"/>
                    <w:snapToGrid w:val="0"/>
                    <w:jc w:val="center"/>
                    <w:rPr>
                      <w:szCs w:val="21"/>
                    </w:rPr>
                  </w:pPr>
                  <w:r w:rsidRPr="009E7CFB">
                    <w:rPr>
                      <w:rFonts w:hint="eastAsia"/>
                      <w:szCs w:val="21"/>
                    </w:rPr>
                    <w:t>0.04</w:t>
                  </w:r>
                </w:p>
              </w:tc>
            </w:tr>
            <w:tr w:rsidR="00D470AD" w:rsidRPr="009E7CFB" w14:paraId="47A4F7DE" w14:textId="77777777">
              <w:trPr>
                <w:cantSplit/>
                <w:trHeight w:val="340"/>
                <w:jc w:val="center"/>
              </w:trPr>
              <w:tc>
                <w:tcPr>
                  <w:tcW w:w="893" w:type="pct"/>
                  <w:vMerge/>
                  <w:vAlign w:val="center"/>
                </w:tcPr>
                <w:p w14:paraId="479E5637" w14:textId="77777777" w:rsidR="003B0986" w:rsidRPr="009E7CFB" w:rsidRDefault="003B0986">
                  <w:pPr>
                    <w:adjustRightInd w:val="0"/>
                    <w:snapToGrid w:val="0"/>
                    <w:jc w:val="center"/>
                    <w:rPr>
                      <w:szCs w:val="21"/>
                    </w:rPr>
                  </w:pPr>
                </w:p>
              </w:tc>
              <w:tc>
                <w:tcPr>
                  <w:tcW w:w="893" w:type="pct"/>
                  <w:vAlign w:val="center"/>
                </w:tcPr>
                <w:p w14:paraId="205E4869" w14:textId="77777777" w:rsidR="003B0986" w:rsidRPr="009E7CFB" w:rsidRDefault="003B0986">
                  <w:pPr>
                    <w:adjustRightInd w:val="0"/>
                    <w:snapToGrid w:val="0"/>
                    <w:jc w:val="center"/>
                    <w:rPr>
                      <w:szCs w:val="21"/>
                    </w:rPr>
                  </w:pPr>
                  <w:r w:rsidRPr="009E7CFB">
                    <w:rPr>
                      <w:rFonts w:hint="eastAsia"/>
                      <w:szCs w:val="21"/>
                    </w:rPr>
                    <w:t>水</w:t>
                  </w:r>
                  <w:r w:rsidRPr="009E7CFB">
                    <w:rPr>
                      <w:szCs w:val="21"/>
                    </w:rPr>
                    <w:t>质</w:t>
                  </w:r>
                  <w:r w:rsidRPr="009E7CFB">
                    <w:rPr>
                      <w:rFonts w:hint="eastAsia"/>
                      <w:szCs w:val="21"/>
                    </w:rPr>
                    <w:t>类别</w:t>
                  </w:r>
                </w:p>
              </w:tc>
              <w:tc>
                <w:tcPr>
                  <w:tcW w:w="836" w:type="pct"/>
                  <w:tcMar>
                    <w:left w:w="0" w:type="dxa"/>
                    <w:right w:w="0" w:type="dxa"/>
                  </w:tcMar>
                  <w:vAlign w:val="center"/>
                </w:tcPr>
                <w:p w14:paraId="5C0CA21C" w14:textId="77777777" w:rsidR="003B0986" w:rsidRPr="009E7CFB" w:rsidRDefault="003B0986">
                  <w:pPr>
                    <w:adjustRightInd w:val="0"/>
                    <w:snapToGrid w:val="0"/>
                    <w:jc w:val="center"/>
                    <w:rPr>
                      <w:szCs w:val="21"/>
                    </w:rPr>
                  </w:pPr>
                  <w:r w:rsidRPr="009E7CFB">
                    <w:rPr>
                      <w:rFonts w:ascii="宋体" w:hAnsi="宋体" w:hint="eastAsia"/>
                      <w:szCs w:val="21"/>
                    </w:rPr>
                    <w:t>Ⅲ</w:t>
                  </w:r>
                </w:p>
              </w:tc>
              <w:tc>
                <w:tcPr>
                  <w:tcW w:w="686" w:type="pct"/>
                  <w:tcMar>
                    <w:left w:w="0" w:type="dxa"/>
                    <w:right w:w="0" w:type="dxa"/>
                  </w:tcMar>
                  <w:vAlign w:val="center"/>
                </w:tcPr>
                <w:p w14:paraId="6BB3EE53" w14:textId="77777777" w:rsidR="003B0986" w:rsidRPr="009E7CFB" w:rsidRDefault="003B0986">
                  <w:pPr>
                    <w:adjustRightInd w:val="0"/>
                    <w:snapToGrid w:val="0"/>
                    <w:jc w:val="center"/>
                    <w:rPr>
                      <w:szCs w:val="21"/>
                    </w:rPr>
                  </w:pPr>
                  <w:r w:rsidRPr="009E7CFB">
                    <w:rPr>
                      <w:rFonts w:ascii="宋体" w:hAnsi="宋体" w:hint="eastAsia"/>
                      <w:szCs w:val="21"/>
                    </w:rPr>
                    <w:t>Ⅲ</w:t>
                  </w:r>
                </w:p>
              </w:tc>
              <w:tc>
                <w:tcPr>
                  <w:tcW w:w="536" w:type="pct"/>
                  <w:tcMar>
                    <w:left w:w="0" w:type="dxa"/>
                    <w:right w:w="0" w:type="dxa"/>
                  </w:tcMar>
                  <w:vAlign w:val="center"/>
                </w:tcPr>
                <w:p w14:paraId="70CAE467" w14:textId="77777777" w:rsidR="003B0986" w:rsidRPr="009E7CFB" w:rsidRDefault="003B0986">
                  <w:pPr>
                    <w:adjustRightInd w:val="0"/>
                    <w:snapToGrid w:val="0"/>
                    <w:jc w:val="center"/>
                    <w:rPr>
                      <w:szCs w:val="21"/>
                    </w:rPr>
                  </w:pPr>
                  <w:r w:rsidRPr="009E7CFB">
                    <w:rPr>
                      <w:rFonts w:ascii="宋体" w:hAnsi="宋体" w:hint="eastAsia"/>
                      <w:szCs w:val="21"/>
                    </w:rPr>
                    <w:t>Ⅲ</w:t>
                  </w:r>
                </w:p>
              </w:tc>
              <w:tc>
                <w:tcPr>
                  <w:tcW w:w="628" w:type="pct"/>
                  <w:vAlign w:val="center"/>
                </w:tcPr>
                <w:p w14:paraId="32A9462B" w14:textId="77777777" w:rsidR="003B0986" w:rsidRPr="009E7CFB" w:rsidRDefault="003B0986">
                  <w:pPr>
                    <w:spacing w:line="300" w:lineRule="exact"/>
                    <w:jc w:val="center"/>
                    <w:rPr>
                      <w:szCs w:val="21"/>
                      <w:lang w:bidi="ar"/>
                    </w:rPr>
                  </w:pPr>
                  <w:r w:rsidRPr="009E7CFB">
                    <w:rPr>
                      <w:rFonts w:ascii="宋体" w:hAnsi="宋体" w:hint="eastAsia"/>
                      <w:szCs w:val="21"/>
                    </w:rPr>
                    <w:t>Ⅳ</w:t>
                  </w:r>
                </w:p>
              </w:tc>
              <w:tc>
                <w:tcPr>
                  <w:tcW w:w="527" w:type="pct"/>
                  <w:tcMar>
                    <w:left w:w="0" w:type="dxa"/>
                    <w:right w:w="0" w:type="dxa"/>
                  </w:tcMar>
                  <w:vAlign w:val="center"/>
                </w:tcPr>
                <w:p w14:paraId="22F5B81D" w14:textId="77777777" w:rsidR="003B0986" w:rsidRPr="009E7CFB" w:rsidRDefault="003B0986">
                  <w:pPr>
                    <w:adjustRightInd w:val="0"/>
                    <w:snapToGrid w:val="0"/>
                    <w:jc w:val="center"/>
                    <w:rPr>
                      <w:szCs w:val="21"/>
                    </w:rPr>
                  </w:pPr>
                  <w:r w:rsidRPr="009E7CFB">
                    <w:rPr>
                      <w:rFonts w:ascii="宋体" w:hAnsi="宋体" w:cs="宋体" w:hint="eastAsia"/>
                      <w:szCs w:val="21"/>
                    </w:rPr>
                    <w:t>Ⅰ</w:t>
                  </w:r>
                </w:p>
              </w:tc>
            </w:tr>
            <w:tr w:rsidR="00D470AD" w:rsidRPr="009E7CFB" w14:paraId="775B5279" w14:textId="77777777">
              <w:trPr>
                <w:cantSplit/>
                <w:trHeight w:val="340"/>
                <w:jc w:val="center"/>
              </w:trPr>
              <w:tc>
                <w:tcPr>
                  <w:tcW w:w="893" w:type="pct"/>
                  <w:vMerge/>
                  <w:vAlign w:val="center"/>
                </w:tcPr>
                <w:p w14:paraId="1EC5D67E" w14:textId="77777777" w:rsidR="003B0986" w:rsidRPr="009E7CFB" w:rsidRDefault="003B0986">
                  <w:pPr>
                    <w:adjustRightInd w:val="0"/>
                    <w:snapToGrid w:val="0"/>
                    <w:jc w:val="center"/>
                    <w:rPr>
                      <w:szCs w:val="21"/>
                    </w:rPr>
                  </w:pPr>
                </w:p>
              </w:tc>
              <w:tc>
                <w:tcPr>
                  <w:tcW w:w="893" w:type="pct"/>
                  <w:vAlign w:val="center"/>
                </w:tcPr>
                <w:p w14:paraId="26C26742" w14:textId="77777777" w:rsidR="003B0986" w:rsidRPr="009E7CFB" w:rsidRDefault="003B0986">
                  <w:pPr>
                    <w:adjustRightInd w:val="0"/>
                    <w:snapToGrid w:val="0"/>
                    <w:jc w:val="center"/>
                    <w:rPr>
                      <w:szCs w:val="21"/>
                    </w:rPr>
                  </w:pPr>
                  <w:r w:rsidRPr="009E7CFB">
                    <w:rPr>
                      <w:rFonts w:hint="eastAsia"/>
                      <w:szCs w:val="21"/>
                    </w:rPr>
                    <w:t>达</w:t>
                  </w:r>
                  <w:r w:rsidRPr="009E7CFB">
                    <w:rPr>
                      <w:szCs w:val="21"/>
                    </w:rPr>
                    <w:t>标</w:t>
                  </w:r>
                  <w:r w:rsidRPr="009E7CFB">
                    <w:rPr>
                      <w:rFonts w:hint="eastAsia"/>
                      <w:szCs w:val="21"/>
                    </w:rPr>
                    <w:t>情况</w:t>
                  </w:r>
                </w:p>
              </w:tc>
              <w:tc>
                <w:tcPr>
                  <w:tcW w:w="836" w:type="pct"/>
                  <w:tcMar>
                    <w:left w:w="0" w:type="dxa"/>
                    <w:right w:w="0" w:type="dxa"/>
                  </w:tcMar>
                  <w:vAlign w:val="center"/>
                </w:tcPr>
                <w:p w14:paraId="0B000D65" w14:textId="3CD0975C" w:rsidR="003B0986" w:rsidRPr="009E7CFB" w:rsidRDefault="009343FD">
                  <w:pPr>
                    <w:adjustRightInd w:val="0"/>
                    <w:snapToGrid w:val="0"/>
                    <w:jc w:val="center"/>
                    <w:rPr>
                      <w:rFonts w:ascii="宋体" w:hAnsi="宋体"/>
                      <w:szCs w:val="21"/>
                    </w:rPr>
                  </w:pPr>
                  <w:r w:rsidRPr="009E7CFB">
                    <w:rPr>
                      <w:rFonts w:ascii="宋体" w:hAnsi="宋体" w:hint="eastAsia"/>
                      <w:szCs w:val="21"/>
                    </w:rPr>
                    <w:t>达标</w:t>
                  </w:r>
                </w:p>
              </w:tc>
              <w:tc>
                <w:tcPr>
                  <w:tcW w:w="686" w:type="pct"/>
                  <w:tcMar>
                    <w:left w:w="0" w:type="dxa"/>
                    <w:right w:w="0" w:type="dxa"/>
                  </w:tcMar>
                  <w:vAlign w:val="center"/>
                </w:tcPr>
                <w:p w14:paraId="1C0E9AEF" w14:textId="294B65E9" w:rsidR="003B0986" w:rsidRPr="009E7CFB" w:rsidRDefault="009343FD">
                  <w:pPr>
                    <w:adjustRightInd w:val="0"/>
                    <w:snapToGrid w:val="0"/>
                    <w:jc w:val="center"/>
                    <w:rPr>
                      <w:rFonts w:ascii="宋体" w:hAnsi="宋体"/>
                      <w:szCs w:val="21"/>
                    </w:rPr>
                  </w:pPr>
                  <w:r w:rsidRPr="009E7CFB">
                    <w:rPr>
                      <w:rFonts w:ascii="宋体" w:hAnsi="宋体" w:hint="eastAsia"/>
                      <w:szCs w:val="21"/>
                    </w:rPr>
                    <w:t>达标</w:t>
                  </w:r>
                </w:p>
              </w:tc>
              <w:tc>
                <w:tcPr>
                  <w:tcW w:w="536" w:type="pct"/>
                  <w:tcMar>
                    <w:left w:w="0" w:type="dxa"/>
                    <w:right w:w="0" w:type="dxa"/>
                  </w:tcMar>
                  <w:vAlign w:val="center"/>
                </w:tcPr>
                <w:p w14:paraId="775A81FC" w14:textId="4C916C0B" w:rsidR="003B0986" w:rsidRPr="009E7CFB" w:rsidRDefault="009343FD">
                  <w:pPr>
                    <w:adjustRightInd w:val="0"/>
                    <w:snapToGrid w:val="0"/>
                    <w:jc w:val="center"/>
                    <w:rPr>
                      <w:rFonts w:ascii="宋体" w:hAnsi="宋体"/>
                      <w:szCs w:val="21"/>
                    </w:rPr>
                  </w:pPr>
                  <w:r w:rsidRPr="009E7CFB">
                    <w:rPr>
                      <w:rFonts w:ascii="宋体" w:hAnsi="宋体" w:hint="eastAsia"/>
                      <w:szCs w:val="21"/>
                    </w:rPr>
                    <w:t>达标</w:t>
                  </w:r>
                </w:p>
              </w:tc>
              <w:tc>
                <w:tcPr>
                  <w:tcW w:w="628" w:type="pct"/>
                  <w:vAlign w:val="center"/>
                </w:tcPr>
                <w:p w14:paraId="6639A578" w14:textId="01EAB805" w:rsidR="003B0986" w:rsidRPr="009E7CFB" w:rsidRDefault="009343FD">
                  <w:pPr>
                    <w:spacing w:line="300" w:lineRule="exact"/>
                    <w:jc w:val="center"/>
                    <w:rPr>
                      <w:rFonts w:ascii="宋体" w:hAnsi="宋体"/>
                      <w:szCs w:val="21"/>
                    </w:rPr>
                  </w:pPr>
                  <w:r w:rsidRPr="009E7CFB">
                    <w:rPr>
                      <w:rFonts w:ascii="宋体" w:hAnsi="宋体" w:hint="eastAsia"/>
                      <w:szCs w:val="21"/>
                    </w:rPr>
                    <w:t>达标</w:t>
                  </w:r>
                </w:p>
              </w:tc>
              <w:tc>
                <w:tcPr>
                  <w:tcW w:w="527" w:type="pct"/>
                  <w:tcMar>
                    <w:left w:w="0" w:type="dxa"/>
                    <w:right w:w="0" w:type="dxa"/>
                  </w:tcMar>
                  <w:vAlign w:val="center"/>
                </w:tcPr>
                <w:p w14:paraId="4C8DCF6C" w14:textId="24A23903" w:rsidR="003B0986" w:rsidRPr="009E7CFB" w:rsidRDefault="009343FD">
                  <w:pPr>
                    <w:adjustRightInd w:val="0"/>
                    <w:snapToGrid w:val="0"/>
                    <w:jc w:val="center"/>
                    <w:rPr>
                      <w:rFonts w:ascii="宋体" w:hAnsi="宋体" w:cs="宋体"/>
                      <w:szCs w:val="21"/>
                    </w:rPr>
                  </w:pPr>
                  <w:r w:rsidRPr="009E7CFB">
                    <w:rPr>
                      <w:rFonts w:ascii="宋体" w:hAnsi="宋体" w:cs="宋体" w:hint="eastAsia"/>
                      <w:szCs w:val="21"/>
                    </w:rPr>
                    <w:t>达标</w:t>
                  </w:r>
                </w:p>
              </w:tc>
            </w:tr>
          </w:tbl>
          <w:p w14:paraId="0577EFE9" w14:textId="77777777" w:rsidR="00EA0AF5" w:rsidRPr="009E7CFB" w:rsidRDefault="00DD4D67">
            <w:pPr>
              <w:spacing w:before="60" w:line="440" w:lineRule="exact"/>
              <w:ind w:firstLineChars="200" w:firstLine="480"/>
              <w:rPr>
                <w:sz w:val="24"/>
              </w:rPr>
            </w:pPr>
            <w:r w:rsidRPr="009E7CFB">
              <w:rPr>
                <w:rFonts w:hint="eastAsia"/>
                <w:sz w:val="24"/>
              </w:rPr>
              <w:t>由上表可知，</w:t>
            </w:r>
            <w:r w:rsidRPr="009E7CFB">
              <w:rPr>
                <w:rFonts w:hint="eastAsia"/>
                <w:sz w:val="24"/>
              </w:rPr>
              <w:t>2019</w:t>
            </w:r>
            <w:r w:rsidRPr="009E7CFB">
              <w:rPr>
                <w:rFonts w:hint="eastAsia"/>
                <w:sz w:val="24"/>
              </w:rPr>
              <w:t>年</w:t>
            </w:r>
            <w:proofErr w:type="gramStart"/>
            <w:r w:rsidRPr="009E7CFB">
              <w:rPr>
                <w:rFonts w:hint="eastAsia"/>
                <w:sz w:val="24"/>
              </w:rPr>
              <w:t>玉坎河水质满足</w:t>
            </w:r>
            <w:proofErr w:type="gramEnd"/>
            <w:r w:rsidRPr="009E7CFB">
              <w:rPr>
                <w:rFonts w:hint="eastAsia"/>
                <w:sz w:val="24"/>
              </w:rPr>
              <w:t>《地表水环境质量标准》（</w:t>
            </w:r>
            <w:r w:rsidRPr="009E7CFB">
              <w:rPr>
                <w:rFonts w:hint="eastAsia"/>
                <w:sz w:val="24"/>
              </w:rPr>
              <w:t>GB3838-2002</w:t>
            </w:r>
            <w:r w:rsidRPr="009E7CFB">
              <w:rPr>
                <w:rFonts w:hint="eastAsia"/>
                <w:sz w:val="24"/>
              </w:rPr>
              <w:t>）Ⅳ类水质标准要求，地表水环境质量现状良好。</w:t>
            </w:r>
          </w:p>
          <w:p w14:paraId="653B6C2C" w14:textId="77777777" w:rsidR="00EA0AF5" w:rsidRPr="009E7CFB" w:rsidRDefault="00DD4D67">
            <w:pPr>
              <w:spacing w:before="60" w:line="440" w:lineRule="exact"/>
              <w:ind w:firstLineChars="200" w:firstLine="480"/>
              <w:rPr>
                <w:sz w:val="24"/>
              </w:rPr>
            </w:pPr>
            <w:r w:rsidRPr="009E7CFB">
              <w:rPr>
                <w:rFonts w:hint="eastAsia"/>
                <w:sz w:val="24"/>
              </w:rPr>
              <w:t>（</w:t>
            </w:r>
            <w:r w:rsidRPr="009E7CFB">
              <w:rPr>
                <w:rFonts w:hint="eastAsia"/>
                <w:sz w:val="24"/>
              </w:rPr>
              <w:t>2</w:t>
            </w:r>
            <w:r w:rsidRPr="009E7CFB">
              <w:rPr>
                <w:rFonts w:hint="eastAsia"/>
                <w:sz w:val="24"/>
              </w:rPr>
              <w:t>）纳污水体</w:t>
            </w:r>
          </w:p>
          <w:p w14:paraId="33B1CC78" w14:textId="77777777" w:rsidR="00EA0AF5" w:rsidRPr="009E7CFB" w:rsidRDefault="00DD4D67">
            <w:pPr>
              <w:spacing w:before="60" w:line="440" w:lineRule="exact"/>
              <w:ind w:firstLineChars="200" w:firstLine="480"/>
              <w:rPr>
                <w:sz w:val="24"/>
              </w:rPr>
            </w:pPr>
            <w:r w:rsidRPr="009E7CFB">
              <w:rPr>
                <w:rFonts w:hint="eastAsia"/>
                <w:sz w:val="24"/>
              </w:rPr>
              <w:t>本项目纳污水体为东海，根据《玉环市环境质量报告书（</w:t>
            </w:r>
            <w:r w:rsidRPr="009E7CFB">
              <w:rPr>
                <w:rFonts w:hint="eastAsia"/>
                <w:sz w:val="24"/>
              </w:rPr>
              <w:t>2019</w:t>
            </w:r>
            <w:r w:rsidRPr="009E7CFB">
              <w:rPr>
                <w:rFonts w:hint="eastAsia"/>
                <w:sz w:val="24"/>
              </w:rPr>
              <w:t>年度）》海水环境质量现状评价结论，</w:t>
            </w:r>
            <w:r w:rsidRPr="009E7CFB">
              <w:rPr>
                <w:sz w:val="24"/>
              </w:rPr>
              <w:t>201</w:t>
            </w:r>
            <w:r w:rsidRPr="009E7CFB">
              <w:rPr>
                <w:rFonts w:hint="eastAsia"/>
                <w:sz w:val="24"/>
              </w:rPr>
              <w:t>9</w:t>
            </w:r>
            <w:r w:rsidRPr="009E7CFB">
              <w:rPr>
                <w:sz w:val="24"/>
              </w:rPr>
              <w:t>年玉环市近岸海域水环境监测结果表明</w:t>
            </w:r>
            <w:r w:rsidRPr="009E7CFB">
              <w:rPr>
                <w:rFonts w:hint="eastAsia"/>
                <w:sz w:val="24"/>
              </w:rPr>
              <w:t>大麦</w:t>
            </w:r>
            <w:proofErr w:type="gramStart"/>
            <w:r w:rsidRPr="009E7CFB">
              <w:rPr>
                <w:rFonts w:hint="eastAsia"/>
                <w:sz w:val="24"/>
              </w:rPr>
              <w:t>屿</w:t>
            </w:r>
            <w:proofErr w:type="gramEnd"/>
            <w:r w:rsidRPr="009E7CFB">
              <w:rPr>
                <w:rFonts w:hint="eastAsia"/>
                <w:sz w:val="24"/>
              </w:rPr>
              <w:t>海域水质为劣四类，沙门、</w:t>
            </w:r>
            <w:proofErr w:type="gramStart"/>
            <w:r w:rsidRPr="009E7CFB">
              <w:rPr>
                <w:rFonts w:hint="eastAsia"/>
                <w:sz w:val="24"/>
              </w:rPr>
              <w:t>干江海域</w:t>
            </w:r>
            <w:proofErr w:type="gramEnd"/>
            <w:r w:rsidRPr="009E7CFB">
              <w:rPr>
                <w:rFonts w:hint="eastAsia"/>
                <w:sz w:val="24"/>
              </w:rPr>
              <w:t>为三类，坎门海域为四类，定类因子为化学需氧量、无机氮、活性磷酸盐</w:t>
            </w:r>
            <w:r w:rsidRPr="009E7CFB">
              <w:rPr>
                <w:sz w:val="24"/>
              </w:rPr>
              <w:t>。</w:t>
            </w:r>
          </w:p>
          <w:p w14:paraId="46FDF46E" w14:textId="77777777" w:rsidR="00EA0AF5" w:rsidRPr="009E7CFB" w:rsidRDefault="00DD4D67">
            <w:pPr>
              <w:spacing w:before="60" w:line="440" w:lineRule="exact"/>
              <w:ind w:firstLineChars="200" w:firstLine="480"/>
              <w:rPr>
                <w:sz w:val="24"/>
              </w:rPr>
            </w:pPr>
            <w:r w:rsidRPr="009E7CFB">
              <w:rPr>
                <w:rFonts w:hint="eastAsia"/>
                <w:sz w:val="24"/>
              </w:rPr>
              <w:t>根据《浙江省近岸海域污染防治实施方案》，通过加快调整经济结构和产业布局、实施总氮总磷总量控制、加强沿海污染源治理、强化如海污染源整治和直排海污染源监管、深化重点流域污染防治、加强近岸海域生态保护、切实提升海洋环境风险处置能力等措施，到</w:t>
            </w:r>
            <w:r w:rsidRPr="009E7CFB">
              <w:rPr>
                <w:rFonts w:hint="eastAsia"/>
                <w:sz w:val="24"/>
              </w:rPr>
              <w:t>2020</w:t>
            </w:r>
            <w:r w:rsidRPr="009E7CFB">
              <w:rPr>
                <w:rFonts w:hint="eastAsia"/>
                <w:sz w:val="24"/>
              </w:rPr>
              <w:t>年，全省地表水环境质量进一步改善，</w:t>
            </w:r>
            <w:r w:rsidRPr="009E7CFB">
              <w:rPr>
                <w:rFonts w:hint="eastAsia"/>
                <w:sz w:val="24"/>
              </w:rPr>
              <w:t>103</w:t>
            </w:r>
            <w:r w:rsidRPr="009E7CFB">
              <w:rPr>
                <w:rFonts w:hint="eastAsia"/>
                <w:sz w:val="24"/>
              </w:rPr>
              <w:t>个国家“水十条”地表水核断面</w:t>
            </w:r>
            <w:r w:rsidRPr="009E7CFB">
              <w:rPr>
                <w:rFonts w:hint="eastAsia"/>
                <w:sz w:val="24"/>
              </w:rPr>
              <w:t>I-III</w:t>
            </w:r>
            <w:r w:rsidRPr="009E7CFB">
              <w:rPr>
                <w:rFonts w:hint="eastAsia"/>
                <w:sz w:val="24"/>
              </w:rPr>
              <w:t>类比例达到</w:t>
            </w:r>
            <w:r w:rsidRPr="009E7CFB">
              <w:rPr>
                <w:rFonts w:hint="eastAsia"/>
                <w:sz w:val="24"/>
              </w:rPr>
              <w:t>80%</w:t>
            </w:r>
            <w:r w:rsidRPr="009E7CFB">
              <w:rPr>
                <w:rFonts w:hint="eastAsia"/>
                <w:sz w:val="24"/>
              </w:rPr>
              <w:t>以上。主要入海河流（溪闸）断面总氮浓度达到总量控制要求。</w:t>
            </w:r>
          </w:p>
          <w:p w14:paraId="1796FBD3" w14:textId="77777777" w:rsidR="00EA0AF5" w:rsidRPr="009E7CFB" w:rsidRDefault="00DD4D67">
            <w:pPr>
              <w:spacing w:before="60" w:line="440" w:lineRule="exact"/>
              <w:ind w:firstLineChars="200" w:firstLine="480"/>
              <w:rPr>
                <w:sz w:val="24"/>
              </w:rPr>
            </w:pPr>
            <w:r w:rsidRPr="009E7CFB">
              <w:rPr>
                <w:rFonts w:hint="eastAsia"/>
                <w:sz w:val="24"/>
              </w:rPr>
              <w:t>近岸海域水环境质量达到国家考核目标要求，海洋生态保护红</w:t>
            </w:r>
            <w:proofErr w:type="gramStart"/>
            <w:r w:rsidRPr="009E7CFB">
              <w:rPr>
                <w:rFonts w:hint="eastAsia"/>
                <w:sz w:val="24"/>
              </w:rPr>
              <w:t>线面积</w:t>
            </w:r>
            <w:proofErr w:type="gramEnd"/>
            <w:r w:rsidRPr="009E7CFB">
              <w:rPr>
                <w:rFonts w:hint="eastAsia"/>
                <w:sz w:val="24"/>
              </w:rPr>
              <w:t>占所辖海域面积比例不低于</w:t>
            </w:r>
            <w:r w:rsidRPr="009E7CFB">
              <w:rPr>
                <w:rFonts w:hint="eastAsia"/>
                <w:sz w:val="24"/>
              </w:rPr>
              <w:t>30%</w:t>
            </w:r>
            <w:r w:rsidRPr="009E7CFB">
              <w:rPr>
                <w:rFonts w:hint="eastAsia"/>
                <w:sz w:val="24"/>
              </w:rPr>
              <w:t>，大陆自然岸线保有率不低于</w:t>
            </w:r>
            <w:r w:rsidRPr="009E7CFB">
              <w:rPr>
                <w:rFonts w:hint="eastAsia"/>
                <w:sz w:val="24"/>
              </w:rPr>
              <w:t>35%</w:t>
            </w:r>
            <w:r w:rsidRPr="009E7CFB">
              <w:rPr>
                <w:rFonts w:hint="eastAsia"/>
                <w:sz w:val="24"/>
              </w:rPr>
              <w:t>，海洋生物多样性逐步得到改善。全省县以上城市污水处理率达到</w:t>
            </w:r>
            <w:r w:rsidRPr="009E7CFB">
              <w:rPr>
                <w:rFonts w:hint="eastAsia"/>
                <w:sz w:val="24"/>
              </w:rPr>
              <w:t>95%</w:t>
            </w:r>
            <w:r w:rsidRPr="009E7CFB">
              <w:rPr>
                <w:rFonts w:hint="eastAsia"/>
                <w:sz w:val="24"/>
              </w:rPr>
              <w:t>以上，建制城镇污水处理率达到</w:t>
            </w:r>
            <w:r w:rsidRPr="009E7CFB">
              <w:rPr>
                <w:rFonts w:hint="eastAsia"/>
                <w:sz w:val="24"/>
              </w:rPr>
              <w:t>70%</w:t>
            </w:r>
            <w:r w:rsidRPr="009E7CFB">
              <w:rPr>
                <w:rFonts w:hint="eastAsia"/>
                <w:sz w:val="24"/>
              </w:rPr>
              <w:t>。受陆域影响较大的杭州湾、台州湾，接纳的陆域主要污染物排放量得到有效控制，入海河流断面水质达到国家考核目标要求，区域内直排海污染源实现达标排放，海域水质和沉积物环境质量有所改善。生态退化较为严重的象山港、乐清湾与三门湾，生态退化趋势得到初步遏制，生态环境系统在稳定基础上有所改善，湿地生态服务功能有所恢复。实行对全省入海河流全流域及入海口（溪闸）总氮、总磷浓度控制，并在象山港开展总氮控制国家试点。实施对沿岸工业、城市污水处理系统污染物入海排放浓度与总量双控。</w:t>
            </w:r>
          </w:p>
          <w:p w14:paraId="16479BA8" w14:textId="77777777" w:rsidR="00EA0AF5" w:rsidRPr="009E7CFB" w:rsidRDefault="00DD4D67">
            <w:pPr>
              <w:snapToGrid w:val="0"/>
              <w:spacing w:before="60" w:line="440" w:lineRule="exact"/>
              <w:outlineLvl w:val="2"/>
              <w:rPr>
                <w:b/>
                <w:sz w:val="24"/>
              </w:rPr>
            </w:pPr>
            <w:r w:rsidRPr="009E7CFB">
              <w:rPr>
                <w:b/>
                <w:sz w:val="24"/>
              </w:rPr>
              <w:lastRenderedPageBreak/>
              <w:t>3.1.3</w:t>
            </w:r>
            <w:r w:rsidRPr="009E7CFB">
              <w:rPr>
                <w:b/>
                <w:sz w:val="24"/>
              </w:rPr>
              <w:t>声环境质量现状</w:t>
            </w:r>
          </w:p>
          <w:p w14:paraId="542B32E1" w14:textId="77777777" w:rsidR="00EA0AF5" w:rsidRPr="009E7CFB" w:rsidRDefault="00DD4D67">
            <w:pPr>
              <w:snapToGrid w:val="0"/>
              <w:spacing w:before="60" w:line="440" w:lineRule="exact"/>
              <w:ind w:firstLineChars="200" w:firstLine="480"/>
              <w:outlineLvl w:val="2"/>
              <w:rPr>
                <w:kern w:val="0"/>
                <w:sz w:val="24"/>
              </w:rPr>
            </w:pPr>
            <w:r w:rsidRPr="009E7CFB">
              <w:rPr>
                <w:rFonts w:hint="eastAsia"/>
                <w:kern w:val="0"/>
                <w:sz w:val="24"/>
              </w:rPr>
              <w:t>根据《玉环市声环境功能区划方案》，本项目所在区域为</w:t>
            </w:r>
            <w:r w:rsidRPr="009E7CFB">
              <w:rPr>
                <w:rFonts w:hint="eastAsia"/>
                <w:kern w:val="0"/>
                <w:sz w:val="24"/>
              </w:rPr>
              <w:t>3</w:t>
            </w:r>
            <w:r w:rsidRPr="009E7CFB">
              <w:rPr>
                <w:rFonts w:hint="eastAsia"/>
                <w:kern w:val="0"/>
                <w:sz w:val="24"/>
              </w:rPr>
              <w:t>类区，声环境执行《声环境质量标准》（</w:t>
            </w:r>
            <w:r w:rsidRPr="009E7CFB">
              <w:rPr>
                <w:rFonts w:hint="eastAsia"/>
                <w:kern w:val="0"/>
                <w:sz w:val="24"/>
              </w:rPr>
              <w:t>GB3096-2008</w:t>
            </w:r>
            <w:r w:rsidRPr="009E7CFB">
              <w:rPr>
                <w:rFonts w:hint="eastAsia"/>
                <w:kern w:val="0"/>
                <w:sz w:val="24"/>
              </w:rPr>
              <w:t>）中的</w:t>
            </w:r>
            <w:r w:rsidRPr="009E7CFB">
              <w:rPr>
                <w:rFonts w:hint="eastAsia"/>
                <w:kern w:val="0"/>
                <w:sz w:val="24"/>
              </w:rPr>
              <w:t>3</w:t>
            </w:r>
            <w:r w:rsidRPr="009E7CFB">
              <w:rPr>
                <w:rFonts w:hint="eastAsia"/>
                <w:kern w:val="0"/>
                <w:sz w:val="24"/>
              </w:rPr>
              <w:t>类标准。</w:t>
            </w:r>
          </w:p>
          <w:p w14:paraId="184BBA15" w14:textId="77777777" w:rsidR="00EA0AF5" w:rsidRPr="009E7CFB" w:rsidRDefault="00DD4D67">
            <w:pPr>
              <w:snapToGrid w:val="0"/>
              <w:spacing w:before="60" w:line="440" w:lineRule="exact"/>
              <w:ind w:firstLineChars="200" w:firstLine="480"/>
              <w:outlineLvl w:val="2"/>
              <w:rPr>
                <w:kern w:val="0"/>
                <w:sz w:val="24"/>
              </w:rPr>
            </w:pPr>
            <w:r w:rsidRPr="009E7CFB">
              <w:rPr>
                <w:rFonts w:hint="eastAsia"/>
                <w:kern w:val="0"/>
                <w:sz w:val="24"/>
              </w:rPr>
              <w:t>由于企业</w:t>
            </w:r>
            <w:r w:rsidR="00E26522" w:rsidRPr="009E7CFB">
              <w:rPr>
                <w:rFonts w:hint="eastAsia"/>
                <w:kern w:val="0"/>
                <w:sz w:val="24"/>
              </w:rPr>
              <w:t>东</w:t>
            </w:r>
            <w:r w:rsidRPr="009E7CFB">
              <w:rPr>
                <w:rFonts w:hint="eastAsia"/>
                <w:kern w:val="0"/>
                <w:sz w:val="24"/>
              </w:rPr>
              <w:t>侧厂界紧邻其他工业企业，</w:t>
            </w:r>
            <w:r w:rsidR="00E26522" w:rsidRPr="009E7CFB">
              <w:rPr>
                <w:rFonts w:hint="eastAsia"/>
                <w:kern w:val="0"/>
                <w:sz w:val="24"/>
              </w:rPr>
              <w:t>东</w:t>
            </w:r>
            <w:r w:rsidRPr="009E7CFB">
              <w:rPr>
                <w:rFonts w:hint="eastAsia"/>
                <w:kern w:val="0"/>
                <w:sz w:val="24"/>
              </w:rPr>
              <w:t>厂界无法进行声环境质量现状监测。</w:t>
            </w:r>
            <w:r w:rsidR="003B0986" w:rsidRPr="009E7CFB">
              <w:rPr>
                <w:rFonts w:hint="eastAsia"/>
                <w:kern w:val="0"/>
                <w:sz w:val="24"/>
              </w:rPr>
              <w:t>为了了解本项目所在</w:t>
            </w:r>
            <w:proofErr w:type="gramStart"/>
            <w:r w:rsidR="003B0986" w:rsidRPr="009E7CFB">
              <w:rPr>
                <w:rFonts w:hint="eastAsia"/>
                <w:kern w:val="0"/>
                <w:sz w:val="24"/>
              </w:rPr>
              <w:t>区域声</w:t>
            </w:r>
            <w:proofErr w:type="gramEnd"/>
            <w:r w:rsidR="003B0986" w:rsidRPr="009E7CFB">
              <w:rPr>
                <w:rFonts w:hint="eastAsia"/>
                <w:kern w:val="0"/>
                <w:sz w:val="24"/>
              </w:rPr>
              <w:t>环境质量现状，</w:t>
            </w:r>
            <w:proofErr w:type="gramStart"/>
            <w:r w:rsidRPr="009E7CFB">
              <w:rPr>
                <w:rFonts w:hint="eastAsia"/>
                <w:kern w:val="0"/>
                <w:sz w:val="24"/>
              </w:rPr>
              <w:t>本评价</w:t>
            </w:r>
            <w:proofErr w:type="gramEnd"/>
            <w:r w:rsidRPr="009E7CFB">
              <w:rPr>
                <w:rFonts w:hint="eastAsia"/>
                <w:kern w:val="0"/>
                <w:sz w:val="24"/>
              </w:rPr>
              <w:t>于</w:t>
            </w:r>
            <w:r w:rsidRPr="009E7CFB">
              <w:rPr>
                <w:rFonts w:hint="eastAsia"/>
                <w:kern w:val="0"/>
                <w:sz w:val="24"/>
              </w:rPr>
              <w:t>2020</w:t>
            </w:r>
            <w:r w:rsidRPr="009E7CFB">
              <w:rPr>
                <w:rFonts w:hint="eastAsia"/>
                <w:kern w:val="0"/>
                <w:sz w:val="24"/>
              </w:rPr>
              <w:t>年</w:t>
            </w:r>
            <w:r w:rsidR="00E26522" w:rsidRPr="009E7CFB">
              <w:rPr>
                <w:rFonts w:hint="eastAsia"/>
                <w:kern w:val="0"/>
                <w:sz w:val="24"/>
              </w:rPr>
              <w:t>11</w:t>
            </w:r>
            <w:r w:rsidRPr="009E7CFB">
              <w:rPr>
                <w:rFonts w:hint="eastAsia"/>
                <w:kern w:val="0"/>
                <w:sz w:val="24"/>
              </w:rPr>
              <w:t>月</w:t>
            </w:r>
            <w:r w:rsidR="00E26522" w:rsidRPr="009E7CFB">
              <w:rPr>
                <w:rFonts w:hint="eastAsia"/>
                <w:kern w:val="0"/>
                <w:sz w:val="24"/>
              </w:rPr>
              <w:t>5</w:t>
            </w:r>
            <w:r w:rsidRPr="009E7CFB">
              <w:rPr>
                <w:rFonts w:hint="eastAsia"/>
                <w:kern w:val="0"/>
                <w:sz w:val="24"/>
              </w:rPr>
              <w:t>日对该企业</w:t>
            </w:r>
            <w:r w:rsidR="00E26522" w:rsidRPr="009E7CFB">
              <w:rPr>
                <w:rFonts w:hint="eastAsia"/>
                <w:kern w:val="0"/>
                <w:sz w:val="24"/>
              </w:rPr>
              <w:t>南</w:t>
            </w:r>
            <w:r w:rsidRPr="009E7CFB">
              <w:rPr>
                <w:rFonts w:hint="eastAsia"/>
                <w:kern w:val="0"/>
                <w:sz w:val="24"/>
              </w:rPr>
              <w:t>、西</w:t>
            </w:r>
            <w:r w:rsidR="00E26522" w:rsidRPr="009E7CFB">
              <w:rPr>
                <w:rFonts w:hint="eastAsia"/>
                <w:kern w:val="0"/>
                <w:sz w:val="24"/>
              </w:rPr>
              <w:t>、北</w:t>
            </w:r>
            <w:r w:rsidRPr="009E7CFB">
              <w:rPr>
                <w:rFonts w:hint="eastAsia"/>
                <w:kern w:val="0"/>
                <w:sz w:val="24"/>
              </w:rPr>
              <w:t>厂界进行了现状监测，具体</w:t>
            </w:r>
            <w:r w:rsidRPr="009E7CFB">
              <w:rPr>
                <w:kern w:val="0"/>
                <w:sz w:val="24"/>
              </w:rPr>
              <w:t>监测值见表</w:t>
            </w:r>
            <w:r w:rsidRPr="009E7CFB">
              <w:rPr>
                <w:kern w:val="0"/>
                <w:sz w:val="24"/>
              </w:rPr>
              <w:t>3-</w:t>
            </w:r>
            <w:r w:rsidRPr="009E7CFB">
              <w:rPr>
                <w:rFonts w:hint="eastAsia"/>
                <w:kern w:val="0"/>
                <w:sz w:val="24"/>
              </w:rPr>
              <w:t>3</w:t>
            </w:r>
            <w:r w:rsidRPr="009E7CFB">
              <w:rPr>
                <w:kern w:val="0"/>
                <w:sz w:val="24"/>
              </w:rPr>
              <w:t>。</w:t>
            </w:r>
          </w:p>
          <w:p w14:paraId="2C2E7107" w14:textId="0D715521"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3-</w:t>
            </w:r>
            <w:r w:rsidRPr="009E7CFB">
              <w:rPr>
                <w:rFonts w:ascii="Times New Roman" w:hAnsi="Times New Roman" w:cs="Times New Roman" w:hint="eastAsia"/>
                <w:color w:val="auto"/>
              </w:rPr>
              <w:t xml:space="preserve">3 </w:t>
            </w:r>
            <w:r w:rsidRPr="009E7CFB">
              <w:rPr>
                <w:rFonts w:ascii="Times New Roman" w:hAnsi="Times New Roman" w:cs="Times New Roman" w:hint="eastAsia"/>
                <w:color w:val="auto"/>
              </w:rPr>
              <w:t>声环境质量</w:t>
            </w:r>
            <w:r w:rsidRPr="009E7CFB">
              <w:rPr>
                <w:rFonts w:ascii="Times New Roman" w:hAnsi="Times New Roman" w:cs="Times New Roman"/>
                <w:color w:val="auto"/>
              </w:rPr>
              <w:t>现状监测结果统计表</w:t>
            </w:r>
          </w:p>
          <w:tbl>
            <w:tblPr>
              <w:tblW w:w="5000" w:type="pct"/>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673"/>
              <w:gridCol w:w="2728"/>
              <w:gridCol w:w="2939"/>
              <w:gridCol w:w="1724"/>
            </w:tblGrid>
            <w:tr w:rsidR="006733E1" w:rsidRPr="009E7CFB" w14:paraId="63D412E4" w14:textId="77777777">
              <w:trPr>
                <w:jc w:val="center"/>
              </w:trPr>
              <w:tc>
                <w:tcPr>
                  <w:tcW w:w="2428" w:type="pct"/>
                  <w:gridSpan w:val="2"/>
                  <w:vAlign w:val="center"/>
                </w:tcPr>
                <w:p w14:paraId="0CB2D244" w14:textId="77777777" w:rsidR="00EA0AF5" w:rsidRPr="009E7CFB" w:rsidRDefault="00DD4D67">
                  <w:pPr>
                    <w:pStyle w:val="af4"/>
                    <w:adjustRightInd w:val="0"/>
                    <w:snapToGrid w:val="0"/>
                    <w:jc w:val="center"/>
                    <w:rPr>
                      <w:rFonts w:ascii="Times New Roman" w:hAnsi="Times New Roman"/>
                      <w:sz w:val="21"/>
                      <w:szCs w:val="21"/>
                    </w:rPr>
                  </w:pPr>
                  <w:r w:rsidRPr="009E7CFB">
                    <w:rPr>
                      <w:rFonts w:ascii="Times New Roman" w:hAnsi="Times New Roman"/>
                      <w:sz w:val="21"/>
                      <w:szCs w:val="21"/>
                    </w:rPr>
                    <w:t>监测点</w:t>
                  </w:r>
                </w:p>
              </w:tc>
              <w:tc>
                <w:tcPr>
                  <w:tcW w:w="1621" w:type="pct"/>
                  <w:vAlign w:val="center"/>
                </w:tcPr>
                <w:p w14:paraId="43394170" w14:textId="77777777" w:rsidR="00EA0AF5" w:rsidRPr="009E7CFB" w:rsidRDefault="00DD4D67">
                  <w:pPr>
                    <w:pStyle w:val="af4"/>
                    <w:adjustRightInd w:val="0"/>
                    <w:snapToGrid w:val="0"/>
                    <w:jc w:val="center"/>
                    <w:rPr>
                      <w:rFonts w:ascii="Times New Roman" w:hAnsi="Times New Roman"/>
                      <w:sz w:val="21"/>
                      <w:szCs w:val="21"/>
                    </w:rPr>
                  </w:pPr>
                  <w:r w:rsidRPr="009E7CFB">
                    <w:rPr>
                      <w:rFonts w:ascii="Times New Roman" w:hAnsi="Times New Roman"/>
                      <w:sz w:val="21"/>
                      <w:szCs w:val="21"/>
                    </w:rPr>
                    <w:t>昼间监测值</w:t>
                  </w:r>
                  <w:r w:rsidRPr="009E7CFB">
                    <w:rPr>
                      <w:rFonts w:ascii="Times New Roman" w:hAnsi="Times New Roman"/>
                      <w:sz w:val="21"/>
                      <w:szCs w:val="21"/>
                    </w:rPr>
                    <w:t>dB(A)</w:t>
                  </w:r>
                </w:p>
              </w:tc>
              <w:tc>
                <w:tcPr>
                  <w:tcW w:w="951" w:type="pct"/>
                  <w:vAlign w:val="center"/>
                </w:tcPr>
                <w:p w14:paraId="06902B26" w14:textId="77777777" w:rsidR="00EA0AF5" w:rsidRPr="009E7CFB" w:rsidRDefault="00DD4D67">
                  <w:pPr>
                    <w:pStyle w:val="af4"/>
                    <w:adjustRightInd w:val="0"/>
                    <w:snapToGrid w:val="0"/>
                    <w:jc w:val="center"/>
                    <w:rPr>
                      <w:rFonts w:ascii="Times New Roman" w:hAnsi="Times New Roman"/>
                      <w:sz w:val="21"/>
                      <w:szCs w:val="21"/>
                    </w:rPr>
                  </w:pPr>
                  <w:r w:rsidRPr="009E7CFB">
                    <w:rPr>
                      <w:rFonts w:ascii="Times New Roman" w:hAnsi="Times New Roman"/>
                      <w:sz w:val="21"/>
                      <w:szCs w:val="21"/>
                    </w:rPr>
                    <w:t>是否达标</w:t>
                  </w:r>
                </w:p>
              </w:tc>
            </w:tr>
            <w:tr w:rsidR="006733E1" w:rsidRPr="009E7CFB" w14:paraId="529DC26B" w14:textId="77777777">
              <w:trPr>
                <w:jc w:val="center"/>
              </w:trPr>
              <w:tc>
                <w:tcPr>
                  <w:tcW w:w="923" w:type="pct"/>
                  <w:vAlign w:val="center"/>
                </w:tcPr>
                <w:p w14:paraId="59E5969C" w14:textId="77777777" w:rsidR="00EA0AF5" w:rsidRPr="009E7CFB" w:rsidRDefault="00DD4D67">
                  <w:pPr>
                    <w:pStyle w:val="af4"/>
                    <w:adjustRightInd w:val="0"/>
                    <w:snapToGrid w:val="0"/>
                    <w:jc w:val="center"/>
                    <w:rPr>
                      <w:rFonts w:ascii="Times New Roman" w:hAnsi="Times New Roman"/>
                      <w:bCs/>
                      <w:sz w:val="21"/>
                      <w:szCs w:val="21"/>
                    </w:rPr>
                  </w:pPr>
                  <w:r w:rsidRPr="009E7CFB">
                    <w:rPr>
                      <w:rFonts w:ascii="Times New Roman" w:hAnsi="Times New Roman"/>
                      <w:bCs/>
                      <w:sz w:val="21"/>
                      <w:szCs w:val="21"/>
                    </w:rPr>
                    <w:t>1#</w:t>
                  </w:r>
                </w:p>
              </w:tc>
              <w:tc>
                <w:tcPr>
                  <w:tcW w:w="1505" w:type="pct"/>
                  <w:vAlign w:val="center"/>
                </w:tcPr>
                <w:p w14:paraId="57CFBA15" w14:textId="77777777" w:rsidR="00EA0AF5" w:rsidRPr="009E7CFB" w:rsidRDefault="00E26522">
                  <w:pPr>
                    <w:pStyle w:val="af4"/>
                    <w:adjustRightInd w:val="0"/>
                    <w:snapToGrid w:val="0"/>
                    <w:jc w:val="center"/>
                    <w:rPr>
                      <w:rFonts w:ascii="Times New Roman" w:hAnsi="Times New Roman"/>
                      <w:bCs/>
                      <w:sz w:val="21"/>
                      <w:szCs w:val="21"/>
                    </w:rPr>
                  </w:pPr>
                  <w:r w:rsidRPr="009E7CFB">
                    <w:rPr>
                      <w:rFonts w:ascii="Times New Roman" w:hAnsi="Times New Roman" w:hint="eastAsia"/>
                      <w:bCs/>
                      <w:sz w:val="21"/>
                      <w:szCs w:val="21"/>
                    </w:rPr>
                    <w:t>南</w:t>
                  </w:r>
                  <w:r w:rsidR="00DD4D67" w:rsidRPr="009E7CFB">
                    <w:rPr>
                      <w:rFonts w:ascii="Times New Roman" w:hAnsi="Times New Roman"/>
                      <w:bCs/>
                      <w:sz w:val="21"/>
                      <w:szCs w:val="21"/>
                    </w:rPr>
                    <w:t>厂界</w:t>
                  </w:r>
                </w:p>
              </w:tc>
              <w:tc>
                <w:tcPr>
                  <w:tcW w:w="1621" w:type="pct"/>
                  <w:vAlign w:val="center"/>
                </w:tcPr>
                <w:p w14:paraId="5722A88B" w14:textId="77777777" w:rsidR="00EA0AF5" w:rsidRPr="009E7CFB" w:rsidRDefault="00DD4D67" w:rsidP="00E26522">
                  <w:pPr>
                    <w:jc w:val="center"/>
                    <w:rPr>
                      <w:bCs/>
                      <w:szCs w:val="21"/>
                    </w:rPr>
                  </w:pPr>
                  <w:r w:rsidRPr="009E7CFB">
                    <w:rPr>
                      <w:rFonts w:hint="eastAsia"/>
                      <w:bCs/>
                      <w:szCs w:val="21"/>
                    </w:rPr>
                    <w:t>52.</w:t>
                  </w:r>
                  <w:r w:rsidR="00E26522" w:rsidRPr="009E7CFB">
                    <w:rPr>
                      <w:rFonts w:hint="eastAsia"/>
                      <w:bCs/>
                      <w:szCs w:val="21"/>
                    </w:rPr>
                    <w:t>6</w:t>
                  </w:r>
                </w:p>
              </w:tc>
              <w:tc>
                <w:tcPr>
                  <w:tcW w:w="951" w:type="pct"/>
                  <w:vAlign w:val="center"/>
                </w:tcPr>
                <w:p w14:paraId="67A8D26E" w14:textId="77777777" w:rsidR="00EA0AF5" w:rsidRPr="009E7CFB" w:rsidRDefault="00DD4D67">
                  <w:pPr>
                    <w:pStyle w:val="af4"/>
                    <w:adjustRightInd w:val="0"/>
                    <w:snapToGrid w:val="0"/>
                    <w:jc w:val="center"/>
                    <w:rPr>
                      <w:rFonts w:ascii="Times New Roman" w:hAnsi="Times New Roman"/>
                      <w:bCs/>
                      <w:sz w:val="21"/>
                      <w:szCs w:val="21"/>
                    </w:rPr>
                  </w:pPr>
                  <w:r w:rsidRPr="009E7CFB">
                    <w:rPr>
                      <w:rFonts w:ascii="Times New Roman" w:hAnsi="Times New Roman"/>
                      <w:bCs/>
                      <w:sz w:val="21"/>
                      <w:szCs w:val="21"/>
                    </w:rPr>
                    <w:t>达标</w:t>
                  </w:r>
                </w:p>
              </w:tc>
            </w:tr>
            <w:tr w:rsidR="00E26522" w:rsidRPr="009E7CFB" w14:paraId="6D863090" w14:textId="77777777">
              <w:trPr>
                <w:jc w:val="center"/>
              </w:trPr>
              <w:tc>
                <w:tcPr>
                  <w:tcW w:w="923" w:type="pct"/>
                  <w:vAlign w:val="center"/>
                </w:tcPr>
                <w:p w14:paraId="09385166" w14:textId="77777777" w:rsidR="00E26522" w:rsidRPr="009E7CFB" w:rsidRDefault="00E26522">
                  <w:pPr>
                    <w:pStyle w:val="af4"/>
                    <w:adjustRightInd w:val="0"/>
                    <w:snapToGrid w:val="0"/>
                    <w:jc w:val="center"/>
                    <w:rPr>
                      <w:rFonts w:ascii="Times New Roman" w:hAnsi="Times New Roman"/>
                      <w:bCs/>
                      <w:sz w:val="21"/>
                      <w:szCs w:val="21"/>
                    </w:rPr>
                  </w:pPr>
                  <w:r w:rsidRPr="009E7CFB">
                    <w:rPr>
                      <w:rFonts w:ascii="Times New Roman" w:hAnsi="Times New Roman" w:hint="eastAsia"/>
                      <w:bCs/>
                      <w:sz w:val="21"/>
                      <w:szCs w:val="21"/>
                    </w:rPr>
                    <w:t>2#</w:t>
                  </w:r>
                </w:p>
              </w:tc>
              <w:tc>
                <w:tcPr>
                  <w:tcW w:w="1505" w:type="pct"/>
                  <w:vAlign w:val="center"/>
                </w:tcPr>
                <w:p w14:paraId="50977751" w14:textId="77777777" w:rsidR="00E26522" w:rsidRPr="009E7CFB" w:rsidRDefault="00E26522">
                  <w:pPr>
                    <w:pStyle w:val="af4"/>
                    <w:adjustRightInd w:val="0"/>
                    <w:snapToGrid w:val="0"/>
                    <w:jc w:val="center"/>
                    <w:rPr>
                      <w:rFonts w:ascii="Times New Roman" w:hAnsi="Times New Roman"/>
                      <w:bCs/>
                      <w:sz w:val="21"/>
                      <w:szCs w:val="21"/>
                    </w:rPr>
                  </w:pPr>
                  <w:r w:rsidRPr="009E7CFB">
                    <w:rPr>
                      <w:rFonts w:ascii="Times New Roman" w:hAnsi="Times New Roman" w:hint="eastAsia"/>
                      <w:bCs/>
                      <w:sz w:val="21"/>
                      <w:szCs w:val="21"/>
                    </w:rPr>
                    <w:t>西厂界</w:t>
                  </w:r>
                </w:p>
              </w:tc>
              <w:tc>
                <w:tcPr>
                  <w:tcW w:w="1621" w:type="pct"/>
                  <w:vAlign w:val="center"/>
                </w:tcPr>
                <w:p w14:paraId="5DC94048" w14:textId="77777777" w:rsidR="00E26522" w:rsidRPr="009E7CFB" w:rsidRDefault="00E26522">
                  <w:pPr>
                    <w:jc w:val="center"/>
                    <w:rPr>
                      <w:bCs/>
                      <w:szCs w:val="21"/>
                    </w:rPr>
                  </w:pPr>
                  <w:r w:rsidRPr="009E7CFB">
                    <w:rPr>
                      <w:rFonts w:hint="eastAsia"/>
                      <w:bCs/>
                      <w:szCs w:val="21"/>
                    </w:rPr>
                    <w:t>53.7</w:t>
                  </w:r>
                </w:p>
              </w:tc>
              <w:tc>
                <w:tcPr>
                  <w:tcW w:w="951" w:type="pct"/>
                  <w:vAlign w:val="center"/>
                </w:tcPr>
                <w:p w14:paraId="0CB3EC8A" w14:textId="77777777" w:rsidR="00E26522" w:rsidRPr="009E7CFB" w:rsidRDefault="00E26522">
                  <w:pPr>
                    <w:pStyle w:val="af4"/>
                    <w:adjustRightInd w:val="0"/>
                    <w:snapToGrid w:val="0"/>
                    <w:jc w:val="center"/>
                    <w:rPr>
                      <w:rFonts w:ascii="Times New Roman" w:hAnsi="Times New Roman"/>
                      <w:bCs/>
                      <w:sz w:val="21"/>
                      <w:szCs w:val="21"/>
                    </w:rPr>
                  </w:pPr>
                  <w:r w:rsidRPr="009E7CFB">
                    <w:rPr>
                      <w:rFonts w:ascii="Times New Roman" w:hAnsi="Times New Roman"/>
                      <w:bCs/>
                      <w:sz w:val="21"/>
                      <w:szCs w:val="21"/>
                    </w:rPr>
                    <w:t>达标</w:t>
                  </w:r>
                </w:p>
              </w:tc>
            </w:tr>
            <w:tr w:rsidR="00E26522" w:rsidRPr="009E7CFB" w14:paraId="0CAE1DB4" w14:textId="77777777">
              <w:trPr>
                <w:jc w:val="center"/>
              </w:trPr>
              <w:tc>
                <w:tcPr>
                  <w:tcW w:w="923" w:type="pct"/>
                  <w:vAlign w:val="center"/>
                </w:tcPr>
                <w:p w14:paraId="5001FAA0" w14:textId="77777777" w:rsidR="00E26522" w:rsidRPr="009E7CFB" w:rsidRDefault="00E26522">
                  <w:pPr>
                    <w:pStyle w:val="af4"/>
                    <w:adjustRightInd w:val="0"/>
                    <w:snapToGrid w:val="0"/>
                    <w:jc w:val="center"/>
                    <w:rPr>
                      <w:rFonts w:ascii="Times New Roman" w:hAnsi="Times New Roman"/>
                      <w:bCs/>
                      <w:sz w:val="21"/>
                      <w:szCs w:val="21"/>
                    </w:rPr>
                  </w:pPr>
                  <w:r w:rsidRPr="009E7CFB">
                    <w:rPr>
                      <w:rFonts w:ascii="Times New Roman" w:hAnsi="Times New Roman" w:hint="eastAsia"/>
                      <w:bCs/>
                      <w:sz w:val="21"/>
                      <w:szCs w:val="21"/>
                    </w:rPr>
                    <w:t>3#</w:t>
                  </w:r>
                </w:p>
              </w:tc>
              <w:tc>
                <w:tcPr>
                  <w:tcW w:w="1505" w:type="pct"/>
                  <w:vAlign w:val="center"/>
                </w:tcPr>
                <w:p w14:paraId="76F89EC5" w14:textId="77777777" w:rsidR="00E26522" w:rsidRPr="009E7CFB" w:rsidRDefault="00E26522">
                  <w:pPr>
                    <w:pStyle w:val="af4"/>
                    <w:adjustRightInd w:val="0"/>
                    <w:snapToGrid w:val="0"/>
                    <w:jc w:val="center"/>
                    <w:rPr>
                      <w:rFonts w:ascii="Times New Roman" w:hAnsi="Times New Roman"/>
                      <w:bCs/>
                      <w:sz w:val="21"/>
                      <w:szCs w:val="21"/>
                    </w:rPr>
                  </w:pPr>
                  <w:r w:rsidRPr="009E7CFB">
                    <w:rPr>
                      <w:rFonts w:ascii="Times New Roman" w:hAnsi="Times New Roman" w:hint="eastAsia"/>
                      <w:bCs/>
                      <w:sz w:val="21"/>
                      <w:szCs w:val="21"/>
                    </w:rPr>
                    <w:t>北厂界</w:t>
                  </w:r>
                </w:p>
              </w:tc>
              <w:tc>
                <w:tcPr>
                  <w:tcW w:w="1621" w:type="pct"/>
                  <w:vAlign w:val="center"/>
                </w:tcPr>
                <w:p w14:paraId="3AEFD2D1" w14:textId="77777777" w:rsidR="00E26522" w:rsidRPr="009E7CFB" w:rsidRDefault="00E26522">
                  <w:pPr>
                    <w:jc w:val="center"/>
                    <w:rPr>
                      <w:bCs/>
                      <w:szCs w:val="21"/>
                    </w:rPr>
                  </w:pPr>
                  <w:r w:rsidRPr="009E7CFB">
                    <w:rPr>
                      <w:rFonts w:hint="eastAsia"/>
                      <w:bCs/>
                      <w:szCs w:val="21"/>
                    </w:rPr>
                    <w:t>53.1</w:t>
                  </w:r>
                </w:p>
              </w:tc>
              <w:tc>
                <w:tcPr>
                  <w:tcW w:w="951" w:type="pct"/>
                  <w:vAlign w:val="center"/>
                </w:tcPr>
                <w:p w14:paraId="1D778175" w14:textId="77777777" w:rsidR="00E26522" w:rsidRPr="009E7CFB" w:rsidRDefault="00E26522">
                  <w:pPr>
                    <w:pStyle w:val="af4"/>
                    <w:adjustRightInd w:val="0"/>
                    <w:snapToGrid w:val="0"/>
                    <w:jc w:val="center"/>
                    <w:rPr>
                      <w:rFonts w:ascii="Times New Roman" w:hAnsi="Times New Roman"/>
                      <w:bCs/>
                      <w:sz w:val="21"/>
                      <w:szCs w:val="21"/>
                    </w:rPr>
                  </w:pPr>
                  <w:r w:rsidRPr="009E7CFB">
                    <w:rPr>
                      <w:rFonts w:ascii="Times New Roman" w:hAnsi="Times New Roman"/>
                      <w:bCs/>
                      <w:sz w:val="21"/>
                      <w:szCs w:val="21"/>
                    </w:rPr>
                    <w:t>达标</w:t>
                  </w:r>
                </w:p>
              </w:tc>
            </w:tr>
            <w:tr w:rsidR="006733E1" w:rsidRPr="009E7CFB" w14:paraId="4CF8B0DD" w14:textId="77777777">
              <w:trPr>
                <w:jc w:val="center"/>
              </w:trPr>
              <w:tc>
                <w:tcPr>
                  <w:tcW w:w="2428" w:type="pct"/>
                  <w:gridSpan w:val="2"/>
                  <w:vAlign w:val="center"/>
                </w:tcPr>
                <w:p w14:paraId="0EB63EB6" w14:textId="77777777" w:rsidR="00EA0AF5" w:rsidRPr="009E7CFB" w:rsidRDefault="00DD4D67">
                  <w:pPr>
                    <w:pStyle w:val="af4"/>
                    <w:adjustRightInd w:val="0"/>
                    <w:snapToGrid w:val="0"/>
                    <w:jc w:val="center"/>
                    <w:rPr>
                      <w:rFonts w:ascii="Times New Roman" w:hAnsi="Times New Roman"/>
                      <w:bCs/>
                      <w:sz w:val="21"/>
                      <w:szCs w:val="21"/>
                    </w:rPr>
                  </w:pPr>
                  <w:r w:rsidRPr="009E7CFB">
                    <w:rPr>
                      <w:rFonts w:ascii="Times New Roman" w:hAnsi="Times New Roman"/>
                      <w:kern w:val="0"/>
                      <w:sz w:val="21"/>
                      <w:szCs w:val="21"/>
                    </w:rPr>
                    <w:t>3</w:t>
                  </w:r>
                  <w:r w:rsidRPr="009E7CFB">
                    <w:rPr>
                      <w:rFonts w:ascii="Times New Roman" w:hAnsi="Times New Roman"/>
                      <w:kern w:val="0"/>
                      <w:sz w:val="21"/>
                      <w:szCs w:val="21"/>
                    </w:rPr>
                    <w:t>类标准值</w:t>
                  </w:r>
                  <w:r w:rsidRPr="009E7CFB">
                    <w:rPr>
                      <w:rFonts w:ascii="Times New Roman" w:hAnsi="Times New Roman"/>
                      <w:sz w:val="21"/>
                      <w:szCs w:val="21"/>
                    </w:rPr>
                    <w:t>dB(A)</w:t>
                  </w:r>
                </w:p>
              </w:tc>
              <w:tc>
                <w:tcPr>
                  <w:tcW w:w="1621" w:type="pct"/>
                  <w:vAlign w:val="center"/>
                </w:tcPr>
                <w:p w14:paraId="00908810" w14:textId="77777777" w:rsidR="00EA0AF5" w:rsidRPr="009E7CFB" w:rsidRDefault="00DD4D67">
                  <w:pPr>
                    <w:jc w:val="center"/>
                    <w:rPr>
                      <w:szCs w:val="21"/>
                    </w:rPr>
                  </w:pPr>
                  <w:r w:rsidRPr="009E7CFB">
                    <w:rPr>
                      <w:szCs w:val="21"/>
                    </w:rPr>
                    <w:t>65</w:t>
                  </w:r>
                </w:p>
              </w:tc>
              <w:tc>
                <w:tcPr>
                  <w:tcW w:w="951" w:type="pct"/>
                  <w:vAlign w:val="center"/>
                </w:tcPr>
                <w:p w14:paraId="43C08D47" w14:textId="77777777" w:rsidR="00EA0AF5" w:rsidRPr="009E7CFB" w:rsidRDefault="00DD4D67">
                  <w:pPr>
                    <w:pStyle w:val="af4"/>
                    <w:adjustRightInd w:val="0"/>
                    <w:snapToGrid w:val="0"/>
                    <w:jc w:val="center"/>
                    <w:rPr>
                      <w:rFonts w:ascii="Times New Roman" w:hAnsi="Times New Roman"/>
                      <w:bCs/>
                      <w:sz w:val="21"/>
                      <w:szCs w:val="21"/>
                    </w:rPr>
                  </w:pPr>
                  <w:r w:rsidRPr="009E7CFB">
                    <w:rPr>
                      <w:rFonts w:ascii="Times New Roman" w:hAnsi="Times New Roman"/>
                      <w:bCs/>
                      <w:sz w:val="21"/>
                      <w:szCs w:val="21"/>
                    </w:rPr>
                    <w:t>/</w:t>
                  </w:r>
                </w:p>
              </w:tc>
            </w:tr>
          </w:tbl>
          <w:p w14:paraId="7BA5EBF1" w14:textId="77777777" w:rsidR="00EA0AF5" w:rsidRPr="009E7CFB" w:rsidRDefault="00DD4D67">
            <w:pPr>
              <w:snapToGrid w:val="0"/>
              <w:spacing w:before="60" w:line="440" w:lineRule="atLeast"/>
              <w:ind w:firstLineChars="200" w:firstLine="480"/>
              <w:rPr>
                <w:sz w:val="24"/>
              </w:rPr>
            </w:pPr>
            <w:r w:rsidRPr="009E7CFB">
              <w:rPr>
                <w:sz w:val="24"/>
              </w:rPr>
              <w:t>监测结果表明，</w:t>
            </w:r>
            <w:r w:rsidR="00E26522" w:rsidRPr="009E7CFB">
              <w:rPr>
                <w:rFonts w:hint="eastAsia"/>
                <w:sz w:val="24"/>
              </w:rPr>
              <w:t>南、西、北</w:t>
            </w:r>
            <w:r w:rsidRPr="009E7CFB">
              <w:rPr>
                <w:sz w:val="24"/>
              </w:rPr>
              <w:t>厂界昼间</w:t>
            </w:r>
            <w:r w:rsidRPr="009E7CFB">
              <w:rPr>
                <w:rFonts w:hint="eastAsia"/>
                <w:sz w:val="24"/>
              </w:rPr>
              <w:t>声环境质量现状</w:t>
            </w:r>
            <w:r w:rsidRPr="009E7CFB">
              <w:rPr>
                <w:sz w:val="24"/>
              </w:rPr>
              <w:t>可以达到</w:t>
            </w:r>
            <w:r w:rsidRPr="009E7CFB">
              <w:rPr>
                <w:kern w:val="0"/>
                <w:sz w:val="24"/>
              </w:rPr>
              <w:t>《声环境质量标准》（</w:t>
            </w:r>
            <w:r w:rsidRPr="009E7CFB">
              <w:rPr>
                <w:kern w:val="0"/>
                <w:sz w:val="24"/>
              </w:rPr>
              <w:t>GB3096-2008</w:t>
            </w:r>
            <w:r w:rsidRPr="009E7CFB">
              <w:rPr>
                <w:kern w:val="0"/>
                <w:sz w:val="24"/>
              </w:rPr>
              <w:t>）</w:t>
            </w:r>
            <w:r w:rsidRPr="009E7CFB">
              <w:rPr>
                <w:sz w:val="24"/>
              </w:rPr>
              <w:t>中的</w:t>
            </w:r>
            <w:r w:rsidRPr="009E7CFB">
              <w:rPr>
                <w:rFonts w:hint="eastAsia"/>
                <w:sz w:val="24"/>
              </w:rPr>
              <w:t>3</w:t>
            </w:r>
            <w:r w:rsidRPr="009E7CFB">
              <w:rPr>
                <w:sz w:val="24"/>
              </w:rPr>
              <w:t>类标准，声环境质量现状良好。</w:t>
            </w:r>
          </w:p>
          <w:p w14:paraId="27597EB4" w14:textId="77777777" w:rsidR="00EA0AF5" w:rsidRPr="009E7CFB" w:rsidRDefault="00DD4D67">
            <w:pPr>
              <w:snapToGrid w:val="0"/>
              <w:spacing w:before="60" w:line="440" w:lineRule="exact"/>
              <w:outlineLvl w:val="2"/>
              <w:rPr>
                <w:b/>
                <w:sz w:val="24"/>
              </w:rPr>
            </w:pPr>
            <w:r w:rsidRPr="009E7CFB">
              <w:rPr>
                <w:rFonts w:hint="eastAsia"/>
                <w:b/>
                <w:sz w:val="24"/>
              </w:rPr>
              <w:t>3.1.4</w:t>
            </w:r>
            <w:r w:rsidRPr="009E7CFB">
              <w:rPr>
                <w:rFonts w:hint="eastAsia"/>
                <w:b/>
                <w:sz w:val="24"/>
              </w:rPr>
              <w:t>土壤环境质量现状</w:t>
            </w:r>
          </w:p>
          <w:p w14:paraId="2F5E8680" w14:textId="77777777" w:rsidR="00EA0AF5" w:rsidRPr="009E7CFB" w:rsidRDefault="00DD4D67">
            <w:pPr>
              <w:snapToGrid w:val="0"/>
              <w:spacing w:before="60" w:line="440" w:lineRule="atLeast"/>
              <w:ind w:firstLineChars="200" w:firstLine="480"/>
              <w:rPr>
                <w:sz w:val="24"/>
              </w:rPr>
            </w:pPr>
            <w:r w:rsidRPr="009E7CFB">
              <w:rPr>
                <w:sz w:val="24"/>
              </w:rPr>
              <w:t>本项目</w:t>
            </w:r>
            <w:r w:rsidRPr="009E7CFB">
              <w:rPr>
                <w:rFonts w:hint="eastAsia"/>
                <w:sz w:val="24"/>
              </w:rPr>
              <w:t>位于</w:t>
            </w:r>
            <w:r w:rsidR="007158BA" w:rsidRPr="009E7CFB">
              <w:rPr>
                <w:sz w:val="24"/>
              </w:rPr>
              <w:t>玉环市</w:t>
            </w:r>
            <w:r w:rsidR="007158BA" w:rsidRPr="009E7CFB">
              <w:rPr>
                <w:rFonts w:hint="eastAsia"/>
                <w:bCs/>
                <w:sz w:val="24"/>
              </w:rPr>
              <w:t>坎门街道</w:t>
            </w:r>
            <w:proofErr w:type="gramStart"/>
            <w:r w:rsidR="007158BA" w:rsidRPr="009E7CFB">
              <w:rPr>
                <w:rFonts w:hint="eastAsia"/>
                <w:bCs/>
                <w:sz w:val="24"/>
              </w:rPr>
              <w:t>三期创融东海</w:t>
            </w:r>
            <w:proofErr w:type="gramEnd"/>
            <w:r w:rsidR="007158BA" w:rsidRPr="009E7CFB">
              <w:rPr>
                <w:rFonts w:hint="eastAsia"/>
                <w:bCs/>
                <w:sz w:val="24"/>
              </w:rPr>
              <w:t>智造（北区）</w:t>
            </w:r>
            <w:r w:rsidRPr="009E7CFB">
              <w:rPr>
                <w:rFonts w:hint="eastAsia"/>
                <w:sz w:val="24"/>
              </w:rPr>
              <w:t>，</w:t>
            </w:r>
            <w:r w:rsidRPr="009E7CFB">
              <w:rPr>
                <w:sz w:val="24"/>
              </w:rPr>
              <w:t>对照《环境影响评价技术导则</w:t>
            </w:r>
            <w:r w:rsidRPr="009E7CFB">
              <w:rPr>
                <w:sz w:val="24"/>
              </w:rPr>
              <w:t xml:space="preserve"> </w:t>
            </w:r>
            <w:r w:rsidRPr="009E7CFB">
              <w:rPr>
                <w:sz w:val="24"/>
              </w:rPr>
              <w:t>土壤环境》（试行）（</w:t>
            </w:r>
            <w:r w:rsidRPr="009E7CFB">
              <w:rPr>
                <w:sz w:val="24"/>
              </w:rPr>
              <w:t>HJ964-2018</w:t>
            </w:r>
            <w:r w:rsidRPr="009E7CFB">
              <w:rPr>
                <w:sz w:val="24"/>
              </w:rPr>
              <w:t>），本项目</w:t>
            </w:r>
            <w:r w:rsidRPr="009E7CFB">
              <w:rPr>
                <w:rFonts w:hint="eastAsia"/>
                <w:sz w:val="24"/>
              </w:rPr>
              <w:t>产品为汽</w:t>
            </w:r>
            <w:r w:rsidR="007158BA" w:rsidRPr="009E7CFB">
              <w:rPr>
                <w:rFonts w:hint="eastAsia"/>
                <w:sz w:val="24"/>
              </w:rPr>
              <w:t>车</w:t>
            </w:r>
            <w:r w:rsidRPr="009E7CFB">
              <w:rPr>
                <w:rFonts w:hint="eastAsia"/>
                <w:sz w:val="24"/>
              </w:rPr>
              <w:t>配件，为设备制造、金属制品、汽车制造及其他用品制造中的其他，属于Ⅲ类项目。厂区占地</w:t>
            </w:r>
            <w:r w:rsidRPr="009E7CFB">
              <w:rPr>
                <w:sz w:val="24"/>
              </w:rPr>
              <w:t>面积</w:t>
            </w:r>
            <w:r w:rsidRPr="009E7CFB">
              <w:rPr>
                <w:rFonts w:hint="eastAsia"/>
                <w:sz w:val="24"/>
              </w:rPr>
              <w:t>约</w:t>
            </w:r>
            <w:r w:rsidRPr="009E7CFB">
              <w:rPr>
                <w:sz w:val="24"/>
              </w:rPr>
              <w:t>为</w:t>
            </w:r>
            <w:r w:rsidR="007158BA" w:rsidRPr="009E7CFB">
              <w:rPr>
                <w:rFonts w:hint="eastAsia"/>
                <w:sz w:val="24"/>
              </w:rPr>
              <w:t>4</w:t>
            </w:r>
            <w:r w:rsidRPr="009E7CFB">
              <w:rPr>
                <w:rFonts w:hint="eastAsia"/>
                <w:sz w:val="24"/>
              </w:rPr>
              <w:t>00</w:t>
            </w:r>
            <w:r w:rsidRPr="009E7CFB">
              <w:rPr>
                <w:sz w:val="24"/>
              </w:rPr>
              <w:t>m</w:t>
            </w:r>
            <w:r w:rsidRPr="009E7CFB">
              <w:rPr>
                <w:sz w:val="24"/>
                <w:vertAlign w:val="superscript"/>
              </w:rPr>
              <w:t>2</w:t>
            </w:r>
            <w:r w:rsidRPr="009E7CFB">
              <w:rPr>
                <w:sz w:val="24"/>
              </w:rPr>
              <w:t>（约</w:t>
            </w:r>
            <w:r w:rsidRPr="009E7CFB">
              <w:rPr>
                <w:sz w:val="24"/>
              </w:rPr>
              <w:t>0.</w:t>
            </w:r>
            <w:r w:rsidR="007158BA" w:rsidRPr="009E7CFB">
              <w:rPr>
                <w:rFonts w:hint="eastAsia"/>
                <w:sz w:val="24"/>
              </w:rPr>
              <w:t>04</w:t>
            </w:r>
            <w:r w:rsidRPr="009E7CFB">
              <w:rPr>
                <w:sz w:val="24"/>
              </w:rPr>
              <w:t>hm</w:t>
            </w:r>
            <w:r w:rsidRPr="009E7CFB">
              <w:rPr>
                <w:rFonts w:hint="eastAsia"/>
                <w:sz w:val="24"/>
                <w:vertAlign w:val="superscript"/>
              </w:rPr>
              <w:t>2</w:t>
            </w:r>
            <w:r w:rsidRPr="009E7CFB">
              <w:rPr>
                <w:sz w:val="24"/>
              </w:rPr>
              <w:t>），占地规模为小型</w:t>
            </w:r>
            <w:r w:rsidRPr="009E7CFB">
              <w:rPr>
                <w:rFonts w:hint="eastAsia"/>
                <w:sz w:val="24"/>
              </w:rPr>
              <w:t>；</w:t>
            </w:r>
            <w:r w:rsidRPr="009E7CFB">
              <w:rPr>
                <w:sz w:val="24"/>
              </w:rPr>
              <w:t>厂界外</w:t>
            </w:r>
            <w:r w:rsidRPr="009E7CFB">
              <w:rPr>
                <w:sz w:val="24"/>
              </w:rPr>
              <w:t>50m</w:t>
            </w:r>
            <w:r w:rsidRPr="009E7CFB">
              <w:rPr>
                <w:rFonts w:hint="eastAsia"/>
                <w:sz w:val="24"/>
              </w:rPr>
              <w:t>范围内无</w:t>
            </w:r>
            <w:r w:rsidRPr="009E7CFB">
              <w:rPr>
                <w:sz w:val="24"/>
              </w:rPr>
              <w:t>敏感点，土壤环境敏感程度属于</w:t>
            </w:r>
            <w:r w:rsidRPr="009E7CFB">
              <w:rPr>
                <w:rFonts w:hint="eastAsia"/>
                <w:sz w:val="24"/>
              </w:rPr>
              <w:t>不</w:t>
            </w:r>
            <w:r w:rsidRPr="009E7CFB">
              <w:rPr>
                <w:sz w:val="24"/>
              </w:rPr>
              <w:t>敏感。根据（</w:t>
            </w:r>
            <w:r w:rsidRPr="009E7CFB">
              <w:rPr>
                <w:sz w:val="24"/>
              </w:rPr>
              <w:t>HJ964-2018</w:t>
            </w:r>
            <w:r w:rsidRPr="009E7CFB">
              <w:rPr>
                <w:sz w:val="24"/>
              </w:rPr>
              <w:t>）表</w:t>
            </w:r>
            <w:r w:rsidRPr="009E7CFB">
              <w:rPr>
                <w:sz w:val="24"/>
              </w:rPr>
              <w:t>4</w:t>
            </w:r>
            <w:r w:rsidRPr="009E7CFB">
              <w:rPr>
                <w:sz w:val="24"/>
              </w:rPr>
              <w:t>污染影响</w:t>
            </w:r>
            <w:proofErr w:type="gramStart"/>
            <w:r w:rsidRPr="009E7CFB">
              <w:rPr>
                <w:sz w:val="24"/>
              </w:rPr>
              <w:t>型评价</w:t>
            </w:r>
            <w:proofErr w:type="gramEnd"/>
            <w:r w:rsidRPr="009E7CFB">
              <w:rPr>
                <w:sz w:val="24"/>
              </w:rPr>
              <w:t>工作等级划分表，</w:t>
            </w:r>
            <w:r w:rsidRPr="009E7CFB">
              <w:rPr>
                <w:rFonts w:hint="eastAsia"/>
                <w:sz w:val="24"/>
              </w:rPr>
              <w:t>本项目可不开展土壤环境影响评价工作</w:t>
            </w:r>
            <w:r w:rsidRPr="009E7CFB">
              <w:rPr>
                <w:sz w:val="24"/>
              </w:rPr>
              <w:t>。</w:t>
            </w:r>
          </w:p>
          <w:p w14:paraId="585A9E70" w14:textId="77777777" w:rsidR="00EA0AF5" w:rsidRPr="009E7CFB" w:rsidRDefault="00DD4D67">
            <w:pPr>
              <w:snapToGrid w:val="0"/>
              <w:spacing w:before="60" w:line="440" w:lineRule="exact"/>
              <w:outlineLvl w:val="2"/>
              <w:rPr>
                <w:b/>
                <w:sz w:val="24"/>
              </w:rPr>
            </w:pPr>
            <w:r w:rsidRPr="009E7CFB">
              <w:rPr>
                <w:b/>
                <w:sz w:val="24"/>
              </w:rPr>
              <w:t>3.1.</w:t>
            </w:r>
            <w:r w:rsidRPr="009E7CFB">
              <w:rPr>
                <w:rFonts w:hint="eastAsia"/>
                <w:b/>
                <w:sz w:val="24"/>
              </w:rPr>
              <w:t>5</w:t>
            </w:r>
            <w:r w:rsidRPr="009E7CFB">
              <w:rPr>
                <w:b/>
                <w:sz w:val="24"/>
              </w:rPr>
              <w:t>生态环境</w:t>
            </w:r>
          </w:p>
          <w:p w14:paraId="277D0289" w14:textId="77777777" w:rsidR="00EA0AF5" w:rsidRPr="009E7CFB" w:rsidRDefault="00DD4D67">
            <w:pPr>
              <w:spacing w:before="60" w:line="440" w:lineRule="atLeast"/>
              <w:ind w:firstLineChars="200" w:firstLine="480"/>
              <w:rPr>
                <w:sz w:val="24"/>
              </w:rPr>
            </w:pPr>
            <w:r w:rsidRPr="009E7CFB">
              <w:rPr>
                <w:rFonts w:hint="eastAsia"/>
                <w:sz w:val="24"/>
              </w:rPr>
              <w:t>根据《玉环市生态保护红线划定》，本项目拟建地不涉及玉环市生态保护红线。</w:t>
            </w:r>
            <w:r w:rsidRPr="009E7CFB">
              <w:rPr>
                <w:sz w:val="24"/>
              </w:rPr>
              <w:t>项目位于</w:t>
            </w:r>
            <w:r w:rsidR="00D60B66" w:rsidRPr="009E7CFB">
              <w:rPr>
                <w:sz w:val="24"/>
              </w:rPr>
              <w:t>玉环市</w:t>
            </w:r>
            <w:r w:rsidR="00D60B66" w:rsidRPr="009E7CFB">
              <w:rPr>
                <w:rFonts w:hint="eastAsia"/>
                <w:bCs/>
                <w:sz w:val="24"/>
              </w:rPr>
              <w:t>坎门街道</w:t>
            </w:r>
            <w:proofErr w:type="gramStart"/>
            <w:r w:rsidR="00D60B66" w:rsidRPr="009E7CFB">
              <w:rPr>
                <w:rFonts w:hint="eastAsia"/>
                <w:bCs/>
                <w:sz w:val="24"/>
              </w:rPr>
              <w:t>三期创融东海</w:t>
            </w:r>
            <w:proofErr w:type="gramEnd"/>
            <w:r w:rsidR="00D60B66" w:rsidRPr="009E7CFB">
              <w:rPr>
                <w:rFonts w:hint="eastAsia"/>
                <w:bCs/>
                <w:sz w:val="24"/>
              </w:rPr>
              <w:t>智造（北区）</w:t>
            </w:r>
            <w:r w:rsidRPr="009E7CFB">
              <w:rPr>
                <w:rFonts w:hint="eastAsia"/>
                <w:sz w:val="24"/>
              </w:rPr>
              <w:t>，</w:t>
            </w:r>
            <w:r w:rsidRPr="009E7CFB">
              <w:rPr>
                <w:sz w:val="24"/>
              </w:rPr>
              <w:t>处于人类活动频繁区，无原始植被生长和珍贵野生动物活动，区域生态系统敏感程度较低，项目的实施不会对生物栖息环境造成影响。</w:t>
            </w:r>
          </w:p>
          <w:p w14:paraId="01D6FF11"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3.2</w:t>
            </w:r>
            <w:r w:rsidRPr="009E7CFB">
              <w:rPr>
                <w:b/>
                <w:sz w:val="28"/>
                <w:szCs w:val="28"/>
              </w:rPr>
              <w:t>主要环境保护目标</w:t>
            </w:r>
          </w:p>
          <w:p w14:paraId="3003D29E" w14:textId="77777777" w:rsidR="00F1785B" w:rsidRPr="009E7CFB" w:rsidRDefault="00F1785B" w:rsidP="00F1785B">
            <w:pPr>
              <w:adjustRightInd w:val="0"/>
              <w:snapToGrid w:val="0"/>
              <w:spacing w:line="440" w:lineRule="exact"/>
              <w:ind w:firstLineChars="200" w:firstLine="480"/>
              <w:rPr>
                <w:sz w:val="24"/>
              </w:rPr>
            </w:pPr>
            <w:r w:rsidRPr="009E7CFB">
              <w:rPr>
                <w:sz w:val="24"/>
              </w:rPr>
              <w:t>根据</w:t>
            </w:r>
            <w:r w:rsidRPr="009E7CFB">
              <w:rPr>
                <w:rFonts w:hint="eastAsia"/>
                <w:sz w:val="24"/>
              </w:rPr>
              <w:t>项目</w:t>
            </w:r>
            <w:r w:rsidRPr="009E7CFB">
              <w:rPr>
                <w:sz w:val="24"/>
              </w:rPr>
              <w:t>具体特点</w:t>
            </w:r>
            <w:r w:rsidRPr="009E7CFB">
              <w:rPr>
                <w:rFonts w:hint="eastAsia"/>
                <w:sz w:val="24"/>
              </w:rPr>
              <w:t>、</w:t>
            </w:r>
            <w:r w:rsidRPr="009E7CFB">
              <w:rPr>
                <w:sz w:val="24"/>
              </w:rPr>
              <w:t>区域现状</w:t>
            </w:r>
            <w:r w:rsidRPr="009E7CFB">
              <w:rPr>
                <w:rFonts w:hint="eastAsia"/>
                <w:sz w:val="24"/>
              </w:rPr>
              <w:t>及规划</w:t>
            </w:r>
            <w:r w:rsidRPr="009E7CFB">
              <w:rPr>
                <w:sz w:val="24"/>
              </w:rPr>
              <w:t>初步踏勘，</w:t>
            </w:r>
            <w:r w:rsidRPr="009E7CFB">
              <w:rPr>
                <w:rFonts w:hint="eastAsia"/>
                <w:sz w:val="24"/>
              </w:rPr>
              <w:t>项目评价区域内主要环境保护目标确定为：</w:t>
            </w:r>
          </w:p>
          <w:p w14:paraId="1DB3CE05" w14:textId="77777777" w:rsidR="00F1785B" w:rsidRPr="009E7CFB" w:rsidRDefault="00F1785B" w:rsidP="00F1785B">
            <w:pPr>
              <w:adjustRightInd w:val="0"/>
              <w:snapToGrid w:val="0"/>
              <w:spacing w:line="440" w:lineRule="exact"/>
              <w:ind w:firstLineChars="200" w:firstLine="480"/>
              <w:rPr>
                <w:sz w:val="24"/>
              </w:rPr>
            </w:pPr>
            <w:r w:rsidRPr="009E7CFB">
              <w:rPr>
                <w:rFonts w:hint="eastAsia"/>
                <w:sz w:val="24"/>
              </w:rPr>
              <w:t>1</w:t>
            </w:r>
            <w:r w:rsidRPr="009E7CFB">
              <w:rPr>
                <w:sz w:val="24"/>
              </w:rPr>
              <w:t>、</w:t>
            </w:r>
            <w:r w:rsidRPr="009E7CFB">
              <w:rPr>
                <w:rFonts w:hint="eastAsia"/>
                <w:sz w:val="24"/>
              </w:rPr>
              <w:t>项目所在区域</w:t>
            </w:r>
            <w:r w:rsidRPr="009E7CFB">
              <w:rPr>
                <w:sz w:val="24"/>
              </w:rPr>
              <w:t>环境空气质量保护目标为</w:t>
            </w:r>
            <w:r w:rsidRPr="009E7CFB">
              <w:rPr>
                <w:sz w:val="24"/>
              </w:rPr>
              <w:t>GB3095-1996</w:t>
            </w:r>
            <w:r w:rsidRPr="009E7CFB">
              <w:rPr>
                <w:sz w:val="24"/>
              </w:rPr>
              <w:t>《环境空气质量标准》二级标准。</w:t>
            </w:r>
          </w:p>
          <w:p w14:paraId="15F35F66" w14:textId="77777777" w:rsidR="00F1785B" w:rsidRPr="009E7CFB" w:rsidRDefault="00F1785B" w:rsidP="00F1785B">
            <w:pPr>
              <w:adjustRightInd w:val="0"/>
              <w:snapToGrid w:val="0"/>
              <w:spacing w:line="440" w:lineRule="exact"/>
              <w:ind w:firstLineChars="200" w:firstLine="480"/>
              <w:rPr>
                <w:sz w:val="24"/>
              </w:rPr>
            </w:pPr>
            <w:r w:rsidRPr="009E7CFB">
              <w:rPr>
                <w:rFonts w:hint="eastAsia"/>
                <w:sz w:val="24"/>
              </w:rPr>
              <w:t>2</w:t>
            </w:r>
            <w:r w:rsidRPr="009E7CFB">
              <w:rPr>
                <w:sz w:val="24"/>
              </w:rPr>
              <w:t>、</w:t>
            </w:r>
            <w:r w:rsidRPr="009E7CFB">
              <w:rPr>
                <w:rFonts w:hint="eastAsia"/>
                <w:sz w:val="24"/>
              </w:rPr>
              <w:t>项目所在区域附近地表水体水环境质量保护目标为</w:t>
            </w:r>
            <w:r w:rsidRPr="009E7CFB">
              <w:rPr>
                <w:sz w:val="24"/>
              </w:rPr>
              <w:t>GB3838-2002</w:t>
            </w:r>
            <w:r w:rsidRPr="009E7CFB">
              <w:rPr>
                <w:sz w:val="24"/>
              </w:rPr>
              <w:t>《地表水环境</w:t>
            </w:r>
            <w:r w:rsidRPr="009E7CFB">
              <w:rPr>
                <w:sz w:val="24"/>
              </w:rPr>
              <w:lastRenderedPageBreak/>
              <w:t>质量标准》</w:t>
            </w:r>
            <w:r w:rsidRPr="009E7CFB">
              <w:rPr>
                <w:rFonts w:ascii="宋体" w:hAnsi="宋体" w:hint="eastAsia"/>
                <w:sz w:val="24"/>
              </w:rPr>
              <w:t>Ⅳ</w:t>
            </w:r>
            <w:r w:rsidRPr="009E7CFB">
              <w:rPr>
                <w:sz w:val="24"/>
              </w:rPr>
              <w:t>类标准。</w:t>
            </w:r>
          </w:p>
          <w:p w14:paraId="349F8DC5" w14:textId="77777777" w:rsidR="00F1785B" w:rsidRPr="009E7CFB" w:rsidRDefault="00F1785B" w:rsidP="00F1785B">
            <w:pPr>
              <w:adjustRightInd w:val="0"/>
              <w:snapToGrid w:val="0"/>
              <w:spacing w:line="440" w:lineRule="exact"/>
              <w:ind w:firstLineChars="200" w:firstLine="480"/>
              <w:rPr>
                <w:sz w:val="24"/>
              </w:rPr>
            </w:pPr>
            <w:r w:rsidRPr="009E7CFB">
              <w:rPr>
                <w:rFonts w:hint="eastAsia"/>
                <w:sz w:val="24"/>
                <w:szCs w:val="20"/>
              </w:rPr>
              <w:t>3</w:t>
            </w:r>
            <w:r w:rsidRPr="009E7CFB">
              <w:rPr>
                <w:rFonts w:hint="eastAsia"/>
                <w:sz w:val="24"/>
                <w:szCs w:val="20"/>
              </w:rPr>
              <w:t>、</w:t>
            </w:r>
            <w:r w:rsidRPr="009E7CFB">
              <w:rPr>
                <w:rFonts w:hint="eastAsia"/>
                <w:sz w:val="24"/>
              </w:rPr>
              <w:t>项目所在</w:t>
            </w:r>
            <w:proofErr w:type="gramStart"/>
            <w:r w:rsidRPr="009E7CFB">
              <w:rPr>
                <w:rFonts w:hint="eastAsia"/>
                <w:sz w:val="24"/>
              </w:rPr>
              <w:t>区域</w:t>
            </w:r>
            <w:r w:rsidRPr="009E7CFB">
              <w:rPr>
                <w:rFonts w:hint="eastAsia"/>
                <w:sz w:val="24"/>
                <w:szCs w:val="20"/>
              </w:rPr>
              <w:t>声</w:t>
            </w:r>
            <w:proofErr w:type="gramEnd"/>
            <w:r w:rsidRPr="009E7CFB">
              <w:rPr>
                <w:rFonts w:hint="eastAsia"/>
                <w:sz w:val="24"/>
                <w:szCs w:val="20"/>
              </w:rPr>
              <w:t>环境质量保护级别为</w:t>
            </w:r>
            <w:r w:rsidRPr="009E7CFB">
              <w:rPr>
                <w:rFonts w:hint="eastAsia"/>
                <w:sz w:val="24"/>
                <w:szCs w:val="20"/>
              </w:rPr>
              <w:t>GB3096-2008</w:t>
            </w:r>
            <w:r w:rsidRPr="009E7CFB">
              <w:rPr>
                <w:rFonts w:hint="eastAsia"/>
                <w:sz w:val="24"/>
                <w:szCs w:val="20"/>
              </w:rPr>
              <w:t>《声环境质量标准》</w:t>
            </w:r>
            <w:r w:rsidRPr="009E7CFB">
              <w:rPr>
                <w:rFonts w:hint="eastAsia"/>
                <w:sz w:val="24"/>
                <w:szCs w:val="20"/>
              </w:rPr>
              <w:t>3</w:t>
            </w:r>
            <w:r w:rsidRPr="009E7CFB">
              <w:rPr>
                <w:rFonts w:hint="eastAsia"/>
                <w:sz w:val="24"/>
                <w:szCs w:val="20"/>
              </w:rPr>
              <w:t>类标准</w:t>
            </w:r>
            <w:r w:rsidRPr="009E7CFB">
              <w:rPr>
                <w:bCs/>
                <w:sz w:val="24"/>
              </w:rPr>
              <w:t>。</w:t>
            </w:r>
          </w:p>
          <w:p w14:paraId="680E7D81" w14:textId="77777777" w:rsidR="00F1785B" w:rsidRPr="009E7CFB" w:rsidRDefault="00F1785B" w:rsidP="00F1785B">
            <w:pPr>
              <w:adjustRightInd w:val="0"/>
              <w:snapToGrid w:val="0"/>
              <w:spacing w:line="440" w:lineRule="exact"/>
              <w:ind w:firstLineChars="200" w:firstLine="480"/>
              <w:rPr>
                <w:snapToGrid w:val="0"/>
                <w:sz w:val="24"/>
              </w:rPr>
            </w:pPr>
            <w:r w:rsidRPr="009E7CFB">
              <w:rPr>
                <w:snapToGrid w:val="0"/>
                <w:sz w:val="24"/>
              </w:rPr>
              <w:t>评价区域内主要环境保护目标汇总见表</w:t>
            </w:r>
            <w:r w:rsidRPr="009E7CFB">
              <w:rPr>
                <w:rFonts w:hint="eastAsia"/>
                <w:snapToGrid w:val="0"/>
                <w:sz w:val="24"/>
              </w:rPr>
              <w:t>3-</w:t>
            </w:r>
            <w:r w:rsidRPr="009E7CFB">
              <w:rPr>
                <w:snapToGrid w:val="0"/>
                <w:sz w:val="24"/>
              </w:rPr>
              <w:t>4</w:t>
            </w:r>
            <w:r w:rsidRPr="009E7CFB">
              <w:rPr>
                <w:rFonts w:hint="eastAsia"/>
                <w:snapToGrid w:val="0"/>
                <w:sz w:val="24"/>
              </w:rPr>
              <w:t>，主要保护目标分布见图</w:t>
            </w:r>
            <w:r w:rsidRPr="009E7CFB">
              <w:rPr>
                <w:rFonts w:hint="eastAsia"/>
                <w:snapToGrid w:val="0"/>
                <w:sz w:val="24"/>
              </w:rPr>
              <w:t>3-1</w:t>
            </w:r>
            <w:r w:rsidRPr="009E7CFB">
              <w:rPr>
                <w:rFonts w:hint="eastAsia"/>
                <w:snapToGrid w:val="0"/>
                <w:sz w:val="24"/>
              </w:rPr>
              <w:t>。</w:t>
            </w:r>
          </w:p>
          <w:p w14:paraId="0EF1ADE2" w14:textId="4297BE2A" w:rsidR="00EA0AF5" w:rsidRPr="009E7CFB" w:rsidRDefault="00DC3742">
            <w:pPr>
              <w:pStyle w:val="1-10"/>
              <w:spacing w:before="60" w:line="240" w:lineRule="auto"/>
              <w:rPr>
                <w:rFonts w:ascii="Times New Roman" w:hAnsi="Times New Roman" w:cs="Times New Roman"/>
                <w:b w:val="0"/>
                <w:color w:val="auto"/>
              </w:rPr>
            </w:pPr>
            <w:r w:rsidRPr="009E7CFB">
              <w:rPr>
                <w:noProof/>
                <w:color w:val="auto"/>
              </w:rPr>
              <mc:AlternateContent>
                <mc:Choice Requires="wps">
                  <w:drawing>
                    <wp:anchor distT="0" distB="0" distL="114300" distR="114300" simplePos="0" relativeHeight="251666432" behindDoc="0" locked="0" layoutInCell="1" allowOverlap="1" wp14:anchorId="52673416" wp14:editId="794DD2E9">
                      <wp:simplePos x="0" y="0"/>
                      <wp:positionH relativeFrom="column">
                        <wp:posOffset>584378</wp:posOffset>
                      </wp:positionH>
                      <wp:positionV relativeFrom="paragraph">
                        <wp:posOffset>2265503</wp:posOffset>
                      </wp:positionV>
                      <wp:extent cx="804672" cy="226771"/>
                      <wp:effectExtent l="0" t="0" r="0" b="1905"/>
                      <wp:wrapNone/>
                      <wp:docPr id="21" name="文本框 21"/>
                      <wp:cNvGraphicFramePr/>
                      <a:graphic xmlns:a="http://schemas.openxmlformats.org/drawingml/2006/main">
                        <a:graphicData uri="http://schemas.microsoft.com/office/word/2010/wordprocessingShape">
                          <wps:wsp>
                            <wps:cNvSpPr txBox="1"/>
                            <wps:spPr>
                              <a:xfrm>
                                <a:off x="0" y="0"/>
                                <a:ext cx="804672" cy="2267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3D336C" w14:textId="0CA1A03A" w:rsidR="001F4854" w:rsidRPr="00DC3742" w:rsidRDefault="001F4854">
                                  <w:pPr>
                                    <w:rPr>
                                      <w:b/>
                                      <w:color w:val="FF0000"/>
                                      <w:sz w:val="15"/>
                                      <w:szCs w:val="15"/>
                                    </w:rPr>
                                  </w:pPr>
                                  <w:r w:rsidRPr="00DC3742">
                                    <w:rPr>
                                      <w:rFonts w:hint="eastAsia"/>
                                      <w:b/>
                                      <w:color w:val="FF0000"/>
                                      <w:sz w:val="15"/>
                                      <w:szCs w:val="15"/>
                                    </w:rPr>
                                    <w:t>安怡家园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52673416" id="_x0000_t202" coordsize="21600,21600" o:spt="202" path="m,l,21600r21600,l21600,xe">
                      <v:stroke joinstyle="miter"/>
                      <v:path gradientshapeok="t" o:connecttype="rect"/>
                    </v:shapetype>
                    <v:shape id="文本框 21" o:spid="_x0000_s1026" type="#_x0000_t202" style="position:absolute;left:0;text-align:left;margin-left:46pt;margin-top:178.4pt;width:63.35pt;height:17.8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" filled="f" stroked="f" strokeweight=".5pt">
                      <v:textbox>
                        <w:txbxContent>
                          <w:p w14:paraId="493D336C" w14:textId="0CA1A03A" w:rsidR="001F4854" w:rsidRPr="00DC3742" w:rsidRDefault="001F4854">
                            <w:pPr>
                              <w:rPr>
                                <w:b/>
                                <w:color w:val="FF0000"/>
                                <w:sz w:val="15"/>
                                <w:szCs w:val="15"/>
                              </w:rPr>
                            </w:pPr>
                            <w:r w:rsidRPr="00DC3742">
                              <w:rPr>
                                <w:rFonts w:hint="eastAsia"/>
                                <w:b/>
                                <w:color w:val="FF0000"/>
                                <w:sz w:val="15"/>
                                <w:szCs w:val="15"/>
                              </w:rPr>
                              <w:t>安怡家园</w:t>
                            </w:r>
                          </w:p>
                        </w:txbxContent>
                      </v:textbox>
                    </v:shape>
                  </w:pict>
                </mc:Fallback>
              </mc:AlternateContent>
            </w:r>
            <w:r w:rsidR="001969F8" w:rsidRPr="009E7CFB">
              <w:rPr>
                <w:noProof/>
                <w:color w:val="auto"/>
              </w:rPr>
              <mc:AlternateContent>
                <mc:Choice Requires="wps">
                  <w:drawing>
                    <wp:anchor distT="0" distB="0" distL="114300" distR="114300" simplePos="0" relativeHeight="251665408" behindDoc="0" locked="0" layoutInCell="1" allowOverlap="1" wp14:anchorId="74A0A8F1" wp14:editId="4D859115">
                      <wp:simplePos x="0" y="0"/>
                      <wp:positionH relativeFrom="column">
                        <wp:posOffset>1674521</wp:posOffset>
                      </wp:positionH>
                      <wp:positionV relativeFrom="paragraph">
                        <wp:posOffset>1819453</wp:posOffset>
                      </wp:positionV>
                      <wp:extent cx="629108" cy="204825"/>
                      <wp:effectExtent l="0" t="0" r="0" b="5080"/>
                      <wp:wrapNone/>
                      <wp:docPr id="19" name="文本框 19"/>
                      <wp:cNvGraphicFramePr/>
                      <a:graphic xmlns:a="http://schemas.openxmlformats.org/drawingml/2006/main">
                        <a:graphicData uri="http://schemas.microsoft.com/office/word/2010/wordprocessingShape">
                          <wps:wsp>
                            <wps:cNvSpPr txBox="1"/>
                            <wps:spPr>
                              <a:xfrm>
                                <a:off x="0" y="0"/>
                                <a:ext cx="629108" cy="2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A4A0F6" w14:textId="0F35B6E2" w:rsidR="001F4854" w:rsidRPr="001969F8" w:rsidRDefault="001F4854">
                                  <w:pPr>
                                    <w:rPr>
                                      <w:b/>
                                      <w:color w:val="FF0000"/>
                                      <w:sz w:val="15"/>
                                      <w:szCs w:val="15"/>
                                    </w:rPr>
                                  </w:pPr>
                                  <w:r w:rsidRPr="001969F8">
                                    <w:rPr>
                                      <w:rFonts w:hint="eastAsia"/>
                                      <w:b/>
                                      <w:color w:val="FF0000"/>
                                      <w:sz w:val="15"/>
                                      <w:szCs w:val="15"/>
                                    </w:rPr>
                                    <w:t>安欣佳园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4A0A8F1" id="文本框 19" o:spid="_x0000_s1027" type="#_x0000_t202" style="position:absolute;left:0;text-align:left;margin-left:131.85pt;margin-top:143.25pt;width:49.55pt;height:16.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" filled="f" stroked="f" strokeweight=".5pt">
                      <v:textbox>
                        <w:txbxContent>
                          <w:p w14:paraId="11A4A0F6" w14:textId="0F35B6E2" w:rsidR="001F4854" w:rsidRPr="001969F8" w:rsidRDefault="001F4854">
                            <w:pPr>
                              <w:rPr>
                                <w:b/>
                                <w:color w:val="FF0000"/>
                                <w:sz w:val="15"/>
                                <w:szCs w:val="15"/>
                              </w:rPr>
                            </w:pPr>
                            <w:r w:rsidRPr="001969F8">
                              <w:rPr>
                                <w:rFonts w:hint="eastAsia"/>
                                <w:b/>
                                <w:color w:val="FF0000"/>
                                <w:sz w:val="15"/>
                                <w:szCs w:val="15"/>
                              </w:rPr>
                              <w:t>安欣佳园</w:t>
                            </w:r>
                          </w:p>
                        </w:txbxContent>
                      </v:textbox>
                    </v:shape>
                  </w:pict>
                </mc:Fallback>
              </mc:AlternateContent>
            </w:r>
            <w:r w:rsidR="001969F8" w:rsidRPr="009E7CFB">
              <w:rPr>
                <w:noProof/>
                <w:color w:val="auto"/>
              </w:rPr>
              <mc:AlternateContent>
                <mc:Choice Requires="wps">
                  <w:drawing>
                    <wp:anchor distT="0" distB="0" distL="114300" distR="114300" simplePos="0" relativeHeight="251663360" behindDoc="0" locked="0" layoutInCell="1" allowOverlap="1" wp14:anchorId="43ECF147" wp14:editId="1966BDF2">
                      <wp:simplePos x="0" y="0"/>
                      <wp:positionH relativeFrom="column">
                        <wp:posOffset>1141095</wp:posOffset>
                      </wp:positionH>
                      <wp:positionV relativeFrom="paragraph">
                        <wp:posOffset>1518285</wp:posOffset>
                      </wp:positionV>
                      <wp:extent cx="600075" cy="219075"/>
                      <wp:effectExtent l="0" t="0" r="0" b="9525"/>
                      <wp:wrapNone/>
                      <wp:docPr id="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19075"/>
                              </a:xfrm>
                              <a:prstGeom prst="rect">
                                <a:avLst/>
                              </a:prstGeom>
                              <a:noFill/>
                              <a:ln>
                                <a:noFill/>
                              </a:ln>
                            </wps:spPr>
                            <wps:txbx>
                              <w:txbxContent>
                                <w:p w14:paraId="6DC2CA50" w14:textId="66636A41" w:rsidR="001F4854" w:rsidRDefault="001F4854">
                                  <w:pPr>
                                    <w:rPr>
                                      <w:color w:val="FF0000"/>
                                    </w:rPr>
                                  </w:pPr>
                                  <w:r>
                                    <w:rPr>
                                      <w:rFonts w:hint="eastAsia"/>
                                      <w:color w:val="FF0000"/>
                                    </w:rPr>
                                    <w:t>500m</w:t>
                                  </w:r>
                                </w:p>
                                <w:p w14:paraId="64D851ED" w14:textId="77777777" w:rsidR="001F4854" w:rsidRDefault="001F4854"/>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43ECF147" id="Text Box 31" o:spid="_x0000_s1028" type="#_x0000_t202" style="position:absolute;left:0;text-align:left;margin-left:89.85pt;margin-top:119.55pt;width:47.25pt;height:17.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" filled="f" stroked="f">
                      <v:textbox>
                        <w:txbxContent>
                          <w:p w14:paraId="6DC2CA50" w14:textId="66636A41" w:rsidR="001F4854" w:rsidRDefault="001F4854">
                            <w:pPr>
                              <w:rPr>
                                <w:color w:val="FF0000"/>
                              </w:rPr>
                            </w:pPr>
                            <w:r>
                              <w:rPr>
                                <w:rFonts w:hint="eastAsia"/>
                                <w:color w:val="FF0000"/>
                              </w:rPr>
                              <w:t>500m</w:t>
                            </w:r>
                          </w:p>
                          <w:p w14:paraId="64D851ED" w14:textId="77777777" w:rsidR="001F4854" w:rsidRDefault="001F4854"/>
                        </w:txbxContent>
                      </v:textbox>
                    </v:shape>
                  </w:pict>
                </mc:Fallback>
              </mc:AlternateContent>
            </w:r>
            <w:r w:rsidR="001969F8" w:rsidRPr="009E7CFB">
              <w:rPr>
                <w:noProof/>
                <w:color w:val="auto"/>
              </w:rPr>
              <mc:AlternateContent>
                <mc:Choice Requires="wps">
                  <w:drawing>
                    <wp:anchor distT="0" distB="0" distL="114300" distR="114300" simplePos="0" relativeHeight="251662336" behindDoc="0" locked="0" layoutInCell="1" allowOverlap="1" wp14:anchorId="7E82B96E" wp14:editId="1A8810FE">
                      <wp:simplePos x="0" y="0"/>
                      <wp:positionH relativeFrom="column">
                        <wp:posOffset>1093049</wp:posOffset>
                      </wp:positionH>
                      <wp:positionV relativeFrom="paragraph">
                        <wp:posOffset>1748242</wp:posOffset>
                      </wp:positionV>
                      <wp:extent cx="1765695" cy="6726"/>
                      <wp:effectExtent l="38100" t="76200" r="25400" b="88900"/>
                      <wp:wrapNone/>
                      <wp:docPr id="1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5695" cy="6726"/>
                              </a:xfrm>
                              <a:prstGeom prst="straightConnector1">
                                <a:avLst/>
                              </a:prstGeom>
                              <a:noFill/>
                              <a:ln w="9525">
                                <a:solidFill>
                                  <a:srgbClr val="FF0000"/>
                                </a:solidFill>
                                <a:round/>
                                <a:headEnd type="triangle" w="med" len="med"/>
                                <a:tailEnd type="triangle" w="med" len="med"/>
                              </a:ln>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84F8396" id="_x0000_t32" coordsize="21600,21600" o:spt="32" o:oned="t" path="m,l21600,21600e" filled="f">
                      <v:path arrowok="t" fillok="f" o:connecttype="none"/>
                      <o:lock v:ext="edit" shapetype="t"/>
                    </v:shapetype>
                    <v:shape id="AutoShape 30" o:spid="_x0000_s1026" type="#_x0000_t32" style="position:absolute;left:0;text-align:left;margin-left:86.05pt;margin-top:137.65pt;width:139.05pt;height:.5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" strokecolor="red">
                      <v:stroke startarrow="block" endarrow="block"/>
                    </v:shape>
                  </w:pict>
                </mc:Fallback>
              </mc:AlternateContent>
            </w:r>
            <w:r w:rsidR="001969F8" w:rsidRPr="009E7CFB">
              <w:rPr>
                <w:noProof/>
                <w:color w:val="auto"/>
              </w:rPr>
              <mc:AlternateContent>
                <mc:Choice Requires="wps">
                  <w:drawing>
                    <wp:anchor distT="0" distB="0" distL="114300" distR="114300" simplePos="0" relativeHeight="251653119" behindDoc="0" locked="0" layoutInCell="1" allowOverlap="1" wp14:anchorId="317B0040" wp14:editId="1BE34223">
                      <wp:simplePos x="0" y="0"/>
                      <wp:positionH relativeFrom="column">
                        <wp:posOffset>1093049</wp:posOffset>
                      </wp:positionH>
                      <wp:positionV relativeFrom="paragraph">
                        <wp:posOffset>188129</wp:posOffset>
                      </wp:positionV>
                      <wp:extent cx="3592595" cy="3232405"/>
                      <wp:effectExtent l="0" t="0" r="27305" b="25400"/>
                      <wp:wrapNone/>
                      <wp:docPr id="5"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2595" cy="3232405"/>
                              </a:xfrm>
                              <a:prstGeom prst="rect">
                                <a:avLst/>
                              </a:prstGeom>
                              <a:noFill/>
                              <a:ln w="9525">
                                <a:solidFill>
                                  <a:srgbClr val="FF0000"/>
                                </a:solidFill>
                                <a:miter lim="800000"/>
                              </a:ln>
                            </wps:spPr>
                            <wps:txbx>
                              <w:txbxContent>
                                <w:p w14:paraId="7CD5CC98" w14:textId="142779FE" w:rsidR="001F4854" w:rsidRDefault="001F485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17B0040" id="Rectangle 133" o:spid="_x0000_s1029" style="position:absolute;left:0;text-align:left;margin-left:86.05pt;margin-top:14.8pt;width:282.9pt;height:254.5pt;z-index:2516531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" filled="f" strokecolor="red">
                      <v:textbox>
                        <w:txbxContent>
                          <w:p w14:paraId="7CD5CC98" w14:textId="142779FE" w:rsidR="001F4854" w:rsidRDefault="001F4854">
                            <w:pPr>
                              <w:jc w:val="center"/>
                            </w:pPr>
                          </w:p>
                        </w:txbxContent>
                      </v:textbox>
                    </v:rect>
                  </w:pict>
                </mc:Fallback>
              </mc:AlternateContent>
            </w:r>
            <w:r w:rsidR="001969F8" w:rsidRPr="009E7CFB">
              <w:rPr>
                <w:noProof/>
                <w:color w:val="auto"/>
              </w:rPr>
              <mc:AlternateContent>
                <mc:Choice Requires="wps">
                  <w:drawing>
                    <wp:anchor distT="0" distB="0" distL="114300" distR="114300" simplePos="0" relativeHeight="251664384" behindDoc="0" locked="0" layoutInCell="1" allowOverlap="1" wp14:anchorId="18410702" wp14:editId="174A5334">
                      <wp:simplePos x="0" y="0"/>
                      <wp:positionH relativeFrom="column">
                        <wp:posOffset>2859929</wp:posOffset>
                      </wp:positionH>
                      <wp:positionV relativeFrom="paragraph">
                        <wp:posOffset>1734185</wp:posOffset>
                      </wp:positionV>
                      <wp:extent cx="69215" cy="77470"/>
                      <wp:effectExtent l="0" t="0" r="26035" b="17780"/>
                      <wp:wrapNone/>
                      <wp:docPr id="17" name="任意多边形 17"/>
                      <wp:cNvGraphicFramePr/>
                      <a:graphic xmlns:a="http://schemas.openxmlformats.org/drawingml/2006/main">
                        <a:graphicData uri="http://schemas.microsoft.com/office/word/2010/wordprocessingShape">
                          <wps:wsp>
                            <wps:cNvSpPr/>
                            <wps:spPr>
                              <a:xfrm>
                                <a:off x="0" y="0"/>
                                <a:ext cx="69215" cy="77470"/>
                              </a:xfrm>
                              <a:custGeom>
                                <a:avLst/>
                                <a:gdLst>
                                  <a:gd name="connsiteX0" fmla="*/ 0 w 69339"/>
                                  <a:gd name="connsiteY0" fmla="*/ 17335 h 78006"/>
                                  <a:gd name="connsiteX1" fmla="*/ 52004 w 69339"/>
                                  <a:gd name="connsiteY1" fmla="*/ 0 h 78006"/>
                                  <a:gd name="connsiteX2" fmla="*/ 69339 w 69339"/>
                                  <a:gd name="connsiteY2" fmla="*/ 56338 h 78006"/>
                                  <a:gd name="connsiteX3" fmla="*/ 30336 w 69339"/>
                                  <a:gd name="connsiteY3" fmla="*/ 78006 h 78006"/>
                                  <a:gd name="connsiteX4" fmla="*/ 0 w 69339"/>
                                  <a:gd name="connsiteY4" fmla="*/ 17335 h 780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9339" h="78006">
                                    <a:moveTo>
                                      <a:pt x="0" y="17335"/>
                                    </a:moveTo>
                                    <a:lnTo>
                                      <a:pt x="52004" y="0"/>
                                    </a:lnTo>
                                    <a:lnTo>
                                      <a:pt x="69339" y="56338"/>
                                    </a:lnTo>
                                    <a:lnTo>
                                      <a:pt x="30336" y="78006"/>
                                    </a:lnTo>
                                    <a:lnTo>
                                      <a:pt x="0" y="17335"/>
                                    </a:lnTo>
                                    <a:close/>
                                  </a:path>
                                </a:pathLst>
                              </a:custGeom>
                              <a:no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0C84EF93" id="任意多边形 17" o:spid="_x0000_s1026" style="position:absolute;left:0;text-align:left;margin-left:225.2pt;margin-top:136.55pt;width:5.45pt;height:6.1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69339,78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" path="m,17335l52004,,69339,56338,30336,78006,,17335xe" filled="f" strokecolor="red" strokeweight=".5pt">
                      <v:path arrowok="t" o:connecttype="custom" o:connectlocs="0,17216;51911,0;69215,55951;30282,77470;0,17216" o:connectangles="0,0,0,0,0"/>
                    </v:shape>
                  </w:pict>
                </mc:Fallback>
              </mc:AlternateContent>
            </w:r>
            <w:r w:rsidR="00DD4D67" w:rsidRPr="009E7CFB">
              <w:rPr>
                <w:color w:val="auto"/>
              </w:rPr>
              <w:t xml:space="preserve">  </w:t>
            </w:r>
            <w:r w:rsidR="001969F8" w:rsidRPr="009E7CFB">
              <w:rPr>
                <w:noProof/>
                <w:color w:val="auto"/>
              </w:rPr>
              <w:drawing>
                <wp:inline distT="0" distB="0" distL="0" distR="0" wp14:anchorId="4447AA83" wp14:editId="0C65303F">
                  <wp:extent cx="5486400" cy="36823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3682365"/>
                          </a:xfrm>
                          <a:prstGeom prst="rect">
                            <a:avLst/>
                          </a:prstGeom>
                        </pic:spPr>
                      </pic:pic>
                    </a:graphicData>
                  </a:graphic>
                </wp:inline>
              </w:drawing>
            </w:r>
          </w:p>
          <w:p w14:paraId="68A87FC8" w14:textId="490B2B2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图</w:t>
            </w:r>
            <w:r w:rsidRPr="009E7CFB">
              <w:rPr>
                <w:rFonts w:ascii="Times New Roman" w:hAnsi="Times New Roman" w:cs="Times New Roman" w:hint="eastAsia"/>
                <w:color w:val="auto"/>
              </w:rPr>
              <w:t xml:space="preserve">3-1 </w:t>
            </w:r>
            <w:r w:rsidRPr="009E7CFB">
              <w:rPr>
                <w:rFonts w:ascii="Times New Roman" w:hAnsi="Times New Roman" w:cs="Times New Roman" w:hint="eastAsia"/>
                <w:color w:val="auto"/>
              </w:rPr>
              <w:t>项目周边敏感点及保护目标图</w:t>
            </w:r>
            <w:r w:rsidRPr="009E7CFB">
              <w:rPr>
                <w:rFonts w:ascii="Times New Roman" w:hAnsi="Times New Roman" w:cs="Times New Roman"/>
                <w:color w:val="auto"/>
              </w:rPr>
              <w:t>(5</w:t>
            </w:r>
            <w:r w:rsidR="001969F8" w:rsidRPr="009E7CFB">
              <w:rPr>
                <w:rFonts w:ascii="Times New Roman" w:hAnsi="Times New Roman" w:cs="Times New Roman" w:hint="eastAsia"/>
                <w:color w:val="auto"/>
              </w:rPr>
              <w:t>00</w:t>
            </w:r>
            <w:r w:rsidRPr="009E7CFB">
              <w:rPr>
                <w:rFonts w:ascii="Times New Roman" w:hAnsi="Times New Roman" w:cs="Times New Roman"/>
                <w:color w:val="auto"/>
              </w:rPr>
              <w:t>m×5</w:t>
            </w:r>
            <w:r w:rsidR="001969F8" w:rsidRPr="009E7CFB">
              <w:rPr>
                <w:rFonts w:ascii="Times New Roman" w:hAnsi="Times New Roman" w:cs="Times New Roman" w:hint="eastAsia"/>
                <w:color w:val="auto"/>
              </w:rPr>
              <w:t>00</w:t>
            </w:r>
            <w:r w:rsidRPr="009E7CFB">
              <w:rPr>
                <w:rFonts w:ascii="Times New Roman" w:hAnsi="Times New Roman" w:cs="Times New Roman"/>
                <w:color w:val="auto"/>
              </w:rPr>
              <w:t>m)</w:t>
            </w:r>
          </w:p>
          <w:p w14:paraId="4FDB99CB" w14:textId="77777777" w:rsidR="001F4854" w:rsidRPr="009E7CFB" w:rsidRDefault="001F4854">
            <w:pPr>
              <w:pStyle w:val="1-10"/>
              <w:spacing w:before="60" w:line="240" w:lineRule="auto"/>
              <w:rPr>
                <w:rFonts w:ascii="Times New Roman" w:hAnsi="Times New Roman" w:cs="Times New Roman"/>
                <w:b w:val="0"/>
                <w:color w:val="auto"/>
              </w:rPr>
            </w:pPr>
          </w:p>
          <w:p w14:paraId="233AFCD7" w14:textId="77777777" w:rsidR="00EA0AF5" w:rsidRPr="009E7CFB" w:rsidRDefault="00DD4D67">
            <w:pPr>
              <w:pStyle w:val="1-10"/>
              <w:spacing w:before="60" w:line="240" w:lineRule="auto"/>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3-4 </w:t>
            </w:r>
            <w:r w:rsidRPr="009E7CFB">
              <w:rPr>
                <w:rFonts w:ascii="Times New Roman" w:hAnsi="Times New Roman" w:cs="Times New Roman"/>
                <w:color w:val="auto"/>
              </w:rPr>
              <w:t>主要环境保护敏感对象情况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35"/>
              <w:gridCol w:w="1000"/>
              <w:gridCol w:w="857"/>
              <w:gridCol w:w="1118"/>
              <w:gridCol w:w="1055"/>
              <w:gridCol w:w="1462"/>
              <w:gridCol w:w="1319"/>
            </w:tblGrid>
            <w:tr w:rsidR="001F4854" w:rsidRPr="009E7CFB" w14:paraId="62F9497B" w14:textId="77777777" w:rsidTr="00052857">
              <w:trPr>
                <w:cantSplit/>
                <w:jc w:val="center"/>
              </w:trPr>
              <w:tc>
                <w:tcPr>
                  <w:tcW w:w="780" w:type="pct"/>
                  <w:vMerge w:val="restart"/>
                  <w:vAlign w:val="center"/>
                </w:tcPr>
                <w:p w14:paraId="29028E23" w14:textId="77777777" w:rsidR="006704D3" w:rsidRPr="009E7CFB" w:rsidRDefault="006704D3" w:rsidP="00B80C5B">
                  <w:pPr>
                    <w:jc w:val="center"/>
                    <w:rPr>
                      <w:bCs/>
                    </w:rPr>
                  </w:pPr>
                  <w:r w:rsidRPr="009E7CFB">
                    <w:t>名称</w:t>
                  </w:r>
                </w:p>
              </w:tc>
              <w:tc>
                <w:tcPr>
                  <w:tcW w:w="1013" w:type="pct"/>
                  <w:gridSpan w:val="2"/>
                  <w:vAlign w:val="center"/>
                </w:tcPr>
                <w:p w14:paraId="621399DF" w14:textId="77777777" w:rsidR="006704D3" w:rsidRPr="009E7CFB" w:rsidRDefault="006704D3" w:rsidP="00B80C5B">
                  <w:pPr>
                    <w:jc w:val="center"/>
                    <w:rPr>
                      <w:bCs/>
                    </w:rPr>
                  </w:pPr>
                  <w:r w:rsidRPr="009E7CFB">
                    <w:t>坐标</w:t>
                  </w:r>
                  <w:r w:rsidRPr="009E7CFB">
                    <w:rPr>
                      <w:rFonts w:hint="eastAsia"/>
                    </w:rPr>
                    <w:t>(m)</w:t>
                  </w:r>
                </w:p>
              </w:tc>
              <w:tc>
                <w:tcPr>
                  <w:tcW w:w="473" w:type="pct"/>
                  <w:vMerge w:val="restart"/>
                  <w:vAlign w:val="center"/>
                </w:tcPr>
                <w:p w14:paraId="2502F2F4" w14:textId="77777777" w:rsidR="006704D3" w:rsidRPr="009E7CFB" w:rsidRDefault="006704D3" w:rsidP="00B80C5B">
                  <w:pPr>
                    <w:jc w:val="center"/>
                    <w:rPr>
                      <w:bCs/>
                    </w:rPr>
                  </w:pPr>
                  <w:r w:rsidRPr="009E7CFB">
                    <w:t>保护对象</w:t>
                  </w:r>
                </w:p>
              </w:tc>
              <w:tc>
                <w:tcPr>
                  <w:tcW w:w="617" w:type="pct"/>
                  <w:vMerge w:val="restart"/>
                  <w:vAlign w:val="center"/>
                </w:tcPr>
                <w:p w14:paraId="7D2F468A" w14:textId="77777777" w:rsidR="006704D3" w:rsidRPr="009E7CFB" w:rsidRDefault="006704D3" w:rsidP="00B80C5B">
                  <w:pPr>
                    <w:jc w:val="center"/>
                    <w:rPr>
                      <w:bCs/>
                    </w:rPr>
                  </w:pPr>
                  <w:r w:rsidRPr="009E7CFB">
                    <w:t>保护内容</w:t>
                  </w:r>
                </w:p>
              </w:tc>
              <w:tc>
                <w:tcPr>
                  <w:tcW w:w="582" w:type="pct"/>
                  <w:vMerge w:val="restart"/>
                  <w:vAlign w:val="center"/>
                </w:tcPr>
                <w:p w14:paraId="19B21C6A" w14:textId="77777777" w:rsidR="006704D3" w:rsidRPr="009E7CFB" w:rsidRDefault="006704D3" w:rsidP="00B80C5B">
                  <w:pPr>
                    <w:jc w:val="center"/>
                    <w:rPr>
                      <w:bCs/>
                    </w:rPr>
                  </w:pPr>
                  <w:r w:rsidRPr="009E7CFB">
                    <w:t>环境空气功能区</w:t>
                  </w:r>
                </w:p>
              </w:tc>
              <w:tc>
                <w:tcPr>
                  <w:tcW w:w="807" w:type="pct"/>
                  <w:vMerge w:val="restart"/>
                  <w:vAlign w:val="center"/>
                </w:tcPr>
                <w:p w14:paraId="60F8C0C8" w14:textId="77777777" w:rsidR="006704D3" w:rsidRPr="009E7CFB" w:rsidRDefault="006704D3" w:rsidP="00B80C5B">
                  <w:pPr>
                    <w:jc w:val="center"/>
                    <w:rPr>
                      <w:bCs/>
                    </w:rPr>
                  </w:pPr>
                  <w:r w:rsidRPr="009E7CFB">
                    <w:t>相对厂址方位</w:t>
                  </w:r>
                </w:p>
              </w:tc>
              <w:tc>
                <w:tcPr>
                  <w:tcW w:w="728" w:type="pct"/>
                  <w:vMerge w:val="restart"/>
                  <w:vAlign w:val="center"/>
                </w:tcPr>
                <w:p w14:paraId="4208B44A" w14:textId="77777777" w:rsidR="006704D3" w:rsidRPr="009E7CFB" w:rsidRDefault="006704D3" w:rsidP="00B80C5B">
                  <w:pPr>
                    <w:jc w:val="center"/>
                    <w:rPr>
                      <w:bCs/>
                    </w:rPr>
                  </w:pPr>
                  <w:r w:rsidRPr="009E7CFB">
                    <w:t>距厂界距离（</w:t>
                  </w:r>
                  <w:r w:rsidRPr="009E7CFB">
                    <w:t>m</w:t>
                  </w:r>
                  <w:r w:rsidRPr="009E7CFB">
                    <w:t>）</w:t>
                  </w:r>
                </w:p>
              </w:tc>
            </w:tr>
            <w:tr w:rsidR="001F4854" w:rsidRPr="009E7CFB" w14:paraId="6913BBC5" w14:textId="77777777" w:rsidTr="00052857">
              <w:trPr>
                <w:cantSplit/>
                <w:jc w:val="center"/>
              </w:trPr>
              <w:tc>
                <w:tcPr>
                  <w:tcW w:w="780" w:type="pct"/>
                  <w:vMerge/>
                  <w:vAlign w:val="center"/>
                </w:tcPr>
                <w:p w14:paraId="1084E248" w14:textId="77777777" w:rsidR="006704D3" w:rsidRPr="009E7CFB" w:rsidRDefault="006704D3" w:rsidP="00B80C5B">
                  <w:pPr>
                    <w:jc w:val="center"/>
                  </w:pPr>
                </w:p>
              </w:tc>
              <w:tc>
                <w:tcPr>
                  <w:tcW w:w="461" w:type="pct"/>
                  <w:vAlign w:val="center"/>
                </w:tcPr>
                <w:p w14:paraId="54E99B87" w14:textId="77777777" w:rsidR="006704D3" w:rsidRPr="009E7CFB" w:rsidRDefault="006704D3" w:rsidP="00B80C5B">
                  <w:pPr>
                    <w:jc w:val="center"/>
                    <w:rPr>
                      <w:bCs/>
                    </w:rPr>
                  </w:pPr>
                  <w:r w:rsidRPr="009E7CFB">
                    <w:t>X</w:t>
                  </w:r>
                </w:p>
              </w:tc>
              <w:tc>
                <w:tcPr>
                  <w:tcW w:w="552" w:type="pct"/>
                  <w:vAlign w:val="center"/>
                </w:tcPr>
                <w:p w14:paraId="21006CCD" w14:textId="77777777" w:rsidR="006704D3" w:rsidRPr="009E7CFB" w:rsidRDefault="006704D3" w:rsidP="00B80C5B">
                  <w:pPr>
                    <w:jc w:val="center"/>
                    <w:rPr>
                      <w:bCs/>
                    </w:rPr>
                  </w:pPr>
                  <w:r w:rsidRPr="009E7CFB">
                    <w:t>Y</w:t>
                  </w:r>
                </w:p>
              </w:tc>
              <w:tc>
                <w:tcPr>
                  <w:tcW w:w="473" w:type="pct"/>
                  <w:vMerge/>
                  <w:vAlign w:val="center"/>
                </w:tcPr>
                <w:p w14:paraId="285AB763" w14:textId="77777777" w:rsidR="006704D3" w:rsidRPr="009E7CFB" w:rsidRDefault="006704D3" w:rsidP="00B80C5B">
                  <w:pPr>
                    <w:jc w:val="center"/>
                    <w:rPr>
                      <w:bCs/>
                    </w:rPr>
                  </w:pPr>
                </w:p>
              </w:tc>
              <w:tc>
                <w:tcPr>
                  <w:tcW w:w="617" w:type="pct"/>
                  <w:vMerge/>
                  <w:vAlign w:val="center"/>
                </w:tcPr>
                <w:p w14:paraId="3B3A0C4F" w14:textId="77777777" w:rsidR="006704D3" w:rsidRPr="009E7CFB" w:rsidRDefault="006704D3" w:rsidP="00B80C5B">
                  <w:pPr>
                    <w:jc w:val="center"/>
                    <w:rPr>
                      <w:bCs/>
                    </w:rPr>
                  </w:pPr>
                </w:p>
              </w:tc>
              <w:tc>
                <w:tcPr>
                  <w:tcW w:w="582" w:type="pct"/>
                  <w:vMerge/>
                  <w:vAlign w:val="center"/>
                </w:tcPr>
                <w:p w14:paraId="3CF70725" w14:textId="77777777" w:rsidR="006704D3" w:rsidRPr="009E7CFB" w:rsidRDefault="006704D3" w:rsidP="00B80C5B">
                  <w:pPr>
                    <w:jc w:val="center"/>
                    <w:rPr>
                      <w:bCs/>
                    </w:rPr>
                  </w:pPr>
                </w:p>
              </w:tc>
              <w:tc>
                <w:tcPr>
                  <w:tcW w:w="807" w:type="pct"/>
                  <w:vMerge/>
                  <w:vAlign w:val="center"/>
                </w:tcPr>
                <w:p w14:paraId="6BD9E51D" w14:textId="77777777" w:rsidR="006704D3" w:rsidRPr="009E7CFB" w:rsidRDefault="006704D3" w:rsidP="00B80C5B">
                  <w:pPr>
                    <w:jc w:val="center"/>
                    <w:rPr>
                      <w:bCs/>
                    </w:rPr>
                  </w:pPr>
                </w:p>
              </w:tc>
              <w:tc>
                <w:tcPr>
                  <w:tcW w:w="728" w:type="pct"/>
                  <w:vMerge/>
                  <w:vAlign w:val="center"/>
                </w:tcPr>
                <w:p w14:paraId="21377F1A" w14:textId="77777777" w:rsidR="006704D3" w:rsidRPr="009E7CFB" w:rsidRDefault="006704D3" w:rsidP="00B80C5B">
                  <w:pPr>
                    <w:jc w:val="center"/>
                    <w:rPr>
                      <w:bCs/>
                    </w:rPr>
                  </w:pPr>
                </w:p>
              </w:tc>
            </w:tr>
            <w:tr w:rsidR="001F4854" w:rsidRPr="009E7CFB" w14:paraId="7CC19DF5" w14:textId="77777777" w:rsidTr="00052857">
              <w:trPr>
                <w:cantSplit/>
                <w:jc w:val="center"/>
              </w:trPr>
              <w:tc>
                <w:tcPr>
                  <w:tcW w:w="780" w:type="pct"/>
                  <w:vAlign w:val="center"/>
                </w:tcPr>
                <w:p w14:paraId="35175EAA" w14:textId="77777777" w:rsidR="006704D3" w:rsidRPr="009E7CFB" w:rsidRDefault="006704D3" w:rsidP="00B80C5B">
                  <w:pPr>
                    <w:jc w:val="center"/>
                    <w:rPr>
                      <w:bCs/>
                    </w:rPr>
                  </w:pPr>
                  <w:r w:rsidRPr="009E7CFB">
                    <w:rPr>
                      <w:rFonts w:hint="eastAsia"/>
                      <w:bCs/>
                    </w:rPr>
                    <w:t>经济保障房（安欣佳园）</w:t>
                  </w:r>
                </w:p>
              </w:tc>
              <w:tc>
                <w:tcPr>
                  <w:tcW w:w="461" w:type="pct"/>
                  <w:vAlign w:val="center"/>
                </w:tcPr>
                <w:p w14:paraId="5C978163" w14:textId="77777777" w:rsidR="006704D3" w:rsidRPr="009E7CFB" w:rsidRDefault="006704D3" w:rsidP="00B80C5B">
                  <w:pPr>
                    <w:pStyle w:val="af4"/>
                    <w:adjustRightInd w:val="0"/>
                    <w:snapToGrid w:val="0"/>
                    <w:jc w:val="center"/>
                    <w:rPr>
                      <w:rFonts w:ascii="Times New Roman" w:hAnsi="Times New Roman"/>
                      <w:bCs/>
                    </w:rPr>
                  </w:pPr>
                  <w:r w:rsidRPr="009E7CFB">
                    <w:rPr>
                      <w:rFonts w:ascii="Times New Roman" w:hAnsi="Times New Roman"/>
                      <w:bCs/>
                    </w:rPr>
                    <w:t>329847</w:t>
                  </w:r>
                </w:p>
              </w:tc>
              <w:tc>
                <w:tcPr>
                  <w:tcW w:w="552" w:type="pct"/>
                  <w:vAlign w:val="center"/>
                </w:tcPr>
                <w:p w14:paraId="3B4BA6CE" w14:textId="77777777" w:rsidR="006704D3" w:rsidRPr="009E7CFB" w:rsidRDefault="006704D3" w:rsidP="00B80C5B">
                  <w:pPr>
                    <w:pStyle w:val="af4"/>
                    <w:adjustRightInd w:val="0"/>
                    <w:snapToGrid w:val="0"/>
                    <w:jc w:val="center"/>
                    <w:rPr>
                      <w:rFonts w:ascii="Times New Roman" w:hAnsi="Times New Roman"/>
                      <w:bCs/>
                    </w:rPr>
                  </w:pPr>
                  <w:r w:rsidRPr="009E7CFB">
                    <w:rPr>
                      <w:rFonts w:ascii="Times New Roman" w:hAnsi="Times New Roman"/>
                      <w:bCs/>
                    </w:rPr>
                    <w:t>3111204</w:t>
                  </w:r>
                </w:p>
              </w:tc>
              <w:tc>
                <w:tcPr>
                  <w:tcW w:w="473" w:type="pct"/>
                  <w:vAlign w:val="center"/>
                </w:tcPr>
                <w:p w14:paraId="604AFFA1" w14:textId="77777777" w:rsidR="006704D3" w:rsidRPr="009E7CFB" w:rsidRDefault="006704D3" w:rsidP="00B80C5B">
                  <w:pPr>
                    <w:jc w:val="center"/>
                    <w:rPr>
                      <w:szCs w:val="21"/>
                    </w:rPr>
                  </w:pPr>
                  <w:r w:rsidRPr="009E7CFB">
                    <w:rPr>
                      <w:bCs/>
                      <w:szCs w:val="21"/>
                    </w:rPr>
                    <w:t>居住区</w:t>
                  </w:r>
                </w:p>
              </w:tc>
              <w:tc>
                <w:tcPr>
                  <w:tcW w:w="617" w:type="pct"/>
                  <w:vAlign w:val="center"/>
                </w:tcPr>
                <w:p w14:paraId="383DB8AD" w14:textId="69E7539E" w:rsidR="006704D3" w:rsidRPr="009E7CFB" w:rsidRDefault="00F266DF" w:rsidP="00052857">
                  <w:pPr>
                    <w:jc w:val="center"/>
                  </w:pPr>
                  <w:r w:rsidRPr="009E7CFB">
                    <w:rPr>
                      <w:rFonts w:hint="eastAsia"/>
                      <w:bCs/>
                    </w:rPr>
                    <w:t>约</w:t>
                  </w:r>
                  <w:r w:rsidR="00052857" w:rsidRPr="009E7CFB">
                    <w:rPr>
                      <w:rFonts w:hint="eastAsia"/>
                      <w:bCs/>
                    </w:rPr>
                    <w:t>140</w:t>
                  </w:r>
                  <w:r w:rsidR="00052857" w:rsidRPr="009E7CFB">
                    <w:rPr>
                      <w:rFonts w:hint="eastAsia"/>
                      <w:bCs/>
                    </w:rPr>
                    <w:t>户</w:t>
                  </w:r>
                </w:p>
              </w:tc>
              <w:tc>
                <w:tcPr>
                  <w:tcW w:w="582" w:type="pct"/>
                  <w:vMerge w:val="restart"/>
                  <w:vAlign w:val="center"/>
                </w:tcPr>
                <w:p w14:paraId="32E2A1FC" w14:textId="77777777" w:rsidR="006704D3" w:rsidRPr="009E7CFB" w:rsidRDefault="006704D3" w:rsidP="00B80C5B">
                  <w:pPr>
                    <w:jc w:val="center"/>
                    <w:rPr>
                      <w:bCs/>
                    </w:rPr>
                  </w:pPr>
                  <w:r w:rsidRPr="009E7CFB">
                    <w:rPr>
                      <w:rFonts w:hint="eastAsia"/>
                      <w:bCs/>
                    </w:rPr>
                    <w:t>环境空气二类区</w:t>
                  </w:r>
                </w:p>
              </w:tc>
              <w:tc>
                <w:tcPr>
                  <w:tcW w:w="807" w:type="pct"/>
                  <w:vAlign w:val="center"/>
                </w:tcPr>
                <w:p w14:paraId="3B6D11EB" w14:textId="77777777" w:rsidR="006704D3" w:rsidRPr="009E7CFB" w:rsidRDefault="006704D3" w:rsidP="00B80C5B">
                  <w:pPr>
                    <w:jc w:val="center"/>
                    <w:rPr>
                      <w:bCs/>
                    </w:rPr>
                  </w:pPr>
                  <w:r w:rsidRPr="009E7CFB">
                    <w:rPr>
                      <w:rFonts w:hint="eastAsia"/>
                      <w:bCs/>
                    </w:rPr>
                    <w:t>W</w:t>
                  </w:r>
                </w:p>
              </w:tc>
              <w:tc>
                <w:tcPr>
                  <w:tcW w:w="728" w:type="pct"/>
                  <w:vAlign w:val="center"/>
                </w:tcPr>
                <w:p w14:paraId="62554840" w14:textId="77777777" w:rsidR="006704D3" w:rsidRPr="009E7CFB" w:rsidRDefault="006704D3" w:rsidP="00B80C5B">
                  <w:pPr>
                    <w:jc w:val="center"/>
                    <w:rPr>
                      <w:bCs/>
                    </w:rPr>
                  </w:pPr>
                  <w:r w:rsidRPr="009E7CFB">
                    <w:rPr>
                      <w:rFonts w:hint="eastAsia"/>
                      <w:bCs/>
                    </w:rPr>
                    <w:t>215</w:t>
                  </w:r>
                </w:p>
              </w:tc>
            </w:tr>
            <w:tr w:rsidR="001F4854" w:rsidRPr="009E7CFB" w14:paraId="75A754BA" w14:textId="77777777" w:rsidTr="00052857">
              <w:trPr>
                <w:cantSplit/>
                <w:jc w:val="center"/>
              </w:trPr>
              <w:tc>
                <w:tcPr>
                  <w:tcW w:w="780" w:type="pct"/>
                  <w:vAlign w:val="center"/>
                </w:tcPr>
                <w:p w14:paraId="2AD5B09F" w14:textId="77777777" w:rsidR="006704D3" w:rsidRPr="009E7CFB" w:rsidRDefault="006704D3" w:rsidP="00B80C5B">
                  <w:pPr>
                    <w:jc w:val="center"/>
                    <w:rPr>
                      <w:bCs/>
                    </w:rPr>
                  </w:pPr>
                  <w:r w:rsidRPr="009E7CFB">
                    <w:rPr>
                      <w:rFonts w:hint="eastAsia"/>
                      <w:bCs/>
                    </w:rPr>
                    <w:t>安怡家园</w:t>
                  </w:r>
                </w:p>
              </w:tc>
              <w:tc>
                <w:tcPr>
                  <w:tcW w:w="461" w:type="pct"/>
                  <w:vAlign w:val="center"/>
                </w:tcPr>
                <w:p w14:paraId="62E59DE6" w14:textId="77777777" w:rsidR="006704D3" w:rsidRPr="009E7CFB" w:rsidRDefault="006704D3" w:rsidP="00B80C5B">
                  <w:pPr>
                    <w:pStyle w:val="af4"/>
                    <w:adjustRightInd w:val="0"/>
                    <w:snapToGrid w:val="0"/>
                    <w:jc w:val="center"/>
                    <w:rPr>
                      <w:rFonts w:ascii="Times New Roman" w:hAnsi="Times New Roman"/>
                      <w:bCs/>
                    </w:rPr>
                  </w:pPr>
                  <w:r w:rsidRPr="009E7CFB">
                    <w:rPr>
                      <w:rFonts w:ascii="Times New Roman" w:hAnsi="Times New Roman"/>
                      <w:bCs/>
                    </w:rPr>
                    <w:t>329568</w:t>
                  </w:r>
                </w:p>
              </w:tc>
              <w:tc>
                <w:tcPr>
                  <w:tcW w:w="552" w:type="pct"/>
                  <w:vAlign w:val="center"/>
                </w:tcPr>
                <w:p w14:paraId="1DE76E1A" w14:textId="77777777" w:rsidR="006704D3" w:rsidRPr="009E7CFB" w:rsidRDefault="006704D3" w:rsidP="00B80C5B">
                  <w:pPr>
                    <w:pStyle w:val="af4"/>
                    <w:adjustRightInd w:val="0"/>
                    <w:snapToGrid w:val="0"/>
                    <w:jc w:val="center"/>
                    <w:rPr>
                      <w:rFonts w:ascii="Times New Roman" w:hAnsi="Times New Roman"/>
                      <w:bCs/>
                    </w:rPr>
                  </w:pPr>
                  <w:r w:rsidRPr="009E7CFB">
                    <w:rPr>
                      <w:rFonts w:ascii="Times New Roman" w:hAnsi="Times New Roman"/>
                      <w:bCs/>
                    </w:rPr>
                    <w:t>3111042</w:t>
                  </w:r>
                </w:p>
              </w:tc>
              <w:tc>
                <w:tcPr>
                  <w:tcW w:w="473" w:type="pct"/>
                  <w:vAlign w:val="center"/>
                </w:tcPr>
                <w:p w14:paraId="5277A45A" w14:textId="77777777" w:rsidR="006704D3" w:rsidRPr="009E7CFB" w:rsidRDefault="006704D3" w:rsidP="00B80C5B">
                  <w:pPr>
                    <w:jc w:val="center"/>
                    <w:rPr>
                      <w:bCs/>
                      <w:szCs w:val="21"/>
                    </w:rPr>
                  </w:pPr>
                  <w:r w:rsidRPr="009E7CFB">
                    <w:rPr>
                      <w:bCs/>
                      <w:szCs w:val="21"/>
                    </w:rPr>
                    <w:t>居住区</w:t>
                  </w:r>
                </w:p>
              </w:tc>
              <w:tc>
                <w:tcPr>
                  <w:tcW w:w="617" w:type="pct"/>
                  <w:vAlign w:val="center"/>
                </w:tcPr>
                <w:p w14:paraId="52E8E06B" w14:textId="2781D134" w:rsidR="006704D3" w:rsidRPr="009E7CFB" w:rsidRDefault="00C4167F" w:rsidP="00052857">
                  <w:pPr>
                    <w:jc w:val="center"/>
                    <w:rPr>
                      <w:bCs/>
                    </w:rPr>
                  </w:pPr>
                  <w:r w:rsidRPr="009E7CFB">
                    <w:rPr>
                      <w:rFonts w:hint="eastAsia"/>
                      <w:bCs/>
                    </w:rPr>
                    <w:t>约</w:t>
                  </w:r>
                  <w:r w:rsidR="00052857" w:rsidRPr="009E7CFB">
                    <w:rPr>
                      <w:rFonts w:hint="eastAsia"/>
                      <w:bCs/>
                    </w:rPr>
                    <w:t>100</w:t>
                  </w:r>
                  <w:r w:rsidR="00052857" w:rsidRPr="009E7CFB">
                    <w:rPr>
                      <w:rFonts w:hint="eastAsia"/>
                      <w:bCs/>
                    </w:rPr>
                    <w:t>户</w:t>
                  </w:r>
                </w:p>
              </w:tc>
              <w:tc>
                <w:tcPr>
                  <w:tcW w:w="582" w:type="pct"/>
                  <w:vMerge/>
                  <w:vAlign w:val="center"/>
                </w:tcPr>
                <w:p w14:paraId="4AF64CE6" w14:textId="77777777" w:rsidR="006704D3" w:rsidRPr="009E7CFB" w:rsidRDefault="006704D3" w:rsidP="00B80C5B">
                  <w:pPr>
                    <w:jc w:val="center"/>
                    <w:rPr>
                      <w:bCs/>
                    </w:rPr>
                  </w:pPr>
                </w:p>
              </w:tc>
              <w:tc>
                <w:tcPr>
                  <w:tcW w:w="807" w:type="pct"/>
                  <w:vAlign w:val="center"/>
                </w:tcPr>
                <w:p w14:paraId="65F10033" w14:textId="77777777" w:rsidR="006704D3" w:rsidRPr="009E7CFB" w:rsidRDefault="006704D3" w:rsidP="00B80C5B">
                  <w:pPr>
                    <w:jc w:val="center"/>
                    <w:rPr>
                      <w:bCs/>
                    </w:rPr>
                  </w:pPr>
                  <w:r w:rsidRPr="009E7CFB">
                    <w:rPr>
                      <w:rFonts w:hint="eastAsia"/>
                      <w:bCs/>
                    </w:rPr>
                    <w:t>W</w:t>
                  </w:r>
                </w:p>
              </w:tc>
              <w:tc>
                <w:tcPr>
                  <w:tcW w:w="728" w:type="pct"/>
                  <w:vAlign w:val="center"/>
                </w:tcPr>
                <w:p w14:paraId="69A18CE6" w14:textId="77777777" w:rsidR="006704D3" w:rsidRPr="009E7CFB" w:rsidRDefault="006704D3" w:rsidP="00B80C5B">
                  <w:pPr>
                    <w:jc w:val="center"/>
                    <w:rPr>
                      <w:bCs/>
                    </w:rPr>
                  </w:pPr>
                  <w:r w:rsidRPr="009E7CFB">
                    <w:rPr>
                      <w:rFonts w:hint="eastAsia"/>
                      <w:bCs/>
                    </w:rPr>
                    <w:t>530</w:t>
                  </w:r>
                </w:p>
              </w:tc>
            </w:tr>
            <w:tr w:rsidR="001F4854" w:rsidRPr="009E7CFB" w14:paraId="141DFC87" w14:textId="77777777" w:rsidTr="00052857">
              <w:trPr>
                <w:cantSplit/>
                <w:jc w:val="center"/>
              </w:trPr>
              <w:tc>
                <w:tcPr>
                  <w:tcW w:w="780" w:type="pct"/>
                  <w:vAlign w:val="center"/>
                </w:tcPr>
                <w:p w14:paraId="51159F15" w14:textId="77777777" w:rsidR="006704D3" w:rsidRPr="009E7CFB" w:rsidRDefault="006704D3" w:rsidP="00B80C5B">
                  <w:pPr>
                    <w:jc w:val="center"/>
                    <w:rPr>
                      <w:bCs/>
                    </w:rPr>
                  </w:pPr>
                  <w:r w:rsidRPr="009E7CFB">
                    <w:rPr>
                      <w:rFonts w:hint="eastAsia"/>
                    </w:rPr>
                    <w:t>解放塘河</w:t>
                  </w:r>
                </w:p>
              </w:tc>
              <w:tc>
                <w:tcPr>
                  <w:tcW w:w="461" w:type="pct"/>
                  <w:vAlign w:val="center"/>
                </w:tcPr>
                <w:p w14:paraId="4584B8A7" w14:textId="77777777" w:rsidR="006704D3" w:rsidRPr="009E7CFB" w:rsidRDefault="006704D3" w:rsidP="00B80C5B">
                  <w:pPr>
                    <w:pStyle w:val="af4"/>
                    <w:adjustRightInd w:val="0"/>
                    <w:snapToGrid w:val="0"/>
                    <w:jc w:val="center"/>
                    <w:rPr>
                      <w:rFonts w:ascii="Times New Roman" w:hAnsi="Times New Roman"/>
                      <w:bCs/>
                    </w:rPr>
                  </w:pPr>
                  <w:r w:rsidRPr="009E7CFB">
                    <w:rPr>
                      <w:rFonts w:ascii="Times New Roman" w:hAnsi="Times New Roman" w:hint="eastAsia"/>
                      <w:bCs/>
                    </w:rPr>
                    <w:t>/</w:t>
                  </w:r>
                </w:p>
              </w:tc>
              <w:tc>
                <w:tcPr>
                  <w:tcW w:w="552" w:type="pct"/>
                  <w:vAlign w:val="center"/>
                </w:tcPr>
                <w:p w14:paraId="0FACB836" w14:textId="77777777" w:rsidR="006704D3" w:rsidRPr="009E7CFB" w:rsidRDefault="006704D3" w:rsidP="00B80C5B">
                  <w:pPr>
                    <w:pStyle w:val="af4"/>
                    <w:adjustRightInd w:val="0"/>
                    <w:snapToGrid w:val="0"/>
                    <w:jc w:val="center"/>
                    <w:rPr>
                      <w:rFonts w:ascii="Times New Roman" w:hAnsi="Times New Roman"/>
                      <w:bCs/>
                    </w:rPr>
                  </w:pPr>
                  <w:r w:rsidRPr="009E7CFB">
                    <w:rPr>
                      <w:rFonts w:ascii="Times New Roman" w:hAnsi="Times New Roman" w:hint="eastAsia"/>
                      <w:bCs/>
                    </w:rPr>
                    <w:t>/</w:t>
                  </w:r>
                </w:p>
              </w:tc>
              <w:tc>
                <w:tcPr>
                  <w:tcW w:w="473" w:type="pct"/>
                  <w:vAlign w:val="center"/>
                </w:tcPr>
                <w:p w14:paraId="7023A56A" w14:textId="77777777" w:rsidR="006704D3" w:rsidRPr="009E7CFB" w:rsidRDefault="006704D3" w:rsidP="008A2F71">
                  <w:pPr>
                    <w:jc w:val="center"/>
                    <w:rPr>
                      <w:bCs/>
                    </w:rPr>
                  </w:pPr>
                  <w:r w:rsidRPr="009E7CFB">
                    <w:rPr>
                      <w:rFonts w:hint="eastAsia"/>
                      <w:bCs/>
                    </w:rPr>
                    <w:t>/</w:t>
                  </w:r>
                </w:p>
              </w:tc>
              <w:tc>
                <w:tcPr>
                  <w:tcW w:w="617" w:type="pct"/>
                  <w:vAlign w:val="center"/>
                </w:tcPr>
                <w:p w14:paraId="228DBD62" w14:textId="77777777" w:rsidR="006704D3" w:rsidRPr="009E7CFB" w:rsidRDefault="006704D3" w:rsidP="00B80C5B">
                  <w:pPr>
                    <w:jc w:val="center"/>
                    <w:rPr>
                      <w:bCs/>
                    </w:rPr>
                  </w:pPr>
                  <w:r w:rsidRPr="009E7CFB">
                    <w:rPr>
                      <w:rFonts w:hint="eastAsia"/>
                      <w:bCs/>
                    </w:rPr>
                    <w:t>/</w:t>
                  </w:r>
                </w:p>
              </w:tc>
              <w:tc>
                <w:tcPr>
                  <w:tcW w:w="582" w:type="pct"/>
                  <w:vAlign w:val="center"/>
                </w:tcPr>
                <w:p w14:paraId="32A72567" w14:textId="77777777" w:rsidR="006704D3" w:rsidRPr="009E7CFB" w:rsidRDefault="006704D3" w:rsidP="00B80C5B">
                  <w:pPr>
                    <w:adjustRightInd w:val="0"/>
                    <w:snapToGrid w:val="0"/>
                    <w:jc w:val="center"/>
                    <w:rPr>
                      <w:szCs w:val="21"/>
                    </w:rPr>
                  </w:pPr>
                  <w:r w:rsidRPr="009E7CFB">
                    <w:rPr>
                      <w:szCs w:val="21"/>
                    </w:rPr>
                    <w:t>地表水</w:t>
                  </w:r>
                  <w:r w:rsidRPr="009E7CFB">
                    <w:rPr>
                      <w:rFonts w:ascii="宋体" w:hAnsi="宋体" w:hint="eastAsia"/>
                      <w:szCs w:val="21"/>
                    </w:rPr>
                    <w:t>Ⅳ</w:t>
                  </w:r>
                  <w:r w:rsidRPr="009E7CFB">
                    <w:rPr>
                      <w:szCs w:val="21"/>
                    </w:rPr>
                    <w:t>类</w:t>
                  </w:r>
                </w:p>
              </w:tc>
              <w:tc>
                <w:tcPr>
                  <w:tcW w:w="807" w:type="pct"/>
                  <w:vAlign w:val="center"/>
                </w:tcPr>
                <w:p w14:paraId="5152C139" w14:textId="77777777" w:rsidR="006704D3" w:rsidRPr="009E7CFB" w:rsidRDefault="006704D3" w:rsidP="00B80C5B">
                  <w:pPr>
                    <w:jc w:val="center"/>
                    <w:rPr>
                      <w:bCs/>
                    </w:rPr>
                  </w:pPr>
                  <w:r w:rsidRPr="009E7CFB">
                    <w:rPr>
                      <w:rFonts w:hint="eastAsia"/>
                      <w:bCs/>
                    </w:rPr>
                    <w:t>W</w:t>
                  </w:r>
                </w:p>
              </w:tc>
              <w:tc>
                <w:tcPr>
                  <w:tcW w:w="728" w:type="pct"/>
                  <w:vAlign w:val="center"/>
                </w:tcPr>
                <w:p w14:paraId="6ECB9B9E" w14:textId="77777777" w:rsidR="006704D3" w:rsidRPr="009E7CFB" w:rsidRDefault="006704D3" w:rsidP="00B80C5B">
                  <w:pPr>
                    <w:jc w:val="center"/>
                    <w:rPr>
                      <w:bCs/>
                    </w:rPr>
                  </w:pPr>
                  <w:r w:rsidRPr="009E7CFB">
                    <w:rPr>
                      <w:rFonts w:hint="eastAsia"/>
                      <w:bCs/>
                    </w:rPr>
                    <w:t>125</w:t>
                  </w:r>
                </w:p>
              </w:tc>
            </w:tr>
          </w:tbl>
          <w:p w14:paraId="3A438358" w14:textId="77777777" w:rsidR="00EA0AF5" w:rsidRPr="009E7CFB" w:rsidRDefault="00EA0AF5">
            <w:pPr>
              <w:pStyle w:val="af4"/>
              <w:wordWrap w:val="0"/>
              <w:spacing w:line="360" w:lineRule="auto"/>
              <w:rPr>
                <w:rFonts w:ascii="Times New Roman" w:hAnsi="Times New Roman"/>
                <w:sz w:val="24"/>
                <w:szCs w:val="24"/>
              </w:rPr>
            </w:pPr>
          </w:p>
          <w:p w14:paraId="4B129D70" w14:textId="77777777" w:rsidR="00052857" w:rsidRPr="009E7CFB" w:rsidRDefault="00052857">
            <w:pPr>
              <w:pStyle w:val="af4"/>
              <w:wordWrap w:val="0"/>
              <w:spacing w:line="360" w:lineRule="auto"/>
              <w:rPr>
                <w:rFonts w:ascii="Times New Roman" w:hAnsi="Times New Roman"/>
                <w:sz w:val="24"/>
                <w:szCs w:val="24"/>
              </w:rPr>
            </w:pPr>
          </w:p>
          <w:p w14:paraId="242E9CB1" w14:textId="77777777" w:rsidR="00052857" w:rsidRPr="009E7CFB" w:rsidRDefault="00052857">
            <w:pPr>
              <w:pStyle w:val="af4"/>
              <w:wordWrap w:val="0"/>
              <w:spacing w:line="360" w:lineRule="auto"/>
              <w:rPr>
                <w:rFonts w:ascii="Times New Roman" w:hAnsi="Times New Roman"/>
                <w:sz w:val="24"/>
                <w:szCs w:val="24"/>
              </w:rPr>
            </w:pPr>
          </w:p>
          <w:p w14:paraId="2B3E0553" w14:textId="77777777" w:rsidR="00052857" w:rsidRPr="009E7CFB" w:rsidRDefault="00052857">
            <w:pPr>
              <w:pStyle w:val="af4"/>
              <w:wordWrap w:val="0"/>
              <w:spacing w:line="360" w:lineRule="auto"/>
              <w:rPr>
                <w:rFonts w:ascii="Times New Roman" w:hAnsi="Times New Roman"/>
                <w:sz w:val="24"/>
                <w:szCs w:val="24"/>
              </w:rPr>
            </w:pPr>
          </w:p>
          <w:p w14:paraId="055EFE86" w14:textId="77777777" w:rsidR="00052857" w:rsidRPr="009E7CFB" w:rsidRDefault="00052857">
            <w:pPr>
              <w:pStyle w:val="af4"/>
              <w:wordWrap w:val="0"/>
              <w:spacing w:line="360" w:lineRule="auto"/>
              <w:rPr>
                <w:rFonts w:ascii="Times New Roman" w:hAnsi="Times New Roman"/>
                <w:sz w:val="24"/>
                <w:szCs w:val="24"/>
              </w:rPr>
            </w:pPr>
          </w:p>
          <w:p w14:paraId="28570517" w14:textId="77777777" w:rsidR="00052857" w:rsidRPr="009E7CFB" w:rsidRDefault="00052857">
            <w:pPr>
              <w:pStyle w:val="af4"/>
              <w:wordWrap w:val="0"/>
              <w:spacing w:line="360" w:lineRule="auto"/>
              <w:rPr>
                <w:rFonts w:ascii="Times New Roman" w:hAnsi="Times New Roman"/>
                <w:sz w:val="24"/>
                <w:szCs w:val="24"/>
              </w:rPr>
            </w:pPr>
          </w:p>
          <w:p w14:paraId="2D6B15DA" w14:textId="77777777" w:rsidR="00052857" w:rsidRPr="009E7CFB" w:rsidRDefault="00052857">
            <w:pPr>
              <w:pStyle w:val="af4"/>
              <w:wordWrap w:val="0"/>
              <w:spacing w:line="360" w:lineRule="auto"/>
              <w:rPr>
                <w:rFonts w:ascii="Times New Roman" w:hAnsi="Times New Roman"/>
                <w:sz w:val="24"/>
                <w:szCs w:val="24"/>
              </w:rPr>
            </w:pPr>
          </w:p>
          <w:p w14:paraId="5D6D91E5" w14:textId="77777777" w:rsidR="00052857" w:rsidRPr="009E7CFB" w:rsidRDefault="00052857">
            <w:pPr>
              <w:pStyle w:val="af4"/>
              <w:wordWrap w:val="0"/>
              <w:spacing w:line="360" w:lineRule="auto"/>
              <w:rPr>
                <w:rFonts w:ascii="Times New Roman" w:hAnsi="Times New Roman"/>
                <w:sz w:val="24"/>
                <w:szCs w:val="24"/>
              </w:rPr>
            </w:pPr>
          </w:p>
        </w:tc>
      </w:tr>
    </w:tbl>
    <w:p w14:paraId="6C49FE2F" w14:textId="77777777" w:rsidR="00EA0AF5" w:rsidRPr="009E7CFB" w:rsidRDefault="00EA0AF5">
      <w:pPr>
        <w:spacing w:before="60" w:line="440" w:lineRule="exact"/>
        <w:outlineLvl w:val="0"/>
        <w:rPr>
          <w:b/>
          <w:bCs/>
          <w:sz w:val="32"/>
          <w:szCs w:val="32"/>
        </w:rPr>
        <w:sectPr w:rsidR="00EA0AF5" w:rsidRPr="009E7CFB">
          <w:pgSz w:w="11906" w:h="16838"/>
          <w:pgMar w:top="1418" w:right="1418" w:bottom="1418" w:left="1418" w:header="992" w:footer="907" w:gutter="0"/>
          <w:cols w:space="720"/>
          <w:docGrid w:linePitch="312"/>
        </w:sectPr>
      </w:pPr>
      <w:bookmarkStart w:id="18" w:name="_Toc52104853"/>
    </w:p>
    <w:p w14:paraId="6DA94775" w14:textId="77777777" w:rsidR="00EA0AF5" w:rsidRPr="009E7CFB" w:rsidRDefault="00DD4D67">
      <w:pPr>
        <w:tabs>
          <w:tab w:val="left" w:pos="1890"/>
        </w:tabs>
        <w:spacing w:before="60" w:line="440" w:lineRule="exact"/>
        <w:outlineLvl w:val="0"/>
        <w:rPr>
          <w:b/>
          <w:bCs/>
          <w:sz w:val="32"/>
          <w:szCs w:val="32"/>
        </w:rPr>
      </w:pPr>
      <w:bookmarkStart w:id="19" w:name="_Toc40359759"/>
      <w:r w:rsidRPr="009E7CFB">
        <w:rPr>
          <w:b/>
          <w:bCs/>
          <w:sz w:val="32"/>
          <w:szCs w:val="32"/>
        </w:rPr>
        <w:lastRenderedPageBreak/>
        <w:t>4</w:t>
      </w:r>
      <w:r w:rsidRPr="009E7CFB">
        <w:rPr>
          <w:b/>
          <w:bCs/>
          <w:sz w:val="32"/>
          <w:szCs w:val="32"/>
        </w:rPr>
        <w:t>评价适用标准</w:t>
      </w:r>
      <w:bookmarkEnd w:id="18"/>
      <w:bookmarkEnd w:id="19"/>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507"/>
        <w:gridCol w:w="8779"/>
      </w:tblGrid>
      <w:tr w:rsidR="006733E1" w:rsidRPr="009E7CFB" w14:paraId="21D2D1C1" w14:textId="77777777">
        <w:trPr>
          <w:jc w:val="center"/>
        </w:trPr>
        <w:tc>
          <w:tcPr>
            <w:tcW w:w="507" w:type="dxa"/>
            <w:vAlign w:val="center"/>
          </w:tcPr>
          <w:p w14:paraId="12275369" w14:textId="77777777" w:rsidR="00EA0AF5" w:rsidRPr="009E7CFB" w:rsidRDefault="00DD4D67">
            <w:pPr>
              <w:jc w:val="center"/>
              <w:rPr>
                <w:b/>
                <w:bCs/>
                <w:sz w:val="24"/>
              </w:rPr>
            </w:pPr>
            <w:r w:rsidRPr="009E7CFB">
              <w:rPr>
                <w:b/>
                <w:bCs/>
                <w:sz w:val="24"/>
              </w:rPr>
              <w:t>环境质量标准</w:t>
            </w:r>
          </w:p>
        </w:tc>
        <w:tc>
          <w:tcPr>
            <w:tcW w:w="8779" w:type="dxa"/>
          </w:tcPr>
          <w:p w14:paraId="09B79906"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4.1</w:t>
            </w:r>
            <w:r w:rsidRPr="009E7CFB">
              <w:rPr>
                <w:b/>
                <w:sz w:val="28"/>
                <w:szCs w:val="28"/>
              </w:rPr>
              <w:t>环境空气</w:t>
            </w:r>
          </w:p>
          <w:p w14:paraId="63761F4B" w14:textId="1548430A" w:rsidR="00EA0AF5" w:rsidRPr="009E7CFB" w:rsidRDefault="00DD4D67">
            <w:pPr>
              <w:pStyle w:val="afd"/>
              <w:spacing w:before="60" w:beforeAutospacing="0" w:after="0" w:afterAutospacing="0" w:line="440" w:lineRule="atLeast"/>
              <w:ind w:firstLineChars="200" w:firstLine="480"/>
              <w:jc w:val="both"/>
              <w:rPr>
                <w:rFonts w:ascii="Times New Roman" w:hAnsi="Times New Roman" w:cs="Times New Roman"/>
              </w:rPr>
            </w:pPr>
            <w:r w:rsidRPr="009E7CFB">
              <w:rPr>
                <w:rFonts w:ascii="Times New Roman" w:hAnsi="Times New Roman" w:cs="Times New Roman" w:hint="eastAsia"/>
              </w:rPr>
              <w:t>根据环境空气质量功能区划分，该区域属二类区，常规污染物执行《环境空气质量标准》</w:t>
            </w:r>
            <w:r w:rsidRPr="009E7CFB">
              <w:rPr>
                <w:rFonts w:ascii="Times New Roman" w:hAnsi="Times New Roman" w:cs="Times New Roman" w:hint="eastAsia"/>
              </w:rPr>
              <w:t>(GB3095-2012)</w:t>
            </w:r>
            <w:r w:rsidRPr="009E7CFB">
              <w:rPr>
                <w:rFonts w:ascii="Times New Roman" w:hAnsi="Times New Roman" w:cs="Times New Roman" w:hint="eastAsia"/>
              </w:rPr>
              <w:t>及修改单</w:t>
            </w:r>
            <w:r w:rsidRPr="009E7CFB">
              <w:rPr>
                <w:rFonts w:ascii="Times New Roman" w:hAnsi="Times New Roman" w:cs="Times New Roman"/>
              </w:rPr>
              <w:t>(</w:t>
            </w:r>
            <w:r w:rsidRPr="009E7CFB">
              <w:rPr>
                <w:rFonts w:ascii="Times New Roman" w:hAnsi="Times New Roman" w:cs="Times New Roman"/>
              </w:rPr>
              <w:t>生态环境部公告</w:t>
            </w:r>
            <w:r w:rsidRPr="009E7CFB">
              <w:rPr>
                <w:rFonts w:ascii="Times New Roman" w:hAnsi="Times New Roman" w:cs="Times New Roman"/>
              </w:rPr>
              <w:t>2018</w:t>
            </w:r>
            <w:r w:rsidRPr="009E7CFB">
              <w:rPr>
                <w:rFonts w:ascii="Times New Roman" w:hAnsi="Times New Roman" w:cs="Times New Roman"/>
              </w:rPr>
              <w:t>年第</w:t>
            </w:r>
            <w:r w:rsidRPr="009E7CFB">
              <w:rPr>
                <w:rFonts w:ascii="Times New Roman" w:hAnsi="Times New Roman" w:cs="Times New Roman"/>
              </w:rPr>
              <w:t>29</w:t>
            </w:r>
            <w:r w:rsidRPr="009E7CFB">
              <w:rPr>
                <w:rFonts w:ascii="Times New Roman" w:hAnsi="Times New Roman" w:cs="Times New Roman"/>
              </w:rPr>
              <w:t>号</w:t>
            </w:r>
            <w:r w:rsidRPr="009E7CFB">
              <w:rPr>
                <w:rFonts w:ascii="Times New Roman" w:hAnsi="Times New Roman" w:cs="Times New Roman"/>
              </w:rPr>
              <w:t>)</w:t>
            </w:r>
            <w:r w:rsidR="001F4854" w:rsidRPr="009E7CFB">
              <w:rPr>
                <w:rFonts w:ascii="Times New Roman" w:hAnsi="Times New Roman" w:cs="Times New Roman"/>
              </w:rPr>
              <w:t>二级标准。标准限值详见</w:t>
            </w:r>
            <w:r w:rsidRPr="009E7CFB">
              <w:rPr>
                <w:rFonts w:ascii="Times New Roman" w:hAnsi="Times New Roman" w:cs="Times New Roman"/>
              </w:rPr>
              <w:t>表</w:t>
            </w:r>
            <w:r w:rsidR="001F4854" w:rsidRPr="009E7CFB">
              <w:rPr>
                <w:rFonts w:ascii="Times New Roman" w:hAnsi="Times New Roman" w:cs="Times New Roman" w:hint="eastAsia"/>
              </w:rPr>
              <w:t>4</w:t>
            </w:r>
            <w:r w:rsidR="001F4854" w:rsidRPr="009E7CFB">
              <w:rPr>
                <w:rFonts w:ascii="Times New Roman" w:hAnsi="Times New Roman" w:cs="Times New Roman"/>
              </w:rPr>
              <w:t>-1</w:t>
            </w:r>
            <w:r w:rsidRPr="009E7CFB">
              <w:rPr>
                <w:rFonts w:ascii="Times New Roman" w:hAnsi="Times New Roman" w:cs="Times New Roman"/>
              </w:rPr>
              <w:t>。</w:t>
            </w:r>
          </w:p>
          <w:p w14:paraId="459B6F37"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4-1 </w:t>
            </w:r>
            <w:r w:rsidRPr="009E7CFB">
              <w:rPr>
                <w:rFonts w:ascii="Times New Roman" w:hAnsi="Times New Roman" w:cs="Times New Roman"/>
                <w:color w:val="auto"/>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2410"/>
              <w:gridCol w:w="1418"/>
              <w:gridCol w:w="850"/>
              <w:gridCol w:w="2118"/>
            </w:tblGrid>
            <w:tr w:rsidR="006733E1" w:rsidRPr="009E7CFB" w14:paraId="1ECC6FE6" w14:textId="77777777">
              <w:trPr>
                <w:cantSplit/>
                <w:trHeight w:val="340"/>
                <w:jc w:val="center"/>
              </w:trPr>
              <w:tc>
                <w:tcPr>
                  <w:tcW w:w="1027" w:type="pct"/>
                  <w:tcMar>
                    <w:left w:w="0" w:type="dxa"/>
                    <w:right w:w="0" w:type="dxa"/>
                  </w:tcMar>
                  <w:vAlign w:val="center"/>
                </w:tcPr>
                <w:p w14:paraId="77066B31" w14:textId="77777777" w:rsidR="00EA0AF5" w:rsidRPr="009E7CFB" w:rsidRDefault="00DD4D67">
                  <w:pPr>
                    <w:pStyle w:val="27"/>
                    <w:tabs>
                      <w:tab w:val="clear" w:pos="277"/>
                      <w:tab w:val="clear" w:pos="600"/>
                      <w:tab w:val="clear" w:pos="780"/>
                      <w:tab w:val="clear" w:pos="2517"/>
                    </w:tabs>
                    <w:snapToGrid w:val="0"/>
                    <w:spacing w:before="0"/>
                    <w:rPr>
                      <w:rFonts w:cs="Times New Roman"/>
                    </w:rPr>
                  </w:pPr>
                  <w:bookmarkStart w:id="20" w:name="_Toc140521130"/>
                  <w:bookmarkStart w:id="21" w:name="_Ref137442601"/>
                  <w:bookmarkStart w:id="22" w:name="_Toc139978312"/>
                  <w:r w:rsidRPr="009E7CFB">
                    <w:rPr>
                      <w:rFonts w:cs="Times New Roman"/>
                    </w:rPr>
                    <w:t>污染物名称</w:t>
                  </w:r>
                </w:p>
              </w:tc>
              <w:tc>
                <w:tcPr>
                  <w:tcW w:w="1409" w:type="pct"/>
                  <w:tcMar>
                    <w:left w:w="0" w:type="dxa"/>
                    <w:right w:w="0" w:type="dxa"/>
                  </w:tcMar>
                  <w:vAlign w:val="center"/>
                </w:tcPr>
                <w:p w14:paraId="4C4B2B50"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rPr>
                    <w:t>取值时间</w:t>
                  </w:r>
                </w:p>
              </w:tc>
              <w:tc>
                <w:tcPr>
                  <w:tcW w:w="829" w:type="pct"/>
                  <w:tcMar>
                    <w:left w:w="0" w:type="dxa"/>
                    <w:right w:w="0" w:type="dxa"/>
                  </w:tcMar>
                  <w:vAlign w:val="center"/>
                </w:tcPr>
                <w:p w14:paraId="7AC98748"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rPr>
                    <w:t>浓度限值</w:t>
                  </w:r>
                </w:p>
              </w:tc>
              <w:tc>
                <w:tcPr>
                  <w:tcW w:w="497" w:type="pct"/>
                  <w:tcMar>
                    <w:left w:w="0" w:type="dxa"/>
                    <w:right w:w="0" w:type="dxa"/>
                  </w:tcMar>
                  <w:vAlign w:val="center"/>
                </w:tcPr>
                <w:p w14:paraId="2057D297"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rPr>
                    <w:t>单位</w:t>
                  </w:r>
                </w:p>
              </w:tc>
              <w:tc>
                <w:tcPr>
                  <w:tcW w:w="1238" w:type="pct"/>
                  <w:tcMar>
                    <w:left w:w="0" w:type="dxa"/>
                    <w:right w:w="0" w:type="dxa"/>
                  </w:tcMar>
                  <w:vAlign w:val="center"/>
                </w:tcPr>
                <w:p w14:paraId="6436A107"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rPr>
                    <w:t>备注</w:t>
                  </w:r>
                </w:p>
              </w:tc>
            </w:tr>
            <w:tr w:rsidR="006733E1" w:rsidRPr="009E7CFB" w14:paraId="4D99609A" w14:textId="77777777">
              <w:trPr>
                <w:cantSplit/>
                <w:trHeight w:val="340"/>
                <w:jc w:val="center"/>
              </w:trPr>
              <w:tc>
                <w:tcPr>
                  <w:tcW w:w="1027" w:type="pct"/>
                  <w:vMerge w:val="restart"/>
                  <w:tcMar>
                    <w:left w:w="0" w:type="dxa"/>
                    <w:right w:w="0" w:type="dxa"/>
                  </w:tcMar>
                  <w:vAlign w:val="center"/>
                </w:tcPr>
                <w:p w14:paraId="23ED82AE"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rPr>
                    <w:t>SO</w:t>
                  </w:r>
                  <w:r w:rsidRPr="009E7CFB">
                    <w:rPr>
                      <w:rFonts w:cs="Times New Roman"/>
                      <w:vertAlign w:val="subscript"/>
                    </w:rPr>
                    <w:t>2</w:t>
                  </w:r>
                </w:p>
              </w:tc>
              <w:tc>
                <w:tcPr>
                  <w:tcW w:w="1409" w:type="pct"/>
                  <w:tcMar>
                    <w:left w:w="0" w:type="dxa"/>
                    <w:right w:w="0" w:type="dxa"/>
                  </w:tcMar>
                  <w:vAlign w:val="center"/>
                </w:tcPr>
                <w:p w14:paraId="69BB028F"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年平均</w:t>
                  </w:r>
                </w:p>
              </w:tc>
              <w:tc>
                <w:tcPr>
                  <w:tcW w:w="829" w:type="pct"/>
                  <w:tcMar>
                    <w:left w:w="0" w:type="dxa"/>
                    <w:right w:w="0" w:type="dxa"/>
                  </w:tcMar>
                  <w:vAlign w:val="center"/>
                </w:tcPr>
                <w:p w14:paraId="465E0E60"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60</w:t>
                  </w:r>
                </w:p>
              </w:tc>
              <w:tc>
                <w:tcPr>
                  <w:tcW w:w="497" w:type="pct"/>
                  <w:vMerge w:val="restart"/>
                  <w:tcMar>
                    <w:left w:w="0" w:type="dxa"/>
                    <w:right w:w="0" w:type="dxa"/>
                  </w:tcMar>
                  <w:vAlign w:val="center"/>
                </w:tcPr>
                <w:p w14:paraId="215A5E55"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kern w:val="6"/>
                    </w:rPr>
                    <w:t>μg/m</w:t>
                  </w:r>
                  <w:r w:rsidRPr="009E7CFB">
                    <w:rPr>
                      <w:rFonts w:cs="Times New Roman"/>
                      <w:kern w:val="6"/>
                      <w:vertAlign w:val="superscript"/>
                    </w:rPr>
                    <w:t>3</w:t>
                  </w:r>
                </w:p>
              </w:tc>
              <w:tc>
                <w:tcPr>
                  <w:tcW w:w="1238" w:type="pct"/>
                  <w:vMerge w:val="restart"/>
                  <w:tcMar>
                    <w:left w:w="0" w:type="dxa"/>
                    <w:right w:w="0" w:type="dxa"/>
                  </w:tcMar>
                  <w:vAlign w:val="center"/>
                </w:tcPr>
                <w:p w14:paraId="22E1941C" w14:textId="77777777" w:rsidR="00EA0AF5" w:rsidRPr="009E7CFB" w:rsidRDefault="00DD4D67">
                  <w:pPr>
                    <w:pStyle w:val="af4"/>
                    <w:wordWrap w:val="0"/>
                    <w:jc w:val="center"/>
                    <w:rPr>
                      <w:rFonts w:ascii="Times New Roman" w:hAnsi="Times New Roman"/>
                      <w:sz w:val="21"/>
                      <w:szCs w:val="21"/>
                    </w:rPr>
                  </w:pPr>
                  <w:r w:rsidRPr="009E7CFB">
                    <w:rPr>
                      <w:rFonts w:ascii="Times New Roman" w:hAnsi="Times New Roman"/>
                      <w:sz w:val="21"/>
                      <w:szCs w:val="21"/>
                    </w:rPr>
                    <w:t>《环境空气质量准》</w:t>
                  </w:r>
                </w:p>
                <w:p w14:paraId="42FBB69C"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rPr>
                    <w:t>(GB3095-2012)</w:t>
                  </w:r>
                  <w:r w:rsidRPr="009E7CFB">
                    <w:rPr>
                      <w:rFonts w:cs="Times New Roman"/>
                    </w:rPr>
                    <w:t>及修改单</w:t>
                  </w:r>
                  <w:r w:rsidRPr="009E7CFB">
                    <w:rPr>
                      <w:rFonts w:cs="Times New Roman"/>
                    </w:rPr>
                    <w:t>(</w:t>
                  </w:r>
                  <w:r w:rsidRPr="009E7CFB">
                    <w:rPr>
                      <w:rFonts w:cs="Times New Roman"/>
                    </w:rPr>
                    <w:t>生态环境部公告</w:t>
                  </w:r>
                  <w:r w:rsidRPr="009E7CFB">
                    <w:rPr>
                      <w:rFonts w:cs="Times New Roman"/>
                    </w:rPr>
                    <w:t xml:space="preserve"> 2018</w:t>
                  </w:r>
                  <w:r w:rsidRPr="009E7CFB">
                    <w:rPr>
                      <w:rFonts w:cs="Times New Roman"/>
                    </w:rPr>
                    <w:t>年第</w:t>
                  </w:r>
                  <w:r w:rsidRPr="009E7CFB">
                    <w:rPr>
                      <w:rFonts w:cs="Times New Roman"/>
                    </w:rPr>
                    <w:t xml:space="preserve"> 29 </w:t>
                  </w:r>
                  <w:r w:rsidRPr="009E7CFB">
                    <w:rPr>
                      <w:rFonts w:cs="Times New Roman"/>
                    </w:rPr>
                    <w:t>号</w:t>
                  </w:r>
                  <w:r w:rsidRPr="009E7CFB">
                    <w:rPr>
                      <w:rFonts w:cs="Times New Roman"/>
                    </w:rPr>
                    <w:t>)</w:t>
                  </w:r>
                  <w:r w:rsidRPr="009E7CFB">
                    <w:rPr>
                      <w:rFonts w:cs="Times New Roman"/>
                    </w:rPr>
                    <w:t>二级标准</w:t>
                  </w:r>
                </w:p>
              </w:tc>
            </w:tr>
            <w:tr w:rsidR="006733E1" w:rsidRPr="009E7CFB" w14:paraId="24872DB9" w14:textId="77777777">
              <w:trPr>
                <w:cantSplit/>
                <w:trHeight w:val="340"/>
                <w:jc w:val="center"/>
              </w:trPr>
              <w:tc>
                <w:tcPr>
                  <w:tcW w:w="1027" w:type="pct"/>
                  <w:vMerge/>
                  <w:tcMar>
                    <w:left w:w="0" w:type="dxa"/>
                    <w:right w:w="0" w:type="dxa"/>
                  </w:tcMar>
                  <w:vAlign w:val="center"/>
                </w:tcPr>
                <w:p w14:paraId="101BDD4C"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14:paraId="18056EEC"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24</w:t>
                  </w:r>
                  <w:r w:rsidRPr="009E7CFB">
                    <w:rPr>
                      <w:rFonts w:ascii="Times New Roman" w:hAnsi="Times New Roman"/>
                      <w:sz w:val="21"/>
                      <w:szCs w:val="21"/>
                    </w:rPr>
                    <w:t>小时平均</w:t>
                  </w:r>
                </w:p>
              </w:tc>
              <w:tc>
                <w:tcPr>
                  <w:tcW w:w="829" w:type="pct"/>
                  <w:tcMar>
                    <w:left w:w="0" w:type="dxa"/>
                    <w:right w:w="0" w:type="dxa"/>
                  </w:tcMar>
                  <w:vAlign w:val="center"/>
                </w:tcPr>
                <w:p w14:paraId="237D240F"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150</w:t>
                  </w:r>
                </w:p>
              </w:tc>
              <w:tc>
                <w:tcPr>
                  <w:tcW w:w="497" w:type="pct"/>
                  <w:vMerge/>
                  <w:tcMar>
                    <w:left w:w="0" w:type="dxa"/>
                    <w:right w:w="0" w:type="dxa"/>
                  </w:tcMar>
                  <w:vAlign w:val="center"/>
                </w:tcPr>
                <w:p w14:paraId="12DD2280"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4881542D"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6D1FBD5A" w14:textId="77777777">
              <w:trPr>
                <w:cantSplit/>
                <w:trHeight w:val="340"/>
                <w:jc w:val="center"/>
              </w:trPr>
              <w:tc>
                <w:tcPr>
                  <w:tcW w:w="1027" w:type="pct"/>
                  <w:vMerge/>
                  <w:tcMar>
                    <w:left w:w="0" w:type="dxa"/>
                    <w:right w:w="0" w:type="dxa"/>
                  </w:tcMar>
                  <w:vAlign w:val="center"/>
                </w:tcPr>
                <w:p w14:paraId="70F1D0D8"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14:paraId="07E5E8FB"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1</w:t>
                  </w:r>
                  <w:r w:rsidRPr="009E7CFB">
                    <w:rPr>
                      <w:rFonts w:ascii="Times New Roman" w:hAnsi="Times New Roman"/>
                      <w:sz w:val="21"/>
                      <w:szCs w:val="21"/>
                    </w:rPr>
                    <w:t>小时平均</w:t>
                  </w:r>
                </w:p>
              </w:tc>
              <w:tc>
                <w:tcPr>
                  <w:tcW w:w="829" w:type="pct"/>
                  <w:tcMar>
                    <w:left w:w="0" w:type="dxa"/>
                    <w:right w:w="0" w:type="dxa"/>
                  </w:tcMar>
                  <w:vAlign w:val="center"/>
                </w:tcPr>
                <w:p w14:paraId="1A279810"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500</w:t>
                  </w:r>
                </w:p>
              </w:tc>
              <w:tc>
                <w:tcPr>
                  <w:tcW w:w="497" w:type="pct"/>
                  <w:vMerge/>
                  <w:tcMar>
                    <w:left w:w="0" w:type="dxa"/>
                    <w:right w:w="0" w:type="dxa"/>
                  </w:tcMar>
                  <w:vAlign w:val="center"/>
                </w:tcPr>
                <w:p w14:paraId="7C015E19"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5B83DF70"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72E44DA3" w14:textId="77777777">
              <w:trPr>
                <w:cantSplit/>
                <w:trHeight w:val="340"/>
                <w:jc w:val="center"/>
              </w:trPr>
              <w:tc>
                <w:tcPr>
                  <w:tcW w:w="1027" w:type="pct"/>
                  <w:vMerge w:val="restart"/>
                  <w:tcMar>
                    <w:left w:w="0" w:type="dxa"/>
                    <w:right w:w="0" w:type="dxa"/>
                  </w:tcMar>
                  <w:vAlign w:val="center"/>
                </w:tcPr>
                <w:p w14:paraId="75B01496"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rPr>
                    <w:t>NO</w:t>
                  </w:r>
                  <w:r w:rsidRPr="009E7CFB">
                    <w:rPr>
                      <w:rFonts w:cs="Times New Roman"/>
                      <w:vertAlign w:val="subscript"/>
                    </w:rPr>
                    <w:t>2</w:t>
                  </w:r>
                </w:p>
              </w:tc>
              <w:tc>
                <w:tcPr>
                  <w:tcW w:w="1409" w:type="pct"/>
                  <w:tcMar>
                    <w:left w:w="0" w:type="dxa"/>
                    <w:right w:w="0" w:type="dxa"/>
                  </w:tcMar>
                  <w:vAlign w:val="center"/>
                </w:tcPr>
                <w:p w14:paraId="7F12B819"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年平均</w:t>
                  </w:r>
                </w:p>
              </w:tc>
              <w:tc>
                <w:tcPr>
                  <w:tcW w:w="829" w:type="pct"/>
                  <w:tcMar>
                    <w:left w:w="0" w:type="dxa"/>
                    <w:right w:w="0" w:type="dxa"/>
                  </w:tcMar>
                  <w:vAlign w:val="center"/>
                </w:tcPr>
                <w:p w14:paraId="0C2D8FCC"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40</w:t>
                  </w:r>
                </w:p>
              </w:tc>
              <w:tc>
                <w:tcPr>
                  <w:tcW w:w="497" w:type="pct"/>
                  <w:vMerge/>
                  <w:tcMar>
                    <w:left w:w="0" w:type="dxa"/>
                    <w:right w:w="0" w:type="dxa"/>
                  </w:tcMar>
                  <w:vAlign w:val="center"/>
                </w:tcPr>
                <w:p w14:paraId="4AF22A33"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4749BCFF"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00989195" w14:textId="77777777">
              <w:trPr>
                <w:cantSplit/>
                <w:trHeight w:val="340"/>
                <w:jc w:val="center"/>
              </w:trPr>
              <w:tc>
                <w:tcPr>
                  <w:tcW w:w="1027" w:type="pct"/>
                  <w:vMerge/>
                  <w:tcMar>
                    <w:left w:w="0" w:type="dxa"/>
                    <w:right w:w="0" w:type="dxa"/>
                  </w:tcMar>
                  <w:vAlign w:val="center"/>
                </w:tcPr>
                <w:p w14:paraId="3B835F99"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14:paraId="39F75450"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24</w:t>
                  </w:r>
                  <w:r w:rsidRPr="009E7CFB">
                    <w:rPr>
                      <w:rFonts w:ascii="Times New Roman" w:hAnsi="Times New Roman"/>
                      <w:sz w:val="21"/>
                      <w:szCs w:val="21"/>
                    </w:rPr>
                    <w:t>小时平均</w:t>
                  </w:r>
                </w:p>
              </w:tc>
              <w:tc>
                <w:tcPr>
                  <w:tcW w:w="829" w:type="pct"/>
                  <w:tcMar>
                    <w:left w:w="0" w:type="dxa"/>
                    <w:right w:w="0" w:type="dxa"/>
                  </w:tcMar>
                  <w:vAlign w:val="center"/>
                </w:tcPr>
                <w:p w14:paraId="606A51D5"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80</w:t>
                  </w:r>
                </w:p>
              </w:tc>
              <w:tc>
                <w:tcPr>
                  <w:tcW w:w="497" w:type="pct"/>
                  <w:vMerge/>
                  <w:tcMar>
                    <w:left w:w="0" w:type="dxa"/>
                    <w:right w:w="0" w:type="dxa"/>
                  </w:tcMar>
                  <w:vAlign w:val="center"/>
                </w:tcPr>
                <w:p w14:paraId="69D2513C"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44836A7A"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66CA3343" w14:textId="77777777">
              <w:trPr>
                <w:cantSplit/>
                <w:trHeight w:val="340"/>
                <w:jc w:val="center"/>
              </w:trPr>
              <w:tc>
                <w:tcPr>
                  <w:tcW w:w="1027" w:type="pct"/>
                  <w:vMerge/>
                  <w:tcMar>
                    <w:left w:w="0" w:type="dxa"/>
                    <w:right w:w="0" w:type="dxa"/>
                  </w:tcMar>
                  <w:vAlign w:val="center"/>
                </w:tcPr>
                <w:p w14:paraId="7815AAA3"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14:paraId="7240212E"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1</w:t>
                  </w:r>
                  <w:r w:rsidRPr="009E7CFB">
                    <w:rPr>
                      <w:rFonts w:ascii="Times New Roman" w:hAnsi="Times New Roman"/>
                      <w:sz w:val="21"/>
                      <w:szCs w:val="21"/>
                    </w:rPr>
                    <w:t>小时平均</w:t>
                  </w:r>
                </w:p>
              </w:tc>
              <w:tc>
                <w:tcPr>
                  <w:tcW w:w="829" w:type="pct"/>
                  <w:tcMar>
                    <w:left w:w="0" w:type="dxa"/>
                    <w:right w:w="0" w:type="dxa"/>
                  </w:tcMar>
                  <w:vAlign w:val="center"/>
                </w:tcPr>
                <w:p w14:paraId="2145D1BB"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200</w:t>
                  </w:r>
                </w:p>
              </w:tc>
              <w:tc>
                <w:tcPr>
                  <w:tcW w:w="497" w:type="pct"/>
                  <w:vMerge/>
                  <w:tcMar>
                    <w:left w:w="0" w:type="dxa"/>
                    <w:right w:w="0" w:type="dxa"/>
                  </w:tcMar>
                  <w:vAlign w:val="center"/>
                </w:tcPr>
                <w:p w14:paraId="0E8BBBB1"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21AC3717"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042902FE" w14:textId="77777777">
              <w:trPr>
                <w:cantSplit/>
                <w:trHeight w:val="340"/>
                <w:jc w:val="center"/>
              </w:trPr>
              <w:tc>
                <w:tcPr>
                  <w:tcW w:w="1027" w:type="pct"/>
                  <w:vMerge w:val="restart"/>
                  <w:tcMar>
                    <w:left w:w="0" w:type="dxa"/>
                    <w:right w:w="0" w:type="dxa"/>
                  </w:tcMar>
                  <w:vAlign w:val="center"/>
                </w:tcPr>
                <w:p w14:paraId="761D7D3C"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rPr>
                    <w:t>NOx</w:t>
                  </w:r>
                </w:p>
              </w:tc>
              <w:tc>
                <w:tcPr>
                  <w:tcW w:w="1409" w:type="pct"/>
                  <w:tcMar>
                    <w:left w:w="0" w:type="dxa"/>
                    <w:right w:w="0" w:type="dxa"/>
                  </w:tcMar>
                  <w:vAlign w:val="center"/>
                </w:tcPr>
                <w:p w14:paraId="645A5637"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年平均</w:t>
                  </w:r>
                </w:p>
              </w:tc>
              <w:tc>
                <w:tcPr>
                  <w:tcW w:w="829" w:type="pct"/>
                  <w:tcMar>
                    <w:left w:w="0" w:type="dxa"/>
                    <w:right w:w="0" w:type="dxa"/>
                  </w:tcMar>
                  <w:vAlign w:val="center"/>
                </w:tcPr>
                <w:p w14:paraId="78AA59B6"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50</w:t>
                  </w:r>
                </w:p>
              </w:tc>
              <w:tc>
                <w:tcPr>
                  <w:tcW w:w="497" w:type="pct"/>
                  <w:vMerge/>
                  <w:tcMar>
                    <w:left w:w="0" w:type="dxa"/>
                    <w:right w:w="0" w:type="dxa"/>
                  </w:tcMar>
                  <w:vAlign w:val="center"/>
                </w:tcPr>
                <w:p w14:paraId="3A40A43D"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5CE97B38"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6A89CEC8" w14:textId="77777777">
              <w:trPr>
                <w:cantSplit/>
                <w:trHeight w:val="340"/>
                <w:jc w:val="center"/>
              </w:trPr>
              <w:tc>
                <w:tcPr>
                  <w:tcW w:w="1027" w:type="pct"/>
                  <w:vMerge/>
                  <w:tcMar>
                    <w:left w:w="0" w:type="dxa"/>
                    <w:right w:w="0" w:type="dxa"/>
                  </w:tcMar>
                  <w:vAlign w:val="center"/>
                </w:tcPr>
                <w:p w14:paraId="3464701D"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14:paraId="0C2DD7F6"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24</w:t>
                  </w:r>
                  <w:r w:rsidRPr="009E7CFB">
                    <w:rPr>
                      <w:rFonts w:ascii="Times New Roman" w:hAnsi="Times New Roman"/>
                      <w:sz w:val="21"/>
                      <w:szCs w:val="21"/>
                    </w:rPr>
                    <w:t>小时平均</w:t>
                  </w:r>
                </w:p>
              </w:tc>
              <w:tc>
                <w:tcPr>
                  <w:tcW w:w="829" w:type="pct"/>
                  <w:tcMar>
                    <w:left w:w="0" w:type="dxa"/>
                    <w:right w:w="0" w:type="dxa"/>
                  </w:tcMar>
                  <w:vAlign w:val="center"/>
                </w:tcPr>
                <w:p w14:paraId="55C2C086"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100</w:t>
                  </w:r>
                </w:p>
              </w:tc>
              <w:tc>
                <w:tcPr>
                  <w:tcW w:w="497" w:type="pct"/>
                  <w:vMerge/>
                  <w:tcMar>
                    <w:left w:w="0" w:type="dxa"/>
                    <w:right w:w="0" w:type="dxa"/>
                  </w:tcMar>
                  <w:vAlign w:val="center"/>
                </w:tcPr>
                <w:p w14:paraId="2B60AB73"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369E1B4B"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17BB5A40" w14:textId="77777777">
              <w:trPr>
                <w:cantSplit/>
                <w:trHeight w:val="340"/>
                <w:jc w:val="center"/>
              </w:trPr>
              <w:tc>
                <w:tcPr>
                  <w:tcW w:w="1027" w:type="pct"/>
                  <w:vMerge/>
                  <w:tcMar>
                    <w:left w:w="0" w:type="dxa"/>
                    <w:right w:w="0" w:type="dxa"/>
                  </w:tcMar>
                  <w:vAlign w:val="center"/>
                </w:tcPr>
                <w:p w14:paraId="43CEB3E2"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14:paraId="6BD7CE26"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1</w:t>
                  </w:r>
                  <w:r w:rsidRPr="009E7CFB">
                    <w:rPr>
                      <w:rFonts w:ascii="Times New Roman" w:hAnsi="Times New Roman"/>
                      <w:sz w:val="21"/>
                      <w:szCs w:val="21"/>
                    </w:rPr>
                    <w:t>小时平均</w:t>
                  </w:r>
                </w:p>
              </w:tc>
              <w:tc>
                <w:tcPr>
                  <w:tcW w:w="829" w:type="pct"/>
                  <w:tcMar>
                    <w:left w:w="0" w:type="dxa"/>
                    <w:right w:w="0" w:type="dxa"/>
                  </w:tcMar>
                  <w:vAlign w:val="center"/>
                </w:tcPr>
                <w:p w14:paraId="510C7AF8"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250</w:t>
                  </w:r>
                </w:p>
              </w:tc>
              <w:tc>
                <w:tcPr>
                  <w:tcW w:w="497" w:type="pct"/>
                  <w:vMerge/>
                  <w:tcMar>
                    <w:left w:w="0" w:type="dxa"/>
                    <w:right w:w="0" w:type="dxa"/>
                  </w:tcMar>
                  <w:vAlign w:val="center"/>
                </w:tcPr>
                <w:p w14:paraId="66D65CF9"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48B9B757"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368BD8BB" w14:textId="77777777">
              <w:trPr>
                <w:cantSplit/>
                <w:trHeight w:val="340"/>
                <w:jc w:val="center"/>
              </w:trPr>
              <w:tc>
                <w:tcPr>
                  <w:tcW w:w="1027" w:type="pct"/>
                  <w:vMerge w:val="restart"/>
                  <w:tcMar>
                    <w:left w:w="0" w:type="dxa"/>
                    <w:right w:w="0" w:type="dxa"/>
                  </w:tcMar>
                  <w:vAlign w:val="center"/>
                </w:tcPr>
                <w:p w14:paraId="09821455" w14:textId="77777777" w:rsidR="00EA0AF5" w:rsidRPr="009E7CFB" w:rsidRDefault="00DD4D67">
                  <w:pPr>
                    <w:pStyle w:val="27"/>
                    <w:tabs>
                      <w:tab w:val="clear" w:pos="277"/>
                      <w:tab w:val="clear" w:pos="600"/>
                      <w:tab w:val="clear" w:pos="780"/>
                      <w:tab w:val="clear" w:pos="2517"/>
                    </w:tabs>
                    <w:snapToGrid w:val="0"/>
                    <w:spacing w:before="0"/>
                    <w:rPr>
                      <w:rFonts w:cs="Times New Roman"/>
                      <w:vertAlign w:val="subscript"/>
                    </w:rPr>
                  </w:pPr>
                  <w:r w:rsidRPr="009E7CFB">
                    <w:rPr>
                      <w:rFonts w:cs="Times New Roman"/>
                    </w:rPr>
                    <w:t>TSP</w:t>
                  </w:r>
                </w:p>
              </w:tc>
              <w:tc>
                <w:tcPr>
                  <w:tcW w:w="1409" w:type="pct"/>
                  <w:tcMar>
                    <w:left w:w="0" w:type="dxa"/>
                    <w:right w:w="0" w:type="dxa"/>
                  </w:tcMar>
                  <w:vAlign w:val="center"/>
                </w:tcPr>
                <w:p w14:paraId="5E52B481"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年平均</w:t>
                  </w:r>
                </w:p>
              </w:tc>
              <w:tc>
                <w:tcPr>
                  <w:tcW w:w="829" w:type="pct"/>
                  <w:tcMar>
                    <w:left w:w="0" w:type="dxa"/>
                    <w:right w:w="0" w:type="dxa"/>
                  </w:tcMar>
                  <w:vAlign w:val="center"/>
                </w:tcPr>
                <w:p w14:paraId="25E39879"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200</w:t>
                  </w:r>
                </w:p>
              </w:tc>
              <w:tc>
                <w:tcPr>
                  <w:tcW w:w="497" w:type="pct"/>
                  <w:vMerge/>
                  <w:tcMar>
                    <w:left w:w="0" w:type="dxa"/>
                    <w:right w:w="0" w:type="dxa"/>
                  </w:tcMar>
                  <w:vAlign w:val="center"/>
                </w:tcPr>
                <w:p w14:paraId="275D2B1B"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3C4B79C9"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7F33371D" w14:textId="77777777">
              <w:trPr>
                <w:cantSplit/>
                <w:trHeight w:val="340"/>
                <w:jc w:val="center"/>
              </w:trPr>
              <w:tc>
                <w:tcPr>
                  <w:tcW w:w="1027" w:type="pct"/>
                  <w:vMerge/>
                  <w:tcMar>
                    <w:left w:w="0" w:type="dxa"/>
                    <w:right w:w="0" w:type="dxa"/>
                  </w:tcMar>
                  <w:vAlign w:val="center"/>
                </w:tcPr>
                <w:p w14:paraId="2E064711"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14:paraId="41E11571"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24</w:t>
                  </w:r>
                  <w:r w:rsidRPr="009E7CFB">
                    <w:rPr>
                      <w:rFonts w:ascii="Times New Roman" w:hAnsi="Times New Roman"/>
                      <w:sz w:val="21"/>
                      <w:szCs w:val="21"/>
                    </w:rPr>
                    <w:t>小时平均</w:t>
                  </w:r>
                </w:p>
              </w:tc>
              <w:tc>
                <w:tcPr>
                  <w:tcW w:w="829" w:type="pct"/>
                  <w:tcMar>
                    <w:left w:w="0" w:type="dxa"/>
                    <w:right w:w="0" w:type="dxa"/>
                  </w:tcMar>
                  <w:vAlign w:val="center"/>
                </w:tcPr>
                <w:p w14:paraId="730067B7"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300</w:t>
                  </w:r>
                </w:p>
              </w:tc>
              <w:tc>
                <w:tcPr>
                  <w:tcW w:w="497" w:type="pct"/>
                  <w:vMerge/>
                  <w:tcMar>
                    <w:left w:w="0" w:type="dxa"/>
                    <w:right w:w="0" w:type="dxa"/>
                  </w:tcMar>
                  <w:vAlign w:val="center"/>
                </w:tcPr>
                <w:p w14:paraId="7197C53F"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66770622"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0987FC80" w14:textId="77777777">
              <w:trPr>
                <w:cantSplit/>
                <w:trHeight w:val="340"/>
                <w:jc w:val="center"/>
              </w:trPr>
              <w:tc>
                <w:tcPr>
                  <w:tcW w:w="1027" w:type="pct"/>
                  <w:vMerge w:val="restart"/>
                  <w:tcMar>
                    <w:left w:w="0" w:type="dxa"/>
                    <w:right w:w="0" w:type="dxa"/>
                  </w:tcMar>
                  <w:vAlign w:val="center"/>
                </w:tcPr>
                <w:p w14:paraId="6AD661E6"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rPr>
                    <w:t>PM</w:t>
                  </w:r>
                  <w:r w:rsidRPr="009E7CFB">
                    <w:rPr>
                      <w:rFonts w:cs="Times New Roman"/>
                      <w:vertAlign w:val="subscript"/>
                    </w:rPr>
                    <w:t>10</w:t>
                  </w:r>
                </w:p>
              </w:tc>
              <w:tc>
                <w:tcPr>
                  <w:tcW w:w="1409" w:type="pct"/>
                  <w:tcMar>
                    <w:left w:w="0" w:type="dxa"/>
                    <w:right w:w="0" w:type="dxa"/>
                  </w:tcMar>
                  <w:vAlign w:val="center"/>
                </w:tcPr>
                <w:p w14:paraId="3D7692E4"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年平均</w:t>
                  </w:r>
                </w:p>
              </w:tc>
              <w:tc>
                <w:tcPr>
                  <w:tcW w:w="829" w:type="pct"/>
                  <w:tcMar>
                    <w:left w:w="0" w:type="dxa"/>
                    <w:right w:w="0" w:type="dxa"/>
                  </w:tcMar>
                  <w:vAlign w:val="center"/>
                </w:tcPr>
                <w:p w14:paraId="08EE02AF"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70</w:t>
                  </w:r>
                </w:p>
              </w:tc>
              <w:tc>
                <w:tcPr>
                  <w:tcW w:w="497" w:type="pct"/>
                  <w:vMerge/>
                  <w:tcMar>
                    <w:left w:w="0" w:type="dxa"/>
                    <w:right w:w="0" w:type="dxa"/>
                  </w:tcMar>
                  <w:vAlign w:val="center"/>
                </w:tcPr>
                <w:p w14:paraId="2DE99C7D"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762521A0"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2E4A3A1C" w14:textId="77777777">
              <w:trPr>
                <w:cantSplit/>
                <w:trHeight w:val="340"/>
                <w:jc w:val="center"/>
              </w:trPr>
              <w:tc>
                <w:tcPr>
                  <w:tcW w:w="1027" w:type="pct"/>
                  <w:vMerge/>
                  <w:tcMar>
                    <w:left w:w="0" w:type="dxa"/>
                    <w:right w:w="0" w:type="dxa"/>
                  </w:tcMar>
                  <w:vAlign w:val="center"/>
                </w:tcPr>
                <w:p w14:paraId="40EE7A44"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409" w:type="pct"/>
                  <w:tcMar>
                    <w:left w:w="0" w:type="dxa"/>
                    <w:right w:w="0" w:type="dxa"/>
                  </w:tcMar>
                  <w:vAlign w:val="center"/>
                </w:tcPr>
                <w:p w14:paraId="17D54C49"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24</w:t>
                  </w:r>
                  <w:r w:rsidRPr="009E7CFB">
                    <w:rPr>
                      <w:rFonts w:ascii="Times New Roman" w:hAnsi="Times New Roman"/>
                      <w:sz w:val="21"/>
                      <w:szCs w:val="21"/>
                    </w:rPr>
                    <w:t>小时平均</w:t>
                  </w:r>
                </w:p>
              </w:tc>
              <w:tc>
                <w:tcPr>
                  <w:tcW w:w="829" w:type="pct"/>
                  <w:tcMar>
                    <w:left w:w="0" w:type="dxa"/>
                    <w:right w:w="0" w:type="dxa"/>
                  </w:tcMar>
                  <w:vAlign w:val="center"/>
                </w:tcPr>
                <w:p w14:paraId="6CDC4E3B"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150</w:t>
                  </w:r>
                </w:p>
              </w:tc>
              <w:tc>
                <w:tcPr>
                  <w:tcW w:w="497" w:type="pct"/>
                  <w:vMerge/>
                  <w:tcMar>
                    <w:left w:w="0" w:type="dxa"/>
                    <w:right w:w="0" w:type="dxa"/>
                  </w:tcMar>
                  <w:vAlign w:val="center"/>
                </w:tcPr>
                <w:p w14:paraId="5AB212BC"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7C85A650"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5664E4BC" w14:textId="77777777">
              <w:trPr>
                <w:cantSplit/>
                <w:trHeight w:val="340"/>
                <w:jc w:val="center"/>
              </w:trPr>
              <w:tc>
                <w:tcPr>
                  <w:tcW w:w="1027" w:type="pct"/>
                  <w:vMerge w:val="restart"/>
                  <w:tcMar>
                    <w:left w:w="0" w:type="dxa"/>
                    <w:right w:w="0" w:type="dxa"/>
                  </w:tcMar>
                  <w:vAlign w:val="center"/>
                </w:tcPr>
                <w:p w14:paraId="70A3FF23"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PM</w:t>
                  </w:r>
                  <w:r w:rsidRPr="009E7CFB">
                    <w:rPr>
                      <w:rFonts w:ascii="Times New Roman" w:hAnsi="Times New Roman"/>
                      <w:sz w:val="21"/>
                      <w:szCs w:val="21"/>
                      <w:vertAlign w:val="subscript"/>
                    </w:rPr>
                    <w:t>2.5</w:t>
                  </w:r>
                </w:p>
              </w:tc>
              <w:tc>
                <w:tcPr>
                  <w:tcW w:w="1409" w:type="pct"/>
                  <w:tcMar>
                    <w:left w:w="0" w:type="dxa"/>
                    <w:right w:w="0" w:type="dxa"/>
                  </w:tcMar>
                  <w:vAlign w:val="center"/>
                </w:tcPr>
                <w:p w14:paraId="5E7FE00B"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年平均</w:t>
                  </w:r>
                </w:p>
              </w:tc>
              <w:tc>
                <w:tcPr>
                  <w:tcW w:w="829" w:type="pct"/>
                  <w:tcMar>
                    <w:left w:w="0" w:type="dxa"/>
                    <w:right w:w="0" w:type="dxa"/>
                  </w:tcMar>
                  <w:vAlign w:val="center"/>
                </w:tcPr>
                <w:p w14:paraId="6AC2E96C"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35</w:t>
                  </w:r>
                </w:p>
              </w:tc>
              <w:tc>
                <w:tcPr>
                  <w:tcW w:w="497" w:type="pct"/>
                  <w:vMerge/>
                  <w:tcMar>
                    <w:left w:w="0" w:type="dxa"/>
                    <w:right w:w="0" w:type="dxa"/>
                  </w:tcMar>
                  <w:vAlign w:val="center"/>
                </w:tcPr>
                <w:p w14:paraId="5281D5DC"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59F63BE7"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0BA3F778" w14:textId="77777777">
              <w:trPr>
                <w:cantSplit/>
                <w:trHeight w:val="340"/>
                <w:jc w:val="center"/>
              </w:trPr>
              <w:tc>
                <w:tcPr>
                  <w:tcW w:w="1027" w:type="pct"/>
                  <w:vMerge/>
                  <w:tcMar>
                    <w:left w:w="0" w:type="dxa"/>
                    <w:right w:w="0" w:type="dxa"/>
                  </w:tcMar>
                  <w:vAlign w:val="center"/>
                </w:tcPr>
                <w:p w14:paraId="77A7D5A3" w14:textId="77777777" w:rsidR="00EA0AF5" w:rsidRPr="009E7CFB" w:rsidRDefault="00EA0AF5">
                  <w:pPr>
                    <w:pStyle w:val="af4"/>
                    <w:snapToGrid w:val="0"/>
                    <w:jc w:val="center"/>
                    <w:rPr>
                      <w:rFonts w:ascii="Times New Roman" w:hAnsi="Times New Roman"/>
                      <w:sz w:val="21"/>
                      <w:szCs w:val="21"/>
                    </w:rPr>
                  </w:pPr>
                </w:p>
              </w:tc>
              <w:tc>
                <w:tcPr>
                  <w:tcW w:w="1409" w:type="pct"/>
                  <w:tcMar>
                    <w:left w:w="0" w:type="dxa"/>
                    <w:right w:w="0" w:type="dxa"/>
                  </w:tcMar>
                  <w:vAlign w:val="center"/>
                </w:tcPr>
                <w:p w14:paraId="7CBBCA25"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24</w:t>
                  </w:r>
                  <w:r w:rsidRPr="009E7CFB">
                    <w:rPr>
                      <w:rFonts w:ascii="Times New Roman" w:hAnsi="Times New Roman"/>
                      <w:sz w:val="21"/>
                      <w:szCs w:val="21"/>
                    </w:rPr>
                    <w:t>小时平均</w:t>
                  </w:r>
                </w:p>
              </w:tc>
              <w:tc>
                <w:tcPr>
                  <w:tcW w:w="829" w:type="pct"/>
                  <w:tcMar>
                    <w:left w:w="0" w:type="dxa"/>
                    <w:right w:w="0" w:type="dxa"/>
                  </w:tcMar>
                  <w:vAlign w:val="center"/>
                </w:tcPr>
                <w:p w14:paraId="4B46D810" w14:textId="77777777" w:rsidR="00EA0AF5" w:rsidRPr="009E7CFB" w:rsidRDefault="00DD4D67">
                  <w:pPr>
                    <w:pStyle w:val="af4"/>
                    <w:snapToGrid w:val="0"/>
                    <w:jc w:val="center"/>
                    <w:rPr>
                      <w:rFonts w:ascii="Times New Roman" w:hAnsi="Times New Roman"/>
                      <w:sz w:val="21"/>
                      <w:szCs w:val="21"/>
                    </w:rPr>
                  </w:pPr>
                  <w:r w:rsidRPr="009E7CFB">
                    <w:rPr>
                      <w:rFonts w:ascii="Times New Roman" w:hAnsi="Times New Roman"/>
                      <w:sz w:val="21"/>
                      <w:szCs w:val="21"/>
                    </w:rPr>
                    <w:t>75</w:t>
                  </w:r>
                </w:p>
              </w:tc>
              <w:tc>
                <w:tcPr>
                  <w:tcW w:w="497" w:type="pct"/>
                  <w:vMerge/>
                  <w:tcMar>
                    <w:left w:w="0" w:type="dxa"/>
                    <w:right w:w="0" w:type="dxa"/>
                  </w:tcMar>
                  <w:vAlign w:val="center"/>
                </w:tcPr>
                <w:p w14:paraId="77DBC9EE"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45DEB3C9"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72F4934C" w14:textId="77777777">
              <w:trPr>
                <w:cantSplit/>
                <w:trHeight w:val="340"/>
                <w:jc w:val="center"/>
              </w:trPr>
              <w:tc>
                <w:tcPr>
                  <w:tcW w:w="1027" w:type="pct"/>
                  <w:vMerge w:val="restart"/>
                  <w:tcMar>
                    <w:left w:w="0" w:type="dxa"/>
                    <w:right w:w="0" w:type="dxa"/>
                  </w:tcMar>
                  <w:vAlign w:val="center"/>
                </w:tcPr>
                <w:p w14:paraId="2C597B14" w14:textId="77777777" w:rsidR="00EA0AF5" w:rsidRPr="009E7CFB" w:rsidRDefault="00DD4D67">
                  <w:pPr>
                    <w:pStyle w:val="af4"/>
                    <w:wordWrap w:val="0"/>
                    <w:jc w:val="center"/>
                    <w:rPr>
                      <w:rFonts w:ascii="Times New Roman" w:hAnsi="Times New Roman"/>
                      <w:sz w:val="21"/>
                      <w:szCs w:val="21"/>
                      <w:vertAlign w:val="subscript"/>
                    </w:rPr>
                  </w:pPr>
                  <w:r w:rsidRPr="009E7CFB">
                    <w:rPr>
                      <w:rFonts w:ascii="Times New Roman" w:hAnsi="Times New Roman"/>
                      <w:sz w:val="21"/>
                      <w:szCs w:val="21"/>
                    </w:rPr>
                    <w:t>O</w:t>
                  </w:r>
                  <w:r w:rsidRPr="009E7CFB">
                    <w:rPr>
                      <w:rFonts w:ascii="Times New Roman" w:hAnsi="Times New Roman"/>
                      <w:sz w:val="21"/>
                      <w:szCs w:val="21"/>
                      <w:vertAlign w:val="subscript"/>
                    </w:rPr>
                    <w:t>3</w:t>
                  </w:r>
                </w:p>
              </w:tc>
              <w:tc>
                <w:tcPr>
                  <w:tcW w:w="1409" w:type="pct"/>
                  <w:tcMar>
                    <w:left w:w="0" w:type="dxa"/>
                    <w:right w:w="0" w:type="dxa"/>
                  </w:tcMar>
                  <w:vAlign w:val="center"/>
                </w:tcPr>
                <w:p w14:paraId="7FD388DA" w14:textId="77777777" w:rsidR="00EA0AF5" w:rsidRPr="009E7CFB" w:rsidRDefault="00DD4D67">
                  <w:pPr>
                    <w:pStyle w:val="af4"/>
                    <w:wordWrap w:val="0"/>
                    <w:jc w:val="center"/>
                    <w:rPr>
                      <w:rFonts w:ascii="Times New Roman" w:hAnsi="Times New Roman"/>
                      <w:sz w:val="21"/>
                      <w:szCs w:val="21"/>
                    </w:rPr>
                  </w:pPr>
                  <w:r w:rsidRPr="009E7CFB">
                    <w:rPr>
                      <w:rFonts w:ascii="Times New Roman" w:hAnsi="Times New Roman"/>
                      <w:sz w:val="21"/>
                      <w:szCs w:val="21"/>
                    </w:rPr>
                    <w:t>日最大</w:t>
                  </w:r>
                  <w:r w:rsidRPr="009E7CFB">
                    <w:rPr>
                      <w:rFonts w:ascii="Times New Roman" w:hAnsi="Times New Roman"/>
                      <w:sz w:val="21"/>
                      <w:szCs w:val="21"/>
                    </w:rPr>
                    <w:t>8</w:t>
                  </w:r>
                  <w:r w:rsidRPr="009E7CFB">
                    <w:rPr>
                      <w:rFonts w:ascii="Times New Roman" w:hAnsi="Times New Roman"/>
                      <w:sz w:val="21"/>
                      <w:szCs w:val="21"/>
                    </w:rPr>
                    <w:t>小时平均</w:t>
                  </w:r>
                </w:p>
              </w:tc>
              <w:tc>
                <w:tcPr>
                  <w:tcW w:w="829" w:type="pct"/>
                  <w:tcMar>
                    <w:left w:w="0" w:type="dxa"/>
                    <w:right w:w="0" w:type="dxa"/>
                  </w:tcMar>
                  <w:vAlign w:val="center"/>
                </w:tcPr>
                <w:p w14:paraId="7136042F" w14:textId="77777777" w:rsidR="00EA0AF5" w:rsidRPr="009E7CFB" w:rsidRDefault="00DD4D67">
                  <w:pPr>
                    <w:pStyle w:val="af4"/>
                    <w:wordWrap w:val="0"/>
                    <w:jc w:val="center"/>
                    <w:rPr>
                      <w:rFonts w:ascii="Times New Roman" w:hAnsi="Times New Roman"/>
                      <w:sz w:val="21"/>
                      <w:szCs w:val="21"/>
                    </w:rPr>
                  </w:pPr>
                  <w:r w:rsidRPr="009E7CFB">
                    <w:rPr>
                      <w:rFonts w:ascii="Times New Roman" w:hAnsi="Times New Roman"/>
                      <w:sz w:val="21"/>
                      <w:szCs w:val="21"/>
                    </w:rPr>
                    <w:t>160</w:t>
                  </w:r>
                </w:p>
              </w:tc>
              <w:tc>
                <w:tcPr>
                  <w:tcW w:w="497" w:type="pct"/>
                  <w:vMerge/>
                  <w:tcMar>
                    <w:left w:w="0" w:type="dxa"/>
                    <w:right w:w="0" w:type="dxa"/>
                  </w:tcMar>
                  <w:vAlign w:val="center"/>
                </w:tcPr>
                <w:p w14:paraId="404B7BFB"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2AE01E3B"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0B549D23" w14:textId="77777777">
              <w:trPr>
                <w:cantSplit/>
                <w:trHeight w:val="340"/>
                <w:jc w:val="center"/>
              </w:trPr>
              <w:tc>
                <w:tcPr>
                  <w:tcW w:w="1027" w:type="pct"/>
                  <w:vMerge/>
                  <w:tcMar>
                    <w:left w:w="0" w:type="dxa"/>
                    <w:right w:w="0" w:type="dxa"/>
                  </w:tcMar>
                  <w:vAlign w:val="center"/>
                </w:tcPr>
                <w:p w14:paraId="2BC3D0F5" w14:textId="77777777" w:rsidR="00EA0AF5" w:rsidRPr="009E7CFB" w:rsidRDefault="00EA0AF5">
                  <w:pPr>
                    <w:pStyle w:val="af4"/>
                    <w:snapToGrid w:val="0"/>
                    <w:jc w:val="center"/>
                    <w:rPr>
                      <w:rFonts w:ascii="Times New Roman" w:hAnsi="Times New Roman"/>
                      <w:sz w:val="21"/>
                      <w:szCs w:val="21"/>
                    </w:rPr>
                  </w:pPr>
                </w:p>
              </w:tc>
              <w:tc>
                <w:tcPr>
                  <w:tcW w:w="1409" w:type="pct"/>
                  <w:tcMar>
                    <w:left w:w="0" w:type="dxa"/>
                    <w:right w:w="0" w:type="dxa"/>
                  </w:tcMar>
                  <w:vAlign w:val="center"/>
                </w:tcPr>
                <w:p w14:paraId="123414B5" w14:textId="77777777" w:rsidR="00EA0AF5" w:rsidRPr="009E7CFB" w:rsidRDefault="00DD4D67">
                  <w:pPr>
                    <w:pStyle w:val="af4"/>
                    <w:wordWrap w:val="0"/>
                    <w:jc w:val="center"/>
                    <w:rPr>
                      <w:rFonts w:ascii="Times New Roman" w:hAnsi="Times New Roman"/>
                      <w:sz w:val="21"/>
                      <w:szCs w:val="21"/>
                    </w:rPr>
                  </w:pPr>
                  <w:r w:rsidRPr="009E7CFB">
                    <w:rPr>
                      <w:rFonts w:ascii="Times New Roman" w:hAnsi="Times New Roman"/>
                      <w:sz w:val="21"/>
                      <w:szCs w:val="21"/>
                    </w:rPr>
                    <w:t>1</w:t>
                  </w:r>
                  <w:r w:rsidRPr="009E7CFB">
                    <w:rPr>
                      <w:rFonts w:ascii="Times New Roman" w:hAnsi="Times New Roman"/>
                      <w:sz w:val="21"/>
                      <w:szCs w:val="21"/>
                    </w:rPr>
                    <w:t>小时平均</w:t>
                  </w:r>
                </w:p>
              </w:tc>
              <w:tc>
                <w:tcPr>
                  <w:tcW w:w="829" w:type="pct"/>
                  <w:tcMar>
                    <w:left w:w="0" w:type="dxa"/>
                    <w:right w:w="0" w:type="dxa"/>
                  </w:tcMar>
                  <w:vAlign w:val="center"/>
                </w:tcPr>
                <w:p w14:paraId="730B2517" w14:textId="77777777" w:rsidR="00EA0AF5" w:rsidRPr="009E7CFB" w:rsidRDefault="00DD4D67">
                  <w:pPr>
                    <w:pStyle w:val="af4"/>
                    <w:wordWrap w:val="0"/>
                    <w:jc w:val="center"/>
                    <w:rPr>
                      <w:rFonts w:ascii="Times New Roman" w:hAnsi="Times New Roman"/>
                      <w:sz w:val="21"/>
                      <w:szCs w:val="21"/>
                    </w:rPr>
                  </w:pPr>
                  <w:r w:rsidRPr="009E7CFB">
                    <w:rPr>
                      <w:rFonts w:ascii="Times New Roman" w:hAnsi="Times New Roman"/>
                      <w:sz w:val="21"/>
                      <w:szCs w:val="21"/>
                    </w:rPr>
                    <w:t>200</w:t>
                  </w:r>
                </w:p>
              </w:tc>
              <w:tc>
                <w:tcPr>
                  <w:tcW w:w="497" w:type="pct"/>
                  <w:vMerge/>
                  <w:tcMar>
                    <w:left w:w="0" w:type="dxa"/>
                    <w:right w:w="0" w:type="dxa"/>
                  </w:tcMar>
                  <w:vAlign w:val="center"/>
                </w:tcPr>
                <w:p w14:paraId="0D9ACC2F"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0697DF0D"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3408E51A" w14:textId="77777777">
              <w:trPr>
                <w:cantSplit/>
                <w:trHeight w:val="340"/>
                <w:jc w:val="center"/>
              </w:trPr>
              <w:tc>
                <w:tcPr>
                  <w:tcW w:w="1027" w:type="pct"/>
                  <w:vMerge w:val="restart"/>
                  <w:tcMar>
                    <w:left w:w="0" w:type="dxa"/>
                    <w:right w:w="0" w:type="dxa"/>
                  </w:tcMar>
                  <w:vAlign w:val="center"/>
                </w:tcPr>
                <w:p w14:paraId="481D1005" w14:textId="77777777" w:rsidR="00EA0AF5" w:rsidRPr="009E7CFB" w:rsidRDefault="00DD4D67">
                  <w:pPr>
                    <w:pStyle w:val="af4"/>
                    <w:wordWrap w:val="0"/>
                    <w:jc w:val="center"/>
                    <w:rPr>
                      <w:rFonts w:ascii="Times New Roman" w:hAnsi="Times New Roman"/>
                      <w:sz w:val="21"/>
                      <w:szCs w:val="21"/>
                    </w:rPr>
                  </w:pPr>
                  <w:r w:rsidRPr="009E7CFB">
                    <w:rPr>
                      <w:rFonts w:ascii="Times New Roman" w:hAnsi="Times New Roman"/>
                      <w:sz w:val="21"/>
                      <w:szCs w:val="21"/>
                    </w:rPr>
                    <w:t>CO</w:t>
                  </w:r>
                </w:p>
              </w:tc>
              <w:tc>
                <w:tcPr>
                  <w:tcW w:w="1409" w:type="pct"/>
                  <w:tcMar>
                    <w:left w:w="0" w:type="dxa"/>
                    <w:right w:w="0" w:type="dxa"/>
                  </w:tcMar>
                  <w:vAlign w:val="center"/>
                </w:tcPr>
                <w:p w14:paraId="1DFC7486" w14:textId="77777777" w:rsidR="00EA0AF5" w:rsidRPr="009E7CFB" w:rsidRDefault="00DD4D67">
                  <w:pPr>
                    <w:pStyle w:val="af4"/>
                    <w:wordWrap w:val="0"/>
                    <w:jc w:val="center"/>
                    <w:rPr>
                      <w:rFonts w:ascii="Times New Roman" w:hAnsi="Times New Roman"/>
                      <w:sz w:val="21"/>
                      <w:szCs w:val="21"/>
                    </w:rPr>
                  </w:pPr>
                  <w:r w:rsidRPr="009E7CFB">
                    <w:rPr>
                      <w:rFonts w:ascii="Times New Roman" w:hAnsi="Times New Roman"/>
                      <w:sz w:val="21"/>
                      <w:szCs w:val="21"/>
                    </w:rPr>
                    <w:t>日平均</w:t>
                  </w:r>
                </w:p>
              </w:tc>
              <w:tc>
                <w:tcPr>
                  <w:tcW w:w="829" w:type="pct"/>
                  <w:tcMar>
                    <w:left w:w="0" w:type="dxa"/>
                    <w:right w:w="0" w:type="dxa"/>
                  </w:tcMar>
                  <w:vAlign w:val="center"/>
                </w:tcPr>
                <w:p w14:paraId="790EF0F3" w14:textId="77777777" w:rsidR="00EA0AF5" w:rsidRPr="009E7CFB" w:rsidRDefault="00DD4D67">
                  <w:pPr>
                    <w:pStyle w:val="af4"/>
                    <w:wordWrap w:val="0"/>
                    <w:jc w:val="center"/>
                    <w:rPr>
                      <w:rFonts w:ascii="Times New Roman" w:hAnsi="Times New Roman"/>
                      <w:sz w:val="21"/>
                      <w:szCs w:val="21"/>
                    </w:rPr>
                  </w:pPr>
                  <w:r w:rsidRPr="009E7CFB">
                    <w:rPr>
                      <w:rFonts w:ascii="Times New Roman" w:hAnsi="Times New Roman"/>
                      <w:sz w:val="21"/>
                      <w:szCs w:val="21"/>
                    </w:rPr>
                    <w:t>4</w:t>
                  </w:r>
                </w:p>
              </w:tc>
              <w:tc>
                <w:tcPr>
                  <w:tcW w:w="497" w:type="pct"/>
                  <w:vMerge w:val="restart"/>
                  <w:tcMar>
                    <w:left w:w="0" w:type="dxa"/>
                    <w:right w:w="0" w:type="dxa"/>
                  </w:tcMar>
                  <w:vAlign w:val="center"/>
                </w:tcPr>
                <w:p w14:paraId="4D3E83ED" w14:textId="77777777" w:rsidR="00EA0AF5" w:rsidRPr="009E7CFB" w:rsidRDefault="00DD4D67">
                  <w:pPr>
                    <w:pStyle w:val="27"/>
                    <w:tabs>
                      <w:tab w:val="clear" w:pos="277"/>
                      <w:tab w:val="clear" w:pos="600"/>
                      <w:tab w:val="clear" w:pos="780"/>
                      <w:tab w:val="clear" w:pos="2517"/>
                    </w:tabs>
                    <w:snapToGrid w:val="0"/>
                    <w:spacing w:before="0"/>
                    <w:rPr>
                      <w:rFonts w:cs="Times New Roman"/>
                    </w:rPr>
                  </w:pPr>
                  <w:r w:rsidRPr="009E7CFB">
                    <w:rPr>
                      <w:rFonts w:cs="Times New Roman"/>
                      <w:kern w:val="6"/>
                    </w:rPr>
                    <w:t>mg/m</w:t>
                  </w:r>
                  <w:r w:rsidRPr="009E7CFB">
                    <w:rPr>
                      <w:rFonts w:cs="Times New Roman"/>
                      <w:kern w:val="6"/>
                      <w:vertAlign w:val="superscript"/>
                    </w:rPr>
                    <w:t>3</w:t>
                  </w:r>
                </w:p>
              </w:tc>
              <w:tc>
                <w:tcPr>
                  <w:tcW w:w="1238" w:type="pct"/>
                  <w:vMerge/>
                  <w:tcMar>
                    <w:left w:w="0" w:type="dxa"/>
                    <w:right w:w="0" w:type="dxa"/>
                  </w:tcMar>
                  <w:vAlign w:val="center"/>
                </w:tcPr>
                <w:p w14:paraId="7257F96E"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r w:rsidR="006733E1" w:rsidRPr="009E7CFB" w14:paraId="7036624A" w14:textId="77777777">
              <w:trPr>
                <w:cantSplit/>
                <w:trHeight w:val="340"/>
                <w:jc w:val="center"/>
              </w:trPr>
              <w:tc>
                <w:tcPr>
                  <w:tcW w:w="1027" w:type="pct"/>
                  <w:vMerge/>
                  <w:tcMar>
                    <w:left w:w="0" w:type="dxa"/>
                    <w:right w:w="0" w:type="dxa"/>
                  </w:tcMar>
                  <w:vAlign w:val="center"/>
                </w:tcPr>
                <w:p w14:paraId="5449DEE6" w14:textId="77777777" w:rsidR="00EA0AF5" w:rsidRPr="009E7CFB" w:rsidRDefault="00EA0AF5">
                  <w:pPr>
                    <w:pStyle w:val="af4"/>
                    <w:snapToGrid w:val="0"/>
                    <w:jc w:val="center"/>
                    <w:rPr>
                      <w:rFonts w:ascii="Times New Roman" w:hAnsi="Times New Roman"/>
                      <w:sz w:val="21"/>
                      <w:szCs w:val="21"/>
                    </w:rPr>
                  </w:pPr>
                </w:p>
              </w:tc>
              <w:tc>
                <w:tcPr>
                  <w:tcW w:w="1409" w:type="pct"/>
                  <w:tcMar>
                    <w:left w:w="0" w:type="dxa"/>
                    <w:right w:w="0" w:type="dxa"/>
                  </w:tcMar>
                  <w:vAlign w:val="center"/>
                </w:tcPr>
                <w:p w14:paraId="30F91032" w14:textId="77777777" w:rsidR="00EA0AF5" w:rsidRPr="009E7CFB" w:rsidRDefault="00DD4D67">
                  <w:pPr>
                    <w:pStyle w:val="af4"/>
                    <w:wordWrap w:val="0"/>
                    <w:jc w:val="center"/>
                    <w:rPr>
                      <w:rFonts w:ascii="Times New Roman" w:hAnsi="Times New Roman"/>
                      <w:sz w:val="21"/>
                      <w:szCs w:val="21"/>
                    </w:rPr>
                  </w:pPr>
                  <w:r w:rsidRPr="009E7CFB">
                    <w:rPr>
                      <w:rFonts w:ascii="Times New Roman" w:hAnsi="Times New Roman"/>
                      <w:sz w:val="21"/>
                      <w:szCs w:val="21"/>
                    </w:rPr>
                    <w:t>1</w:t>
                  </w:r>
                  <w:r w:rsidRPr="009E7CFB">
                    <w:rPr>
                      <w:rFonts w:ascii="Times New Roman" w:hAnsi="Times New Roman"/>
                      <w:sz w:val="21"/>
                      <w:szCs w:val="21"/>
                    </w:rPr>
                    <w:t>小时平均</w:t>
                  </w:r>
                </w:p>
              </w:tc>
              <w:tc>
                <w:tcPr>
                  <w:tcW w:w="829" w:type="pct"/>
                  <w:tcMar>
                    <w:left w:w="0" w:type="dxa"/>
                    <w:right w:w="0" w:type="dxa"/>
                  </w:tcMar>
                  <w:vAlign w:val="center"/>
                </w:tcPr>
                <w:p w14:paraId="5DEF248E" w14:textId="77777777" w:rsidR="00EA0AF5" w:rsidRPr="009E7CFB" w:rsidRDefault="00DD4D67">
                  <w:pPr>
                    <w:pStyle w:val="af4"/>
                    <w:wordWrap w:val="0"/>
                    <w:jc w:val="center"/>
                    <w:rPr>
                      <w:rFonts w:ascii="Times New Roman" w:hAnsi="Times New Roman"/>
                      <w:sz w:val="21"/>
                      <w:szCs w:val="21"/>
                    </w:rPr>
                  </w:pPr>
                  <w:r w:rsidRPr="009E7CFB">
                    <w:rPr>
                      <w:rFonts w:ascii="Times New Roman" w:hAnsi="Times New Roman"/>
                      <w:sz w:val="21"/>
                      <w:szCs w:val="21"/>
                    </w:rPr>
                    <w:t>10</w:t>
                  </w:r>
                </w:p>
              </w:tc>
              <w:tc>
                <w:tcPr>
                  <w:tcW w:w="497" w:type="pct"/>
                  <w:vMerge/>
                  <w:tcMar>
                    <w:left w:w="0" w:type="dxa"/>
                    <w:right w:w="0" w:type="dxa"/>
                  </w:tcMar>
                  <w:vAlign w:val="center"/>
                </w:tcPr>
                <w:p w14:paraId="3A5A45FC"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c>
                <w:tcPr>
                  <w:tcW w:w="1238" w:type="pct"/>
                  <w:vMerge/>
                  <w:tcMar>
                    <w:left w:w="0" w:type="dxa"/>
                    <w:right w:w="0" w:type="dxa"/>
                  </w:tcMar>
                  <w:vAlign w:val="center"/>
                </w:tcPr>
                <w:p w14:paraId="343BABB1" w14:textId="77777777" w:rsidR="00EA0AF5" w:rsidRPr="009E7CFB" w:rsidRDefault="00EA0AF5">
                  <w:pPr>
                    <w:pStyle w:val="27"/>
                    <w:tabs>
                      <w:tab w:val="clear" w:pos="277"/>
                      <w:tab w:val="clear" w:pos="600"/>
                      <w:tab w:val="clear" w:pos="780"/>
                      <w:tab w:val="clear" w:pos="2517"/>
                    </w:tabs>
                    <w:snapToGrid w:val="0"/>
                    <w:spacing w:before="0"/>
                    <w:rPr>
                      <w:rFonts w:cs="Times New Roman"/>
                    </w:rPr>
                  </w:pPr>
                </w:p>
              </w:tc>
            </w:tr>
          </w:tbl>
          <w:bookmarkEnd w:id="20"/>
          <w:bookmarkEnd w:id="21"/>
          <w:bookmarkEnd w:id="22"/>
          <w:p w14:paraId="7165AB8A"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4.2</w:t>
            </w:r>
            <w:r w:rsidRPr="009E7CFB">
              <w:rPr>
                <w:b/>
                <w:sz w:val="28"/>
                <w:szCs w:val="28"/>
              </w:rPr>
              <w:t>水环境</w:t>
            </w:r>
          </w:p>
          <w:p w14:paraId="6472B44F" w14:textId="69CF33AE" w:rsidR="00EA0AF5" w:rsidRPr="009E7CFB" w:rsidRDefault="00DD4D67">
            <w:pPr>
              <w:spacing w:before="60" w:line="440" w:lineRule="exact"/>
              <w:ind w:firstLineChars="200" w:firstLine="480"/>
              <w:rPr>
                <w:b/>
              </w:rPr>
            </w:pPr>
            <w:r w:rsidRPr="009E7CFB">
              <w:rPr>
                <w:rFonts w:hint="eastAsia"/>
                <w:sz w:val="24"/>
              </w:rPr>
              <w:t>本项目附近</w:t>
            </w:r>
            <w:r w:rsidRPr="009E7CFB">
              <w:rPr>
                <w:sz w:val="24"/>
              </w:rPr>
              <w:t>地表水</w:t>
            </w:r>
            <w:r w:rsidRPr="009E7CFB">
              <w:rPr>
                <w:rFonts w:hint="eastAsia"/>
                <w:sz w:val="24"/>
              </w:rPr>
              <w:t>体为解放塘河，</w:t>
            </w:r>
            <w:proofErr w:type="gramStart"/>
            <w:r w:rsidRPr="009E7CFB">
              <w:rPr>
                <w:rFonts w:hint="eastAsia"/>
                <w:sz w:val="24"/>
              </w:rPr>
              <w:t>属于玉坎河水</w:t>
            </w:r>
            <w:proofErr w:type="gramEnd"/>
            <w:r w:rsidRPr="009E7CFB">
              <w:rPr>
                <w:rFonts w:hint="eastAsia"/>
                <w:sz w:val="24"/>
              </w:rPr>
              <w:t>系，根据浙政函</w:t>
            </w:r>
            <w:r w:rsidRPr="009E7CFB">
              <w:rPr>
                <w:rFonts w:hint="eastAsia"/>
                <w:sz w:val="24"/>
              </w:rPr>
              <w:t>[2015]71</w:t>
            </w:r>
            <w:r w:rsidRPr="009E7CFB">
              <w:rPr>
                <w:rFonts w:hint="eastAsia"/>
                <w:sz w:val="24"/>
              </w:rPr>
              <w:t>号《浙江省水功能区水环境功能区划分方案</w:t>
            </w:r>
            <w:r w:rsidRPr="009E7CFB">
              <w:rPr>
                <w:rFonts w:hint="eastAsia"/>
                <w:sz w:val="24"/>
              </w:rPr>
              <w:t>(2015)</w:t>
            </w:r>
            <w:r w:rsidRPr="009E7CFB">
              <w:rPr>
                <w:rFonts w:hint="eastAsia"/>
                <w:sz w:val="24"/>
              </w:rPr>
              <w:t>》，</w:t>
            </w:r>
            <w:proofErr w:type="gramStart"/>
            <w:r w:rsidRPr="009E7CFB">
              <w:rPr>
                <w:rFonts w:hint="eastAsia"/>
                <w:sz w:val="24"/>
              </w:rPr>
              <w:t>玉坎河水</w:t>
            </w:r>
            <w:proofErr w:type="gramEnd"/>
            <w:r w:rsidRPr="009E7CFB">
              <w:rPr>
                <w:rFonts w:hint="eastAsia"/>
                <w:sz w:val="24"/>
              </w:rPr>
              <w:t>系属于“诚坎河玉环工业、景观娱乐用水区”，其水质控制目标为《地表水环境质量标准》（</w:t>
            </w:r>
            <w:r w:rsidRPr="009E7CFB">
              <w:rPr>
                <w:rFonts w:hint="eastAsia"/>
                <w:sz w:val="24"/>
              </w:rPr>
              <w:t>GB3838-2002</w:t>
            </w:r>
            <w:r w:rsidRPr="009E7CFB">
              <w:rPr>
                <w:rFonts w:hint="eastAsia"/>
                <w:sz w:val="24"/>
              </w:rPr>
              <w:t>）Ⅳ类标准。</w:t>
            </w:r>
            <w:r w:rsidR="001F4854" w:rsidRPr="009E7CFB">
              <w:rPr>
                <w:sz w:val="24"/>
              </w:rPr>
              <w:t>相关标准值</w:t>
            </w:r>
            <w:r w:rsidR="001F4854" w:rsidRPr="009E7CFB">
              <w:rPr>
                <w:rFonts w:hint="eastAsia"/>
                <w:sz w:val="24"/>
              </w:rPr>
              <w:t>见</w:t>
            </w:r>
            <w:r w:rsidRPr="009E7CFB">
              <w:rPr>
                <w:sz w:val="24"/>
              </w:rPr>
              <w:t>表</w:t>
            </w:r>
            <w:r w:rsidR="001F4854" w:rsidRPr="009E7CFB">
              <w:rPr>
                <w:rFonts w:hint="eastAsia"/>
                <w:sz w:val="24"/>
              </w:rPr>
              <w:t>4</w:t>
            </w:r>
            <w:r w:rsidR="001F4854" w:rsidRPr="009E7CFB">
              <w:rPr>
                <w:sz w:val="24"/>
              </w:rPr>
              <w:t>-2</w:t>
            </w:r>
            <w:r w:rsidRPr="009E7CFB">
              <w:rPr>
                <w:sz w:val="24"/>
              </w:rPr>
              <w:t>。</w:t>
            </w:r>
          </w:p>
          <w:p w14:paraId="1F7C1930"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4-2 </w:t>
            </w:r>
            <w:r w:rsidRPr="009E7CFB">
              <w:rPr>
                <w:rFonts w:ascii="Times New Roman" w:hAnsi="Times New Roman" w:cs="Times New Roman"/>
                <w:color w:val="auto"/>
              </w:rPr>
              <w:t>地表水环境质量标准</w:t>
            </w:r>
            <w:r w:rsidRPr="009E7CFB">
              <w:rPr>
                <w:rFonts w:ascii="Times New Roman" w:hAnsi="Times New Roman" w:cs="Times New Roman"/>
                <w:color w:val="auto"/>
              </w:rPr>
              <w:t>(</w:t>
            </w:r>
            <w:r w:rsidRPr="009E7CFB">
              <w:rPr>
                <w:rFonts w:ascii="Times New Roman" w:hAnsi="Times New Roman" w:cs="Times New Roman"/>
                <w:color w:val="auto"/>
              </w:rPr>
              <w:t>单位：</w:t>
            </w:r>
            <w:r w:rsidRPr="009E7CFB">
              <w:rPr>
                <w:rFonts w:ascii="Times New Roman" w:hAnsi="Times New Roman" w:cs="Times New Roman"/>
                <w:color w:val="auto"/>
              </w:rPr>
              <w:t>mg/L</w:t>
            </w:r>
            <w:r w:rsidRPr="009E7CFB">
              <w:rPr>
                <w:rFonts w:ascii="Times New Roman" w:hAnsi="Times New Roman" w:cs="Times New Roman"/>
                <w:color w:val="auto"/>
              </w:rPr>
              <w:t>，</w:t>
            </w:r>
            <w:r w:rsidRPr="009E7CFB">
              <w:rPr>
                <w:rFonts w:ascii="Times New Roman" w:hAnsi="Times New Roman" w:cs="Times New Roman"/>
                <w:color w:val="auto"/>
              </w:rPr>
              <w:t>pH</w:t>
            </w:r>
            <w:r w:rsidRPr="009E7CFB">
              <w:rPr>
                <w:rFonts w:ascii="Times New Roman" w:hAnsi="Times New Roman" w:cs="Times New Roman"/>
                <w:color w:val="auto"/>
              </w:rPr>
              <w:t>除外</w:t>
            </w:r>
            <w:r w:rsidRPr="009E7CFB">
              <w:rPr>
                <w:rFonts w:ascii="Times New Roman" w:hAnsi="Times New Roman" w:cs="Times New Roman"/>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659"/>
              <w:gridCol w:w="673"/>
              <w:gridCol w:w="1116"/>
              <w:gridCol w:w="952"/>
              <w:gridCol w:w="809"/>
              <w:gridCol w:w="809"/>
              <w:gridCol w:w="1077"/>
              <w:gridCol w:w="846"/>
            </w:tblGrid>
            <w:tr w:rsidR="006733E1" w:rsidRPr="009E7CFB" w14:paraId="2F75F0D1" w14:textId="77777777">
              <w:trPr>
                <w:trHeight w:val="340"/>
              </w:trPr>
              <w:tc>
                <w:tcPr>
                  <w:tcW w:w="1612" w:type="dxa"/>
                  <w:vAlign w:val="center"/>
                </w:tcPr>
                <w:p w14:paraId="76DEFBC9" w14:textId="77777777" w:rsidR="00EA0AF5" w:rsidRPr="009E7CFB" w:rsidRDefault="00DD4D67">
                  <w:pPr>
                    <w:jc w:val="center"/>
                    <w:rPr>
                      <w:bCs/>
                      <w:szCs w:val="21"/>
                    </w:rPr>
                  </w:pPr>
                  <w:r w:rsidRPr="009E7CFB">
                    <w:rPr>
                      <w:bCs/>
                      <w:szCs w:val="21"/>
                    </w:rPr>
                    <w:t>项目</w:t>
                  </w:r>
                </w:p>
              </w:tc>
              <w:tc>
                <w:tcPr>
                  <w:tcW w:w="659" w:type="dxa"/>
                  <w:vAlign w:val="center"/>
                </w:tcPr>
                <w:p w14:paraId="636E3472" w14:textId="77777777" w:rsidR="00EA0AF5" w:rsidRPr="009E7CFB" w:rsidRDefault="00DD4D67">
                  <w:pPr>
                    <w:jc w:val="center"/>
                    <w:rPr>
                      <w:bCs/>
                      <w:szCs w:val="21"/>
                    </w:rPr>
                  </w:pPr>
                  <w:r w:rsidRPr="009E7CFB">
                    <w:rPr>
                      <w:bCs/>
                      <w:szCs w:val="21"/>
                    </w:rPr>
                    <w:t>pH</w:t>
                  </w:r>
                </w:p>
              </w:tc>
              <w:tc>
                <w:tcPr>
                  <w:tcW w:w="673" w:type="dxa"/>
                  <w:vAlign w:val="center"/>
                </w:tcPr>
                <w:p w14:paraId="15DEDEF2" w14:textId="77777777" w:rsidR="00EA0AF5" w:rsidRPr="009E7CFB" w:rsidRDefault="00DD4D67">
                  <w:pPr>
                    <w:jc w:val="center"/>
                    <w:rPr>
                      <w:bCs/>
                      <w:szCs w:val="21"/>
                    </w:rPr>
                  </w:pPr>
                  <w:r w:rsidRPr="009E7CFB">
                    <w:rPr>
                      <w:bCs/>
                      <w:szCs w:val="21"/>
                    </w:rPr>
                    <w:t>DO</w:t>
                  </w:r>
                </w:p>
              </w:tc>
              <w:tc>
                <w:tcPr>
                  <w:tcW w:w="1116" w:type="dxa"/>
                  <w:vAlign w:val="center"/>
                </w:tcPr>
                <w:p w14:paraId="221BA21D" w14:textId="77777777" w:rsidR="00EA0AF5" w:rsidRPr="009E7CFB" w:rsidRDefault="00DD4D67">
                  <w:pPr>
                    <w:jc w:val="center"/>
                    <w:rPr>
                      <w:szCs w:val="21"/>
                      <w:vertAlign w:val="subscript"/>
                    </w:rPr>
                  </w:pPr>
                  <w:r w:rsidRPr="009E7CFB">
                    <w:rPr>
                      <w:szCs w:val="21"/>
                    </w:rPr>
                    <w:t>COD</w:t>
                  </w:r>
                  <w:r w:rsidRPr="009E7CFB">
                    <w:rPr>
                      <w:szCs w:val="21"/>
                      <w:vertAlign w:val="subscript"/>
                    </w:rPr>
                    <w:t>Mn</w:t>
                  </w:r>
                </w:p>
              </w:tc>
              <w:tc>
                <w:tcPr>
                  <w:tcW w:w="952" w:type="dxa"/>
                  <w:vAlign w:val="center"/>
                </w:tcPr>
                <w:p w14:paraId="1926EEDB" w14:textId="77777777" w:rsidR="00EA0AF5" w:rsidRPr="009E7CFB" w:rsidRDefault="00DD4D67">
                  <w:pPr>
                    <w:jc w:val="center"/>
                    <w:rPr>
                      <w:szCs w:val="21"/>
                    </w:rPr>
                  </w:pPr>
                  <w:r w:rsidRPr="009E7CFB">
                    <w:rPr>
                      <w:szCs w:val="21"/>
                    </w:rPr>
                    <w:t>BOD</w:t>
                  </w:r>
                  <w:r w:rsidRPr="009E7CFB">
                    <w:rPr>
                      <w:szCs w:val="21"/>
                      <w:vertAlign w:val="subscript"/>
                    </w:rPr>
                    <w:t>5</w:t>
                  </w:r>
                </w:p>
              </w:tc>
              <w:tc>
                <w:tcPr>
                  <w:tcW w:w="809" w:type="dxa"/>
                  <w:vAlign w:val="center"/>
                </w:tcPr>
                <w:p w14:paraId="05A60381" w14:textId="77777777" w:rsidR="00EA0AF5" w:rsidRPr="009E7CFB" w:rsidRDefault="00DD4D67">
                  <w:pPr>
                    <w:jc w:val="center"/>
                    <w:rPr>
                      <w:szCs w:val="21"/>
                    </w:rPr>
                  </w:pPr>
                  <w:r w:rsidRPr="009E7CFB">
                    <w:rPr>
                      <w:szCs w:val="21"/>
                    </w:rPr>
                    <w:t>氨氮</w:t>
                  </w:r>
                </w:p>
              </w:tc>
              <w:tc>
                <w:tcPr>
                  <w:tcW w:w="809" w:type="dxa"/>
                  <w:vAlign w:val="center"/>
                </w:tcPr>
                <w:p w14:paraId="4CE12B54" w14:textId="77777777" w:rsidR="00EA0AF5" w:rsidRPr="009E7CFB" w:rsidRDefault="00DD4D67">
                  <w:pPr>
                    <w:jc w:val="center"/>
                    <w:rPr>
                      <w:szCs w:val="21"/>
                    </w:rPr>
                  </w:pPr>
                  <w:r w:rsidRPr="009E7CFB">
                    <w:rPr>
                      <w:szCs w:val="21"/>
                    </w:rPr>
                    <w:t>总磷</w:t>
                  </w:r>
                </w:p>
              </w:tc>
              <w:tc>
                <w:tcPr>
                  <w:tcW w:w="1077" w:type="dxa"/>
                  <w:vAlign w:val="center"/>
                </w:tcPr>
                <w:p w14:paraId="75480995" w14:textId="77777777" w:rsidR="00EA0AF5" w:rsidRPr="009E7CFB" w:rsidRDefault="00DD4D67">
                  <w:pPr>
                    <w:jc w:val="center"/>
                    <w:rPr>
                      <w:szCs w:val="21"/>
                    </w:rPr>
                  </w:pPr>
                  <w:r w:rsidRPr="009E7CFB">
                    <w:rPr>
                      <w:szCs w:val="21"/>
                    </w:rPr>
                    <w:t>石油类</w:t>
                  </w:r>
                </w:p>
              </w:tc>
              <w:tc>
                <w:tcPr>
                  <w:tcW w:w="846" w:type="dxa"/>
                  <w:vAlign w:val="center"/>
                </w:tcPr>
                <w:p w14:paraId="67A491B0" w14:textId="77777777" w:rsidR="00EA0AF5" w:rsidRPr="009E7CFB" w:rsidRDefault="00DD4D67">
                  <w:pPr>
                    <w:jc w:val="center"/>
                    <w:rPr>
                      <w:szCs w:val="21"/>
                    </w:rPr>
                  </w:pPr>
                  <w:r w:rsidRPr="009E7CFB">
                    <w:rPr>
                      <w:szCs w:val="21"/>
                    </w:rPr>
                    <w:t>COD</w:t>
                  </w:r>
                  <w:r w:rsidRPr="009E7CFB">
                    <w:rPr>
                      <w:szCs w:val="21"/>
                      <w:vertAlign w:val="subscript"/>
                    </w:rPr>
                    <w:t>Cr</w:t>
                  </w:r>
                </w:p>
              </w:tc>
            </w:tr>
            <w:tr w:rsidR="006733E1" w:rsidRPr="009E7CFB" w14:paraId="003FEE98" w14:textId="77777777">
              <w:trPr>
                <w:trHeight w:val="340"/>
              </w:trPr>
              <w:tc>
                <w:tcPr>
                  <w:tcW w:w="1612" w:type="dxa"/>
                  <w:vAlign w:val="center"/>
                </w:tcPr>
                <w:p w14:paraId="5AA460A2" w14:textId="77777777" w:rsidR="00EA0AF5" w:rsidRPr="009E7CFB" w:rsidRDefault="00DD4D67">
                  <w:pPr>
                    <w:jc w:val="center"/>
                    <w:rPr>
                      <w:szCs w:val="21"/>
                    </w:rPr>
                  </w:pPr>
                  <w:r w:rsidRPr="009E7CFB">
                    <w:rPr>
                      <w:rFonts w:ascii="宋体" w:hAnsi="宋体" w:cs="宋体" w:hint="eastAsia"/>
                      <w:szCs w:val="21"/>
                    </w:rPr>
                    <w:t>Ⅳ</w:t>
                  </w:r>
                  <w:r w:rsidRPr="009E7CFB">
                    <w:rPr>
                      <w:szCs w:val="21"/>
                    </w:rPr>
                    <w:t>类标准值</w:t>
                  </w:r>
                </w:p>
              </w:tc>
              <w:tc>
                <w:tcPr>
                  <w:tcW w:w="659" w:type="dxa"/>
                  <w:vAlign w:val="center"/>
                </w:tcPr>
                <w:p w14:paraId="6F1C1777" w14:textId="77777777" w:rsidR="00EA0AF5" w:rsidRPr="009E7CFB" w:rsidRDefault="00DD4D67">
                  <w:pPr>
                    <w:jc w:val="center"/>
                    <w:rPr>
                      <w:bCs/>
                      <w:szCs w:val="21"/>
                    </w:rPr>
                  </w:pPr>
                  <w:r w:rsidRPr="009E7CFB">
                    <w:rPr>
                      <w:bCs/>
                      <w:szCs w:val="21"/>
                    </w:rPr>
                    <w:t>6-9</w:t>
                  </w:r>
                </w:p>
              </w:tc>
              <w:tc>
                <w:tcPr>
                  <w:tcW w:w="673" w:type="dxa"/>
                  <w:vAlign w:val="center"/>
                </w:tcPr>
                <w:p w14:paraId="23BD30A9" w14:textId="77777777" w:rsidR="00EA0AF5" w:rsidRPr="009E7CFB" w:rsidRDefault="00DD4D67">
                  <w:pPr>
                    <w:jc w:val="center"/>
                    <w:rPr>
                      <w:bCs/>
                      <w:szCs w:val="21"/>
                    </w:rPr>
                  </w:pPr>
                  <w:r w:rsidRPr="009E7CFB">
                    <w:rPr>
                      <w:bCs/>
                      <w:szCs w:val="21"/>
                    </w:rPr>
                    <w:t>≥</w:t>
                  </w:r>
                  <w:r w:rsidRPr="009E7CFB">
                    <w:rPr>
                      <w:rFonts w:hint="eastAsia"/>
                      <w:bCs/>
                      <w:szCs w:val="21"/>
                    </w:rPr>
                    <w:t>3</w:t>
                  </w:r>
                </w:p>
              </w:tc>
              <w:tc>
                <w:tcPr>
                  <w:tcW w:w="1116" w:type="dxa"/>
                  <w:vAlign w:val="center"/>
                </w:tcPr>
                <w:p w14:paraId="2C0083C2" w14:textId="77777777" w:rsidR="00EA0AF5" w:rsidRPr="009E7CFB" w:rsidRDefault="00DD4D67">
                  <w:pPr>
                    <w:jc w:val="center"/>
                    <w:rPr>
                      <w:szCs w:val="21"/>
                    </w:rPr>
                  </w:pPr>
                  <w:r w:rsidRPr="009E7CFB">
                    <w:rPr>
                      <w:szCs w:val="21"/>
                    </w:rPr>
                    <w:t>≤</w:t>
                  </w:r>
                  <w:r w:rsidRPr="009E7CFB">
                    <w:rPr>
                      <w:rFonts w:hint="eastAsia"/>
                      <w:szCs w:val="21"/>
                    </w:rPr>
                    <w:t>10</w:t>
                  </w:r>
                </w:p>
              </w:tc>
              <w:tc>
                <w:tcPr>
                  <w:tcW w:w="952" w:type="dxa"/>
                  <w:vAlign w:val="center"/>
                </w:tcPr>
                <w:p w14:paraId="2ACB8471" w14:textId="77777777" w:rsidR="00EA0AF5" w:rsidRPr="009E7CFB" w:rsidRDefault="00DD4D67">
                  <w:pPr>
                    <w:jc w:val="center"/>
                    <w:rPr>
                      <w:szCs w:val="21"/>
                    </w:rPr>
                  </w:pPr>
                  <w:r w:rsidRPr="009E7CFB">
                    <w:rPr>
                      <w:szCs w:val="21"/>
                    </w:rPr>
                    <w:t>≤</w:t>
                  </w:r>
                  <w:r w:rsidRPr="009E7CFB">
                    <w:rPr>
                      <w:rFonts w:hint="eastAsia"/>
                      <w:szCs w:val="21"/>
                    </w:rPr>
                    <w:t>6</w:t>
                  </w:r>
                </w:p>
              </w:tc>
              <w:tc>
                <w:tcPr>
                  <w:tcW w:w="809" w:type="dxa"/>
                  <w:vAlign w:val="center"/>
                </w:tcPr>
                <w:p w14:paraId="5CA4AA28" w14:textId="77777777" w:rsidR="00EA0AF5" w:rsidRPr="009E7CFB" w:rsidRDefault="00DD4D67">
                  <w:pPr>
                    <w:jc w:val="center"/>
                    <w:rPr>
                      <w:szCs w:val="21"/>
                    </w:rPr>
                  </w:pPr>
                  <w:r w:rsidRPr="009E7CFB">
                    <w:rPr>
                      <w:szCs w:val="21"/>
                    </w:rPr>
                    <w:t>≤1.</w:t>
                  </w:r>
                  <w:r w:rsidRPr="009E7CFB">
                    <w:rPr>
                      <w:rFonts w:hint="eastAsia"/>
                      <w:szCs w:val="21"/>
                    </w:rPr>
                    <w:t>5</w:t>
                  </w:r>
                </w:p>
              </w:tc>
              <w:tc>
                <w:tcPr>
                  <w:tcW w:w="809" w:type="dxa"/>
                  <w:vAlign w:val="center"/>
                </w:tcPr>
                <w:p w14:paraId="3420A8D5" w14:textId="77777777" w:rsidR="00EA0AF5" w:rsidRPr="009E7CFB" w:rsidRDefault="00DD4D67">
                  <w:pPr>
                    <w:jc w:val="center"/>
                    <w:rPr>
                      <w:szCs w:val="21"/>
                    </w:rPr>
                  </w:pPr>
                  <w:r w:rsidRPr="009E7CFB">
                    <w:rPr>
                      <w:szCs w:val="21"/>
                    </w:rPr>
                    <w:t>≤0.</w:t>
                  </w:r>
                  <w:r w:rsidRPr="009E7CFB">
                    <w:rPr>
                      <w:rFonts w:hint="eastAsia"/>
                      <w:szCs w:val="21"/>
                    </w:rPr>
                    <w:t>3</w:t>
                  </w:r>
                </w:p>
              </w:tc>
              <w:tc>
                <w:tcPr>
                  <w:tcW w:w="1077" w:type="dxa"/>
                  <w:vAlign w:val="center"/>
                </w:tcPr>
                <w:p w14:paraId="63F9C739" w14:textId="77777777" w:rsidR="00EA0AF5" w:rsidRPr="009E7CFB" w:rsidRDefault="00DD4D67">
                  <w:pPr>
                    <w:jc w:val="center"/>
                    <w:rPr>
                      <w:szCs w:val="21"/>
                    </w:rPr>
                  </w:pPr>
                  <w:r w:rsidRPr="009E7CFB">
                    <w:rPr>
                      <w:szCs w:val="21"/>
                    </w:rPr>
                    <w:t>≤0.</w:t>
                  </w:r>
                  <w:r w:rsidRPr="009E7CFB">
                    <w:rPr>
                      <w:rFonts w:hint="eastAsia"/>
                      <w:szCs w:val="21"/>
                    </w:rPr>
                    <w:t>5</w:t>
                  </w:r>
                </w:p>
              </w:tc>
              <w:tc>
                <w:tcPr>
                  <w:tcW w:w="846" w:type="dxa"/>
                  <w:vAlign w:val="center"/>
                </w:tcPr>
                <w:p w14:paraId="005CB95E" w14:textId="77777777" w:rsidR="00EA0AF5" w:rsidRPr="009E7CFB" w:rsidRDefault="00DD4D67">
                  <w:pPr>
                    <w:jc w:val="center"/>
                    <w:rPr>
                      <w:szCs w:val="21"/>
                    </w:rPr>
                  </w:pPr>
                  <w:r w:rsidRPr="009E7CFB">
                    <w:rPr>
                      <w:szCs w:val="21"/>
                    </w:rPr>
                    <w:t>≤</w:t>
                  </w:r>
                  <w:r w:rsidRPr="009E7CFB">
                    <w:rPr>
                      <w:rFonts w:hint="eastAsia"/>
                      <w:szCs w:val="21"/>
                    </w:rPr>
                    <w:t>30</w:t>
                  </w:r>
                </w:p>
              </w:tc>
            </w:tr>
          </w:tbl>
          <w:p w14:paraId="2FB0ED7A" w14:textId="77777777" w:rsidR="00EA0AF5" w:rsidRPr="009E7CFB" w:rsidRDefault="00EA0AF5">
            <w:pPr>
              <w:adjustRightInd w:val="0"/>
              <w:snapToGrid w:val="0"/>
              <w:spacing w:before="60" w:line="440" w:lineRule="exact"/>
              <w:outlineLvl w:val="1"/>
              <w:rPr>
                <w:b/>
                <w:sz w:val="28"/>
                <w:szCs w:val="28"/>
              </w:rPr>
            </w:pPr>
          </w:p>
          <w:p w14:paraId="31932246" w14:textId="77777777" w:rsidR="00EA0AF5" w:rsidRPr="009E7CFB" w:rsidRDefault="00DD4D67">
            <w:pPr>
              <w:adjustRightInd w:val="0"/>
              <w:snapToGrid w:val="0"/>
              <w:spacing w:before="60" w:line="440" w:lineRule="exact"/>
              <w:outlineLvl w:val="1"/>
              <w:rPr>
                <w:b/>
                <w:sz w:val="28"/>
                <w:szCs w:val="28"/>
              </w:rPr>
            </w:pPr>
            <w:r w:rsidRPr="009E7CFB">
              <w:rPr>
                <w:b/>
                <w:sz w:val="28"/>
                <w:szCs w:val="28"/>
              </w:rPr>
              <w:lastRenderedPageBreak/>
              <w:t>4.3</w:t>
            </w:r>
            <w:r w:rsidRPr="009E7CFB">
              <w:rPr>
                <w:b/>
                <w:sz w:val="28"/>
                <w:szCs w:val="28"/>
              </w:rPr>
              <w:t>声环境</w:t>
            </w:r>
          </w:p>
          <w:p w14:paraId="749697C1" w14:textId="28F589F1" w:rsidR="00EA0AF5" w:rsidRPr="009E7CFB" w:rsidRDefault="00DD4D67">
            <w:pPr>
              <w:spacing w:before="60" w:line="440" w:lineRule="exact"/>
              <w:ind w:firstLineChars="200" w:firstLine="480"/>
              <w:rPr>
                <w:sz w:val="24"/>
              </w:rPr>
            </w:pPr>
            <w:r w:rsidRPr="009E7CFB">
              <w:rPr>
                <w:rFonts w:hint="eastAsia"/>
                <w:sz w:val="24"/>
              </w:rPr>
              <w:t>根据《玉环市声环境功能区划方案》，项目所在地</w:t>
            </w:r>
            <w:r w:rsidRPr="009E7CFB">
              <w:rPr>
                <w:sz w:val="24"/>
              </w:rPr>
              <w:t>声环境质量执行《声环境质量标准》</w:t>
            </w:r>
            <w:r w:rsidRPr="009E7CFB">
              <w:rPr>
                <w:sz w:val="24"/>
              </w:rPr>
              <w:t>(GB3096-2008)</w:t>
            </w:r>
            <w:r w:rsidRPr="009E7CFB">
              <w:rPr>
                <w:sz w:val="24"/>
              </w:rPr>
              <w:t>中</w:t>
            </w:r>
            <w:r w:rsidRPr="009E7CFB">
              <w:rPr>
                <w:rFonts w:hint="eastAsia"/>
                <w:sz w:val="24"/>
              </w:rPr>
              <w:t>3</w:t>
            </w:r>
            <w:r w:rsidRPr="009E7CFB">
              <w:rPr>
                <w:sz w:val="24"/>
              </w:rPr>
              <w:t>类区标准</w:t>
            </w:r>
            <w:r w:rsidR="00052720" w:rsidRPr="009E7CFB">
              <w:rPr>
                <w:rFonts w:hint="eastAsia"/>
                <w:sz w:val="24"/>
              </w:rPr>
              <w:t>，</w:t>
            </w:r>
            <w:r w:rsidR="001F4854" w:rsidRPr="009E7CFB">
              <w:rPr>
                <w:sz w:val="24"/>
              </w:rPr>
              <w:t>具体指标见</w:t>
            </w:r>
            <w:r w:rsidRPr="009E7CFB">
              <w:rPr>
                <w:sz w:val="24"/>
              </w:rPr>
              <w:t>表</w:t>
            </w:r>
            <w:r w:rsidR="001F4854" w:rsidRPr="009E7CFB">
              <w:rPr>
                <w:rFonts w:hint="eastAsia"/>
                <w:sz w:val="24"/>
              </w:rPr>
              <w:t>4</w:t>
            </w:r>
            <w:r w:rsidR="001F4854" w:rsidRPr="009E7CFB">
              <w:rPr>
                <w:sz w:val="24"/>
              </w:rPr>
              <w:t>-3</w:t>
            </w:r>
            <w:r w:rsidRPr="009E7CFB">
              <w:rPr>
                <w:sz w:val="24"/>
              </w:rPr>
              <w:t>。</w:t>
            </w:r>
          </w:p>
          <w:p w14:paraId="5048B1C6"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4-3 </w:t>
            </w:r>
            <w:r w:rsidRPr="009E7CFB">
              <w:rPr>
                <w:rFonts w:ascii="Times New Roman" w:hAnsi="Times New Roman" w:cs="Times New Roman"/>
                <w:color w:val="auto"/>
              </w:rPr>
              <w:t>声环境质量标准</w:t>
            </w:r>
            <w:r w:rsidRPr="009E7CFB">
              <w:rPr>
                <w:rFonts w:ascii="Times New Roman" w:hAnsi="Times New Roman" w:cs="Times New Roman" w:hint="eastAsia"/>
                <w:color w:val="auto"/>
              </w:rPr>
              <w:t>(</w:t>
            </w:r>
            <w:r w:rsidRPr="009E7CFB">
              <w:rPr>
                <w:rFonts w:ascii="Times New Roman" w:hAnsi="Times New Roman" w:cs="Times New Roman"/>
                <w:color w:val="auto"/>
              </w:rPr>
              <w:t>单位：</w:t>
            </w:r>
            <w:r w:rsidRPr="009E7CFB">
              <w:rPr>
                <w:rFonts w:ascii="Times New Roman" w:hAnsi="Times New Roman" w:cs="Times New Roman"/>
                <w:color w:val="auto"/>
              </w:rPr>
              <w:t>dB(A)</w:t>
            </w:r>
            <w:r w:rsidRPr="009E7CFB">
              <w:rPr>
                <w:rFonts w:ascii="Times New Roman" w:hAnsi="Times New Roman" w:cs="Times New Roman" w:hint="eastAsia"/>
                <w:color w:val="aut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9"/>
              <w:gridCol w:w="1717"/>
              <w:gridCol w:w="1717"/>
            </w:tblGrid>
            <w:tr w:rsidR="006733E1" w:rsidRPr="009E7CFB" w14:paraId="61A23F13" w14:textId="77777777">
              <w:trPr>
                <w:trHeight w:val="340"/>
              </w:trPr>
              <w:tc>
                <w:tcPr>
                  <w:tcW w:w="5119" w:type="dxa"/>
                  <w:tcBorders>
                    <w:tl2br w:val="single" w:sz="4" w:space="0" w:color="auto"/>
                  </w:tcBorders>
                  <w:vAlign w:val="center"/>
                </w:tcPr>
                <w:p w14:paraId="0FD8D552" w14:textId="77777777" w:rsidR="00EA0AF5" w:rsidRPr="009E7CFB" w:rsidRDefault="00DD4D67">
                  <w:pPr>
                    <w:jc w:val="right"/>
                    <w:rPr>
                      <w:bCs/>
                      <w:szCs w:val="21"/>
                    </w:rPr>
                  </w:pPr>
                  <w:r w:rsidRPr="009E7CFB">
                    <w:rPr>
                      <w:bCs/>
                      <w:szCs w:val="21"/>
                    </w:rPr>
                    <w:t>时段</w:t>
                  </w:r>
                </w:p>
                <w:p w14:paraId="0C7C5CD8" w14:textId="77777777" w:rsidR="00EA0AF5" w:rsidRPr="009E7CFB" w:rsidRDefault="00DD4D67">
                  <w:pPr>
                    <w:jc w:val="left"/>
                    <w:rPr>
                      <w:bCs/>
                      <w:szCs w:val="21"/>
                    </w:rPr>
                  </w:pPr>
                  <w:r w:rsidRPr="009E7CFB">
                    <w:rPr>
                      <w:bCs/>
                      <w:szCs w:val="21"/>
                    </w:rPr>
                    <w:t>声环境功能区类别</w:t>
                  </w:r>
                </w:p>
              </w:tc>
              <w:tc>
                <w:tcPr>
                  <w:tcW w:w="1717" w:type="dxa"/>
                  <w:vAlign w:val="center"/>
                </w:tcPr>
                <w:p w14:paraId="1A028AD6" w14:textId="77777777" w:rsidR="00EA0AF5" w:rsidRPr="009E7CFB" w:rsidRDefault="00DD4D67">
                  <w:pPr>
                    <w:jc w:val="center"/>
                    <w:rPr>
                      <w:bCs/>
                      <w:szCs w:val="21"/>
                    </w:rPr>
                  </w:pPr>
                  <w:r w:rsidRPr="009E7CFB">
                    <w:rPr>
                      <w:bCs/>
                      <w:szCs w:val="21"/>
                    </w:rPr>
                    <w:t>昼间</w:t>
                  </w:r>
                </w:p>
              </w:tc>
              <w:tc>
                <w:tcPr>
                  <w:tcW w:w="1717" w:type="dxa"/>
                  <w:vAlign w:val="center"/>
                </w:tcPr>
                <w:p w14:paraId="6E94E857" w14:textId="77777777" w:rsidR="00EA0AF5" w:rsidRPr="009E7CFB" w:rsidRDefault="00DD4D67">
                  <w:pPr>
                    <w:jc w:val="center"/>
                    <w:rPr>
                      <w:bCs/>
                      <w:szCs w:val="21"/>
                    </w:rPr>
                  </w:pPr>
                  <w:r w:rsidRPr="009E7CFB">
                    <w:rPr>
                      <w:bCs/>
                      <w:szCs w:val="21"/>
                    </w:rPr>
                    <w:t>夜间</w:t>
                  </w:r>
                </w:p>
              </w:tc>
            </w:tr>
            <w:tr w:rsidR="006733E1" w:rsidRPr="009E7CFB" w14:paraId="385D5FA6" w14:textId="77777777">
              <w:trPr>
                <w:trHeight w:val="340"/>
              </w:trPr>
              <w:tc>
                <w:tcPr>
                  <w:tcW w:w="5119" w:type="dxa"/>
                  <w:vAlign w:val="center"/>
                </w:tcPr>
                <w:p w14:paraId="285AA447" w14:textId="77777777" w:rsidR="00EA0AF5" w:rsidRPr="009E7CFB" w:rsidRDefault="00DD4D67">
                  <w:pPr>
                    <w:jc w:val="center"/>
                    <w:rPr>
                      <w:szCs w:val="21"/>
                    </w:rPr>
                  </w:pPr>
                  <w:r w:rsidRPr="009E7CFB">
                    <w:rPr>
                      <w:rFonts w:hint="eastAsia"/>
                      <w:szCs w:val="21"/>
                    </w:rPr>
                    <w:t>3</w:t>
                  </w:r>
                  <w:r w:rsidRPr="009E7CFB">
                    <w:rPr>
                      <w:szCs w:val="21"/>
                    </w:rPr>
                    <w:t>类</w:t>
                  </w:r>
                </w:p>
              </w:tc>
              <w:tc>
                <w:tcPr>
                  <w:tcW w:w="1717" w:type="dxa"/>
                  <w:vAlign w:val="center"/>
                </w:tcPr>
                <w:p w14:paraId="385D129B" w14:textId="77777777" w:rsidR="00EA0AF5" w:rsidRPr="009E7CFB" w:rsidRDefault="00DD4D67">
                  <w:pPr>
                    <w:jc w:val="center"/>
                    <w:rPr>
                      <w:szCs w:val="21"/>
                    </w:rPr>
                  </w:pPr>
                  <w:r w:rsidRPr="009E7CFB">
                    <w:rPr>
                      <w:rFonts w:hint="eastAsia"/>
                      <w:szCs w:val="21"/>
                    </w:rPr>
                    <w:t>65</w:t>
                  </w:r>
                </w:p>
              </w:tc>
              <w:tc>
                <w:tcPr>
                  <w:tcW w:w="1717" w:type="dxa"/>
                  <w:vAlign w:val="center"/>
                </w:tcPr>
                <w:p w14:paraId="659FA3D7" w14:textId="77777777" w:rsidR="00EA0AF5" w:rsidRPr="009E7CFB" w:rsidRDefault="00DD4D67">
                  <w:pPr>
                    <w:jc w:val="center"/>
                    <w:rPr>
                      <w:szCs w:val="21"/>
                    </w:rPr>
                  </w:pPr>
                  <w:r w:rsidRPr="009E7CFB">
                    <w:rPr>
                      <w:rFonts w:hint="eastAsia"/>
                      <w:szCs w:val="21"/>
                    </w:rPr>
                    <w:t>55</w:t>
                  </w:r>
                </w:p>
              </w:tc>
            </w:tr>
          </w:tbl>
          <w:p w14:paraId="712B3666" w14:textId="77777777" w:rsidR="00EA0AF5" w:rsidRPr="009E7CFB" w:rsidRDefault="00EA0AF5">
            <w:pPr>
              <w:jc w:val="left"/>
              <w:rPr>
                <w:sz w:val="24"/>
              </w:rPr>
            </w:pPr>
          </w:p>
        </w:tc>
      </w:tr>
      <w:tr w:rsidR="006733E1" w:rsidRPr="009E7CFB" w14:paraId="73C8DE15" w14:textId="77777777">
        <w:trPr>
          <w:trHeight w:val="688"/>
          <w:jc w:val="center"/>
        </w:trPr>
        <w:tc>
          <w:tcPr>
            <w:tcW w:w="507" w:type="dxa"/>
            <w:vAlign w:val="center"/>
          </w:tcPr>
          <w:p w14:paraId="2FC5A5C4" w14:textId="77777777" w:rsidR="00EA0AF5" w:rsidRPr="009E7CFB" w:rsidRDefault="00DD4D67">
            <w:pPr>
              <w:jc w:val="center"/>
              <w:rPr>
                <w:b/>
                <w:bCs/>
                <w:sz w:val="24"/>
              </w:rPr>
            </w:pPr>
            <w:r w:rsidRPr="009E7CFB">
              <w:rPr>
                <w:b/>
                <w:bCs/>
                <w:sz w:val="24"/>
              </w:rPr>
              <w:lastRenderedPageBreak/>
              <w:t>污染物排放标准</w:t>
            </w:r>
          </w:p>
        </w:tc>
        <w:tc>
          <w:tcPr>
            <w:tcW w:w="8779" w:type="dxa"/>
          </w:tcPr>
          <w:p w14:paraId="4C752313"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4.</w:t>
            </w:r>
            <w:r w:rsidRPr="009E7CFB">
              <w:rPr>
                <w:rFonts w:hint="eastAsia"/>
                <w:b/>
                <w:sz w:val="28"/>
                <w:szCs w:val="28"/>
              </w:rPr>
              <w:t>4</w:t>
            </w:r>
            <w:r w:rsidRPr="009E7CFB">
              <w:rPr>
                <w:b/>
                <w:sz w:val="28"/>
                <w:szCs w:val="28"/>
              </w:rPr>
              <w:t>废气</w:t>
            </w:r>
          </w:p>
          <w:p w14:paraId="44CF65B2" w14:textId="07DC6A25" w:rsidR="00EA0AF5" w:rsidRPr="009E7CFB" w:rsidRDefault="00DD4D67">
            <w:pPr>
              <w:spacing w:before="60" w:line="440" w:lineRule="exact"/>
              <w:ind w:firstLineChars="200" w:firstLine="480"/>
              <w:rPr>
                <w:sz w:val="24"/>
              </w:rPr>
            </w:pPr>
            <w:r w:rsidRPr="009E7CFB">
              <w:rPr>
                <w:rFonts w:hint="eastAsia"/>
                <w:sz w:val="24"/>
              </w:rPr>
              <w:t>本项目生产过程无工艺废气产生，仅在</w:t>
            </w:r>
            <w:r w:rsidR="00052720" w:rsidRPr="009E7CFB">
              <w:rPr>
                <w:rFonts w:hint="eastAsia"/>
                <w:sz w:val="24"/>
              </w:rPr>
              <w:t>模具</w:t>
            </w:r>
            <w:r w:rsidRPr="009E7CFB">
              <w:rPr>
                <w:rFonts w:hint="eastAsia"/>
                <w:sz w:val="24"/>
              </w:rPr>
              <w:t>修理工序产生少量金属粉尘。粉尘排放执行《大气污染物综合排放标准》</w:t>
            </w:r>
            <w:r w:rsidRPr="009E7CFB">
              <w:rPr>
                <w:rFonts w:hint="eastAsia"/>
                <w:sz w:val="24"/>
              </w:rPr>
              <w:t>(GB16297-1996)</w:t>
            </w:r>
            <w:r w:rsidRPr="009E7CFB">
              <w:rPr>
                <w:rFonts w:hint="eastAsia"/>
                <w:sz w:val="24"/>
              </w:rPr>
              <w:t>二级标准，</w:t>
            </w:r>
            <w:r w:rsidRPr="009E7CFB">
              <w:rPr>
                <w:sz w:val="24"/>
              </w:rPr>
              <w:t>具体标准限值详见</w:t>
            </w:r>
            <w:r w:rsidRPr="009E7CFB">
              <w:rPr>
                <w:rFonts w:hint="eastAsia"/>
                <w:sz w:val="24"/>
              </w:rPr>
              <w:t>表</w:t>
            </w:r>
            <w:r w:rsidR="001F4854" w:rsidRPr="009E7CFB">
              <w:rPr>
                <w:rFonts w:hint="eastAsia"/>
                <w:sz w:val="24"/>
              </w:rPr>
              <w:t>4</w:t>
            </w:r>
            <w:r w:rsidR="001F4854" w:rsidRPr="009E7CFB">
              <w:rPr>
                <w:sz w:val="24"/>
              </w:rPr>
              <w:t>-4</w:t>
            </w:r>
            <w:r w:rsidRPr="009E7CFB">
              <w:rPr>
                <w:sz w:val="24"/>
              </w:rPr>
              <w:t>。</w:t>
            </w:r>
          </w:p>
          <w:p w14:paraId="637D36AD"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4-4 </w:t>
            </w:r>
            <w:r w:rsidRPr="009E7CFB">
              <w:rPr>
                <w:rFonts w:ascii="Times New Roman" w:hAnsi="Times New Roman" w:cs="Times New Roman"/>
                <w:color w:val="auto"/>
              </w:rPr>
              <w:t>《大气污染物综合排放标准》（</w:t>
            </w:r>
            <w:r w:rsidRPr="009E7CFB">
              <w:rPr>
                <w:rFonts w:ascii="Times New Roman" w:hAnsi="Times New Roman" w:cs="Times New Roman"/>
                <w:color w:val="auto"/>
              </w:rPr>
              <w:t>GB16297-1996</w:t>
            </w:r>
            <w:r w:rsidRPr="009E7CFB">
              <w:rPr>
                <w:rFonts w:ascii="Times New Roman" w:hAnsi="Times New Roman" w:cs="Times New Roman"/>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
              <w:gridCol w:w="1849"/>
              <w:gridCol w:w="1552"/>
              <w:gridCol w:w="992"/>
              <w:gridCol w:w="1700"/>
              <w:gridCol w:w="1553"/>
            </w:tblGrid>
            <w:tr w:rsidR="006733E1" w:rsidRPr="009E7CFB" w14:paraId="78470224" w14:textId="77777777">
              <w:trPr>
                <w:cantSplit/>
                <w:trHeight w:val="341"/>
                <w:jc w:val="center"/>
              </w:trPr>
              <w:tc>
                <w:tcPr>
                  <w:tcW w:w="530" w:type="pct"/>
                  <w:vMerge w:val="restart"/>
                  <w:vAlign w:val="center"/>
                </w:tcPr>
                <w:p w14:paraId="55A782F5" w14:textId="77777777" w:rsidR="00EA0AF5" w:rsidRPr="009E7CFB" w:rsidRDefault="00DD4D67">
                  <w:pPr>
                    <w:adjustRightInd w:val="0"/>
                    <w:ind w:leftChars="-25" w:left="-53" w:rightChars="-25" w:right="-53"/>
                    <w:jc w:val="center"/>
                    <w:rPr>
                      <w:szCs w:val="21"/>
                    </w:rPr>
                  </w:pPr>
                  <w:r w:rsidRPr="009E7CFB">
                    <w:rPr>
                      <w:szCs w:val="21"/>
                    </w:rPr>
                    <w:t>污染物</w:t>
                  </w:r>
                </w:p>
              </w:tc>
              <w:tc>
                <w:tcPr>
                  <w:tcW w:w="1081" w:type="pct"/>
                  <w:vMerge w:val="restart"/>
                  <w:vAlign w:val="center"/>
                </w:tcPr>
                <w:p w14:paraId="1657D15D" w14:textId="77777777" w:rsidR="00EA0AF5" w:rsidRPr="009E7CFB" w:rsidRDefault="00DD4D67">
                  <w:pPr>
                    <w:adjustRightInd w:val="0"/>
                    <w:ind w:leftChars="-25" w:left="-53" w:rightChars="-25" w:right="-53"/>
                    <w:jc w:val="center"/>
                    <w:rPr>
                      <w:szCs w:val="21"/>
                    </w:rPr>
                  </w:pPr>
                  <w:r w:rsidRPr="009E7CFB">
                    <w:rPr>
                      <w:szCs w:val="21"/>
                    </w:rPr>
                    <w:t>最高允许排放浓度</w:t>
                  </w:r>
                </w:p>
                <w:p w14:paraId="4207A6E4" w14:textId="77777777" w:rsidR="00EA0AF5" w:rsidRPr="009E7CFB" w:rsidRDefault="00DD4D67">
                  <w:pPr>
                    <w:adjustRightInd w:val="0"/>
                    <w:ind w:leftChars="-25" w:left="-53" w:rightChars="-25" w:right="-53"/>
                    <w:jc w:val="center"/>
                    <w:rPr>
                      <w:szCs w:val="21"/>
                    </w:rPr>
                  </w:pPr>
                  <w:r w:rsidRPr="009E7CFB">
                    <w:rPr>
                      <w:szCs w:val="21"/>
                    </w:rPr>
                    <w:t>（</w:t>
                  </w:r>
                  <w:r w:rsidRPr="009E7CFB">
                    <w:rPr>
                      <w:szCs w:val="21"/>
                    </w:rPr>
                    <w:t>mg/m</w:t>
                  </w:r>
                  <w:r w:rsidRPr="009E7CFB">
                    <w:rPr>
                      <w:szCs w:val="21"/>
                      <w:vertAlign w:val="superscript"/>
                    </w:rPr>
                    <w:t>3</w:t>
                  </w:r>
                  <w:r w:rsidRPr="009E7CFB">
                    <w:rPr>
                      <w:szCs w:val="21"/>
                    </w:rPr>
                    <w:t>）</w:t>
                  </w:r>
                </w:p>
              </w:tc>
              <w:tc>
                <w:tcPr>
                  <w:tcW w:w="1487" w:type="pct"/>
                  <w:gridSpan w:val="2"/>
                  <w:vAlign w:val="center"/>
                </w:tcPr>
                <w:p w14:paraId="3A9A44F5" w14:textId="77777777" w:rsidR="00EA0AF5" w:rsidRPr="009E7CFB" w:rsidRDefault="00DD4D67">
                  <w:pPr>
                    <w:adjustRightInd w:val="0"/>
                    <w:ind w:leftChars="-25" w:left="-53" w:rightChars="-25" w:right="-53"/>
                    <w:jc w:val="center"/>
                    <w:rPr>
                      <w:szCs w:val="21"/>
                    </w:rPr>
                  </w:pPr>
                  <w:r w:rsidRPr="009E7CFB">
                    <w:rPr>
                      <w:szCs w:val="21"/>
                    </w:rPr>
                    <w:t>最高允许排放速率（</w:t>
                  </w:r>
                  <w:r w:rsidRPr="009E7CFB">
                    <w:rPr>
                      <w:szCs w:val="21"/>
                    </w:rPr>
                    <w:t>kg/h</w:t>
                  </w:r>
                  <w:r w:rsidRPr="009E7CFB">
                    <w:rPr>
                      <w:rFonts w:hint="eastAsia"/>
                      <w:szCs w:val="21"/>
                    </w:rPr>
                    <w:t>）</w:t>
                  </w:r>
                </w:p>
              </w:tc>
              <w:tc>
                <w:tcPr>
                  <w:tcW w:w="1902" w:type="pct"/>
                  <w:gridSpan w:val="2"/>
                  <w:vAlign w:val="center"/>
                </w:tcPr>
                <w:p w14:paraId="4B543376" w14:textId="77777777" w:rsidR="00EA0AF5" w:rsidRPr="009E7CFB" w:rsidRDefault="00DD4D67">
                  <w:pPr>
                    <w:adjustRightInd w:val="0"/>
                    <w:ind w:leftChars="-25" w:left="-53" w:rightChars="-25" w:right="-53"/>
                    <w:jc w:val="center"/>
                    <w:rPr>
                      <w:spacing w:val="-10"/>
                      <w:szCs w:val="21"/>
                    </w:rPr>
                  </w:pPr>
                  <w:r w:rsidRPr="009E7CFB">
                    <w:rPr>
                      <w:spacing w:val="-10"/>
                      <w:szCs w:val="21"/>
                    </w:rPr>
                    <w:t>无组织排放监控浓度限值</w:t>
                  </w:r>
                </w:p>
              </w:tc>
            </w:tr>
            <w:tr w:rsidR="006733E1" w:rsidRPr="009E7CFB" w14:paraId="337411D2" w14:textId="77777777">
              <w:trPr>
                <w:cantSplit/>
                <w:trHeight w:val="413"/>
                <w:jc w:val="center"/>
              </w:trPr>
              <w:tc>
                <w:tcPr>
                  <w:tcW w:w="530" w:type="pct"/>
                  <w:vMerge/>
                  <w:vAlign w:val="center"/>
                </w:tcPr>
                <w:p w14:paraId="572A1BD5" w14:textId="77777777" w:rsidR="00EA0AF5" w:rsidRPr="009E7CFB" w:rsidRDefault="00EA0AF5">
                  <w:pPr>
                    <w:adjustRightInd w:val="0"/>
                    <w:ind w:leftChars="-25" w:left="-53" w:rightChars="-25" w:right="-53"/>
                    <w:jc w:val="center"/>
                    <w:rPr>
                      <w:szCs w:val="21"/>
                    </w:rPr>
                  </w:pPr>
                </w:p>
              </w:tc>
              <w:tc>
                <w:tcPr>
                  <w:tcW w:w="1081" w:type="pct"/>
                  <w:vMerge/>
                  <w:vAlign w:val="center"/>
                </w:tcPr>
                <w:p w14:paraId="057AA4DB" w14:textId="77777777" w:rsidR="00EA0AF5" w:rsidRPr="009E7CFB" w:rsidRDefault="00EA0AF5">
                  <w:pPr>
                    <w:adjustRightInd w:val="0"/>
                    <w:ind w:leftChars="-25" w:left="-53" w:rightChars="-25" w:right="-53"/>
                    <w:jc w:val="center"/>
                    <w:rPr>
                      <w:szCs w:val="21"/>
                    </w:rPr>
                  </w:pPr>
                </w:p>
              </w:tc>
              <w:tc>
                <w:tcPr>
                  <w:tcW w:w="907" w:type="pct"/>
                  <w:vAlign w:val="center"/>
                </w:tcPr>
                <w:p w14:paraId="4D131D4E" w14:textId="77777777" w:rsidR="00EA0AF5" w:rsidRPr="009E7CFB" w:rsidRDefault="00DD4D67">
                  <w:pPr>
                    <w:adjustRightInd w:val="0"/>
                    <w:ind w:leftChars="-25" w:left="-53" w:rightChars="-25" w:right="-53"/>
                    <w:jc w:val="center"/>
                    <w:rPr>
                      <w:spacing w:val="-10"/>
                      <w:szCs w:val="21"/>
                    </w:rPr>
                  </w:pPr>
                  <w:r w:rsidRPr="009E7CFB">
                    <w:rPr>
                      <w:spacing w:val="-10"/>
                      <w:szCs w:val="21"/>
                    </w:rPr>
                    <w:t>排气筒高度（</w:t>
                  </w:r>
                  <w:r w:rsidRPr="009E7CFB">
                    <w:rPr>
                      <w:spacing w:val="-10"/>
                      <w:szCs w:val="21"/>
                    </w:rPr>
                    <w:t>m</w:t>
                  </w:r>
                  <w:r w:rsidRPr="009E7CFB">
                    <w:rPr>
                      <w:spacing w:val="-10"/>
                      <w:szCs w:val="21"/>
                    </w:rPr>
                    <w:t>）</w:t>
                  </w:r>
                </w:p>
              </w:tc>
              <w:tc>
                <w:tcPr>
                  <w:tcW w:w="580" w:type="pct"/>
                  <w:vAlign w:val="center"/>
                </w:tcPr>
                <w:p w14:paraId="71581891" w14:textId="77777777" w:rsidR="00EA0AF5" w:rsidRPr="009E7CFB" w:rsidRDefault="00DD4D67">
                  <w:pPr>
                    <w:adjustRightInd w:val="0"/>
                    <w:ind w:leftChars="-25" w:left="-53" w:rightChars="-25" w:right="-53"/>
                    <w:jc w:val="center"/>
                    <w:rPr>
                      <w:szCs w:val="21"/>
                    </w:rPr>
                  </w:pPr>
                  <w:r w:rsidRPr="009E7CFB">
                    <w:rPr>
                      <w:szCs w:val="21"/>
                    </w:rPr>
                    <w:t>二级</w:t>
                  </w:r>
                </w:p>
              </w:tc>
              <w:tc>
                <w:tcPr>
                  <w:tcW w:w="994" w:type="pct"/>
                  <w:vAlign w:val="center"/>
                </w:tcPr>
                <w:p w14:paraId="5BB36DB5" w14:textId="77777777" w:rsidR="00EA0AF5" w:rsidRPr="009E7CFB" w:rsidRDefault="00DD4D67">
                  <w:pPr>
                    <w:pStyle w:val="afd"/>
                    <w:adjustRightInd w:val="0"/>
                    <w:spacing w:before="0" w:beforeAutospacing="0" w:after="0" w:afterAutospacing="0"/>
                    <w:ind w:leftChars="-25" w:left="-53" w:rightChars="-25" w:right="-53"/>
                    <w:jc w:val="center"/>
                    <w:rPr>
                      <w:rFonts w:ascii="Times New Roman" w:hAnsi="Times New Roman" w:cs="Times New Roman"/>
                      <w:kern w:val="2"/>
                      <w:sz w:val="21"/>
                      <w:szCs w:val="21"/>
                    </w:rPr>
                  </w:pPr>
                  <w:r w:rsidRPr="009E7CFB">
                    <w:rPr>
                      <w:rFonts w:ascii="Times New Roman" w:hAnsi="Times New Roman" w:cs="Times New Roman"/>
                      <w:kern w:val="2"/>
                      <w:sz w:val="21"/>
                      <w:szCs w:val="21"/>
                    </w:rPr>
                    <w:t>监控点</w:t>
                  </w:r>
                </w:p>
              </w:tc>
              <w:tc>
                <w:tcPr>
                  <w:tcW w:w="908" w:type="pct"/>
                  <w:vAlign w:val="center"/>
                </w:tcPr>
                <w:p w14:paraId="0D849C7D" w14:textId="77777777" w:rsidR="00EA0AF5" w:rsidRPr="009E7CFB" w:rsidRDefault="00DD4D67">
                  <w:pPr>
                    <w:adjustRightInd w:val="0"/>
                    <w:ind w:leftChars="-25" w:left="-53" w:rightChars="-25" w:right="-53"/>
                    <w:jc w:val="center"/>
                    <w:rPr>
                      <w:szCs w:val="21"/>
                    </w:rPr>
                  </w:pPr>
                  <w:r w:rsidRPr="009E7CFB">
                    <w:rPr>
                      <w:szCs w:val="21"/>
                    </w:rPr>
                    <w:t>浓度（</w:t>
                  </w:r>
                  <w:r w:rsidRPr="009E7CFB">
                    <w:rPr>
                      <w:szCs w:val="21"/>
                    </w:rPr>
                    <w:t>mg/m</w:t>
                  </w:r>
                  <w:r w:rsidRPr="009E7CFB">
                    <w:rPr>
                      <w:szCs w:val="21"/>
                      <w:vertAlign w:val="superscript"/>
                    </w:rPr>
                    <w:t>3</w:t>
                  </w:r>
                  <w:r w:rsidRPr="009E7CFB">
                    <w:rPr>
                      <w:szCs w:val="21"/>
                    </w:rPr>
                    <w:t>）</w:t>
                  </w:r>
                </w:p>
              </w:tc>
            </w:tr>
            <w:tr w:rsidR="006733E1" w:rsidRPr="009E7CFB" w14:paraId="38D9B355" w14:textId="77777777">
              <w:trPr>
                <w:cantSplit/>
                <w:trHeight w:val="250"/>
                <w:jc w:val="center"/>
              </w:trPr>
              <w:tc>
                <w:tcPr>
                  <w:tcW w:w="530" w:type="pct"/>
                  <w:vAlign w:val="center"/>
                </w:tcPr>
                <w:p w14:paraId="06DC77CA" w14:textId="77777777" w:rsidR="00EA0AF5" w:rsidRPr="009E7CFB" w:rsidRDefault="00DD4D67">
                  <w:pPr>
                    <w:adjustRightInd w:val="0"/>
                    <w:ind w:leftChars="-25" w:left="-53" w:rightChars="-25" w:right="-53"/>
                    <w:jc w:val="center"/>
                    <w:rPr>
                      <w:szCs w:val="21"/>
                    </w:rPr>
                  </w:pPr>
                  <w:r w:rsidRPr="009E7CFB">
                    <w:rPr>
                      <w:szCs w:val="21"/>
                    </w:rPr>
                    <w:t>颗粒物</w:t>
                  </w:r>
                </w:p>
              </w:tc>
              <w:tc>
                <w:tcPr>
                  <w:tcW w:w="1081" w:type="pct"/>
                  <w:vAlign w:val="center"/>
                </w:tcPr>
                <w:p w14:paraId="52EC3355" w14:textId="77777777" w:rsidR="00EA0AF5" w:rsidRPr="009E7CFB" w:rsidRDefault="00DD4D67">
                  <w:pPr>
                    <w:adjustRightInd w:val="0"/>
                    <w:ind w:leftChars="-25" w:left="-53" w:rightChars="-25" w:right="-53"/>
                    <w:jc w:val="center"/>
                    <w:rPr>
                      <w:szCs w:val="21"/>
                    </w:rPr>
                  </w:pPr>
                  <w:r w:rsidRPr="009E7CFB">
                    <w:rPr>
                      <w:rFonts w:hint="eastAsia"/>
                      <w:szCs w:val="21"/>
                    </w:rPr>
                    <w:t>120</w:t>
                  </w:r>
                </w:p>
              </w:tc>
              <w:tc>
                <w:tcPr>
                  <w:tcW w:w="907" w:type="pct"/>
                  <w:vAlign w:val="center"/>
                </w:tcPr>
                <w:p w14:paraId="4A7A3180" w14:textId="77777777" w:rsidR="00EA0AF5" w:rsidRPr="009E7CFB" w:rsidRDefault="00DD4D67">
                  <w:pPr>
                    <w:adjustRightInd w:val="0"/>
                    <w:snapToGrid w:val="0"/>
                    <w:jc w:val="center"/>
                    <w:rPr>
                      <w:szCs w:val="21"/>
                    </w:rPr>
                  </w:pPr>
                  <w:r w:rsidRPr="009E7CFB">
                    <w:rPr>
                      <w:rFonts w:hint="eastAsia"/>
                      <w:szCs w:val="21"/>
                    </w:rPr>
                    <w:t>15</w:t>
                  </w:r>
                </w:p>
              </w:tc>
              <w:tc>
                <w:tcPr>
                  <w:tcW w:w="580" w:type="pct"/>
                  <w:vAlign w:val="center"/>
                </w:tcPr>
                <w:p w14:paraId="4CC9CB60" w14:textId="77777777" w:rsidR="00EA0AF5" w:rsidRPr="009E7CFB" w:rsidRDefault="00DD4D67">
                  <w:pPr>
                    <w:adjustRightInd w:val="0"/>
                    <w:snapToGrid w:val="0"/>
                    <w:jc w:val="center"/>
                    <w:rPr>
                      <w:szCs w:val="21"/>
                    </w:rPr>
                  </w:pPr>
                  <w:r w:rsidRPr="009E7CFB">
                    <w:rPr>
                      <w:rFonts w:hint="eastAsia"/>
                      <w:szCs w:val="21"/>
                    </w:rPr>
                    <w:t>3.5</w:t>
                  </w:r>
                </w:p>
              </w:tc>
              <w:tc>
                <w:tcPr>
                  <w:tcW w:w="994" w:type="pct"/>
                  <w:vAlign w:val="center"/>
                </w:tcPr>
                <w:p w14:paraId="748BED7A" w14:textId="77777777" w:rsidR="00EA0AF5" w:rsidRPr="009E7CFB" w:rsidRDefault="00DD4D67">
                  <w:pPr>
                    <w:adjustRightInd w:val="0"/>
                    <w:ind w:leftChars="-25" w:left="-53" w:rightChars="-25" w:right="-53"/>
                    <w:jc w:val="center"/>
                    <w:rPr>
                      <w:spacing w:val="-10"/>
                      <w:szCs w:val="21"/>
                    </w:rPr>
                  </w:pPr>
                  <w:r w:rsidRPr="009E7CFB">
                    <w:rPr>
                      <w:szCs w:val="21"/>
                    </w:rPr>
                    <w:t>周界外浓度最高点</w:t>
                  </w:r>
                </w:p>
              </w:tc>
              <w:tc>
                <w:tcPr>
                  <w:tcW w:w="908" w:type="pct"/>
                  <w:vAlign w:val="center"/>
                </w:tcPr>
                <w:p w14:paraId="372245BA" w14:textId="77777777" w:rsidR="00EA0AF5" w:rsidRPr="009E7CFB" w:rsidRDefault="00DD4D67">
                  <w:pPr>
                    <w:adjustRightInd w:val="0"/>
                    <w:ind w:leftChars="-25" w:left="-53" w:rightChars="-25" w:right="-53"/>
                    <w:jc w:val="center"/>
                    <w:rPr>
                      <w:szCs w:val="21"/>
                    </w:rPr>
                  </w:pPr>
                  <w:r w:rsidRPr="009E7CFB">
                    <w:rPr>
                      <w:rFonts w:hint="eastAsia"/>
                      <w:szCs w:val="21"/>
                    </w:rPr>
                    <w:t>1.0</w:t>
                  </w:r>
                </w:p>
              </w:tc>
            </w:tr>
          </w:tbl>
          <w:p w14:paraId="12C197A7"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4.</w:t>
            </w:r>
            <w:r w:rsidRPr="009E7CFB">
              <w:rPr>
                <w:rFonts w:hint="eastAsia"/>
                <w:b/>
                <w:sz w:val="28"/>
                <w:szCs w:val="28"/>
              </w:rPr>
              <w:t>5</w:t>
            </w:r>
            <w:r w:rsidRPr="009E7CFB">
              <w:rPr>
                <w:b/>
                <w:sz w:val="28"/>
                <w:szCs w:val="28"/>
              </w:rPr>
              <w:t>废水</w:t>
            </w:r>
          </w:p>
          <w:p w14:paraId="27E397FE" w14:textId="35061342" w:rsidR="00EA0AF5" w:rsidRPr="009E7CFB" w:rsidRDefault="00DD4D67">
            <w:pPr>
              <w:spacing w:before="60" w:line="440" w:lineRule="exact"/>
              <w:ind w:firstLineChars="200" w:firstLine="480"/>
              <w:rPr>
                <w:sz w:val="24"/>
              </w:rPr>
            </w:pPr>
            <w:r w:rsidRPr="009E7CFB">
              <w:rPr>
                <w:rFonts w:hint="eastAsia"/>
                <w:sz w:val="24"/>
              </w:rPr>
              <w:t>本项目生活污水经化粪池预处理后纳入市政污水管网，经玉环市污水处理有限公司处理达标后外排。</w:t>
            </w:r>
            <w:r w:rsidRPr="009E7CFB">
              <w:rPr>
                <w:sz w:val="24"/>
              </w:rPr>
              <w:t>玉环市污水处理有限公司</w:t>
            </w:r>
            <w:r w:rsidRPr="009E7CFB">
              <w:rPr>
                <w:rFonts w:hint="eastAsia"/>
                <w:sz w:val="24"/>
              </w:rPr>
              <w:t>出水水质执行《地表水环境质量标准》</w:t>
            </w:r>
            <w:r w:rsidRPr="009E7CFB">
              <w:rPr>
                <w:sz w:val="24"/>
              </w:rPr>
              <w:t>(GB3838-2002)</w:t>
            </w:r>
            <w:r w:rsidR="001F4854" w:rsidRPr="009E7CFB">
              <w:rPr>
                <w:rFonts w:hint="eastAsia"/>
                <w:sz w:val="24"/>
              </w:rPr>
              <w:t>中准Ⅳ类水体标准。相关标准值见</w:t>
            </w:r>
            <w:r w:rsidRPr="009E7CFB">
              <w:rPr>
                <w:rFonts w:hint="eastAsia"/>
                <w:sz w:val="24"/>
              </w:rPr>
              <w:t>表</w:t>
            </w:r>
            <w:r w:rsidR="001F4854" w:rsidRPr="009E7CFB">
              <w:rPr>
                <w:rFonts w:hint="eastAsia"/>
                <w:sz w:val="24"/>
              </w:rPr>
              <w:t>4</w:t>
            </w:r>
            <w:r w:rsidR="001F4854" w:rsidRPr="009E7CFB">
              <w:rPr>
                <w:sz w:val="24"/>
              </w:rPr>
              <w:t>-5</w:t>
            </w:r>
            <w:r w:rsidRPr="009E7CFB">
              <w:rPr>
                <w:rFonts w:hint="eastAsia"/>
                <w:sz w:val="24"/>
              </w:rPr>
              <w:t>。</w:t>
            </w:r>
          </w:p>
          <w:p w14:paraId="614AB932"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4-5 </w:t>
            </w:r>
            <w:r w:rsidRPr="009E7CFB">
              <w:rPr>
                <w:rFonts w:ascii="Times New Roman" w:hAnsi="Times New Roman" w:cs="Times New Roman" w:hint="eastAsia"/>
                <w:color w:val="auto"/>
              </w:rPr>
              <w:t>玉环市污水处理有限公司进出水水质标准</w:t>
            </w:r>
            <w:r w:rsidRPr="009E7CFB">
              <w:rPr>
                <w:rFonts w:ascii="Times New Roman" w:hAnsi="Times New Roman" w:cs="Times New Roman"/>
                <w:color w:val="auto"/>
              </w:rPr>
              <w:t>(</w:t>
            </w:r>
            <w:r w:rsidRPr="009E7CFB">
              <w:rPr>
                <w:rFonts w:ascii="Times New Roman" w:hAnsi="Times New Roman" w:cs="Times New Roman"/>
                <w:color w:val="auto"/>
              </w:rPr>
              <w:t>单位：</w:t>
            </w:r>
            <w:r w:rsidRPr="009E7CFB">
              <w:rPr>
                <w:rFonts w:ascii="Times New Roman" w:hAnsi="Times New Roman" w:cs="Times New Roman"/>
                <w:color w:val="auto"/>
              </w:rPr>
              <w:t>mg/L</w:t>
            </w:r>
            <w:r w:rsidRPr="009E7CFB">
              <w:rPr>
                <w:rFonts w:ascii="Times New Roman" w:hAnsi="Times New Roman" w:cs="Times New Roman"/>
                <w:color w:val="auto"/>
              </w:rPr>
              <w:t>，</w:t>
            </w:r>
            <w:r w:rsidRPr="009E7CFB">
              <w:rPr>
                <w:rFonts w:ascii="Times New Roman" w:hAnsi="Times New Roman" w:cs="Times New Roman"/>
                <w:color w:val="auto"/>
              </w:rPr>
              <w:t>pH</w:t>
            </w:r>
            <w:r w:rsidRPr="009E7CFB">
              <w:rPr>
                <w:rFonts w:ascii="Times New Roman" w:hAnsi="Times New Roman" w:cs="Times New Roman"/>
                <w:color w:val="auto"/>
              </w:rPr>
              <w:t>除外</w:t>
            </w:r>
            <w:r w:rsidRPr="009E7CFB">
              <w:rPr>
                <w:rFonts w:ascii="Times New Roman" w:hAnsi="Times New Roman" w:cs="Times New Roman"/>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7"/>
              <w:gridCol w:w="623"/>
              <w:gridCol w:w="934"/>
              <w:gridCol w:w="1091"/>
              <w:gridCol w:w="936"/>
              <w:gridCol w:w="1245"/>
              <w:gridCol w:w="1245"/>
              <w:gridCol w:w="1392"/>
            </w:tblGrid>
            <w:tr w:rsidR="006733E1" w:rsidRPr="009E7CFB" w14:paraId="1576DC45" w14:textId="77777777">
              <w:trPr>
                <w:cantSplit/>
                <w:trHeight w:val="340"/>
                <w:jc w:val="center"/>
              </w:trPr>
              <w:tc>
                <w:tcPr>
                  <w:tcW w:w="635" w:type="pct"/>
                  <w:tcMar>
                    <w:left w:w="0" w:type="dxa"/>
                    <w:right w:w="0" w:type="dxa"/>
                  </w:tcMar>
                  <w:vAlign w:val="center"/>
                </w:tcPr>
                <w:p w14:paraId="0AAFAFC6" w14:textId="77777777" w:rsidR="00EA0AF5" w:rsidRPr="009E7CFB" w:rsidRDefault="00DD4D67">
                  <w:pPr>
                    <w:adjustRightInd w:val="0"/>
                    <w:snapToGrid w:val="0"/>
                    <w:jc w:val="center"/>
                    <w:rPr>
                      <w:szCs w:val="21"/>
                    </w:rPr>
                  </w:pPr>
                  <w:r w:rsidRPr="009E7CFB">
                    <w:rPr>
                      <w:szCs w:val="21"/>
                    </w:rPr>
                    <w:t>污染因子</w:t>
                  </w:r>
                </w:p>
              </w:tc>
              <w:tc>
                <w:tcPr>
                  <w:tcW w:w="364" w:type="pct"/>
                  <w:vAlign w:val="center"/>
                </w:tcPr>
                <w:p w14:paraId="10F6F508" w14:textId="77777777" w:rsidR="00EA0AF5" w:rsidRPr="009E7CFB" w:rsidRDefault="00DD4D67">
                  <w:pPr>
                    <w:adjustRightInd w:val="0"/>
                    <w:snapToGrid w:val="0"/>
                    <w:jc w:val="center"/>
                    <w:rPr>
                      <w:szCs w:val="21"/>
                    </w:rPr>
                  </w:pPr>
                  <w:r w:rsidRPr="009E7CFB">
                    <w:rPr>
                      <w:rFonts w:hint="eastAsia"/>
                      <w:szCs w:val="21"/>
                    </w:rPr>
                    <w:t>pH</w:t>
                  </w:r>
                </w:p>
              </w:tc>
              <w:tc>
                <w:tcPr>
                  <w:tcW w:w="546" w:type="pct"/>
                  <w:tcMar>
                    <w:left w:w="0" w:type="dxa"/>
                    <w:right w:w="0" w:type="dxa"/>
                  </w:tcMar>
                  <w:vAlign w:val="center"/>
                </w:tcPr>
                <w:p w14:paraId="6D22ECED" w14:textId="77777777" w:rsidR="00EA0AF5" w:rsidRPr="009E7CFB" w:rsidRDefault="00DD4D67">
                  <w:pPr>
                    <w:adjustRightInd w:val="0"/>
                    <w:snapToGrid w:val="0"/>
                    <w:jc w:val="center"/>
                    <w:rPr>
                      <w:szCs w:val="21"/>
                    </w:rPr>
                  </w:pPr>
                  <w:r w:rsidRPr="009E7CFB">
                    <w:rPr>
                      <w:szCs w:val="21"/>
                    </w:rPr>
                    <w:t>COD</w:t>
                  </w:r>
                  <w:r w:rsidRPr="009E7CFB">
                    <w:rPr>
                      <w:szCs w:val="21"/>
                      <w:vertAlign w:val="subscript"/>
                    </w:rPr>
                    <w:t>Cr</w:t>
                  </w:r>
                </w:p>
              </w:tc>
              <w:tc>
                <w:tcPr>
                  <w:tcW w:w="638" w:type="pct"/>
                  <w:tcMar>
                    <w:left w:w="0" w:type="dxa"/>
                    <w:right w:w="0" w:type="dxa"/>
                  </w:tcMar>
                  <w:vAlign w:val="center"/>
                </w:tcPr>
                <w:p w14:paraId="6FE822B3" w14:textId="77777777" w:rsidR="00EA0AF5" w:rsidRPr="009E7CFB" w:rsidRDefault="00DD4D67">
                  <w:pPr>
                    <w:adjustRightInd w:val="0"/>
                    <w:snapToGrid w:val="0"/>
                    <w:jc w:val="center"/>
                    <w:rPr>
                      <w:szCs w:val="21"/>
                    </w:rPr>
                  </w:pPr>
                  <w:r w:rsidRPr="009E7CFB">
                    <w:rPr>
                      <w:szCs w:val="21"/>
                    </w:rPr>
                    <w:t>BOD</w:t>
                  </w:r>
                  <w:r w:rsidRPr="009E7CFB">
                    <w:rPr>
                      <w:szCs w:val="21"/>
                      <w:vertAlign w:val="subscript"/>
                    </w:rPr>
                    <w:t>5</w:t>
                  </w:r>
                </w:p>
              </w:tc>
              <w:tc>
                <w:tcPr>
                  <w:tcW w:w="547" w:type="pct"/>
                  <w:tcMar>
                    <w:left w:w="0" w:type="dxa"/>
                    <w:right w:w="0" w:type="dxa"/>
                  </w:tcMar>
                  <w:vAlign w:val="center"/>
                </w:tcPr>
                <w:p w14:paraId="37882EBB" w14:textId="77777777" w:rsidR="00EA0AF5" w:rsidRPr="009E7CFB" w:rsidRDefault="00DD4D67">
                  <w:pPr>
                    <w:adjustRightInd w:val="0"/>
                    <w:snapToGrid w:val="0"/>
                    <w:jc w:val="center"/>
                    <w:rPr>
                      <w:szCs w:val="21"/>
                    </w:rPr>
                  </w:pPr>
                  <w:r w:rsidRPr="009E7CFB">
                    <w:rPr>
                      <w:szCs w:val="21"/>
                    </w:rPr>
                    <w:t>SS</w:t>
                  </w:r>
                </w:p>
              </w:tc>
              <w:tc>
                <w:tcPr>
                  <w:tcW w:w="728" w:type="pct"/>
                  <w:tcMar>
                    <w:left w:w="0" w:type="dxa"/>
                    <w:right w:w="0" w:type="dxa"/>
                  </w:tcMar>
                  <w:vAlign w:val="center"/>
                </w:tcPr>
                <w:p w14:paraId="7E757F97" w14:textId="77777777" w:rsidR="00EA0AF5" w:rsidRPr="009E7CFB" w:rsidRDefault="00DD4D67">
                  <w:pPr>
                    <w:adjustRightInd w:val="0"/>
                    <w:snapToGrid w:val="0"/>
                    <w:jc w:val="center"/>
                    <w:rPr>
                      <w:szCs w:val="21"/>
                    </w:rPr>
                  </w:pPr>
                  <w:r w:rsidRPr="009E7CFB">
                    <w:rPr>
                      <w:szCs w:val="21"/>
                    </w:rPr>
                    <w:t>氨氮</w:t>
                  </w:r>
                </w:p>
              </w:tc>
              <w:tc>
                <w:tcPr>
                  <w:tcW w:w="728" w:type="pct"/>
                  <w:tcMar>
                    <w:left w:w="0" w:type="dxa"/>
                    <w:right w:w="0" w:type="dxa"/>
                  </w:tcMar>
                  <w:vAlign w:val="center"/>
                </w:tcPr>
                <w:p w14:paraId="7CACC4E1" w14:textId="77777777" w:rsidR="00EA0AF5" w:rsidRPr="009E7CFB" w:rsidRDefault="00DD4D67">
                  <w:pPr>
                    <w:adjustRightInd w:val="0"/>
                    <w:snapToGrid w:val="0"/>
                    <w:jc w:val="center"/>
                    <w:rPr>
                      <w:szCs w:val="21"/>
                    </w:rPr>
                  </w:pPr>
                  <w:r w:rsidRPr="009E7CFB">
                    <w:rPr>
                      <w:szCs w:val="21"/>
                    </w:rPr>
                    <w:t>总磷</w:t>
                  </w:r>
                </w:p>
              </w:tc>
              <w:tc>
                <w:tcPr>
                  <w:tcW w:w="814" w:type="pct"/>
                  <w:vAlign w:val="center"/>
                </w:tcPr>
                <w:p w14:paraId="0B09E3DA" w14:textId="77777777" w:rsidR="00EA0AF5" w:rsidRPr="009E7CFB" w:rsidRDefault="00DD4D67">
                  <w:pPr>
                    <w:adjustRightInd w:val="0"/>
                    <w:snapToGrid w:val="0"/>
                    <w:jc w:val="center"/>
                    <w:rPr>
                      <w:szCs w:val="21"/>
                    </w:rPr>
                  </w:pPr>
                  <w:r w:rsidRPr="009E7CFB">
                    <w:rPr>
                      <w:rFonts w:hint="eastAsia"/>
                      <w:szCs w:val="21"/>
                    </w:rPr>
                    <w:t>石油类</w:t>
                  </w:r>
                </w:p>
              </w:tc>
            </w:tr>
            <w:tr w:rsidR="006733E1" w:rsidRPr="009E7CFB" w14:paraId="46F51392" w14:textId="77777777">
              <w:trPr>
                <w:cantSplit/>
                <w:trHeight w:val="340"/>
                <w:jc w:val="center"/>
              </w:trPr>
              <w:tc>
                <w:tcPr>
                  <w:tcW w:w="635" w:type="pct"/>
                  <w:tcMar>
                    <w:left w:w="0" w:type="dxa"/>
                    <w:right w:w="0" w:type="dxa"/>
                  </w:tcMar>
                  <w:vAlign w:val="center"/>
                </w:tcPr>
                <w:p w14:paraId="0BECEDC7" w14:textId="77777777" w:rsidR="00EA0AF5" w:rsidRPr="009E7CFB" w:rsidRDefault="00DD4D67">
                  <w:pPr>
                    <w:adjustRightInd w:val="0"/>
                    <w:snapToGrid w:val="0"/>
                    <w:jc w:val="center"/>
                    <w:rPr>
                      <w:szCs w:val="21"/>
                    </w:rPr>
                  </w:pPr>
                  <w:r w:rsidRPr="009E7CFB">
                    <w:rPr>
                      <w:szCs w:val="21"/>
                    </w:rPr>
                    <w:t>进水标准</w:t>
                  </w:r>
                </w:p>
              </w:tc>
              <w:tc>
                <w:tcPr>
                  <w:tcW w:w="364" w:type="pct"/>
                  <w:vAlign w:val="center"/>
                </w:tcPr>
                <w:p w14:paraId="1B6AB34D" w14:textId="77777777" w:rsidR="00EA0AF5" w:rsidRPr="009E7CFB" w:rsidRDefault="00DD4D67">
                  <w:pPr>
                    <w:adjustRightInd w:val="0"/>
                    <w:snapToGrid w:val="0"/>
                    <w:jc w:val="center"/>
                    <w:rPr>
                      <w:szCs w:val="21"/>
                    </w:rPr>
                  </w:pPr>
                  <w:r w:rsidRPr="009E7CFB">
                    <w:rPr>
                      <w:rFonts w:hint="eastAsia"/>
                      <w:szCs w:val="21"/>
                    </w:rPr>
                    <w:t>6~9</w:t>
                  </w:r>
                </w:p>
              </w:tc>
              <w:tc>
                <w:tcPr>
                  <w:tcW w:w="546" w:type="pct"/>
                  <w:tcMar>
                    <w:left w:w="0" w:type="dxa"/>
                    <w:right w:w="0" w:type="dxa"/>
                  </w:tcMar>
                  <w:vAlign w:val="center"/>
                </w:tcPr>
                <w:p w14:paraId="676D59CD" w14:textId="77777777" w:rsidR="00EA0AF5" w:rsidRPr="009E7CFB" w:rsidRDefault="00DD4D67">
                  <w:pPr>
                    <w:adjustRightInd w:val="0"/>
                    <w:snapToGrid w:val="0"/>
                    <w:jc w:val="center"/>
                    <w:rPr>
                      <w:szCs w:val="21"/>
                    </w:rPr>
                  </w:pPr>
                  <w:r w:rsidRPr="009E7CFB">
                    <w:rPr>
                      <w:rFonts w:hint="eastAsia"/>
                      <w:szCs w:val="21"/>
                    </w:rPr>
                    <w:t>400</w:t>
                  </w:r>
                </w:p>
              </w:tc>
              <w:tc>
                <w:tcPr>
                  <w:tcW w:w="638" w:type="pct"/>
                  <w:tcMar>
                    <w:left w:w="0" w:type="dxa"/>
                    <w:right w:w="0" w:type="dxa"/>
                  </w:tcMar>
                  <w:vAlign w:val="center"/>
                </w:tcPr>
                <w:p w14:paraId="691AFC97" w14:textId="77777777" w:rsidR="00EA0AF5" w:rsidRPr="009E7CFB" w:rsidRDefault="00DD4D67">
                  <w:pPr>
                    <w:adjustRightInd w:val="0"/>
                    <w:snapToGrid w:val="0"/>
                    <w:jc w:val="center"/>
                    <w:rPr>
                      <w:szCs w:val="21"/>
                    </w:rPr>
                  </w:pPr>
                  <w:r w:rsidRPr="009E7CFB">
                    <w:rPr>
                      <w:rFonts w:hint="eastAsia"/>
                      <w:szCs w:val="21"/>
                    </w:rPr>
                    <w:t>180</w:t>
                  </w:r>
                </w:p>
              </w:tc>
              <w:tc>
                <w:tcPr>
                  <w:tcW w:w="547" w:type="pct"/>
                  <w:tcMar>
                    <w:left w:w="0" w:type="dxa"/>
                    <w:right w:w="0" w:type="dxa"/>
                  </w:tcMar>
                  <w:vAlign w:val="center"/>
                </w:tcPr>
                <w:p w14:paraId="4B591501" w14:textId="77777777" w:rsidR="00EA0AF5" w:rsidRPr="009E7CFB" w:rsidRDefault="00DD4D67">
                  <w:pPr>
                    <w:adjustRightInd w:val="0"/>
                    <w:snapToGrid w:val="0"/>
                    <w:jc w:val="center"/>
                    <w:rPr>
                      <w:szCs w:val="21"/>
                    </w:rPr>
                  </w:pPr>
                  <w:r w:rsidRPr="009E7CFB">
                    <w:rPr>
                      <w:rFonts w:hint="eastAsia"/>
                      <w:szCs w:val="21"/>
                    </w:rPr>
                    <w:t>300</w:t>
                  </w:r>
                </w:p>
              </w:tc>
              <w:tc>
                <w:tcPr>
                  <w:tcW w:w="728" w:type="pct"/>
                  <w:tcMar>
                    <w:left w:w="0" w:type="dxa"/>
                    <w:right w:w="0" w:type="dxa"/>
                  </w:tcMar>
                  <w:vAlign w:val="center"/>
                </w:tcPr>
                <w:p w14:paraId="3387B3A3" w14:textId="77777777" w:rsidR="00EA0AF5" w:rsidRPr="009E7CFB" w:rsidRDefault="00DD4D67">
                  <w:pPr>
                    <w:adjustRightInd w:val="0"/>
                    <w:snapToGrid w:val="0"/>
                    <w:jc w:val="center"/>
                    <w:rPr>
                      <w:szCs w:val="21"/>
                    </w:rPr>
                  </w:pPr>
                  <w:r w:rsidRPr="009E7CFB">
                    <w:rPr>
                      <w:szCs w:val="21"/>
                    </w:rPr>
                    <w:t>35</w:t>
                  </w:r>
                </w:p>
              </w:tc>
              <w:tc>
                <w:tcPr>
                  <w:tcW w:w="728" w:type="pct"/>
                  <w:tcMar>
                    <w:left w:w="0" w:type="dxa"/>
                    <w:right w:w="0" w:type="dxa"/>
                  </w:tcMar>
                  <w:vAlign w:val="center"/>
                </w:tcPr>
                <w:p w14:paraId="780339BF" w14:textId="77777777" w:rsidR="00EA0AF5" w:rsidRPr="009E7CFB" w:rsidRDefault="00DD4D67">
                  <w:pPr>
                    <w:adjustRightInd w:val="0"/>
                    <w:snapToGrid w:val="0"/>
                    <w:jc w:val="center"/>
                    <w:rPr>
                      <w:szCs w:val="21"/>
                    </w:rPr>
                  </w:pPr>
                  <w:r w:rsidRPr="009E7CFB">
                    <w:rPr>
                      <w:rFonts w:hint="eastAsia"/>
                      <w:szCs w:val="21"/>
                    </w:rPr>
                    <w:t>8.5</w:t>
                  </w:r>
                </w:p>
              </w:tc>
              <w:tc>
                <w:tcPr>
                  <w:tcW w:w="814" w:type="pct"/>
                  <w:vAlign w:val="center"/>
                </w:tcPr>
                <w:p w14:paraId="2ECB43CE" w14:textId="77777777" w:rsidR="00EA0AF5" w:rsidRPr="009E7CFB" w:rsidRDefault="00DD4D67">
                  <w:pPr>
                    <w:adjustRightInd w:val="0"/>
                    <w:snapToGrid w:val="0"/>
                    <w:jc w:val="center"/>
                    <w:rPr>
                      <w:szCs w:val="21"/>
                    </w:rPr>
                  </w:pPr>
                  <w:r w:rsidRPr="009E7CFB">
                    <w:rPr>
                      <w:rFonts w:hint="eastAsia"/>
                      <w:szCs w:val="21"/>
                    </w:rPr>
                    <w:t>20</w:t>
                  </w:r>
                </w:p>
              </w:tc>
            </w:tr>
            <w:tr w:rsidR="006733E1" w:rsidRPr="009E7CFB" w14:paraId="10EA3CDF" w14:textId="77777777">
              <w:trPr>
                <w:cantSplit/>
                <w:trHeight w:val="340"/>
                <w:jc w:val="center"/>
              </w:trPr>
              <w:tc>
                <w:tcPr>
                  <w:tcW w:w="635" w:type="pct"/>
                  <w:tcMar>
                    <w:left w:w="0" w:type="dxa"/>
                    <w:right w:w="0" w:type="dxa"/>
                  </w:tcMar>
                  <w:vAlign w:val="center"/>
                </w:tcPr>
                <w:p w14:paraId="42FCAACB" w14:textId="77777777" w:rsidR="00EA0AF5" w:rsidRPr="009E7CFB" w:rsidRDefault="00DD4D67">
                  <w:pPr>
                    <w:adjustRightInd w:val="0"/>
                    <w:snapToGrid w:val="0"/>
                    <w:jc w:val="center"/>
                    <w:rPr>
                      <w:szCs w:val="21"/>
                    </w:rPr>
                  </w:pPr>
                  <w:r w:rsidRPr="009E7CFB">
                    <w:rPr>
                      <w:szCs w:val="21"/>
                    </w:rPr>
                    <w:t>出水标准</w:t>
                  </w:r>
                </w:p>
              </w:tc>
              <w:tc>
                <w:tcPr>
                  <w:tcW w:w="364" w:type="pct"/>
                  <w:vAlign w:val="center"/>
                </w:tcPr>
                <w:p w14:paraId="72311705" w14:textId="77777777" w:rsidR="00EA0AF5" w:rsidRPr="009E7CFB" w:rsidRDefault="00DD4D67">
                  <w:pPr>
                    <w:adjustRightInd w:val="0"/>
                    <w:snapToGrid w:val="0"/>
                    <w:jc w:val="center"/>
                    <w:rPr>
                      <w:snapToGrid w:val="0"/>
                      <w:szCs w:val="21"/>
                    </w:rPr>
                  </w:pPr>
                  <w:r w:rsidRPr="009E7CFB">
                    <w:rPr>
                      <w:rFonts w:hint="eastAsia"/>
                      <w:snapToGrid w:val="0"/>
                      <w:szCs w:val="21"/>
                    </w:rPr>
                    <w:t>6~9</w:t>
                  </w:r>
                </w:p>
              </w:tc>
              <w:tc>
                <w:tcPr>
                  <w:tcW w:w="546" w:type="pct"/>
                  <w:tcMar>
                    <w:left w:w="0" w:type="dxa"/>
                    <w:right w:w="0" w:type="dxa"/>
                  </w:tcMar>
                  <w:vAlign w:val="center"/>
                </w:tcPr>
                <w:p w14:paraId="604CFC85" w14:textId="77777777" w:rsidR="00EA0AF5" w:rsidRPr="009E7CFB" w:rsidRDefault="00DD4D67">
                  <w:pPr>
                    <w:adjustRightInd w:val="0"/>
                    <w:snapToGrid w:val="0"/>
                    <w:jc w:val="center"/>
                    <w:rPr>
                      <w:snapToGrid w:val="0"/>
                      <w:szCs w:val="21"/>
                    </w:rPr>
                  </w:pPr>
                  <w:r w:rsidRPr="009E7CFB">
                    <w:rPr>
                      <w:snapToGrid w:val="0"/>
                      <w:szCs w:val="21"/>
                    </w:rPr>
                    <w:t>30</w:t>
                  </w:r>
                </w:p>
              </w:tc>
              <w:tc>
                <w:tcPr>
                  <w:tcW w:w="638" w:type="pct"/>
                  <w:tcMar>
                    <w:left w:w="0" w:type="dxa"/>
                    <w:right w:w="0" w:type="dxa"/>
                  </w:tcMar>
                  <w:vAlign w:val="center"/>
                </w:tcPr>
                <w:p w14:paraId="04807521" w14:textId="77777777" w:rsidR="00EA0AF5" w:rsidRPr="009E7CFB" w:rsidRDefault="00DD4D67">
                  <w:pPr>
                    <w:adjustRightInd w:val="0"/>
                    <w:snapToGrid w:val="0"/>
                    <w:jc w:val="center"/>
                    <w:rPr>
                      <w:snapToGrid w:val="0"/>
                      <w:szCs w:val="21"/>
                    </w:rPr>
                  </w:pPr>
                  <w:r w:rsidRPr="009E7CFB">
                    <w:rPr>
                      <w:snapToGrid w:val="0"/>
                      <w:szCs w:val="21"/>
                    </w:rPr>
                    <w:t>6</w:t>
                  </w:r>
                </w:p>
              </w:tc>
              <w:tc>
                <w:tcPr>
                  <w:tcW w:w="547" w:type="pct"/>
                  <w:tcMar>
                    <w:left w:w="0" w:type="dxa"/>
                    <w:right w:w="0" w:type="dxa"/>
                  </w:tcMar>
                  <w:vAlign w:val="center"/>
                </w:tcPr>
                <w:p w14:paraId="4F1A1B4D" w14:textId="77777777" w:rsidR="00EA0AF5" w:rsidRPr="009E7CFB" w:rsidRDefault="00DD4D67">
                  <w:pPr>
                    <w:adjustRightInd w:val="0"/>
                    <w:snapToGrid w:val="0"/>
                    <w:jc w:val="center"/>
                    <w:rPr>
                      <w:snapToGrid w:val="0"/>
                      <w:szCs w:val="21"/>
                    </w:rPr>
                  </w:pPr>
                  <w:r w:rsidRPr="009E7CFB">
                    <w:rPr>
                      <w:snapToGrid w:val="0"/>
                      <w:szCs w:val="21"/>
                    </w:rPr>
                    <w:t>5</w:t>
                  </w:r>
                </w:p>
              </w:tc>
              <w:tc>
                <w:tcPr>
                  <w:tcW w:w="728" w:type="pct"/>
                  <w:tcMar>
                    <w:left w:w="0" w:type="dxa"/>
                    <w:right w:w="0" w:type="dxa"/>
                  </w:tcMar>
                  <w:vAlign w:val="center"/>
                </w:tcPr>
                <w:p w14:paraId="3796282C" w14:textId="77777777" w:rsidR="00EA0AF5" w:rsidRPr="009E7CFB" w:rsidRDefault="00DD4D67">
                  <w:pPr>
                    <w:adjustRightInd w:val="0"/>
                    <w:snapToGrid w:val="0"/>
                    <w:jc w:val="center"/>
                    <w:rPr>
                      <w:snapToGrid w:val="0"/>
                      <w:szCs w:val="21"/>
                    </w:rPr>
                  </w:pPr>
                  <w:r w:rsidRPr="009E7CFB">
                    <w:rPr>
                      <w:snapToGrid w:val="0"/>
                      <w:szCs w:val="21"/>
                    </w:rPr>
                    <w:t>1.5</w:t>
                  </w:r>
                  <w:r w:rsidRPr="009E7CFB">
                    <w:rPr>
                      <w:rFonts w:hint="eastAsia"/>
                      <w:snapToGrid w:val="0"/>
                      <w:szCs w:val="21"/>
                    </w:rPr>
                    <w:t>（</w:t>
                  </w:r>
                  <w:r w:rsidRPr="009E7CFB">
                    <w:rPr>
                      <w:rFonts w:hint="eastAsia"/>
                      <w:snapToGrid w:val="0"/>
                      <w:szCs w:val="21"/>
                    </w:rPr>
                    <w:t>2.5</w:t>
                  </w:r>
                  <w:r w:rsidRPr="009E7CFB">
                    <w:rPr>
                      <w:rFonts w:hint="eastAsia"/>
                      <w:snapToGrid w:val="0"/>
                      <w:szCs w:val="21"/>
                    </w:rPr>
                    <w:t>）</w:t>
                  </w:r>
                </w:p>
              </w:tc>
              <w:tc>
                <w:tcPr>
                  <w:tcW w:w="728" w:type="pct"/>
                  <w:tcMar>
                    <w:left w:w="0" w:type="dxa"/>
                    <w:right w:w="0" w:type="dxa"/>
                  </w:tcMar>
                  <w:vAlign w:val="center"/>
                </w:tcPr>
                <w:p w14:paraId="168FF99A" w14:textId="77777777" w:rsidR="00EA0AF5" w:rsidRPr="009E7CFB" w:rsidRDefault="00DD4D67">
                  <w:pPr>
                    <w:adjustRightInd w:val="0"/>
                    <w:snapToGrid w:val="0"/>
                    <w:jc w:val="center"/>
                    <w:rPr>
                      <w:szCs w:val="21"/>
                    </w:rPr>
                  </w:pPr>
                  <w:r w:rsidRPr="009E7CFB">
                    <w:rPr>
                      <w:szCs w:val="21"/>
                    </w:rPr>
                    <w:t>0.3</w:t>
                  </w:r>
                </w:p>
              </w:tc>
              <w:tc>
                <w:tcPr>
                  <w:tcW w:w="814" w:type="pct"/>
                  <w:vAlign w:val="center"/>
                </w:tcPr>
                <w:p w14:paraId="2C6745B7" w14:textId="77777777" w:rsidR="00EA0AF5" w:rsidRPr="009E7CFB" w:rsidRDefault="00DD4D67">
                  <w:pPr>
                    <w:adjustRightInd w:val="0"/>
                    <w:snapToGrid w:val="0"/>
                    <w:jc w:val="center"/>
                    <w:rPr>
                      <w:szCs w:val="21"/>
                    </w:rPr>
                  </w:pPr>
                  <w:r w:rsidRPr="009E7CFB">
                    <w:rPr>
                      <w:rFonts w:hint="eastAsia"/>
                      <w:szCs w:val="21"/>
                    </w:rPr>
                    <w:t>0.5</w:t>
                  </w:r>
                </w:p>
              </w:tc>
            </w:tr>
          </w:tbl>
          <w:p w14:paraId="052E041E" w14:textId="77777777" w:rsidR="00EA0AF5" w:rsidRPr="009E7CFB" w:rsidRDefault="00DD4D67">
            <w:pPr>
              <w:pStyle w:val="3"/>
              <w:tabs>
                <w:tab w:val="left" w:pos="4228"/>
              </w:tabs>
              <w:spacing w:before="60" w:line="240" w:lineRule="auto"/>
              <w:ind w:firstLineChars="0" w:firstLine="0"/>
              <w:rPr>
                <w:rFonts w:ascii="Times New Roman" w:hAnsi="Times New Roman" w:cs="Times New Roman"/>
                <w:snapToGrid w:val="0"/>
                <w:sz w:val="21"/>
                <w:szCs w:val="21"/>
              </w:rPr>
            </w:pPr>
            <w:r w:rsidRPr="009E7CFB">
              <w:rPr>
                <w:rFonts w:ascii="Times New Roman" w:hAnsi="Times New Roman" w:cs="Times New Roman" w:hint="eastAsia"/>
                <w:snapToGrid w:val="0"/>
                <w:sz w:val="21"/>
                <w:szCs w:val="21"/>
              </w:rPr>
              <w:t>注：括号外数值为水温＞</w:t>
            </w:r>
            <w:r w:rsidRPr="009E7CFB">
              <w:rPr>
                <w:rFonts w:ascii="Times New Roman" w:hAnsi="Times New Roman" w:cs="Times New Roman" w:hint="eastAsia"/>
                <w:snapToGrid w:val="0"/>
                <w:sz w:val="21"/>
                <w:szCs w:val="21"/>
              </w:rPr>
              <w:t>12</w:t>
            </w:r>
            <w:r w:rsidRPr="009E7CFB">
              <w:rPr>
                <w:rFonts w:ascii="Times New Roman" w:hAnsi="Times New Roman" w:cs="Times New Roman" w:hint="eastAsia"/>
                <w:snapToGrid w:val="0"/>
                <w:sz w:val="21"/>
                <w:szCs w:val="21"/>
              </w:rPr>
              <w:t>℃时的控制指标，括号内数值为水温≤</w:t>
            </w:r>
            <w:r w:rsidRPr="009E7CFB">
              <w:rPr>
                <w:rFonts w:ascii="Times New Roman" w:hAnsi="Times New Roman" w:cs="Times New Roman" w:hint="eastAsia"/>
                <w:snapToGrid w:val="0"/>
                <w:sz w:val="21"/>
                <w:szCs w:val="21"/>
              </w:rPr>
              <w:t>12</w:t>
            </w:r>
            <w:r w:rsidRPr="009E7CFB">
              <w:rPr>
                <w:rFonts w:ascii="Times New Roman" w:hAnsi="Times New Roman" w:cs="Times New Roman" w:hint="eastAsia"/>
                <w:snapToGrid w:val="0"/>
                <w:sz w:val="21"/>
                <w:szCs w:val="21"/>
              </w:rPr>
              <w:t>℃时的控制指标。</w:t>
            </w:r>
          </w:p>
          <w:p w14:paraId="5160A2DA"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4.</w:t>
            </w:r>
            <w:r w:rsidRPr="009E7CFB">
              <w:rPr>
                <w:rFonts w:hint="eastAsia"/>
                <w:b/>
                <w:sz w:val="28"/>
                <w:szCs w:val="28"/>
              </w:rPr>
              <w:t>6</w:t>
            </w:r>
            <w:r w:rsidRPr="009E7CFB">
              <w:rPr>
                <w:b/>
                <w:sz w:val="28"/>
                <w:szCs w:val="28"/>
              </w:rPr>
              <w:t>噪声</w:t>
            </w:r>
          </w:p>
          <w:p w14:paraId="035468A1" w14:textId="003F448D" w:rsidR="00EA0AF5" w:rsidRPr="009E7CFB" w:rsidRDefault="00052720">
            <w:pPr>
              <w:spacing w:before="60" w:line="440" w:lineRule="exact"/>
              <w:ind w:firstLineChars="200" w:firstLine="480"/>
              <w:rPr>
                <w:sz w:val="24"/>
              </w:rPr>
            </w:pPr>
            <w:r w:rsidRPr="009E7CFB">
              <w:rPr>
                <w:rFonts w:hint="eastAsia"/>
                <w:sz w:val="24"/>
              </w:rPr>
              <w:t>本项目运营期</w:t>
            </w:r>
            <w:r w:rsidR="00DD4D67" w:rsidRPr="009E7CFB">
              <w:rPr>
                <w:rFonts w:hint="eastAsia"/>
                <w:sz w:val="24"/>
              </w:rPr>
              <w:t>厂界</w:t>
            </w:r>
            <w:r w:rsidR="00DD4D67" w:rsidRPr="009E7CFB">
              <w:rPr>
                <w:sz w:val="24"/>
              </w:rPr>
              <w:t>噪声执行《工业企业厂界环境噪声排放标准》</w:t>
            </w:r>
            <w:r w:rsidR="00DD4D67" w:rsidRPr="009E7CFB">
              <w:rPr>
                <w:sz w:val="24"/>
              </w:rPr>
              <w:t>(GB12348-2008)</w:t>
            </w:r>
            <w:r w:rsidR="00DD4D67" w:rsidRPr="009E7CFB">
              <w:rPr>
                <w:sz w:val="24"/>
              </w:rPr>
              <w:t>中</w:t>
            </w:r>
            <w:r w:rsidR="00DD4D67" w:rsidRPr="009E7CFB">
              <w:rPr>
                <w:rFonts w:hint="eastAsia"/>
                <w:sz w:val="24"/>
              </w:rPr>
              <w:t>3</w:t>
            </w:r>
            <w:r w:rsidR="00DD4D67" w:rsidRPr="009E7CFB">
              <w:rPr>
                <w:rFonts w:hint="eastAsia"/>
                <w:sz w:val="24"/>
              </w:rPr>
              <w:t>类区标准</w:t>
            </w:r>
            <w:r w:rsidR="00DD4D67" w:rsidRPr="009E7CFB">
              <w:rPr>
                <w:sz w:val="24"/>
              </w:rPr>
              <w:t>，具体见</w:t>
            </w:r>
            <w:r w:rsidR="00DD4D67" w:rsidRPr="009E7CFB">
              <w:rPr>
                <w:rFonts w:hint="eastAsia"/>
                <w:sz w:val="24"/>
              </w:rPr>
              <w:t>表</w:t>
            </w:r>
            <w:r w:rsidR="001F4854" w:rsidRPr="009E7CFB">
              <w:rPr>
                <w:rFonts w:hint="eastAsia"/>
                <w:sz w:val="24"/>
              </w:rPr>
              <w:t>4</w:t>
            </w:r>
            <w:r w:rsidR="001F4854" w:rsidRPr="009E7CFB">
              <w:rPr>
                <w:sz w:val="24"/>
              </w:rPr>
              <w:t>-6</w:t>
            </w:r>
            <w:r w:rsidR="00DD4D67" w:rsidRPr="009E7CFB">
              <w:rPr>
                <w:sz w:val="24"/>
              </w:rPr>
              <w:t>。</w:t>
            </w:r>
          </w:p>
          <w:p w14:paraId="583E9D63"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4-6 </w:t>
            </w:r>
            <w:r w:rsidRPr="009E7CFB">
              <w:rPr>
                <w:rFonts w:ascii="Times New Roman" w:hAnsi="Times New Roman" w:cs="Times New Roman"/>
                <w:color w:val="auto"/>
              </w:rPr>
              <w:t>工业企业厂界环境噪声排放标准</w:t>
            </w:r>
            <w:r w:rsidRPr="009E7CFB">
              <w:rPr>
                <w:rFonts w:ascii="Times New Roman" w:hAnsi="Times New Roman" w:cs="Times New Roman"/>
                <w:color w:val="auto"/>
              </w:rPr>
              <w:t>(</w:t>
            </w:r>
            <w:r w:rsidRPr="009E7CFB">
              <w:rPr>
                <w:rFonts w:ascii="Times New Roman" w:hAnsi="Times New Roman" w:cs="Times New Roman"/>
                <w:color w:val="auto"/>
              </w:rPr>
              <w:t>单位：</w:t>
            </w:r>
            <w:r w:rsidRPr="009E7CFB">
              <w:rPr>
                <w:rFonts w:ascii="Times New Roman" w:hAnsi="Times New Roman" w:cs="Times New Roman"/>
                <w:color w:val="auto"/>
              </w:rPr>
              <w:t>dB(A))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8"/>
              <w:gridCol w:w="1613"/>
              <w:gridCol w:w="1432"/>
            </w:tblGrid>
            <w:tr w:rsidR="006733E1" w:rsidRPr="009E7CFB" w14:paraId="051F4C0A" w14:textId="77777777">
              <w:trPr>
                <w:trHeight w:val="340"/>
              </w:trPr>
              <w:tc>
                <w:tcPr>
                  <w:tcW w:w="5508" w:type="dxa"/>
                  <w:tcBorders>
                    <w:tl2br w:val="single" w:sz="4" w:space="0" w:color="auto"/>
                  </w:tcBorders>
                  <w:vAlign w:val="center"/>
                </w:tcPr>
                <w:p w14:paraId="7528C1F2" w14:textId="77777777" w:rsidR="00EA0AF5" w:rsidRPr="009E7CFB" w:rsidRDefault="00DD4D67">
                  <w:pPr>
                    <w:jc w:val="right"/>
                    <w:rPr>
                      <w:szCs w:val="21"/>
                    </w:rPr>
                  </w:pPr>
                  <w:r w:rsidRPr="009E7CFB">
                    <w:rPr>
                      <w:szCs w:val="21"/>
                    </w:rPr>
                    <w:t>时段</w:t>
                  </w:r>
                </w:p>
                <w:p w14:paraId="37A54FBC" w14:textId="77777777" w:rsidR="00EA0AF5" w:rsidRPr="009E7CFB" w:rsidRDefault="00DD4D67">
                  <w:pPr>
                    <w:jc w:val="left"/>
                    <w:rPr>
                      <w:szCs w:val="21"/>
                    </w:rPr>
                  </w:pPr>
                  <w:r w:rsidRPr="009E7CFB">
                    <w:rPr>
                      <w:szCs w:val="21"/>
                    </w:rPr>
                    <w:t>声环境功能区类别</w:t>
                  </w:r>
                </w:p>
              </w:tc>
              <w:tc>
                <w:tcPr>
                  <w:tcW w:w="1613" w:type="dxa"/>
                  <w:vAlign w:val="center"/>
                </w:tcPr>
                <w:p w14:paraId="5BF0ABA6" w14:textId="77777777" w:rsidR="00EA0AF5" w:rsidRPr="009E7CFB" w:rsidRDefault="00DD4D67">
                  <w:pPr>
                    <w:jc w:val="center"/>
                    <w:rPr>
                      <w:szCs w:val="21"/>
                    </w:rPr>
                  </w:pPr>
                  <w:r w:rsidRPr="009E7CFB">
                    <w:rPr>
                      <w:szCs w:val="21"/>
                    </w:rPr>
                    <w:t>昼间</w:t>
                  </w:r>
                </w:p>
              </w:tc>
              <w:tc>
                <w:tcPr>
                  <w:tcW w:w="1432" w:type="dxa"/>
                  <w:vAlign w:val="center"/>
                </w:tcPr>
                <w:p w14:paraId="3AF5DCAA" w14:textId="77777777" w:rsidR="00EA0AF5" w:rsidRPr="009E7CFB" w:rsidRDefault="00DD4D67">
                  <w:pPr>
                    <w:jc w:val="center"/>
                    <w:rPr>
                      <w:szCs w:val="21"/>
                    </w:rPr>
                  </w:pPr>
                  <w:r w:rsidRPr="009E7CFB">
                    <w:rPr>
                      <w:szCs w:val="21"/>
                    </w:rPr>
                    <w:t>夜间</w:t>
                  </w:r>
                </w:p>
              </w:tc>
            </w:tr>
            <w:tr w:rsidR="006733E1" w:rsidRPr="009E7CFB" w14:paraId="455970DC" w14:textId="77777777">
              <w:trPr>
                <w:trHeight w:val="340"/>
              </w:trPr>
              <w:tc>
                <w:tcPr>
                  <w:tcW w:w="5508" w:type="dxa"/>
                  <w:vAlign w:val="center"/>
                </w:tcPr>
                <w:p w14:paraId="1CB4CCCA" w14:textId="77777777" w:rsidR="00EA0AF5" w:rsidRPr="009E7CFB" w:rsidRDefault="00DD4D67">
                  <w:pPr>
                    <w:jc w:val="center"/>
                    <w:rPr>
                      <w:szCs w:val="21"/>
                    </w:rPr>
                  </w:pPr>
                  <w:r w:rsidRPr="009E7CFB">
                    <w:rPr>
                      <w:rFonts w:hint="eastAsia"/>
                      <w:szCs w:val="21"/>
                    </w:rPr>
                    <w:t>3</w:t>
                  </w:r>
                </w:p>
              </w:tc>
              <w:tc>
                <w:tcPr>
                  <w:tcW w:w="1613" w:type="dxa"/>
                  <w:vAlign w:val="center"/>
                </w:tcPr>
                <w:p w14:paraId="5F211ADA" w14:textId="77777777" w:rsidR="00EA0AF5" w:rsidRPr="009E7CFB" w:rsidRDefault="00DD4D67">
                  <w:pPr>
                    <w:jc w:val="center"/>
                    <w:rPr>
                      <w:szCs w:val="21"/>
                    </w:rPr>
                  </w:pPr>
                  <w:r w:rsidRPr="009E7CFB">
                    <w:rPr>
                      <w:rFonts w:hint="eastAsia"/>
                      <w:szCs w:val="21"/>
                    </w:rPr>
                    <w:t>65</w:t>
                  </w:r>
                </w:p>
              </w:tc>
              <w:tc>
                <w:tcPr>
                  <w:tcW w:w="1432" w:type="dxa"/>
                  <w:vAlign w:val="center"/>
                </w:tcPr>
                <w:p w14:paraId="14100340" w14:textId="77777777" w:rsidR="00EA0AF5" w:rsidRPr="009E7CFB" w:rsidRDefault="00DD4D67">
                  <w:pPr>
                    <w:jc w:val="center"/>
                    <w:rPr>
                      <w:szCs w:val="21"/>
                    </w:rPr>
                  </w:pPr>
                  <w:r w:rsidRPr="009E7CFB">
                    <w:rPr>
                      <w:rFonts w:hint="eastAsia"/>
                      <w:szCs w:val="21"/>
                    </w:rPr>
                    <w:t>55</w:t>
                  </w:r>
                </w:p>
              </w:tc>
            </w:tr>
          </w:tbl>
          <w:p w14:paraId="134B941F" w14:textId="77777777" w:rsidR="005270CA" w:rsidRPr="009E7CFB" w:rsidRDefault="005270CA">
            <w:pPr>
              <w:adjustRightInd w:val="0"/>
              <w:snapToGrid w:val="0"/>
              <w:spacing w:before="60" w:line="440" w:lineRule="exact"/>
              <w:outlineLvl w:val="1"/>
              <w:rPr>
                <w:b/>
                <w:sz w:val="28"/>
                <w:szCs w:val="28"/>
              </w:rPr>
            </w:pPr>
          </w:p>
          <w:p w14:paraId="557E27D3" w14:textId="77777777" w:rsidR="00EA0AF5" w:rsidRPr="009E7CFB" w:rsidRDefault="00DD4D67">
            <w:pPr>
              <w:adjustRightInd w:val="0"/>
              <w:snapToGrid w:val="0"/>
              <w:spacing w:before="60" w:line="440" w:lineRule="exact"/>
              <w:outlineLvl w:val="1"/>
              <w:rPr>
                <w:b/>
                <w:sz w:val="28"/>
                <w:szCs w:val="28"/>
              </w:rPr>
            </w:pPr>
            <w:r w:rsidRPr="009E7CFB">
              <w:rPr>
                <w:b/>
                <w:sz w:val="28"/>
                <w:szCs w:val="28"/>
              </w:rPr>
              <w:lastRenderedPageBreak/>
              <w:t>4.</w:t>
            </w:r>
            <w:r w:rsidRPr="009E7CFB">
              <w:rPr>
                <w:rFonts w:hint="eastAsia"/>
                <w:b/>
                <w:sz w:val="28"/>
                <w:szCs w:val="28"/>
              </w:rPr>
              <w:t>7</w:t>
            </w:r>
            <w:r w:rsidRPr="009E7CFB">
              <w:rPr>
                <w:b/>
                <w:sz w:val="28"/>
                <w:szCs w:val="28"/>
              </w:rPr>
              <w:t>固</w:t>
            </w:r>
            <w:r w:rsidRPr="009E7CFB">
              <w:rPr>
                <w:rFonts w:hint="eastAsia"/>
                <w:b/>
                <w:sz w:val="28"/>
                <w:szCs w:val="28"/>
              </w:rPr>
              <w:t>体</w:t>
            </w:r>
            <w:r w:rsidRPr="009E7CFB">
              <w:rPr>
                <w:b/>
                <w:sz w:val="28"/>
                <w:szCs w:val="28"/>
              </w:rPr>
              <w:t>废</w:t>
            </w:r>
            <w:r w:rsidRPr="009E7CFB">
              <w:rPr>
                <w:rFonts w:hint="eastAsia"/>
                <w:b/>
                <w:sz w:val="28"/>
                <w:szCs w:val="28"/>
              </w:rPr>
              <w:t>物</w:t>
            </w:r>
          </w:p>
          <w:p w14:paraId="63CABD31" w14:textId="77777777" w:rsidR="00EA0AF5" w:rsidRPr="009E7CFB" w:rsidRDefault="00DD4D67">
            <w:pPr>
              <w:spacing w:before="60" w:line="440" w:lineRule="exact"/>
              <w:ind w:firstLineChars="200" w:firstLine="480"/>
              <w:rPr>
                <w:sz w:val="24"/>
              </w:rPr>
            </w:pPr>
            <w:r w:rsidRPr="009E7CFB">
              <w:rPr>
                <w:sz w:val="24"/>
              </w:rPr>
              <w:t>本项目固体废物处理和处置按照《中华人民共和国固体废物污染环境防治法》的要求，妥善处理，不得形成二次污染。</w:t>
            </w:r>
            <w:r w:rsidRPr="009E7CFB">
              <w:rPr>
                <w:sz w:val="24"/>
                <w:szCs w:val="28"/>
              </w:rPr>
              <w:t>一般工业</w:t>
            </w:r>
            <w:r w:rsidRPr="009E7CFB">
              <w:rPr>
                <w:rFonts w:hint="eastAsia"/>
                <w:sz w:val="24"/>
                <w:szCs w:val="28"/>
              </w:rPr>
              <w:t>固体</w:t>
            </w:r>
            <w:r w:rsidRPr="009E7CFB">
              <w:rPr>
                <w:sz w:val="24"/>
                <w:szCs w:val="28"/>
              </w:rPr>
              <w:t>废物贮存</w:t>
            </w:r>
            <w:r w:rsidRPr="009E7CFB">
              <w:rPr>
                <w:rFonts w:hint="eastAsia"/>
                <w:sz w:val="24"/>
                <w:szCs w:val="28"/>
              </w:rPr>
              <w:t>、处置</w:t>
            </w:r>
            <w:r w:rsidRPr="009E7CFB">
              <w:rPr>
                <w:sz w:val="24"/>
                <w:szCs w:val="28"/>
              </w:rPr>
              <w:t>应符合《一般工业固体废物贮存、处置场污染控制标准》</w:t>
            </w:r>
            <w:r w:rsidRPr="009E7CFB">
              <w:rPr>
                <w:sz w:val="24"/>
                <w:szCs w:val="28"/>
              </w:rPr>
              <w:t>(GB18599-2001)</w:t>
            </w:r>
            <w:r w:rsidRPr="009E7CFB">
              <w:rPr>
                <w:sz w:val="24"/>
                <w:szCs w:val="28"/>
              </w:rPr>
              <w:t>及其</w:t>
            </w:r>
            <w:r w:rsidRPr="009E7CFB">
              <w:rPr>
                <w:sz w:val="24"/>
                <w:szCs w:val="28"/>
              </w:rPr>
              <w:t>2013</w:t>
            </w:r>
            <w:r w:rsidRPr="009E7CFB">
              <w:rPr>
                <w:sz w:val="24"/>
                <w:szCs w:val="28"/>
              </w:rPr>
              <w:t>修改</w:t>
            </w:r>
            <w:proofErr w:type="gramStart"/>
            <w:r w:rsidRPr="009E7CFB">
              <w:rPr>
                <w:sz w:val="24"/>
                <w:szCs w:val="28"/>
              </w:rPr>
              <w:t>单要求</w:t>
            </w:r>
            <w:proofErr w:type="gramEnd"/>
            <w:r w:rsidRPr="009E7CFB">
              <w:rPr>
                <w:sz w:val="24"/>
                <w:szCs w:val="28"/>
              </w:rPr>
              <w:t>(</w:t>
            </w:r>
            <w:r w:rsidRPr="009E7CFB">
              <w:rPr>
                <w:sz w:val="24"/>
                <w:szCs w:val="28"/>
              </w:rPr>
              <w:t>环境保护部公告</w:t>
            </w:r>
            <w:r w:rsidRPr="009E7CFB">
              <w:rPr>
                <w:sz w:val="24"/>
                <w:szCs w:val="28"/>
              </w:rPr>
              <w:t>2013</w:t>
            </w:r>
            <w:r w:rsidRPr="009E7CFB">
              <w:rPr>
                <w:sz w:val="24"/>
                <w:szCs w:val="28"/>
              </w:rPr>
              <w:t>年第</w:t>
            </w:r>
            <w:r w:rsidRPr="009E7CFB">
              <w:rPr>
                <w:sz w:val="24"/>
                <w:szCs w:val="28"/>
              </w:rPr>
              <w:t>36</w:t>
            </w:r>
            <w:r w:rsidRPr="009E7CFB">
              <w:rPr>
                <w:sz w:val="24"/>
                <w:szCs w:val="28"/>
              </w:rPr>
              <w:t>号</w:t>
            </w:r>
            <w:r w:rsidRPr="009E7CFB">
              <w:rPr>
                <w:sz w:val="24"/>
                <w:szCs w:val="28"/>
              </w:rPr>
              <w:t>)</w:t>
            </w:r>
            <w:r w:rsidRPr="009E7CFB">
              <w:rPr>
                <w:rFonts w:hint="eastAsia"/>
                <w:sz w:val="24"/>
                <w:szCs w:val="28"/>
              </w:rPr>
              <w:t>；</w:t>
            </w:r>
            <w:r w:rsidRPr="009E7CFB">
              <w:rPr>
                <w:sz w:val="24"/>
                <w:szCs w:val="28"/>
              </w:rPr>
              <w:t>危险废物的暂存执行《危险废物贮存污染控制标准》</w:t>
            </w:r>
            <w:r w:rsidRPr="009E7CFB">
              <w:rPr>
                <w:sz w:val="24"/>
                <w:szCs w:val="28"/>
              </w:rPr>
              <w:t>(GB18597-2001)</w:t>
            </w:r>
            <w:r w:rsidRPr="009E7CFB">
              <w:rPr>
                <w:sz w:val="24"/>
                <w:szCs w:val="28"/>
              </w:rPr>
              <w:t>及其</w:t>
            </w:r>
            <w:r w:rsidRPr="009E7CFB">
              <w:rPr>
                <w:sz w:val="24"/>
                <w:szCs w:val="28"/>
              </w:rPr>
              <w:t>2013</w:t>
            </w:r>
            <w:r w:rsidRPr="009E7CFB">
              <w:rPr>
                <w:sz w:val="24"/>
                <w:szCs w:val="28"/>
              </w:rPr>
              <w:t>修改</w:t>
            </w:r>
            <w:proofErr w:type="gramStart"/>
            <w:r w:rsidRPr="009E7CFB">
              <w:rPr>
                <w:sz w:val="24"/>
                <w:szCs w:val="28"/>
              </w:rPr>
              <w:t>单要求</w:t>
            </w:r>
            <w:proofErr w:type="gramEnd"/>
            <w:r w:rsidRPr="009E7CFB">
              <w:rPr>
                <w:sz w:val="24"/>
                <w:szCs w:val="28"/>
              </w:rPr>
              <w:t>(</w:t>
            </w:r>
            <w:r w:rsidRPr="009E7CFB">
              <w:rPr>
                <w:sz w:val="24"/>
                <w:szCs w:val="28"/>
              </w:rPr>
              <w:t>环境保护部公告</w:t>
            </w:r>
            <w:r w:rsidRPr="009E7CFB">
              <w:rPr>
                <w:sz w:val="24"/>
                <w:szCs w:val="28"/>
              </w:rPr>
              <w:t>2013</w:t>
            </w:r>
            <w:r w:rsidRPr="009E7CFB">
              <w:rPr>
                <w:sz w:val="24"/>
                <w:szCs w:val="28"/>
              </w:rPr>
              <w:t>年第</w:t>
            </w:r>
            <w:r w:rsidRPr="009E7CFB">
              <w:rPr>
                <w:sz w:val="24"/>
                <w:szCs w:val="28"/>
              </w:rPr>
              <w:t>36</w:t>
            </w:r>
            <w:r w:rsidRPr="009E7CFB">
              <w:rPr>
                <w:sz w:val="24"/>
                <w:szCs w:val="28"/>
              </w:rPr>
              <w:t>号</w:t>
            </w:r>
            <w:r w:rsidRPr="009E7CFB">
              <w:rPr>
                <w:sz w:val="24"/>
                <w:szCs w:val="28"/>
              </w:rPr>
              <w:t>)</w:t>
            </w:r>
            <w:r w:rsidRPr="009E7CFB">
              <w:rPr>
                <w:sz w:val="24"/>
                <w:szCs w:val="28"/>
              </w:rPr>
              <w:t>，并符合《浙江省危险废物产生和经营单位</w:t>
            </w:r>
            <w:r w:rsidRPr="009E7CFB">
              <w:rPr>
                <w:sz w:val="24"/>
                <w:szCs w:val="28"/>
              </w:rPr>
              <w:t>“</w:t>
            </w:r>
            <w:r w:rsidRPr="009E7CFB">
              <w:rPr>
                <w:sz w:val="24"/>
                <w:szCs w:val="28"/>
              </w:rPr>
              <w:t>双达标</w:t>
            </w:r>
            <w:r w:rsidRPr="009E7CFB">
              <w:rPr>
                <w:sz w:val="24"/>
                <w:szCs w:val="28"/>
              </w:rPr>
              <w:t>”</w:t>
            </w:r>
            <w:r w:rsidRPr="009E7CFB">
              <w:rPr>
                <w:sz w:val="24"/>
                <w:szCs w:val="28"/>
              </w:rPr>
              <w:t>创建工作方案》</w:t>
            </w:r>
            <w:r w:rsidRPr="009E7CFB">
              <w:rPr>
                <w:sz w:val="24"/>
                <w:szCs w:val="28"/>
              </w:rPr>
              <w:t>(</w:t>
            </w:r>
            <w:proofErr w:type="gramStart"/>
            <w:r w:rsidRPr="009E7CFB">
              <w:rPr>
                <w:sz w:val="24"/>
                <w:szCs w:val="28"/>
              </w:rPr>
              <w:t>浙环发</w:t>
            </w:r>
            <w:proofErr w:type="gramEnd"/>
            <w:r w:rsidRPr="009E7CFB">
              <w:rPr>
                <w:sz w:val="24"/>
                <w:szCs w:val="28"/>
              </w:rPr>
              <w:t>[2012]19</w:t>
            </w:r>
            <w:r w:rsidRPr="009E7CFB">
              <w:rPr>
                <w:sz w:val="24"/>
                <w:szCs w:val="28"/>
              </w:rPr>
              <w:t>号</w:t>
            </w:r>
            <w:r w:rsidRPr="009E7CFB">
              <w:rPr>
                <w:sz w:val="24"/>
                <w:szCs w:val="28"/>
              </w:rPr>
              <w:t>)</w:t>
            </w:r>
            <w:r w:rsidRPr="009E7CFB">
              <w:rPr>
                <w:sz w:val="24"/>
                <w:szCs w:val="28"/>
              </w:rPr>
              <w:t>要求。</w:t>
            </w:r>
          </w:p>
        </w:tc>
      </w:tr>
      <w:tr w:rsidR="006733E1" w:rsidRPr="009E7CFB" w14:paraId="30DF8967" w14:textId="77777777">
        <w:trPr>
          <w:trHeight w:val="2248"/>
          <w:jc w:val="center"/>
        </w:trPr>
        <w:tc>
          <w:tcPr>
            <w:tcW w:w="507" w:type="dxa"/>
            <w:vAlign w:val="center"/>
          </w:tcPr>
          <w:p w14:paraId="7BFCD14C" w14:textId="77777777" w:rsidR="00EA0AF5" w:rsidRPr="009E7CFB" w:rsidRDefault="00DD4D67">
            <w:pPr>
              <w:jc w:val="center"/>
              <w:rPr>
                <w:b/>
                <w:bCs/>
                <w:sz w:val="24"/>
              </w:rPr>
            </w:pPr>
            <w:r w:rsidRPr="009E7CFB">
              <w:rPr>
                <w:rFonts w:hint="eastAsia"/>
                <w:b/>
                <w:bCs/>
                <w:sz w:val="24"/>
              </w:rPr>
              <w:lastRenderedPageBreak/>
              <w:t>评价等级判定</w:t>
            </w:r>
          </w:p>
        </w:tc>
        <w:tc>
          <w:tcPr>
            <w:tcW w:w="8779" w:type="dxa"/>
          </w:tcPr>
          <w:p w14:paraId="2CF6529D"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4.</w:t>
            </w:r>
            <w:r w:rsidRPr="009E7CFB">
              <w:rPr>
                <w:rFonts w:hint="eastAsia"/>
                <w:b/>
                <w:sz w:val="28"/>
                <w:szCs w:val="28"/>
              </w:rPr>
              <w:t>8</w:t>
            </w:r>
            <w:r w:rsidRPr="009E7CFB">
              <w:rPr>
                <w:b/>
                <w:sz w:val="28"/>
                <w:szCs w:val="28"/>
              </w:rPr>
              <w:t>评价等级判定</w:t>
            </w:r>
          </w:p>
          <w:p w14:paraId="00CC0A36" w14:textId="0C48CF3A" w:rsidR="00EA0AF5" w:rsidRPr="009E7CFB" w:rsidRDefault="001F4854">
            <w:pPr>
              <w:spacing w:before="60" w:line="440" w:lineRule="exact"/>
              <w:ind w:firstLineChars="200" w:firstLine="480"/>
              <w:rPr>
                <w:sz w:val="24"/>
              </w:rPr>
            </w:pPr>
            <w:r w:rsidRPr="009E7CFB">
              <w:rPr>
                <w:sz w:val="24"/>
              </w:rPr>
              <w:t>本项目各环境要素以及环境风险专题评价等级判定</w:t>
            </w:r>
            <w:r w:rsidRPr="009E7CFB">
              <w:rPr>
                <w:rFonts w:hint="eastAsia"/>
                <w:sz w:val="24"/>
              </w:rPr>
              <w:t>见表</w:t>
            </w:r>
            <w:r w:rsidRPr="009E7CFB">
              <w:rPr>
                <w:rFonts w:hint="eastAsia"/>
                <w:sz w:val="24"/>
              </w:rPr>
              <w:t>4</w:t>
            </w:r>
            <w:r w:rsidRPr="009E7CFB">
              <w:rPr>
                <w:sz w:val="24"/>
              </w:rPr>
              <w:t>-7</w:t>
            </w:r>
            <w:r w:rsidRPr="009E7CFB">
              <w:rPr>
                <w:rFonts w:hint="eastAsia"/>
                <w:sz w:val="24"/>
              </w:rPr>
              <w:t>。</w:t>
            </w:r>
          </w:p>
          <w:p w14:paraId="2EB05D6F"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4-</w:t>
            </w:r>
            <w:r w:rsidRPr="009E7CFB">
              <w:rPr>
                <w:rFonts w:ascii="Times New Roman" w:hAnsi="Times New Roman" w:cs="Times New Roman" w:hint="eastAsia"/>
                <w:color w:val="auto"/>
              </w:rPr>
              <w:t xml:space="preserve">7 </w:t>
            </w:r>
            <w:r w:rsidRPr="009E7CFB">
              <w:rPr>
                <w:rFonts w:ascii="Times New Roman" w:hAnsi="Times New Roman" w:cs="Times New Roman"/>
                <w:color w:val="auto"/>
              </w:rPr>
              <w:t>各环境要素及环境风险专题评价等级判定一览表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273"/>
              <w:gridCol w:w="6031"/>
              <w:gridCol w:w="1253"/>
            </w:tblGrid>
            <w:tr w:rsidR="006733E1" w:rsidRPr="009E7CFB" w14:paraId="5F294174" w14:textId="77777777">
              <w:trPr>
                <w:jc w:val="center"/>
              </w:trPr>
              <w:tc>
                <w:tcPr>
                  <w:tcW w:w="744" w:type="pct"/>
                  <w:vAlign w:val="center"/>
                </w:tcPr>
                <w:p w14:paraId="3EFD3E6C" w14:textId="77777777" w:rsidR="00EA0AF5" w:rsidRPr="009E7CFB" w:rsidRDefault="00DD4D67">
                  <w:pPr>
                    <w:jc w:val="center"/>
                    <w:rPr>
                      <w:szCs w:val="21"/>
                    </w:rPr>
                  </w:pPr>
                  <w:r w:rsidRPr="009E7CFB">
                    <w:rPr>
                      <w:szCs w:val="21"/>
                    </w:rPr>
                    <w:t>项目</w:t>
                  </w:r>
                </w:p>
              </w:tc>
              <w:tc>
                <w:tcPr>
                  <w:tcW w:w="3524" w:type="pct"/>
                  <w:vAlign w:val="center"/>
                </w:tcPr>
                <w:p w14:paraId="14508513" w14:textId="77777777" w:rsidR="00EA0AF5" w:rsidRPr="009E7CFB" w:rsidRDefault="00DD4D67">
                  <w:pPr>
                    <w:jc w:val="center"/>
                    <w:rPr>
                      <w:szCs w:val="21"/>
                    </w:rPr>
                  </w:pPr>
                  <w:r w:rsidRPr="009E7CFB">
                    <w:rPr>
                      <w:szCs w:val="21"/>
                    </w:rPr>
                    <w:t>判定说明</w:t>
                  </w:r>
                </w:p>
              </w:tc>
              <w:tc>
                <w:tcPr>
                  <w:tcW w:w="732" w:type="pct"/>
                  <w:vAlign w:val="center"/>
                </w:tcPr>
                <w:p w14:paraId="700DDECD" w14:textId="77777777" w:rsidR="00EA0AF5" w:rsidRPr="009E7CFB" w:rsidRDefault="00DD4D67">
                  <w:pPr>
                    <w:jc w:val="center"/>
                    <w:rPr>
                      <w:szCs w:val="21"/>
                    </w:rPr>
                  </w:pPr>
                  <w:r w:rsidRPr="009E7CFB">
                    <w:rPr>
                      <w:szCs w:val="21"/>
                    </w:rPr>
                    <w:t>判定结果</w:t>
                  </w:r>
                </w:p>
              </w:tc>
            </w:tr>
            <w:tr w:rsidR="006733E1" w:rsidRPr="009E7CFB" w14:paraId="44966B3B" w14:textId="77777777">
              <w:trPr>
                <w:jc w:val="center"/>
              </w:trPr>
              <w:tc>
                <w:tcPr>
                  <w:tcW w:w="744" w:type="pct"/>
                  <w:vAlign w:val="center"/>
                </w:tcPr>
                <w:p w14:paraId="4CC0D708" w14:textId="77777777" w:rsidR="00EA0AF5" w:rsidRPr="009E7CFB" w:rsidRDefault="00DD4D67">
                  <w:pPr>
                    <w:jc w:val="center"/>
                    <w:rPr>
                      <w:szCs w:val="21"/>
                    </w:rPr>
                  </w:pPr>
                  <w:r w:rsidRPr="009E7CFB">
                    <w:rPr>
                      <w:szCs w:val="21"/>
                    </w:rPr>
                    <w:t>地表水环境</w:t>
                  </w:r>
                </w:p>
              </w:tc>
              <w:tc>
                <w:tcPr>
                  <w:tcW w:w="3524" w:type="pct"/>
                  <w:vAlign w:val="center"/>
                </w:tcPr>
                <w:p w14:paraId="1D062A38" w14:textId="77777777" w:rsidR="00EA0AF5" w:rsidRPr="009E7CFB" w:rsidRDefault="00DD4D67" w:rsidP="00DE08A2">
                  <w:pPr>
                    <w:jc w:val="left"/>
                    <w:rPr>
                      <w:szCs w:val="21"/>
                    </w:rPr>
                  </w:pPr>
                  <w:r w:rsidRPr="009E7CFB">
                    <w:rPr>
                      <w:szCs w:val="21"/>
                    </w:rPr>
                    <w:t>本项目为</w:t>
                  </w:r>
                  <w:r w:rsidRPr="009E7CFB">
                    <w:rPr>
                      <w:rFonts w:hint="eastAsia"/>
                      <w:szCs w:val="21"/>
                    </w:rPr>
                    <w:t>汽</w:t>
                  </w:r>
                  <w:r w:rsidR="00DE08A2" w:rsidRPr="009E7CFB">
                    <w:rPr>
                      <w:rFonts w:hint="eastAsia"/>
                      <w:szCs w:val="21"/>
                    </w:rPr>
                    <w:t>车</w:t>
                  </w:r>
                  <w:r w:rsidRPr="009E7CFB">
                    <w:rPr>
                      <w:rFonts w:hint="eastAsia"/>
                      <w:szCs w:val="21"/>
                    </w:rPr>
                    <w:t>配件生产</w:t>
                  </w:r>
                  <w:r w:rsidRPr="009E7CFB">
                    <w:rPr>
                      <w:szCs w:val="21"/>
                    </w:rPr>
                    <w:t>项目，属于水污染影响型项目；项目</w:t>
                  </w:r>
                  <w:r w:rsidR="00DE08A2" w:rsidRPr="009E7CFB">
                    <w:rPr>
                      <w:rFonts w:hint="eastAsia"/>
                      <w:szCs w:val="21"/>
                    </w:rPr>
                    <w:t>无</w:t>
                  </w:r>
                  <w:r w:rsidRPr="009E7CFB">
                    <w:rPr>
                      <w:rFonts w:hint="eastAsia"/>
                      <w:szCs w:val="21"/>
                    </w:rPr>
                    <w:t>生产</w:t>
                  </w:r>
                  <w:r w:rsidRPr="009E7CFB">
                    <w:rPr>
                      <w:szCs w:val="21"/>
                    </w:rPr>
                    <w:t>废水</w:t>
                  </w:r>
                  <w:r w:rsidR="00DE08A2" w:rsidRPr="009E7CFB">
                    <w:rPr>
                      <w:rFonts w:hint="eastAsia"/>
                      <w:szCs w:val="21"/>
                    </w:rPr>
                    <w:t>产生</w:t>
                  </w:r>
                  <w:r w:rsidRPr="009E7CFB">
                    <w:rPr>
                      <w:rFonts w:hint="eastAsia"/>
                      <w:szCs w:val="21"/>
                    </w:rPr>
                    <w:t>，生活污水</w:t>
                  </w:r>
                  <w:r w:rsidRPr="009E7CFB">
                    <w:rPr>
                      <w:szCs w:val="21"/>
                    </w:rPr>
                    <w:t>纳管间接排放。</w:t>
                  </w:r>
                </w:p>
              </w:tc>
              <w:tc>
                <w:tcPr>
                  <w:tcW w:w="732" w:type="pct"/>
                  <w:vAlign w:val="center"/>
                </w:tcPr>
                <w:p w14:paraId="108E77CB" w14:textId="77777777" w:rsidR="00EA0AF5" w:rsidRPr="009E7CFB" w:rsidRDefault="00DD4D67">
                  <w:pPr>
                    <w:jc w:val="center"/>
                    <w:rPr>
                      <w:szCs w:val="21"/>
                    </w:rPr>
                  </w:pPr>
                  <w:r w:rsidRPr="009E7CFB">
                    <w:rPr>
                      <w:szCs w:val="21"/>
                    </w:rPr>
                    <w:t>三级</w:t>
                  </w:r>
                  <w:r w:rsidRPr="009E7CFB">
                    <w:rPr>
                      <w:szCs w:val="21"/>
                    </w:rPr>
                    <w:t>B</w:t>
                  </w:r>
                </w:p>
              </w:tc>
            </w:tr>
            <w:tr w:rsidR="001F4854" w:rsidRPr="009E7CFB" w14:paraId="399FDEFF" w14:textId="77777777">
              <w:trPr>
                <w:jc w:val="center"/>
              </w:trPr>
              <w:tc>
                <w:tcPr>
                  <w:tcW w:w="744" w:type="pct"/>
                  <w:vAlign w:val="center"/>
                </w:tcPr>
                <w:p w14:paraId="599C9105" w14:textId="77777777" w:rsidR="00EA0AF5" w:rsidRPr="009E7CFB" w:rsidRDefault="00DD4D67">
                  <w:pPr>
                    <w:widowControl/>
                    <w:jc w:val="center"/>
                    <w:rPr>
                      <w:szCs w:val="21"/>
                    </w:rPr>
                  </w:pPr>
                  <w:r w:rsidRPr="009E7CFB">
                    <w:rPr>
                      <w:szCs w:val="21"/>
                    </w:rPr>
                    <w:t>大气环境</w:t>
                  </w:r>
                </w:p>
              </w:tc>
              <w:tc>
                <w:tcPr>
                  <w:tcW w:w="3524" w:type="pct"/>
                  <w:vAlign w:val="center"/>
                </w:tcPr>
                <w:p w14:paraId="66745DCE" w14:textId="7F9942E0" w:rsidR="00EA0AF5" w:rsidRPr="009E7CFB" w:rsidRDefault="00DD4D67" w:rsidP="0036488F">
                  <w:pPr>
                    <w:jc w:val="left"/>
                    <w:rPr>
                      <w:szCs w:val="21"/>
                    </w:rPr>
                  </w:pPr>
                  <w:r w:rsidRPr="009E7CFB">
                    <w:rPr>
                      <w:szCs w:val="21"/>
                    </w:rPr>
                    <w:t>本项目</w:t>
                  </w:r>
                  <w:r w:rsidRPr="009E7CFB">
                    <w:rPr>
                      <w:rFonts w:hint="eastAsia"/>
                      <w:szCs w:val="21"/>
                    </w:rPr>
                    <w:t>产品生产过程中不产生废气，</w:t>
                  </w:r>
                  <w:r w:rsidR="00DE08A2" w:rsidRPr="009E7CFB">
                    <w:rPr>
                      <w:rFonts w:hint="eastAsia"/>
                      <w:szCs w:val="21"/>
                    </w:rPr>
                    <w:t>模具</w:t>
                  </w:r>
                  <w:r w:rsidRPr="009E7CFB">
                    <w:rPr>
                      <w:rFonts w:hint="eastAsia"/>
                      <w:szCs w:val="21"/>
                    </w:rPr>
                    <w:t>修理产生极少量的金属粉尘。</w:t>
                  </w:r>
                  <w:r w:rsidR="0036488F" w:rsidRPr="009E7CFB">
                    <w:rPr>
                      <w:rFonts w:hint="eastAsia"/>
                      <w:szCs w:val="21"/>
                    </w:rPr>
                    <w:t>根据预测</w:t>
                  </w:r>
                  <w:r w:rsidR="0036488F" w:rsidRPr="009E7CFB">
                    <w:rPr>
                      <w:szCs w:val="21"/>
                    </w:rPr>
                    <w:t>本项目</w:t>
                  </w:r>
                  <w:r w:rsidR="0036488F" w:rsidRPr="009E7CFB">
                    <w:t>排放废气最大地面浓度占标率为</w:t>
                  </w:r>
                  <w:r w:rsidR="0036488F" w:rsidRPr="009E7CFB">
                    <w:rPr>
                      <w:rFonts w:hint="eastAsia"/>
                    </w:rPr>
                    <w:t>0.0613</w:t>
                  </w:r>
                  <w:r w:rsidR="0036488F" w:rsidRPr="009E7CFB">
                    <w:t>%</w:t>
                  </w:r>
                  <w:r w:rsidR="0036488F" w:rsidRPr="009E7CFB">
                    <w:rPr>
                      <w:rFonts w:hint="eastAsia"/>
                    </w:rPr>
                    <w:t>，</w:t>
                  </w:r>
                  <w:r w:rsidR="0036488F" w:rsidRPr="009E7CFB">
                    <w:t>评价等级为</w:t>
                  </w:r>
                  <w:r w:rsidR="0036488F" w:rsidRPr="009E7CFB">
                    <w:rPr>
                      <w:rFonts w:hint="eastAsia"/>
                    </w:rPr>
                    <w:t>三</w:t>
                  </w:r>
                  <w:r w:rsidR="0036488F" w:rsidRPr="009E7CFB">
                    <w:t>级</w:t>
                  </w:r>
                </w:p>
              </w:tc>
              <w:tc>
                <w:tcPr>
                  <w:tcW w:w="732" w:type="pct"/>
                  <w:vAlign w:val="center"/>
                </w:tcPr>
                <w:p w14:paraId="193FA4BE" w14:textId="792C4CB7" w:rsidR="00EA0AF5" w:rsidRPr="009E7CFB" w:rsidRDefault="0036488F">
                  <w:pPr>
                    <w:jc w:val="center"/>
                    <w:rPr>
                      <w:szCs w:val="21"/>
                    </w:rPr>
                  </w:pPr>
                  <w:r w:rsidRPr="009E7CFB">
                    <w:rPr>
                      <w:rFonts w:hint="eastAsia"/>
                      <w:szCs w:val="21"/>
                    </w:rPr>
                    <w:t>三级</w:t>
                  </w:r>
                </w:p>
              </w:tc>
            </w:tr>
            <w:tr w:rsidR="006733E1" w:rsidRPr="009E7CFB" w14:paraId="4BEA5E74" w14:textId="77777777">
              <w:trPr>
                <w:jc w:val="center"/>
              </w:trPr>
              <w:tc>
                <w:tcPr>
                  <w:tcW w:w="744" w:type="pct"/>
                  <w:vAlign w:val="center"/>
                </w:tcPr>
                <w:p w14:paraId="453AAB89" w14:textId="77777777" w:rsidR="00EA0AF5" w:rsidRPr="009E7CFB" w:rsidRDefault="00DD4D67">
                  <w:pPr>
                    <w:widowControl/>
                    <w:jc w:val="center"/>
                    <w:rPr>
                      <w:szCs w:val="21"/>
                    </w:rPr>
                  </w:pPr>
                  <w:r w:rsidRPr="009E7CFB">
                    <w:rPr>
                      <w:szCs w:val="21"/>
                    </w:rPr>
                    <w:t>声环境</w:t>
                  </w:r>
                </w:p>
              </w:tc>
              <w:tc>
                <w:tcPr>
                  <w:tcW w:w="3524" w:type="pct"/>
                  <w:vAlign w:val="center"/>
                </w:tcPr>
                <w:p w14:paraId="76D38ADF" w14:textId="77777777" w:rsidR="00EA0AF5" w:rsidRPr="009E7CFB" w:rsidRDefault="00DD4D67">
                  <w:pPr>
                    <w:jc w:val="left"/>
                    <w:rPr>
                      <w:szCs w:val="21"/>
                    </w:rPr>
                  </w:pPr>
                  <w:r w:rsidRPr="009E7CFB">
                    <w:rPr>
                      <w:rFonts w:hint="eastAsia"/>
                      <w:szCs w:val="21"/>
                    </w:rPr>
                    <w:t>根据《玉环市声环境功能区划方案》，本项目所在区域属于《声环境质量标准》（</w:t>
                  </w:r>
                  <w:r w:rsidRPr="009E7CFB">
                    <w:rPr>
                      <w:szCs w:val="21"/>
                    </w:rPr>
                    <w:t>GB3096-2008</w:t>
                  </w:r>
                  <w:r w:rsidRPr="009E7CFB">
                    <w:rPr>
                      <w:rFonts w:hint="eastAsia"/>
                      <w:szCs w:val="21"/>
                    </w:rPr>
                    <w:t>）</w:t>
                  </w:r>
                  <w:r w:rsidRPr="009E7CFB">
                    <w:rPr>
                      <w:szCs w:val="21"/>
                    </w:rPr>
                    <w:t>3</w:t>
                  </w:r>
                  <w:r w:rsidRPr="009E7CFB">
                    <w:rPr>
                      <w:rFonts w:hint="eastAsia"/>
                      <w:szCs w:val="21"/>
                    </w:rPr>
                    <w:t>类地区，且项目实</w:t>
                  </w:r>
                  <w:r w:rsidRPr="009E7CFB">
                    <w:rPr>
                      <w:rFonts w:hint="eastAsia"/>
                    </w:rPr>
                    <w:t>施前后噪声增加量小于</w:t>
                  </w:r>
                  <w:r w:rsidRPr="009E7CFB">
                    <w:rPr>
                      <w:rFonts w:hint="eastAsia"/>
                    </w:rPr>
                    <w:t>3dB</w:t>
                  </w:r>
                  <w:r w:rsidRPr="009E7CFB">
                    <w:rPr>
                      <w:rFonts w:hint="eastAsia"/>
                    </w:rPr>
                    <w:t>（</w:t>
                  </w:r>
                  <w:r w:rsidRPr="009E7CFB">
                    <w:rPr>
                      <w:rFonts w:hint="eastAsia"/>
                    </w:rPr>
                    <w:t>A</w:t>
                  </w:r>
                  <w:r w:rsidRPr="009E7CFB">
                    <w:rPr>
                      <w:rFonts w:hint="eastAsia"/>
                    </w:rPr>
                    <w:t>），</w:t>
                  </w:r>
                  <w:r w:rsidRPr="009E7CFB">
                    <w:rPr>
                      <w:rFonts w:hint="eastAsia"/>
                      <w:szCs w:val="21"/>
                    </w:rPr>
                    <w:t>项目周边</w:t>
                  </w:r>
                  <w:r w:rsidRPr="009E7CFB">
                    <w:rPr>
                      <w:rFonts w:hint="eastAsia"/>
                      <w:szCs w:val="21"/>
                    </w:rPr>
                    <w:t>200m</w:t>
                  </w:r>
                  <w:r w:rsidRPr="009E7CFB">
                    <w:rPr>
                      <w:rFonts w:hint="eastAsia"/>
                      <w:szCs w:val="21"/>
                    </w:rPr>
                    <w:t>范围无声环境保护目标</w:t>
                  </w:r>
                  <w:r w:rsidRPr="009E7CFB">
                    <w:rPr>
                      <w:rFonts w:hint="eastAsia"/>
                      <w:kern w:val="0"/>
                      <w:szCs w:val="21"/>
                    </w:rPr>
                    <w:t>。</w:t>
                  </w:r>
                </w:p>
              </w:tc>
              <w:tc>
                <w:tcPr>
                  <w:tcW w:w="732" w:type="pct"/>
                  <w:vAlign w:val="center"/>
                </w:tcPr>
                <w:p w14:paraId="2C8380A1" w14:textId="77777777" w:rsidR="00EA0AF5" w:rsidRPr="009E7CFB" w:rsidRDefault="00DD4D67">
                  <w:pPr>
                    <w:jc w:val="center"/>
                    <w:rPr>
                      <w:szCs w:val="21"/>
                    </w:rPr>
                  </w:pPr>
                  <w:r w:rsidRPr="009E7CFB">
                    <w:rPr>
                      <w:szCs w:val="21"/>
                    </w:rPr>
                    <w:t>三级</w:t>
                  </w:r>
                </w:p>
              </w:tc>
            </w:tr>
            <w:tr w:rsidR="006733E1" w:rsidRPr="009E7CFB" w14:paraId="24C3E3E2" w14:textId="77777777">
              <w:trPr>
                <w:jc w:val="center"/>
              </w:trPr>
              <w:tc>
                <w:tcPr>
                  <w:tcW w:w="744" w:type="pct"/>
                  <w:vAlign w:val="center"/>
                </w:tcPr>
                <w:p w14:paraId="79366A4B" w14:textId="77777777" w:rsidR="00EA0AF5" w:rsidRPr="009E7CFB" w:rsidRDefault="00DD4D67">
                  <w:pPr>
                    <w:widowControl/>
                    <w:jc w:val="center"/>
                    <w:rPr>
                      <w:szCs w:val="21"/>
                    </w:rPr>
                  </w:pPr>
                  <w:r w:rsidRPr="009E7CFB">
                    <w:rPr>
                      <w:szCs w:val="21"/>
                    </w:rPr>
                    <w:t>地下水环境</w:t>
                  </w:r>
                </w:p>
              </w:tc>
              <w:tc>
                <w:tcPr>
                  <w:tcW w:w="3524" w:type="pct"/>
                  <w:vAlign w:val="center"/>
                </w:tcPr>
                <w:p w14:paraId="3798BD80" w14:textId="77777777" w:rsidR="00EA0AF5" w:rsidRPr="009E7CFB" w:rsidRDefault="00DD4D67">
                  <w:pPr>
                    <w:jc w:val="left"/>
                    <w:rPr>
                      <w:szCs w:val="21"/>
                    </w:rPr>
                  </w:pPr>
                  <w:r w:rsidRPr="009E7CFB">
                    <w:rPr>
                      <w:szCs w:val="21"/>
                    </w:rPr>
                    <w:t>对照《环境影响评价技术导则</w:t>
                  </w:r>
                  <w:r w:rsidRPr="009E7CFB">
                    <w:rPr>
                      <w:szCs w:val="21"/>
                    </w:rPr>
                    <w:t>-</w:t>
                  </w:r>
                  <w:r w:rsidRPr="009E7CFB">
                    <w:rPr>
                      <w:szCs w:val="21"/>
                    </w:rPr>
                    <w:t>地下水环境》（</w:t>
                  </w:r>
                  <w:r w:rsidRPr="009E7CFB">
                    <w:rPr>
                      <w:szCs w:val="21"/>
                    </w:rPr>
                    <w:t>HJ610-2016)</w:t>
                  </w:r>
                  <w:r w:rsidRPr="009E7CFB">
                    <w:rPr>
                      <w:szCs w:val="21"/>
                    </w:rPr>
                    <w:t>附录</w:t>
                  </w:r>
                  <w:r w:rsidRPr="009E7CFB">
                    <w:rPr>
                      <w:szCs w:val="21"/>
                    </w:rPr>
                    <w:t>A</w:t>
                  </w:r>
                  <w:r w:rsidRPr="009E7CFB">
                    <w:rPr>
                      <w:szCs w:val="21"/>
                    </w:rPr>
                    <w:t>、地下水环境影响评价行业分类表，本项目属于</w:t>
                  </w:r>
                  <w:r w:rsidRPr="009E7CFB">
                    <w:rPr>
                      <w:rFonts w:hint="eastAsia"/>
                      <w:szCs w:val="21"/>
                    </w:rPr>
                    <w:t>K</w:t>
                  </w:r>
                  <w:r w:rsidRPr="009E7CFB">
                    <w:rPr>
                      <w:rFonts w:hint="eastAsia"/>
                      <w:szCs w:val="21"/>
                    </w:rPr>
                    <w:t>机械、电子</w:t>
                  </w:r>
                  <w:r w:rsidRPr="009E7CFB">
                    <w:rPr>
                      <w:rFonts w:hint="eastAsia"/>
                      <w:szCs w:val="21"/>
                    </w:rPr>
                    <w:t>73</w:t>
                  </w:r>
                  <w:r w:rsidRPr="009E7CFB">
                    <w:rPr>
                      <w:rFonts w:hint="eastAsia"/>
                      <w:szCs w:val="21"/>
                    </w:rPr>
                    <w:t>、汽车、摩托车制造</w:t>
                  </w:r>
                  <w:r w:rsidRPr="009E7CFB">
                    <w:rPr>
                      <w:szCs w:val="21"/>
                    </w:rPr>
                    <w:t>中的</w:t>
                  </w:r>
                  <w:r w:rsidRPr="009E7CFB">
                    <w:rPr>
                      <w:szCs w:val="21"/>
                    </w:rPr>
                    <w:t>“</w:t>
                  </w:r>
                  <w:r w:rsidRPr="009E7CFB">
                    <w:rPr>
                      <w:szCs w:val="21"/>
                    </w:rPr>
                    <w:t>其他</w:t>
                  </w:r>
                  <w:r w:rsidRPr="009E7CFB">
                    <w:rPr>
                      <w:szCs w:val="21"/>
                    </w:rPr>
                    <w:t>”</w:t>
                  </w:r>
                  <w:r w:rsidRPr="009E7CFB">
                    <w:rPr>
                      <w:szCs w:val="21"/>
                    </w:rPr>
                    <w:t>，本项目地下水环境影响评价项目类别属于</w:t>
                  </w:r>
                  <w:r w:rsidRPr="009E7CFB">
                    <w:rPr>
                      <w:rFonts w:ascii="宋体" w:hAnsi="宋体" w:cs="宋体" w:hint="eastAsia"/>
                      <w:szCs w:val="21"/>
                    </w:rPr>
                    <w:t>Ⅳ</w:t>
                  </w:r>
                  <w:r w:rsidRPr="009E7CFB">
                    <w:rPr>
                      <w:szCs w:val="21"/>
                    </w:rPr>
                    <w:t>类项目</w:t>
                  </w:r>
                </w:p>
              </w:tc>
              <w:tc>
                <w:tcPr>
                  <w:tcW w:w="732" w:type="pct"/>
                  <w:vAlign w:val="center"/>
                </w:tcPr>
                <w:p w14:paraId="79AAB3E2" w14:textId="77777777" w:rsidR="00EA0AF5" w:rsidRPr="009E7CFB" w:rsidRDefault="00DD4D67">
                  <w:pPr>
                    <w:jc w:val="center"/>
                    <w:rPr>
                      <w:szCs w:val="21"/>
                    </w:rPr>
                  </w:pPr>
                  <w:r w:rsidRPr="009E7CFB">
                    <w:rPr>
                      <w:szCs w:val="21"/>
                    </w:rPr>
                    <w:t>不评价</w:t>
                  </w:r>
                </w:p>
              </w:tc>
            </w:tr>
            <w:tr w:rsidR="006733E1" w:rsidRPr="009E7CFB" w14:paraId="680DB18F" w14:textId="77777777">
              <w:trPr>
                <w:jc w:val="center"/>
              </w:trPr>
              <w:tc>
                <w:tcPr>
                  <w:tcW w:w="744" w:type="pct"/>
                  <w:vAlign w:val="center"/>
                </w:tcPr>
                <w:p w14:paraId="0A0A1578" w14:textId="77777777" w:rsidR="00EA0AF5" w:rsidRPr="009E7CFB" w:rsidRDefault="00DD4D67">
                  <w:pPr>
                    <w:widowControl/>
                    <w:jc w:val="center"/>
                    <w:rPr>
                      <w:szCs w:val="21"/>
                    </w:rPr>
                  </w:pPr>
                  <w:r w:rsidRPr="009E7CFB">
                    <w:rPr>
                      <w:szCs w:val="21"/>
                    </w:rPr>
                    <w:t>土壤环境</w:t>
                  </w:r>
                </w:p>
              </w:tc>
              <w:tc>
                <w:tcPr>
                  <w:tcW w:w="3524" w:type="pct"/>
                  <w:vAlign w:val="center"/>
                </w:tcPr>
                <w:p w14:paraId="3FE65132" w14:textId="77777777" w:rsidR="00EA0AF5" w:rsidRPr="009E7CFB" w:rsidRDefault="00DD4D67">
                  <w:pPr>
                    <w:numPr>
                      <w:ilvl w:val="0"/>
                      <w:numId w:val="14"/>
                    </w:numPr>
                    <w:jc w:val="left"/>
                    <w:rPr>
                      <w:szCs w:val="21"/>
                    </w:rPr>
                  </w:pPr>
                  <w:r w:rsidRPr="009E7CFB">
                    <w:rPr>
                      <w:szCs w:val="21"/>
                    </w:rPr>
                    <w:t>本项目为</w:t>
                  </w:r>
                  <w:r w:rsidR="00DE08A2" w:rsidRPr="009E7CFB">
                    <w:rPr>
                      <w:rFonts w:hint="eastAsia"/>
                      <w:szCs w:val="21"/>
                    </w:rPr>
                    <w:t>汽车</w:t>
                  </w:r>
                  <w:r w:rsidRPr="009E7CFB">
                    <w:rPr>
                      <w:rFonts w:hint="eastAsia"/>
                      <w:szCs w:val="21"/>
                    </w:rPr>
                    <w:t>配件生产</w:t>
                  </w:r>
                  <w:r w:rsidRPr="009E7CFB">
                    <w:rPr>
                      <w:szCs w:val="21"/>
                    </w:rPr>
                    <w:t>项目，属于污染影响型项目；</w:t>
                  </w:r>
                </w:p>
                <w:p w14:paraId="01C5B246" w14:textId="77777777" w:rsidR="00EA0AF5" w:rsidRPr="009E7CFB" w:rsidRDefault="00DD4D67">
                  <w:pPr>
                    <w:numPr>
                      <w:ilvl w:val="0"/>
                      <w:numId w:val="14"/>
                    </w:numPr>
                    <w:jc w:val="left"/>
                    <w:rPr>
                      <w:szCs w:val="21"/>
                    </w:rPr>
                  </w:pPr>
                  <w:r w:rsidRPr="009E7CFB">
                    <w:rPr>
                      <w:szCs w:val="21"/>
                    </w:rPr>
                    <w:t>项目类别：</w:t>
                  </w:r>
                  <w:r w:rsidRPr="009E7CFB">
                    <w:rPr>
                      <w:rFonts w:hint="eastAsia"/>
                      <w:szCs w:val="21"/>
                    </w:rPr>
                    <w:t>本项目为设备制造、金属制品、汽车制造及其他用品制造中的其他，属于</w:t>
                  </w:r>
                  <w:r w:rsidRPr="009E7CFB">
                    <w:rPr>
                      <w:rFonts w:ascii="宋体" w:hAnsi="宋体" w:hint="eastAsia"/>
                      <w:szCs w:val="21"/>
                    </w:rPr>
                    <w:t>Ⅲ</w:t>
                  </w:r>
                  <w:r w:rsidRPr="009E7CFB">
                    <w:rPr>
                      <w:rFonts w:hint="eastAsia"/>
                      <w:szCs w:val="21"/>
                    </w:rPr>
                    <w:t>类项目</w:t>
                  </w:r>
                  <w:r w:rsidRPr="009E7CFB">
                    <w:rPr>
                      <w:szCs w:val="21"/>
                    </w:rPr>
                    <w:t>；</w:t>
                  </w:r>
                </w:p>
                <w:p w14:paraId="1854E95F" w14:textId="77777777" w:rsidR="00EA0AF5" w:rsidRPr="009E7CFB" w:rsidRDefault="00DD4D67">
                  <w:pPr>
                    <w:numPr>
                      <w:ilvl w:val="0"/>
                      <w:numId w:val="14"/>
                    </w:numPr>
                    <w:jc w:val="left"/>
                    <w:rPr>
                      <w:szCs w:val="21"/>
                    </w:rPr>
                  </w:pPr>
                  <w:r w:rsidRPr="009E7CFB">
                    <w:rPr>
                      <w:szCs w:val="21"/>
                    </w:rPr>
                    <w:t>占地规模：小型（用地面积</w:t>
                  </w:r>
                  <w:r w:rsidRPr="009E7CFB">
                    <w:rPr>
                      <w:rFonts w:hint="eastAsia"/>
                      <w:szCs w:val="21"/>
                    </w:rPr>
                    <w:t>0.</w:t>
                  </w:r>
                  <w:r w:rsidR="00DE08A2" w:rsidRPr="009E7CFB">
                    <w:rPr>
                      <w:rFonts w:hint="eastAsia"/>
                      <w:szCs w:val="21"/>
                    </w:rPr>
                    <w:t>04</w:t>
                  </w:r>
                  <w:r w:rsidRPr="009E7CFB">
                    <w:rPr>
                      <w:szCs w:val="21"/>
                    </w:rPr>
                    <w:t>公顷，小于</w:t>
                  </w:r>
                  <w:r w:rsidRPr="009E7CFB">
                    <w:rPr>
                      <w:szCs w:val="21"/>
                    </w:rPr>
                    <w:t>5</w:t>
                  </w:r>
                  <w:r w:rsidRPr="009E7CFB">
                    <w:rPr>
                      <w:szCs w:val="21"/>
                    </w:rPr>
                    <w:t>公顷）；</w:t>
                  </w:r>
                </w:p>
                <w:p w14:paraId="0C898F00" w14:textId="77777777" w:rsidR="00EA0AF5" w:rsidRPr="009E7CFB" w:rsidRDefault="00DD4D67">
                  <w:pPr>
                    <w:numPr>
                      <w:ilvl w:val="0"/>
                      <w:numId w:val="14"/>
                    </w:numPr>
                    <w:jc w:val="left"/>
                    <w:rPr>
                      <w:szCs w:val="21"/>
                    </w:rPr>
                  </w:pPr>
                  <w:r w:rsidRPr="009E7CFB">
                    <w:rPr>
                      <w:szCs w:val="21"/>
                    </w:rPr>
                    <w:t>土壤敏感程度：</w:t>
                  </w:r>
                  <w:r w:rsidRPr="009E7CFB">
                    <w:rPr>
                      <w:rFonts w:hint="eastAsia"/>
                      <w:szCs w:val="21"/>
                    </w:rPr>
                    <w:t>不</w:t>
                  </w:r>
                  <w:r w:rsidRPr="009E7CFB">
                    <w:rPr>
                      <w:szCs w:val="21"/>
                    </w:rPr>
                    <w:t>敏感。</w:t>
                  </w:r>
                </w:p>
              </w:tc>
              <w:tc>
                <w:tcPr>
                  <w:tcW w:w="732" w:type="pct"/>
                  <w:vAlign w:val="center"/>
                </w:tcPr>
                <w:p w14:paraId="143FA0EF" w14:textId="77777777" w:rsidR="00EA0AF5" w:rsidRPr="009E7CFB" w:rsidRDefault="00DD4D67">
                  <w:pPr>
                    <w:jc w:val="center"/>
                    <w:rPr>
                      <w:szCs w:val="21"/>
                    </w:rPr>
                  </w:pPr>
                  <w:r w:rsidRPr="009E7CFB">
                    <w:rPr>
                      <w:szCs w:val="21"/>
                    </w:rPr>
                    <w:t>不评价</w:t>
                  </w:r>
                </w:p>
              </w:tc>
            </w:tr>
            <w:tr w:rsidR="006733E1" w:rsidRPr="009E7CFB" w14:paraId="0DED14B1" w14:textId="77777777">
              <w:trPr>
                <w:jc w:val="center"/>
              </w:trPr>
              <w:tc>
                <w:tcPr>
                  <w:tcW w:w="744" w:type="pct"/>
                  <w:vAlign w:val="center"/>
                </w:tcPr>
                <w:p w14:paraId="7061B8C0" w14:textId="77777777" w:rsidR="00EA0AF5" w:rsidRPr="009E7CFB" w:rsidRDefault="00DD4D67">
                  <w:pPr>
                    <w:widowControl/>
                    <w:jc w:val="center"/>
                    <w:rPr>
                      <w:szCs w:val="21"/>
                    </w:rPr>
                  </w:pPr>
                  <w:r w:rsidRPr="009E7CFB">
                    <w:rPr>
                      <w:szCs w:val="21"/>
                    </w:rPr>
                    <w:t>环境风险</w:t>
                  </w:r>
                </w:p>
              </w:tc>
              <w:tc>
                <w:tcPr>
                  <w:tcW w:w="3524" w:type="pct"/>
                  <w:vAlign w:val="center"/>
                </w:tcPr>
                <w:p w14:paraId="6FF99CFA" w14:textId="7EF27E2E" w:rsidR="00EA0AF5" w:rsidRPr="009E7CFB" w:rsidRDefault="00DD4D67" w:rsidP="0036488F">
                  <w:pPr>
                    <w:jc w:val="left"/>
                    <w:rPr>
                      <w:szCs w:val="21"/>
                    </w:rPr>
                  </w:pPr>
                  <w:r w:rsidRPr="009E7CFB">
                    <w:rPr>
                      <w:szCs w:val="21"/>
                    </w:rPr>
                    <w:t>本项目危险物质存在量与临界值的比值（</w:t>
                  </w:r>
                  <w:r w:rsidRPr="009E7CFB">
                    <w:rPr>
                      <w:szCs w:val="21"/>
                    </w:rPr>
                    <w:t>Q</w:t>
                  </w:r>
                  <w:r w:rsidRPr="009E7CFB">
                    <w:rPr>
                      <w:szCs w:val="21"/>
                    </w:rPr>
                    <w:t>）计算结果（计算过程见第七章），</w:t>
                  </w:r>
                  <w:r w:rsidRPr="009E7CFB">
                    <w:rPr>
                      <w:szCs w:val="21"/>
                    </w:rPr>
                    <w:t>Q</w:t>
                  </w:r>
                  <w:r w:rsidRPr="009E7CFB">
                    <w:rPr>
                      <w:szCs w:val="21"/>
                    </w:rPr>
                    <w:t>值</w:t>
                  </w:r>
                  <w:r w:rsidRPr="009E7CFB">
                    <w:rPr>
                      <w:szCs w:val="21"/>
                    </w:rPr>
                    <w:t>=</w:t>
                  </w:r>
                  <w:r w:rsidRPr="009E7CFB">
                    <w:rPr>
                      <w:rFonts w:hint="eastAsia"/>
                      <w:szCs w:val="21"/>
                    </w:rPr>
                    <w:t>0.000</w:t>
                  </w:r>
                  <w:r w:rsidR="0036488F" w:rsidRPr="009E7CFB">
                    <w:rPr>
                      <w:rFonts w:hint="eastAsia"/>
                      <w:szCs w:val="21"/>
                    </w:rPr>
                    <w:t>34</w:t>
                  </w:r>
                  <w:r w:rsidRPr="009E7CFB">
                    <w:rPr>
                      <w:szCs w:val="21"/>
                    </w:rPr>
                    <w:t>，小于</w:t>
                  </w:r>
                  <w:r w:rsidRPr="009E7CFB">
                    <w:rPr>
                      <w:szCs w:val="21"/>
                    </w:rPr>
                    <w:t>1</w:t>
                  </w:r>
                  <w:r w:rsidRPr="009E7CFB">
                    <w:rPr>
                      <w:szCs w:val="21"/>
                    </w:rPr>
                    <w:t>，环境风险潜势为</w:t>
                  </w:r>
                  <w:r w:rsidRPr="009E7CFB">
                    <w:rPr>
                      <w:szCs w:val="21"/>
                    </w:rPr>
                    <w:t>I</w:t>
                  </w:r>
                  <w:r w:rsidRPr="009E7CFB">
                    <w:rPr>
                      <w:rFonts w:hint="eastAsia"/>
                      <w:szCs w:val="21"/>
                    </w:rPr>
                    <w:t>。</w:t>
                  </w:r>
                </w:p>
              </w:tc>
              <w:tc>
                <w:tcPr>
                  <w:tcW w:w="732" w:type="pct"/>
                  <w:vAlign w:val="center"/>
                </w:tcPr>
                <w:p w14:paraId="56080D24" w14:textId="77777777" w:rsidR="00EA0AF5" w:rsidRPr="009E7CFB" w:rsidRDefault="00DD4D67">
                  <w:pPr>
                    <w:jc w:val="center"/>
                    <w:rPr>
                      <w:szCs w:val="21"/>
                    </w:rPr>
                  </w:pPr>
                  <w:r w:rsidRPr="009E7CFB">
                    <w:rPr>
                      <w:szCs w:val="21"/>
                    </w:rPr>
                    <w:t>简单分析</w:t>
                  </w:r>
                </w:p>
              </w:tc>
            </w:tr>
          </w:tbl>
          <w:p w14:paraId="5B3F9261" w14:textId="77777777" w:rsidR="00EA0AF5" w:rsidRPr="009E7CFB" w:rsidRDefault="00EA0AF5">
            <w:pPr>
              <w:adjustRightInd w:val="0"/>
              <w:snapToGrid w:val="0"/>
              <w:spacing w:before="60" w:line="440" w:lineRule="exact"/>
              <w:outlineLvl w:val="1"/>
              <w:rPr>
                <w:b/>
                <w:sz w:val="28"/>
                <w:szCs w:val="28"/>
              </w:rPr>
            </w:pPr>
          </w:p>
        </w:tc>
      </w:tr>
      <w:tr w:rsidR="006733E1" w:rsidRPr="009E7CFB" w14:paraId="5D90C4E0" w14:textId="77777777">
        <w:trPr>
          <w:jc w:val="center"/>
        </w:trPr>
        <w:tc>
          <w:tcPr>
            <w:tcW w:w="507" w:type="dxa"/>
            <w:vAlign w:val="center"/>
          </w:tcPr>
          <w:p w14:paraId="0AA6F90E" w14:textId="77777777" w:rsidR="00EA0AF5" w:rsidRPr="009E7CFB" w:rsidRDefault="00DD4D67">
            <w:pPr>
              <w:rPr>
                <w:b/>
                <w:bCs/>
                <w:sz w:val="24"/>
              </w:rPr>
            </w:pPr>
            <w:r w:rsidRPr="009E7CFB">
              <w:rPr>
                <w:b/>
                <w:bCs/>
                <w:sz w:val="24"/>
              </w:rPr>
              <w:t>总量控制指标</w:t>
            </w:r>
          </w:p>
        </w:tc>
        <w:tc>
          <w:tcPr>
            <w:tcW w:w="8779" w:type="dxa"/>
          </w:tcPr>
          <w:p w14:paraId="42AD503F"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4.</w:t>
            </w:r>
            <w:r w:rsidRPr="009E7CFB">
              <w:rPr>
                <w:rFonts w:hint="eastAsia"/>
                <w:b/>
                <w:sz w:val="28"/>
                <w:szCs w:val="28"/>
              </w:rPr>
              <w:t>9</w:t>
            </w:r>
            <w:r w:rsidRPr="009E7CFB">
              <w:rPr>
                <w:b/>
                <w:sz w:val="28"/>
                <w:szCs w:val="28"/>
              </w:rPr>
              <w:t>总量控制原则</w:t>
            </w:r>
          </w:p>
          <w:p w14:paraId="0DEC69A4" w14:textId="77777777" w:rsidR="00EA0AF5" w:rsidRPr="009E7CFB" w:rsidRDefault="00DD4D67">
            <w:pPr>
              <w:spacing w:before="60" w:line="440" w:lineRule="exact"/>
              <w:ind w:firstLineChars="200" w:firstLine="480"/>
              <w:rPr>
                <w:bCs/>
                <w:sz w:val="24"/>
              </w:rPr>
            </w:pPr>
            <w:r w:rsidRPr="009E7CFB">
              <w:rPr>
                <w:rFonts w:hint="eastAsia"/>
                <w:sz w:val="24"/>
              </w:rPr>
              <w:t>为控制环境污染的进一步加剧，推行可持续发展战略，国家提出污染物排放总量控制的要求，并把总量控制目标分配到省。根据《国家环境保护“十二五”规划》</w:t>
            </w:r>
            <w:r w:rsidRPr="009E7CFB">
              <w:rPr>
                <w:rFonts w:hint="eastAsia"/>
                <w:sz w:val="24"/>
              </w:rPr>
              <w:t>(</w:t>
            </w:r>
            <w:r w:rsidRPr="009E7CFB">
              <w:rPr>
                <w:rFonts w:hint="eastAsia"/>
                <w:sz w:val="24"/>
              </w:rPr>
              <w:t>国发［</w:t>
            </w:r>
            <w:r w:rsidRPr="009E7CFB">
              <w:rPr>
                <w:rFonts w:hint="eastAsia"/>
                <w:sz w:val="24"/>
              </w:rPr>
              <w:t>2011</w:t>
            </w:r>
            <w:r w:rsidRPr="009E7CFB">
              <w:rPr>
                <w:rFonts w:hint="eastAsia"/>
                <w:sz w:val="24"/>
              </w:rPr>
              <w:t>］</w:t>
            </w:r>
            <w:r w:rsidRPr="009E7CFB">
              <w:rPr>
                <w:rFonts w:hint="eastAsia"/>
                <w:sz w:val="24"/>
              </w:rPr>
              <w:t>42</w:t>
            </w:r>
            <w:r w:rsidRPr="009E7CFB">
              <w:rPr>
                <w:rFonts w:hint="eastAsia"/>
                <w:sz w:val="24"/>
              </w:rPr>
              <w:t>号</w:t>
            </w:r>
            <w:r w:rsidRPr="009E7CFB">
              <w:rPr>
                <w:rFonts w:hint="eastAsia"/>
                <w:sz w:val="24"/>
              </w:rPr>
              <w:t>)</w:t>
            </w:r>
            <w:r w:rsidRPr="009E7CFB">
              <w:rPr>
                <w:rFonts w:hint="eastAsia"/>
                <w:sz w:val="24"/>
              </w:rPr>
              <w:t>和《浙江省建设项目主要污染物总量准入审核办法</w:t>
            </w:r>
            <w:r w:rsidRPr="009E7CFB">
              <w:rPr>
                <w:rFonts w:hint="eastAsia"/>
                <w:sz w:val="24"/>
              </w:rPr>
              <w:t>(</w:t>
            </w:r>
            <w:r w:rsidRPr="009E7CFB">
              <w:rPr>
                <w:rFonts w:hint="eastAsia"/>
                <w:sz w:val="24"/>
              </w:rPr>
              <w:t>试行</w:t>
            </w:r>
            <w:r w:rsidRPr="009E7CFB">
              <w:rPr>
                <w:rFonts w:hint="eastAsia"/>
                <w:sz w:val="24"/>
              </w:rPr>
              <w:t>)</w:t>
            </w:r>
            <w:r w:rsidRPr="009E7CFB">
              <w:rPr>
                <w:rFonts w:hint="eastAsia"/>
                <w:sz w:val="24"/>
              </w:rPr>
              <w:t>》</w:t>
            </w:r>
            <w:r w:rsidRPr="009E7CFB">
              <w:rPr>
                <w:rFonts w:hint="eastAsia"/>
                <w:sz w:val="24"/>
              </w:rPr>
              <w:t>(</w:t>
            </w:r>
            <w:proofErr w:type="gramStart"/>
            <w:r w:rsidRPr="009E7CFB">
              <w:rPr>
                <w:rFonts w:hint="eastAsia"/>
                <w:sz w:val="24"/>
              </w:rPr>
              <w:t>浙环发</w:t>
            </w:r>
            <w:proofErr w:type="gramEnd"/>
            <w:r w:rsidRPr="009E7CFB">
              <w:rPr>
                <w:rFonts w:hint="eastAsia"/>
                <w:sz w:val="24"/>
              </w:rPr>
              <w:t>[2012]10</w:t>
            </w:r>
            <w:r w:rsidRPr="009E7CFB">
              <w:rPr>
                <w:rFonts w:hint="eastAsia"/>
                <w:sz w:val="24"/>
              </w:rPr>
              <w:t>号</w:t>
            </w:r>
            <w:r w:rsidRPr="009E7CFB">
              <w:rPr>
                <w:rFonts w:hint="eastAsia"/>
                <w:sz w:val="24"/>
              </w:rPr>
              <w:t>)</w:t>
            </w:r>
            <w:r w:rsidRPr="009E7CFB">
              <w:rPr>
                <w:rFonts w:hint="eastAsia"/>
                <w:sz w:val="24"/>
              </w:rPr>
              <w:t>，总量控制指标为二氧化硫、化学需氧量、氨氮、氮氧化物。根据《国务院关于印发大气污染防治行动计划的通知》</w:t>
            </w:r>
            <w:r w:rsidRPr="009E7CFB">
              <w:rPr>
                <w:rFonts w:hint="eastAsia"/>
                <w:sz w:val="24"/>
              </w:rPr>
              <w:t>(</w:t>
            </w:r>
            <w:r w:rsidRPr="009E7CFB">
              <w:rPr>
                <w:rFonts w:hint="eastAsia"/>
                <w:sz w:val="24"/>
              </w:rPr>
              <w:t>国发</w:t>
            </w:r>
            <w:r w:rsidRPr="009E7CFB">
              <w:rPr>
                <w:rFonts w:hint="eastAsia"/>
                <w:sz w:val="24"/>
              </w:rPr>
              <w:t>[2013]37</w:t>
            </w:r>
            <w:r w:rsidRPr="009E7CFB">
              <w:rPr>
                <w:rFonts w:hint="eastAsia"/>
                <w:sz w:val="24"/>
              </w:rPr>
              <w:t>号</w:t>
            </w:r>
            <w:r w:rsidRPr="009E7CFB">
              <w:rPr>
                <w:rFonts w:hint="eastAsia"/>
                <w:sz w:val="24"/>
              </w:rPr>
              <w:t>)</w:t>
            </w:r>
            <w:r w:rsidRPr="009E7CFB">
              <w:rPr>
                <w:rFonts w:hint="eastAsia"/>
                <w:sz w:val="24"/>
              </w:rPr>
              <w:t>：严格实施污染物排放总量控制，将二氧化硫、氮氧化物、烟粉尘和挥发性有机物排放是否符</w:t>
            </w:r>
            <w:r w:rsidRPr="009E7CFB">
              <w:rPr>
                <w:rFonts w:hint="eastAsia"/>
                <w:sz w:val="24"/>
              </w:rPr>
              <w:lastRenderedPageBreak/>
              <w:t>合总量控制要求作为建设项目环境影响评价审批的前置条件。同时根据</w:t>
            </w:r>
            <w:r w:rsidRPr="009E7CFB">
              <w:rPr>
                <w:sz w:val="24"/>
              </w:rPr>
              <w:t>《浙江省挥发性有机物污</w:t>
            </w:r>
            <w:r w:rsidRPr="009E7CFB">
              <w:rPr>
                <w:bCs/>
                <w:sz w:val="24"/>
              </w:rPr>
              <w:t>染整治方案》和《关于印发台州市挥发性有机物污染防治实施方案的通知》，探索建立</w:t>
            </w:r>
            <w:r w:rsidRPr="009E7CFB">
              <w:rPr>
                <w:rFonts w:hint="eastAsia"/>
                <w:bCs/>
                <w:sz w:val="24"/>
              </w:rPr>
              <w:t>VOCs</w:t>
            </w:r>
            <w:r w:rsidRPr="009E7CFB">
              <w:rPr>
                <w:rFonts w:hint="eastAsia"/>
                <w:bCs/>
                <w:sz w:val="24"/>
              </w:rPr>
              <w:t>排放总量</w:t>
            </w:r>
            <w:r w:rsidRPr="009E7CFB">
              <w:rPr>
                <w:bCs/>
                <w:sz w:val="24"/>
              </w:rPr>
              <w:t>控制制度。根据本项目污染物特征，纳入总量控制的污染物为</w:t>
            </w:r>
            <w:r w:rsidRPr="009E7CFB">
              <w:rPr>
                <w:bCs/>
                <w:sz w:val="24"/>
              </w:rPr>
              <w:t>COD</w:t>
            </w:r>
            <w:r w:rsidRPr="009E7CFB">
              <w:rPr>
                <w:bCs/>
                <w:sz w:val="24"/>
                <w:vertAlign w:val="subscript"/>
              </w:rPr>
              <w:t>Cr</w:t>
            </w:r>
            <w:r w:rsidRPr="009E7CFB">
              <w:rPr>
                <w:rFonts w:hint="eastAsia"/>
                <w:bCs/>
                <w:sz w:val="24"/>
              </w:rPr>
              <w:t>、</w:t>
            </w:r>
            <w:r w:rsidRPr="009E7CFB">
              <w:rPr>
                <w:bCs/>
                <w:sz w:val="24"/>
              </w:rPr>
              <w:t>NH</w:t>
            </w:r>
            <w:r w:rsidRPr="009E7CFB">
              <w:rPr>
                <w:bCs/>
                <w:sz w:val="24"/>
                <w:vertAlign w:val="subscript"/>
              </w:rPr>
              <w:t>3</w:t>
            </w:r>
            <w:r w:rsidRPr="009E7CFB">
              <w:rPr>
                <w:bCs/>
                <w:sz w:val="24"/>
              </w:rPr>
              <w:t>-N</w:t>
            </w:r>
            <w:r w:rsidRPr="009E7CFB">
              <w:rPr>
                <w:bCs/>
                <w:sz w:val="24"/>
              </w:rPr>
              <w:t>。</w:t>
            </w:r>
          </w:p>
          <w:p w14:paraId="419D6982"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4.</w:t>
            </w:r>
            <w:r w:rsidRPr="009E7CFB">
              <w:rPr>
                <w:rFonts w:hint="eastAsia"/>
                <w:b/>
                <w:sz w:val="28"/>
                <w:szCs w:val="28"/>
              </w:rPr>
              <w:t>10</w:t>
            </w:r>
            <w:r w:rsidRPr="009E7CFB">
              <w:rPr>
                <w:b/>
                <w:sz w:val="28"/>
                <w:szCs w:val="28"/>
              </w:rPr>
              <w:t>总量控制建议值</w:t>
            </w:r>
          </w:p>
          <w:p w14:paraId="4EE56B27" w14:textId="77777777" w:rsidR="00EA0AF5" w:rsidRPr="009E7CFB" w:rsidRDefault="00DD4D67">
            <w:pPr>
              <w:pStyle w:val="aff0"/>
              <w:spacing w:before="60" w:after="0" w:line="440" w:lineRule="exact"/>
              <w:ind w:firstLineChars="200" w:firstLine="480"/>
              <w:rPr>
                <w:sz w:val="24"/>
              </w:rPr>
            </w:pPr>
            <w:r w:rsidRPr="009E7CFB">
              <w:rPr>
                <w:rFonts w:hint="eastAsia"/>
                <w:sz w:val="24"/>
              </w:rPr>
              <w:t>根据《浙江省建设项目主要污染物总量准入审核办法</w:t>
            </w:r>
            <w:r w:rsidRPr="009E7CFB">
              <w:rPr>
                <w:rFonts w:hint="eastAsia"/>
                <w:sz w:val="24"/>
              </w:rPr>
              <w:t>(</w:t>
            </w:r>
            <w:r w:rsidRPr="009E7CFB">
              <w:rPr>
                <w:rFonts w:hint="eastAsia"/>
                <w:sz w:val="24"/>
              </w:rPr>
              <w:t>试行</w:t>
            </w:r>
            <w:r w:rsidRPr="009E7CFB">
              <w:rPr>
                <w:rFonts w:hint="eastAsia"/>
                <w:sz w:val="24"/>
              </w:rPr>
              <w:t>)</w:t>
            </w:r>
            <w:r w:rsidRPr="009E7CFB">
              <w:rPr>
                <w:rFonts w:hint="eastAsia"/>
                <w:sz w:val="24"/>
              </w:rPr>
              <w:t>》</w:t>
            </w:r>
            <w:r w:rsidRPr="009E7CFB">
              <w:rPr>
                <w:rFonts w:hint="eastAsia"/>
                <w:sz w:val="24"/>
              </w:rPr>
              <w:t>(</w:t>
            </w:r>
            <w:proofErr w:type="gramStart"/>
            <w:r w:rsidRPr="009E7CFB">
              <w:rPr>
                <w:rFonts w:hint="eastAsia"/>
                <w:sz w:val="24"/>
              </w:rPr>
              <w:t>浙环发</w:t>
            </w:r>
            <w:proofErr w:type="gramEnd"/>
            <w:r w:rsidRPr="009E7CFB">
              <w:rPr>
                <w:rFonts w:hint="eastAsia"/>
                <w:sz w:val="24"/>
              </w:rPr>
              <w:t>[2012]10</w:t>
            </w:r>
            <w:r w:rsidRPr="009E7CFB">
              <w:rPr>
                <w:rFonts w:hint="eastAsia"/>
                <w:sz w:val="24"/>
              </w:rPr>
              <w:t>号</w:t>
            </w:r>
            <w:r w:rsidRPr="009E7CFB">
              <w:rPr>
                <w:rFonts w:hint="eastAsia"/>
                <w:sz w:val="24"/>
              </w:rPr>
              <w:t>)</w:t>
            </w:r>
            <w:r w:rsidRPr="009E7CFB">
              <w:rPr>
                <w:rFonts w:hint="eastAsia"/>
                <w:sz w:val="24"/>
              </w:rPr>
              <w:t>和原台州市环境保护局《关于进一步规范建设项目主要污染物总量准入审核工作的通知》</w:t>
            </w:r>
            <w:r w:rsidRPr="009E7CFB">
              <w:rPr>
                <w:rFonts w:hint="eastAsia"/>
                <w:sz w:val="24"/>
              </w:rPr>
              <w:t>(</w:t>
            </w:r>
            <w:r w:rsidRPr="009E7CFB">
              <w:rPr>
                <w:rFonts w:hint="eastAsia"/>
                <w:sz w:val="24"/>
              </w:rPr>
              <w:t>台环保</w:t>
            </w:r>
            <w:r w:rsidRPr="009E7CFB">
              <w:rPr>
                <w:rFonts w:hint="eastAsia"/>
                <w:sz w:val="24"/>
              </w:rPr>
              <w:t>[2013]95</w:t>
            </w:r>
            <w:r w:rsidRPr="009E7CFB">
              <w:rPr>
                <w:rFonts w:hint="eastAsia"/>
                <w:sz w:val="24"/>
              </w:rPr>
              <w:t>号</w:t>
            </w:r>
            <w:r w:rsidRPr="009E7CFB">
              <w:rPr>
                <w:rFonts w:hint="eastAsia"/>
                <w:sz w:val="24"/>
              </w:rPr>
              <w:t>)</w:t>
            </w:r>
            <w:r w:rsidRPr="009E7CFB">
              <w:rPr>
                <w:rFonts w:hint="eastAsia"/>
                <w:sz w:val="24"/>
              </w:rPr>
              <w:t>中的规定：建设项目不排放生产废水，只排放生活污水的，其新增生活污水排放量可以不需区域替代削减。</w:t>
            </w:r>
            <w:r w:rsidRPr="009E7CFB">
              <w:rPr>
                <w:sz w:val="24"/>
              </w:rPr>
              <w:t>本项目外排废水仅为职工生活污水</w:t>
            </w:r>
            <w:r w:rsidRPr="009E7CFB">
              <w:rPr>
                <w:rFonts w:hint="eastAsia"/>
                <w:sz w:val="24"/>
              </w:rPr>
              <w:t>，</w:t>
            </w:r>
            <w:r w:rsidRPr="009E7CFB">
              <w:rPr>
                <w:rFonts w:hint="eastAsia"/>
                <w:sz w:val="24"/>
              </w:rPr>
              <w:t>C</w:t>
            </w:r>
            <w:r w:rsidRPr="009E7CFB">
              <w:rPr>
                <w:sz w:val="24"/>
              </w:rPr>
              <w:t>OD</w:t>
            </w:r>
            <w:r w:rsidRPr="009E7CFB">
              <w:rPr>
                <w:rFonts w:hint="eastAsia"/>
                <w:sz w:val="24"/>
              </w:rPr>
              <w:t>、氨氮</w:t>
            </w:r>
            <w:r w:rsidRPr="009E7CFB">
              <w:rPr>
                <w:sz w:val="24"/>
              </w:rPr>
              <w:t>无需进行区域替代削减</w:t>
            </w:r>
            <w:r w:rsidRPr="009E7CFB">
              <w:rPr>
                <w:rFonts w:hint="eastAsia"/>
                <w:sz w:val="24"/>
              </w:rPr>
              <w:t>。企业总量控制建议值见表</w:t>
            </w:r>
            <w:r w:rsidRPr="009E7CFB">
              <w:rPr>
                <w:rFonts w:hint="eastAsia"/>
                <w:sz w:val="24"/>
              </w:rPr>
              <w:t>4-8</w:t>
            </w:r>
            <w:r w:rsidRPr="009E7CFB">
              <w:rPr>
                <w:rFonts w:hint="eastAsia"/>
                <w:sz w:val="24"/>
              </w:rPr>
              <w:t>。</w:t>
            </w:r>
          </w:p>
          <w:p w14:paraId="524CA995" w14:textId="6042ABC6"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4-8 </w:t>
            </w:r>
            <w:r w:rsidRPr="009E7CFB">
              <w:rPr>
                <w:rFonts w:ascii="Times New Roman" w:hAnsi="Times New Roman" w:cs="Times New Roman"/>
                <w:color w:val="auto"/>
              </w:rPr>
              <w:t>总量控制建议指标汇总表（单位：</w:t>
            </w:r>
            <w:r w:rsidRPr="009E7CFB">
              <w:rPr>
                <w:rFonts w:ascii="Times New Roman" w:hAnsi="Times New Roman" w:cs="Times New Roman"/>
                <w:color w:val="auto"/>
              </w:rPr>
              <w:t>t/a</w:t>
            </w:r>
            <w:r w:rsidRPr="009E7CFB">
              <w:rPr>
                <w:rFonts w:ascii="Times New Roman" w:hAnsi="Times New Roman" w:cs="Times New Roman"/>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0"/>
              <w:gridCol w:w="1456"/>
              <w:gridCol w:w="1598"/>
              <w:gridCol w:w="1699"/>
              <w:gridCol w:w="1288"/>
              <w:gridCol w:w="1842"/>
            </w:tblGrid>
            <w:tr w:rsidR="006733E1" w:rsidRPr="009E7CFB" w14:paraId="3A12FF17" w14:textId="77777777">
              <w:trPr>
                <w:jc w:val="center"/>
              </w:trPr>
              <w:tc>
                <w:tcPr>
                  <w:tcW w:w="392" w:type="pct"/>
                  <w:tcBorders>
                    <w:top w:val="single" w:sz="4" w:space="0" w:color="auto"/>
                    <w:left w:val="single" w:sz="4" w:space="0" w:color="auto"/>
                    <w:bottom w:val="single" w:sz="4" w:space="0" w:color="auto"/>
                    <w:right w:val="single" w:sz="4" w:space="0" w:color="auto"/>
                  </w:tcBorders>
                  <w:vAlign w:val="center"/>
                </w:tcPr>
                <w:p w14:paraId="6212A0FA" w14:textId="77777777" w:rsidR="00EA0AF5" w:rsidRPr="009E7CFB" w:rsidRDefault="00DD4D67">
                  <w:pPr>
                    <w:widowControl/>
                    <w:jc w:val="center"/>
                    <w:rPr>
                      <w:rFonts w:eastAsiaTheme="minorEastAsia"/>
                    </w:rPr>
                  </w:pPr>
                  <w:r w:rsidRPr="009E7CFB">
                    <w:rPr>
                      <w:rFonts w:eastAsiaTheme="minorEastAsia"/>
                    </w:rPr>
                    <w:t>序号</w:t>
                  </w:r>
                </w:p>
              </w:tc>
              <w:tc>
                <w:tcPr>
                  <w:tcW w:w="851" w:type="pct"/>
                  <w:tcBorders>
                    <w:top w:val="single" w:sz="4" w:space="0" w:color="auto"/>
                    <w:left w:val="nil"/>
                    <w:bottom w:val="single" w:sz="4" w:space="0" w:color="auto"/>
                    <w:right w:val="single" w:sz="4" w:space="0" w:color="auto"/>
                  </w:tcBorders>
                  <w:vAlign w:val="center"/>
                </w:tcPr>
                <w:p w14:paraId="7FB68D94" w14:textId="77777777" w:rsidR="00EA0AF5" w:rsidRPr="009E7CFB" w:rsidRDefault="00DD4D67">
                  <w:pPr>
                    <w:spacing w:line="360" w:lineRule="exact"/>
                    <w:jc w:val="center"/>
                    <w:rPr>
                      <w:rFonts w:eastAsiaTheme="minorEastAsia"/>
                    </w:rPr>
                  </w:pPr>
                  <w:r w:rsidRPr="009E7CFB">
                    <w:rPr>
                      <w:rFonts w:eastAsiaTheme="minorEastAsia"/>
                      <w:szCs w:val="21"/>
                    </w:rPr>
                    <w:t>总量控制因子</w:t>
                  </w:r>
                </w:p>
              </w:tc>
              <w:tc>
                <w:tcPr>
                  <w:tcW w:w="934" w:type="pct"/>
                  <w:tcBorders>
                    <w:top w:val="single" w:sz="4" w:space="0" w:color="auto"/>
                    <w:left w:val="nil"/>
                    <w:bottom w:val="single" w:sz="4" w:space="0" w:color="auto"/>
                    <w:right w:val="single" w:sz="4" w:space="0" w:color="auto"/>
                  </w:tcBorders>
                  <w:vAlign w:val="center"/>
                </w:tcPr>
                <w:p w14:paraId="19626326" w14:textId="77777777" w:rsidR="00EA0AF5" w:rsidRPr="009E7CFB" w:rsidRDefault="00DD4D67">
                  <w:pPr>
                    <w:spacing w:line="360" w:lineRule="exact"/>
                    <w:jc w:val="center"/>
                    <w:rPr>
                      <w:rFonts w:eastAsiaTheme="minorEastAsia"/>
                    </w:rPr>
                  </w:pPr>
                  <w:r w:rsidRPr="009E7CFB">
                    <w:rPr>
                      <w:rFonts w:eastAsiaTheme="minorEastAsia"/>
                      <w:szCs w:val="21"/>
                    </w:rPr>
                    <w:t>本项目实施后全厂排放量</w:t>
                  </w:r>
                </w:p>
              </w:tc>
              <w:tc>
                <w:tcPr>
                  <w:tcW w:w="993" w:type="pct"/>
                  <w:tcBorders>
                    <w:top w:val="single" w:sz="4" w:space="0" w:color="auto"/>
                    <w:left w:val="nil"/>
                    <w:bottom w:val="single" w:sz="4" w:space="0" w:color="auto"/>
                    <w:right w:val="single" w:sz="4" w:space="0" w:color="auto"/>
                  </w:tcBorders>
                  <w:vAlign w:val="center"/>
                </w:tcPr>
                <w:p w14:paraId="6E82705C" w14:textId="77777777" w:rsidR="00EA0AF5" w:rsidRPr="009E7CFB" w:rsidRDefault="00DD4D67">
                  <w:pPr>
                    <w:spacing w:line="360" w:lineRule="exact"/>
                    <w:jc w:val="center"/>
                    <w:rPr>
                      <w:rFonts w:eastAsiaTheme="minorEastAsia"/>
                    </w:rPr>
                  </w:pPr>
                  <w:r w:rsidRPr="009E7CFB">
                    <w:rPr>
                      <w:rFonts w:eastAsiaTheme="minorEastAsia"/>
                      <w:szCs w:val="21"/>
                    </w:rPr>
                    <w:t>削减替代比例</w:t>
                  </w:r>
                </w:p>
              </w:tc>
              <w:tc>
                <w:tcPr>
                  <w:tcW w:w="753" w:type="pct"/>
                  <w:tcBorders>
                    <w:top w:val="single" w:sz="4" w:space="0" w:color="auto"/>
                    <w:left w:val="nil"/>
                    <w:bottom w:val="single" w:sz="4" w:space="0" w:color="auto"/>
                    <w:right w:val="single" w:sz="4" w:space="0" w:color="auto"/>
                  </w:tcBorders>
                  <w:vAlign w:val="center"/>
                </w:tcPr>
                <w:p w14:paraId="1D1D652C" w14:textId="77777777" w:rsidR="00EA0AF5" w:rsidRPr="009E7CFB" w:rsidRDefault="00DD4D67">
                  <w:pPr>
                    <w:spacing w:line="360" w:lineRule="exact"/>
                    <w:jc w:val="center"/>
                    <w:rPr>
                      <w:rFonts w:eastAsiaTheme="minorEastAsia"/>
                    </w:rPr>
                  </w:pPr>
                  <w:r w:rsidRPr="009E7CFB">
                    <w:rPr>
                      <w:rFonts w:eastAsiaTheme="minorEastAsia"/>
                      <w:szCs w:val="21"/>
                    </w:rPr>
                    <w:t>替代削减量</w:t>
                  </w:r>
                </w:p>
              </w:tc>
              <w:tc>
                <w:tcPr>
                  <w:tcW w:w="1077" w:type="pct"/>
                  <w:tcBorders>
                    <w:top w:val="single" w:sz="4" w:space="0" w:color="auto"/>
                    <w:left w:val="nil"/>
                    <w:bottom w:val="single" w:sz="4" w:space="0" w:color="auto"/>
                    <w:right w:val="single" w:sz="4" w:space="0" w:color="auto"/>
                  </w:tcBorders>
                  <w:vAlign w:val="center"/>
                </w:tcPr>
                <w:p w14:paraId="0BBF0442" w14:textId="77777777" w:rsidR="00EA0AF5" w:rsidRPr="009E7CFB" w:rsidRDefault="00DD4D67">
                  <w:pPr>
                    <w:spacing w:line="360" w:lineRule="exact"/>
                    <w:jc w:val="center"/>
                    <w:rPr>
                      <w:rFonts w:eastAsiaTheme="minorEastAsia"/>
                    </w:rPr>
                  </w:pPr>
                  <w:r w:rsidRPr="009E7CFB">
                    <w:rPr>
                      <w:rFonts w:eastAsiaTheme="minorEastAsia"/>
                      <w:szCs w:val="21"/>
                    </w:rPr>
                    <w:t>本项目实施后全厂总量控制建议值</w:t>
                  </w:r>
                </w:p>
              </w:tc>
            </w:tr>
            <w:tr w:rsidR="006733E1" w:rsidRPr="009E7CFB" w14:paraId="6AF1557A" w14:textId="77777777">
              <w:trPr>
                <w:jc w:val="center"/>
              </w:trPr>
              <w:tc>
                <w:tcPr>
                  <w:tcW w:w="392" w:type="pct"/>
                  <w:tcBorders>
                    <w:top w:val="single" w:sz="4" w:space="0" w:color="auto"/>
                    <w:left w:val="single" w:sz="4" w:space="0" w:color="auto"/>
                    <w:bottom w:val="single" w:sz="4" w:space="0" w:color="auto"/>
                    <w:right w:val="single" w:sz="4" w:space="0" w:color="auto"/>
                  </w:tcBorders>
                  <w:vAlign w:val="center"/>
                </w:tcPr>
                <w:p w14:paraId="05D0E828" w14:textId="77777777" w:rsidR="00EA0AF5" w:rsidRPr="009E7CFB" w:rsidRDefault="00DD4D67">
                  <w:pPr>
                    <w:widowControl/>
                    <w:jc w:val="center"/>
                    <w:rPr>
                      <w:rFonts w:eastAsiaTheme="minorEastAsia"/>
                    </w:rPr>
                  </w:pPr>
                  <w:r w:rsidRPr="009E7CFB">
                    <w:rPr>
                      <w:rFonts w:eastAsiaTheme="minorEastAsia"/>
                    </w:rPr>
                    <w:t>1</w:t>
                  </w:r>
                </w:p>
              </w:tc>
              <w:tc>
                <w:tcPr>
                  <w:tcW w:w="851" w:type="pct"/>
                  <w:tcBorders>
                    <w:top w:val="single" w:sz="4" w:space="0" w:color="auto"/>
                    <w:left w:val="nil"/>
                    <w:bottom w:val="single" w:sz="4" w:space="0" w:color="auto"/>
                    <w:right w:val="single" w:sz="4" w:space="0" w:color="auto"/>
                  </w:tcBorders>
                  <w:vAlign w:val="center"/>
                </w:tcPr>
                <w:p w14:paraId="3A66EEFE" w14:textId="77777777" w:rsidR="00EA0AF5" w:rsidRPr="009E7CFB" w:rsidRDefault="00DD4D67">
                  <w:pPr>
                    <w:widowControl/>
                    <w:jc w:val="center"/>
                    <w:rPr>
                      <w:rFonts w:eastAsiaTheme="minorEastAsia"/>
                    </w:rPr>
                  </w:pPr>
                  <w:r w:rsidRPr="009E7CFB">
                    <w:rPr>
                      <w:rFonts w:eastAsiaTheme="minorEastAsia"/>
                    </w:rPr>
                    <w:t>COD</w:t>
                  </w:r>
                  <w:r w:rsidRPr="009E7CFB">
                    <w:rPr>
                      <w:rFonts w:eastAsiaTheme="minorEastAsia"/>
                      <w:vertAlign w:val="subscript"/>
                    </w:rPr>
                    <w:t>Cr</w:t>
                  </w:r>
                </w:p>
              </w:tc>
              <w:tc>
                <w:tcPr>
                  <w:tcW w:w="934" w:type="pct"/>
                  <w:tcBorders>
                    <w:top w:val="single" w:sz="4" w:space="0" w:color="auto"/>
                    <w:left w:val="nil"/>
                    <w:bottom w:val="single" w:sz="4" w:space="0" w:color="auto"/>
                    <w:right w:val="single" w:sz="4" w:space="0" w:color="auto"/>
                  </w:tcBorders>
                  <w:vAlign w:val="center"/>
                </w:tcPr>
                <w:p w14:paraId="19EB6369" w14:textId="77777777" w:rsidR="00EA0AF5" w:rsidRPr="009E7CFB" w:rsidRDefault="00C21B35">
                  <w:pPr>
                    <w:widowControl/>
                    <w:jc w:val="center"/>
                    <w:rPr>
                      <w:rFonts w:eastAsiaTheme="minorEastAsia"/>
                    </w:rPr>
                  </w:pPr>
                  <w:r w:rsidRPr="009E7CFB">
                    <w:rPr>
                      <w:rFonts w:eastAsiaTheme="minorEastAsia" w:hint="eastAsia"/>
                    </w:rPr>
                    <w:t>0.008</w:t>
                  </w:r>
                </w:p>
              </w:tc>
              <w:tc>
                <w:tcPr>
                  <w:tcW w:w="993" w:type="pct"/>
                  <w:tcBorders>
                    <w:top w:val="single" w:sz="4" w:space="0" w:color="auto"/>
                    <w:left w:val="nil"/>
                    <w:bottom w:val="single" w:sz="4" w:space="0" w:color="auto"/>
                    <w:right w:val="single" w:sz="4" w:space="0" w:color="auto"/>
                  </w:tcBorders>
                  <w:vAlign w:val="center"/>
                </w:tcPr>
                <w:p w14:paraId="76518483" w14:textId="77777777" w:rsidR="00EA0AF5" w:rsidRPr="009E7CFB" w:rsidRDefault="00DD4D67">
                  <w:pPr>
                    <w:widowControl/>
                    <w:jc w:val="center"/>
                    <w:rPr>
                      <w:rFonts w:eastAsiaTheme="minorEastAsia"/>
                      <w:spacing w:val="4"/>
                      <w:szCs w:val="21"/>
                    </w:rPr>
                  </w:pPr>
                  <w:r w:rsidRPr="009E7CFB">
                    <w:rPr>
                      <w:rFonts w:eastAsiaTheme="minorEastAsia"/>
                      <w:spacing w:val="4"/>
                      <w:szCs w:val="21"/>
                    </w:rPr>
                    <w:t>/</w:t>
                  </w:r>
                </w:p>
              </w:tc>
              <w:tc>
                <w:tcPr>
                  <w:tcW w:w="753" w:type="pct"/>
                  <w:tcBorders>
                    <w:top w:val="single" w:sz="4" w:space="0" w:color="auto"/>
                    <w:left w:val="nil"/>
                    <w:bottom w:val="single" w:sz="4" w:space="0" w:color="auto"/>
                    <w:right w:val="single" w:sz="4" w:space="0" w:color="auto"/>
                  </w:tcBorders>
                  <w:vAlign w:val="center"/>
                </w:tcPr>
                <w:p w14:paraId="30559FD5" w14:textId="77777777" w:rsidR="00EA0AF5" w:rsidRPr="009E7CFB" w:rsidRDefault="00DD4D67">
                  <w:pPr>
                    <w:widowControl/>
                    <w:jc w:val="center"/>
                    <w:rPr>
                      <w:rFonts w:eastAsiaTheme="minorEastAsia"/>
                      <w:spacing w:val="4"/>
                      <w:szCs w:val="21"/>
                    </w:rPr>
                  </w:pPr>
                  <w:r w:rsidRPr="009E7CFB">
                    <w:rPr>
                      <w:rFonts w:eastAsiaTheme="minorEastAsia"/>
                    </w:rPr>
                    <w:t>/</w:t>
                  </w:r>
                </w:p>
              </w:tc>
              <w:tc>
                <w:tcPr>
                  <w:tcW w:w="1077" w:type="pct"/>
                  <w:tcBorders>
                    <w:top w:val="single" w:sz="4" w:space="0" w:color="auto"/>
                    <w:left w:val="nil"/>
                    <w:bottom w:val="single" w:sz="4" w:space="0" w:color="auto"/>
                    <w:right w:val="single" w:sz="4" w:space="0" w:color="auto"/>
                  </w:tcBorders>
                  <w:vAlign w:val="center"/>
                </w:tcPr>
                <w:p w14:paraId="5FE18D29" w14:textId="77777777" w:rsidR="00EA0AF5" w:rsidRPr="009E7CFB" w:rsidRDefault="00DD4D67" w:rsidP="00C21B35">
                  <w:pPr>
                    <w:widowControl/>
                    <w:jc w:val="center"/>
                    <w:rPr>
                      <w:rFonts w:eastAsiaTheme="minorEastAsia"/>
                    </w:rPr>
                  </w:pPr>
                  <w:r w:rsidRPr="009E7CFB">
                    <w:rPr>
                      <w:rFonts w:eastAsiaTheme="minorEastAsia"/>
                    </w:rPr>
                    <w:t>0.0</w:t>
                  </w:r>
                  <w:r w:rsidR="00C21B35" w:rsidRPr="009E7CFB">
                    <w:rPr>
                      <w:rFonts w:eastAsiaTheme="minorEastAsia" w:hint="eastAsia"/>
                    </w:rPr>
                    <w:t>08</w:t>
                  </w:r>
                </w:p>
              </w:tc>
            </w:tr>
            <w:tr w:rsidR="006733E1" w:rsidRPr="009E7CFB" w14:paraId="39A23148" w14:textId="77777777">
              <w:trPr>
                <w:jc w:val="center"/>
              </w:trPr>
              <w:tc>
                <w:tcPr>
                  <w:tcW w:w="392" w:type="pct"/>
                  <w:tcBorders>
                    <w:top w:val="single" w:sz="4" w:space="0" w:color="auto"/>
                    <w:left w:val="single" w:sz="4" w:space="0" w:color="auto"/>
                    <w:bottom w:val="single" w:sz="4" w:space="0" w:color="auto"/>
                    <w:right w:val="single" w:sz="4" w:space="0" w:color="auto"/>
                  </w:tcBorders>
                  <w:vAlign w:val="center"/>
                </w:tcPr>
                <w:p w14:paraId="476925A0" w14:textId="77777777" w:rsidR="00EA0AF5" w:rsidRPr="009E7CFB" w:rsidRDefault="00DD4D67">
                  <w:pPr>
                    <w:widowControl/>
                    <w:jc w:val="center"/>
                    <w:rPr>
                      <w:rFonts w:eastAsiaTheme="minorEastAsia"/>
                    </w:rPr>
                  </w:pPr>
                  <w:r w:rsidRPr="009E7CFB">
                    <w:rPr>
                      <w:rFonts w:eastAsiaTheme="minorEastAsia"/>
                    </w:rPr>
                    <w:t>2</w:t>
                  </w:r>
                </w:p>
              </w:tc>
              <w:tc>
                <w:tcPr>
                  <w:tcW w:w="851" w:type="pct"/>
                  <w:tcBorders>
                    <w:top w:val="single" w:sz="4" w:space="0" w:color="auto"/>
                    <w:left w:val="nil"/>
                    <w:bottom w:val="single" w:sz="4" w:space="0" w:color="auto"/>
                    <w:right w:val="single" w:sz="4" w:space="0" w:color="auto"/>
                  </w:tcBorders>
                  <w:vAlign w:val="center"/>
                </w:tcPr>
                <w:p w14:paraId="27D55227" w14:textId="77777777" w:rsidR="00EA0AF5" w:rsidRPr="009E7CFB" w:rsidRDefault="00DD4D67">
                  <w:pPr>
                    <w:widowControl/>
                    <w:jc w:val="center"/>
                    <w:rPr>
                      <w:rFonts w:eastAsiaTheme="minorEastAsia"/>
                    </w:rPr>
                  </w:pPr>
                  <w:r w:rsidRPr="009E7CFB">
                    <w:rPr>
                      <w:rFonts w:eastAsiaTheme="minorEastAsia"/>
                    </w:rPr>
                    <w:t>氨氮</w:t>
                  </w:r>
                </w:p>
              </w:tc>
              <w:tc>
                <w:tcPr>
                  <w:tcW w:w="934" w:type="pct"/>
                  <w:tcBorders>
                    <w:top w:val="single" w:sz="4" w:space="0" w:color="auto"/>
                    <w:left w:val="nil"/>
                    <w:bottom w:val="single" w:sz="4" w:space="0" w:color="auto"/>
                    <w:right w:val="single" w:sz="4" w:space="0" w:color="auto"/>
                  </w:tcBorders>
                  <w:vAlign w:val="center"/>
                </w:tcPr>
                <w:p w14:paraId="3DBD72A4" w14:textId="77777777" w:rsidR="00EA0AF5" w:rsidRPr="009E7CFB" w:rsidRDefault="00DD4D67" w:rsidP="00C21B35">
                  <w:pPr>
                    <w:widowControl/>
                    <w:jc w:val="center"/>
                    <w:rPr>
                      <w:rFonts w:eastAsiaTheme="minorEastAsia"/>
                    </w:rPr>
                  </w:pPr>
                  <w:r w:rsidRPr="009E7CFB">
                    <w:rPr>
                      <w:rFonts w:eastAsiaTheme="minorEastAsia"/>
                    </w:rPr>
                    <w:t>0.00</w:t>
                  </w:r>
                  <w:r w:rsidR="00C21B35" w:rsidRPr="009E7CFB">
                    <w:rPr>
                      <w:rFonts w:eastAsiaTheme="minorEastAsia" w:hint="eastAsia"/>
                    </w:rPr>
                    <w:t>04</w:t>
                  </w:r>
                </w:p>
              </w:tc>
              <w:tc>
                <w:tcPr>
                  <w:tcW w:w="993" w:type="pct"/>
                  <w:tcBorders>
                    <w:top w:val="single" w:sz="4" w:space="0" w:color="auto"/>
                    <w:left w:val="nil"/>
                    <w:bottom w:val="single" w:sz="4" w:space="0" w:color="auto"/>
                    <w:right w:val="single" w:sz="4" w:space="0" w:color="auto"/>
                  </w:tcBorders>
                  <w:vAlign w:val="center"/>
                </w:tcPr>
                <w:p w14:paraId="27E3DA91" w14:textId="77777777" w:rsidR="00EA0AF5" w:rsidRPr="009E7CFB" w:rsidRDefault="00DD4D67">
                  <w:pPr>
                    <w:widowControl/>
                    <w:jc w:val="center"/>
                    <w:rPr>
                      <w:rFonts w:eastAsiaTheme="minorEastAsia"/>
                      <w:spacing w:val="4"/>
                      <w:szCs w:val="21"/>
                    </w:rPr>
                  </w:pPr>
                  <w:r w:rsidRPr="009E7CFB">
                    <w:rPr>
                      <w:rFonts w:eastAsiaTheme="minorEastAsia"/>
                      <w:spacing w:val="4"/>
                      <w:szCs w:val="21"/>
                    </w:rPr>
                    <w:t>/</w:t>
                  </w:r>
                </w:p>
              </w:tc>
              <w:tc>
                <w:tcPr>
                  <w:tcW w:w="753" w:type="pct"/>
                  <w:tcBorders>
                    <w:top w:val="single" w:sz="4" w:space="0" w:color="auto"/>
                    <w:left w:val="nil"/>
                    <w:bottom w:val="single" w:sz="4" w:space="0" w:color="auto"/>
                    <w:right w:val="single" w:sz="4" w:space="0" w:color="auto"/>
                  </w:tcBorders>
                  <w:vAlign w:val="center"/>
                </w:tcPr>
                <w:p w14:paraId="6B44B01C" w14:textId="77777777" w:rsidR="00EA0AF5" w:rsidRPr="009E7CFB" w:rsidRDefault="00DD4D67">
                  <w:pPr>
                    <w:widowControl/>
                    <w:jc w:val="center"/>
                    <w:rPr>
                      <w:rFonts w:eastAsiaTheme="minorEastAsia"/>
                      <w:spacing w:val="4"/>
                      <w:szCs w:val="21"/>
                    </w:rPr>
                  </w:pPr>
                  <w:r w:rsidRPr="009E7CFB">
                    <w:rPr>
                      <w:rFonts w:eastAsiaTheme="minorEastAsia"/>
                    </w:rPr>
                    <w:t>/</w:t>
                  </w:r>
                </w:p>
              </w:tc>
              <w:tc>
                <w:tcPr>
                  <w:tcW w:w="1077" w:type="pct"/>
                  <w:tcBorders>
                    <w:top w:val="single" w:sz="4" w:space="0" w:color="auto"/>
                    <w:left w:val="nil"/>
                    <w:bottom w:val="single" w:sz="4" w:space="0" w:color="auto"/>
                    <w:right w:val="single" w:sz="4" w:space="0" w:color="auto"/>
                  </w:tcBorders>
                  <w:vAlign w:val="center"/>
                </w:tcPr>
                <w:p w14:paraId="45250E4B" w14:textId="77777777" w:rsidR="00EA0AF5" w:rsidRPr="009E7CFB" w:rsidRDefault="00DD4D67" w:rsidP="00C21B35">
                  <w:pPr>
                    <w:widowControl/>
                    <w:jc w:val="center"/>
                    <w:rPr>
                      <w:rFonts w:eastAsiaTheme="minorEastAsia"/>
                    </w:rPr>
                  </w:pPr>
                  <w:r w:rsidRPr="009E7CFB">
                    <w:rPr>
                      <w:rFonts w:eastAsiaTheme="minorEastAsia"/>
                    </w:rPr>
                    <w:t>0.00</w:t>
                  </w:r>
                  <w:r w:rsidR="00C21B35" w:rsidRPr="009E7CFB">
                    <w:rPr>
                      <w:rFonts w:eastAsiaTheme="minorEastAsia" w:hint="eastAsia"/>
                    </w:rPr>
                    <w:t>04</w:t>
                  </w:r>
                </w:p>
              </w:tc>
            </w:tr>
          </w:tbl>
          <w:p w14:paraId="1E496F6D" w14:textId="77777777" w:rsidR="00EA0AF5" w:rsidRPr="009E7CFB" w:rsidRDefault="00EA0AF5">
            <w:pPr>
              <w:pStyle w:val="aff0"/>
              <w:spacing w:before="60" w:after="0" w:line="440" w:lineRule="exact"/>
              <w:ind w:firstLine="0"/>
              <w:rPr>
                <w:sz w:val="24"/>
              </w:rPr>
            </w:pPr>
          </w:p>
          <w:p w14:paraId="02445B07" w14:textId="77777777" w:rsidR="00EA0AF5" w:rsidRPr="009E7CFB" w:rsidRDefault="00EA0AF5">
            <w:pPr>
              <w:pStyle w:val="aff0"/>
              <w:spacing w:before="60" w:after="0" w:line="440" w:lineRule="exact"/>
              <w:ind w:firstLineChars="200" w:firstLine="480"/>
              <w:rPr>
                <w:sz w:val="24"/>
              </w:rPr>
            </w:pPr>
          </w:p>
          <w:p w14:paraId="1364D863" w14:textId="77777777" w:rsidR="00EA0AF5" w:rsidRPr="009E7CFB" w:rsidRDefault="00EA0AF5">
            <w:pPr>
              <w:pStyle w:val="aff0"/>
              <w:spacing w:before="60" w:after="0" w:line="440" w:lineRule="exact"/>
              <w:ind w:firstLineChars="200" w:firstLine="480"/>
              <w:rPr>
                <w:sz w:val="24"/>
              </w:rPr>
            </w:pPr>
          </w:p>
          <w:p w14:paraId="1ECE1454" w14:textId="77777777" w:rsidR="00EA0AF5" w:rsidRPr="009E7CFB" w:rsidRDefault="00EA0AF5">
            <w:pPr>
              <w:pStyle w:val="aff0"/>
              <w:spacing w:before="60" w:after="0" w:line="440" w:lineRule="exact"/>
              <w:ind w:firstLineChars="200" w:firstLine="480"/>
              <w:rPr>
                <w:sz w:val="24"/>
              </w:rPr>
            </w:pPr>
          </w:p>
          <w:p w14:paraId="62EE9422" w14:textId="77777777" w:rsidR="00EA0AF5" w:rsidRPr="009E7CFB" w:rsidRDefault="00EA0AF5">
            <w:pPr>
              <w:pStyle w:val="aff0"/>
              <w:spacing w:before="60" w:after="0" w:line="440" w:lineRule="exact"/>
              <w:ind w:firstLineChars="200" w:firstLine="480"/>
              <w:rPr>
                <w:sz w:val="24"/>
              </w:rPr>
            </w:pPr>
          </w:p>
          <w:p w14:paraId="75B5D056" w14:textId="77777777" w:rsidR="00EA0AF5" w:rsidRPr="009E7CFB" w:rsidRDefault="00EA0AF5">
            <w:pPr>
              <w:pStyle w:val="aff0"/>
              <w:spacing w:before="60" w:after="0" w:line="440" w:lineRule="exact"/>
              <w:ind w:firstLineChars="200" w:firstLine="480"/>
              <w:rPr>
                <w:sz w:val="24"/>
              </w:rPr>
            </w:pPr>
          </w:p>
          <w:p w14:paraId="5B067A56" w14:textId="77777777" w:rsidR="00EA0AF5" w:rsidRPr="009E7CFB" w:rsidRDefault="00EA0AF5">
            <w:pPr>
              <w:pStyle w:val="aff0"/>
              <w:spacing w:before="60" w:after="0" w:line="440" w:lineRule="exact"/>
              <w:ind w:firstLineChars="200" w:firstLine="480"/>
              <w:rPr>
                <w:sz w:val="24"/>
              </w:rPr>
            </w:pPr>
          </w:p>
          <w:p w14:paraId="22902244" w14:textId="77777777" w:rsidR="00EA0AF5" w:rsidRPr="009E7CFB" w:rsidRDefault="00EA0AF5">
            <w:pPr>
              <w:pStyle w:val="aff0"/>
              <w:spacing w:before="60" w:after="0" w:line="440" w:lineRule="exact"/>
              <w:ind w:firstLineChars="200" w:firstLine="480"/>
              <w:rPr>
                <w:sz w:val="24"/>
              </w:rPr>
            </w:pPr>
          </w:p>
          <w:p w14:paraId="0E7F4932" w14:textId="77777777" w:rsidR="00EA0AF5" w:rsidRPr="009E7CFB" w:rsidRDefault="00EA0AF5">
            <w:pPr>
              <w:pStyle w:val="aff0"/>
              <w:spacing w:before="60" w:after="0" w:line="440" w:lineRule="exact"/>
              <w:ind w:firstLineChars="200" w:firstLine="480"/>
              <w:rPr>
                <w:sz w:val="24"/>
              </w:rPr>
            </w:pPr>
          </w:p>
          <w:p w14:paraId="4427C95F" w14:textId="77777777" w:rsidR="00DE08A2" w:rsidRPr="009E7CFB" w:rsidRDefault="00DE08A2">
            <w:pPr>
              <w:pStyle w:val="aff0"/>
              <w:spacing w:before="60" w:after="0" w:line="440" w:lineRule="exact"/>
              <w:ind w:firstLineChars="200" w:firstLine="480"/>
              <w:rPr>
                <w:sz w:val="24"/>
              </w:rPr>
            </w:pPr>
          </w:p>
          <w:p w14:paraId="456522EB" w14:textId="77777777" w:rsidR="00DE08A2" w:rsidRPr="009E7CFB" w:rsidRDefault="00DE08A2">
            <w:pPr>
              <w:pStyle w:val="aff0"/>
              <w:spacing w:before="60" w:after="0" w:line="440" w:lineRule="exact"/>
              <w:ind w:firstLineChars="200" w:firstLine="480"/>
              <w:rPr>
                <w:sz w:val="24"/>
              </w:rPr>
            </w:pPr>
          </w:p>
          <w:p w14:paraId="53F9704E" w14:textId="77777777" w:rsidR="00DE08A2" w:rsidRPr="009E7CFB" w:rsidRDefault="00DE08A2">
            <w:pPr>
              <w:pStyle w:val="aff0"/>
              <w:spacing w:before="60" w:after="0" w:line="440" w:lineRule="exact"/>
              <w:ind w:firstLineChars="200" w:firstLine="480"/>
              <w:rPr>
                <w:sz w:val="24"/>
              </w:rPr>
            </w:pPr>
          </w:p>
          <w:p w14:paraId="23563F7F" w14:textId="77777777" w:rsidR="00DE08A2" w:rsidRPr="009E7CFB" w:rsidRDefault="00DE08A2">
            <w:pPr>
              <w:pStyle w:val="aff0"/>
              <w:spacing w:before="60" w:after="0" w:line="440" w:lineRule="exact"/>
              <w:ind w:firstLineChars="200" w:firstLine="480"/>
              <w:rPr>
                <w:sz w:val="24"/>
              </w:rPr>
            </w:pPr>
          </w:p>
          <w:p w14:paraId="3ECEB8D6" w14:textId="77777777" w:rsidR="00DE08A2" w:rsidRPr="009E7CFB" w:rsidRDefault="00DE08A2">
            <w:pPr>
              <w:pStyle w:val="aff0"/>
              <w:spacing w:before="60" w:after="0" w:line="440" w:lineRule="exact"/>
              <w:ind w:firstLineChars="200" w:firstLine="480"/>
              <w:rPr>
                <w:sz w:val="24"/>
              </w:rPr>
            </w:pPr>
          </w:p>
          <w:p w14:paraId="1B95D172" w14:textId="77777777" w:rsidR="00EA0AF5" w:rsidRPr="009E7CFB" w:rsidRDefault="00EA0AF5">
            <w:pPr>
              <w:pStyle w:val="aff0"/>
              <w:spacing w:before="60" w:after="0" w:line="440" w:lineRule="exact"/>
              <w:ind w:firstLineChars="200" w:firstLine="480"/>
              <w:rPr>
                <w:sz w:val="24"/>
              </w:rPr>
            </w:pPr>
          </w:p>
        </w:tc>
      </w:tr>
    </w:tbl>
    <w:p w14:paraId="15DDA3A3" w14:textId="77777777" w:rsidR="00EA0AF5" w:rsidRPr="009E7CFB" w:rsidRDefault="00EA0AF5">
      <w:pPr>
        <w:spacing w:before="60" w:line="440" w:lineRule="exact"/>
        <w:outlineLvl w:val="0"/>
        <w:rPr>
          <w:b/>
          <w:bCs/>
          <w:sz w:val="32"/>
          <w:szCs w:val="32"/>
        </w:rPr>
        <w:sectPr w:rsidR="00EA0AF5" w:rsidRPr="009E7CFB">
          <w:pgSz w:w="11906" w:h="16838"/>
          <w:pgMar w:top="1418" w:right="1418" w:bottom="1418" w:left="1418" w:header="992" w:footer="907" w:gutter="0"/>
          <w:cols w:space="720"/>
          <w:docGrid w:linePitch="312"/>
        </w:sectPr>
      </w:pPr>
      <w:bookmarkStart w:id="23" w:name="_Toc52104855"/>
    </w:p>
    <w:p w14:paraId="72DB6B05" w14:textId="77777777" w:rsidR="00EA0AF5" w:rsidRPr="009E7CFB" w:rsidRDefault="00DD4D67">
      <w:pPr>
        <w:spacing w:before="60" w:line="440" w:lineRule="exact"/>
        <w:outlineLvl w:val="0"/>
        <w:rPr>
          <w:b/>
          <w:bCs/>
          <w:sz w:val="32"/>
          <w:szCs w:val="32"/>
        </w:rPr>
      </w:pPr>
      <w:bookmarkStart w:id="24" w:name="_Toc40359760"/>
      <w:r w:rsidRPr="009E7CFB">
        <w:rPr>
          <w:b/>
          <w:bCs/>
          <w:sz w:val="32"/>
          <w:szCs w:val="32"/>
        </w:rPr>
        <w:lastRenderedPageBreak/>
        <w:t>5</w:t>
      </w:r>
      <w:r w:rsidRPr="009E7CFB">
        <w:rPr>
          <w:b/>
          <w:bCs/>
          <w:sz w:val="32"/>
          <w:szCs w:val="32"/>
        </w:rPr>
        <w:t>建设项目工程分析</w:t>
      </w:r>
      <w:bookmarkEnd w:id="24"/>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146"/>
      </w:tblGrid>
      <w:tr w:rsidR="006733E1" w:rsidRPr="009E7CFB" w14:paraId="4F8BACA8" w14:textId="77777777">
        <w:trPr>
          <w:trHeight w:val="13125"/>
          <w:jc w:val="center"/>
        </w:trPr>
        <w:tc>
          <w:tcPr>
            <w:tcW w:w="9286" w:type="dxa"/>
          </w:tcPr>
          <w:p w14:paraId="66A5919B"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5.1</w:t>
            </w:r>
            <w:r w:rsidRPr="009E7CFB">
              <w:rPr>
                <w:b/>
                <w:sz w:val="28"/>
                <w:szCs w:val="28"/>
              </w:rPr>
              <w:t>施工期工程分析</w:t>
            </w:r>
          </w:p>
          <w:p w14:paraId="78CFCBA2" w14:textId="77777777" w:rsidR="00EA0AF5" w:rsidRPr="009E7CFB" w:rsidRDefault="00DD4D67">
            <w:pPr>
              <w:widowControl/>
              <w:spacing w:before="60" w:line="440" w:lineRule="exact"/>
              <w:ind w:firstLineChars="200" w:firstLine="480"/>
              <w:rPr>
                <w:sz w:val="24"/>
                <w:szCs w:val="20"/>
              </w:rPr>
            </w:pPr>
            <w:r w:rsidRPr="009E7CFB">
              <w:rPr>
                <w:rFonts w:hint="eastAsia"/>
                <w:sz w:val="24"/>
                <w:szCs w:val="20"/>
              </w:rPr>
              <w:t>本</w:t>
            </w:r>
            <w:r w:rsidRPr="009E7CFB">
              <w:rPr>
                <w:sz w:val="24"/>
                <w:szCs w:val="20"/>
              </w:rPr>
              <w:t>项目</w:t>
            </w:r>
            <w:r w:rsidRPr="009E7CFB">
              <w:rPr>
                <w:rFonts w:hint="eastAsia"/>
                <w:sz w:val="24"/>
                <w:szCs w:val="20"/>
              </w:rPr>
              <w:t>租用现有</w:t>
            </w:r>
            <w:r w:rsidRPr="009E7CFB">
              <w:rPr>
                <w:sz w:val="24"/>
                <w:szCs w:val="20"/>
              </w:rPr>
              <w:t>已建厂房进行生产，</w:t>
            </w:r>
            <w:r w:rsidRPr="009E7CFB">
              <w:rPr>
                <w:rFonts w:hint="eastAsia"/>
                <w:sz w:val="24"/>
              </w:rPr>
              <w:t>不涉及土建施工，因此基本不存在施工期影响</w:t>
            </w:r>
            <w:r w:rsidRPr="009E7CFB">
              <w:rPr>
                <w:sz w:val="24"/>
                <w:szCs w:val="20"/>
              </w:rPr>
              <w:t>。</w:t>
            </w:r>
          </w:p>
          <w:p w14:paraId="56C40E5F"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5.2</w:t>
            </w:r>
            <w:r w:rsidRPr="009E7CFB">
              <w:rPr>
                <w:b/>
                <w:sz w:val="28"/>
                <w:szCs w:val="28"/>
              </w:rPr>
              <w:t>营运期工程分析</w:t>
            </w:r>
          </w:p>
          <w:p w14:paraId="3A682A8E" w14:textId="77777777" w:rsidR="00EA0AF5" w:rsidRPr="009E7CFB" w:rsidRDefault="00DD4D67">
            <w:pPr>
              <w:snapToGrid w:val="0"/>
              <w:spacing w:before="60" w:line="440" w:lineRule="exact"/>
              <w:outlineLvl w:val="2"/>
              <w:rPr>
                <w:b/>
                <w:sz w:val="24"/>
              </w:rPr>
            </w:pPr>
            <w:r w:rsidRPr="009E7CFB">
              <w:rPr>
                <w:b/>
                <w:sz w:val="24"/>
              </w:rPr>
              <w:t>5.2.1</w:t>
            </w:r>
            <w:r w:rsidRPr="009E7CFB">
              <w:rPr>
                <w:b/>
                <w:sz w:val="24"/>
              </w:rPr>
              <w:t>生产工艺流程</w:t>
            </w:r>
          </w:p>
          <w:p w14:paraId="49354D79" w14:textId="77777777" w:rsidR="00EA0AF5" w:rsidRPr="009E7CFB" w:rsidRDefault="00DD4D67">
            <w:pPr>
              <w:snapToGrid w:val="0"/>
              <w:spacing w:line="440" w:lineRule="exact"/>
              <w:ind w:firstLineChars="200" w:firstLine="480"/>
              <w:outlineLvl w:val="2"/>
              <w:rPr>
                <w:sz w:val="24"/>
              </w:rPr>
            </w:pPr>
            <w:r w:rsidRPr="009E7CFB">
              <w:rPr>
                <w:rFonts w:hint="eastAsia"/>
                <w:sz w:val="24"/>
              </w:rPr>
              <w:t>（</w:t>
            </w:r>
            <w:r w:rsidRPr="009E7CFB">
              <w:rPr>
                <w:sz w:val="24"/>
              </w:rPr>
              <w:t>1</w:t>
            </w:r>
            <w:r w:rsidRPr="009E7CFB">
              <w:rPr>
                <w:rFonts w:hint="eastAsia"/>
                <w:sz w:val="24"/>
              </w:rPr>
              <w:t>）</w:t>
            </w:r>
            <w:r w:rsidR="00DE08A2" w:rsidRPr="009E7CFB">
              <w:rPr>
                <w:rFonts w:hint="eastAsia"/>
                <w:sz w:val="24"/>
              </w:rPr>
              <w:t>汽车配件</w:t>
            </w:r>
          </w:p>
          <w:p w14:paraId="1CE9E42A" w14:textId="77777777" w:rsidR="00EA0AF5" w:rsidRPr="009E7CFB" w:rsidRDefault="00EA0AF5">
            <w:pPr>
              <w:jc w:val="center"/>
            </w:pPr>
          </w:p>
          <w:p w14:paraId="53E2E47E" w14:textId="77777777" w:rsidR="00EA0AF5" w:rsidRPr="009E7CFB" w:rsidRDefault="007B5883">
            <w:pPr>
              <w:pStyle w:val="1-10"/>
              <w:spacing w:before="60" w:line="240" w:lineRule="auto"/>
              <w:rPr>
                <w:color w:val="auto"/>
              </w:rPr>
            </w:pPr>
            <w:r w:rsidRPr="009E7CFB">
              <w:rPr>
                <w:color w:val="auto"/>
              </w:rPr>
              <w:object w:dxaOrig="6459" w:dyaOrig="2063" w14:anchorId="40AF0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7.65pt;height:66.75pt" o:ole="">
                  <v:imagedata r:id="rId15" o:title=""/>
                </v:shape>
                <o:OLEObject Type="Embed" ProgID="Visio.Drawing.11" ShapeID="_x0000_i1025" DrawAspect="Content" ObjectID="_1668235825" r:id="rId16"/>
              </w:object>
            </w:r>
          </w:p>
          <w:p w14:paraId="42648952" w14:textId="77777777" w:rsidR="00EA0AF5" w:rsidRPr="009E7CFB" w:rsidRDefault="00DD4D67">
            <w:pPr>
              <w:pStyle w:val="1-10"/>
              <w:spacing w:before="60" w:line="440" w:lineRule="exact"/>
              <w:rPr>
                <w:rFonts w:ascii="Times New Roman" w:hAnsi="Times New Roman" w:cs="Times New Roman"/>
                <w:color w:val="auto"/>
              </w:rPr>
            </w:pPr>
            <w:bookmarkStart w:id="25" w:name="OLE_LINK1"/>
            <w:r w:rsidRPr="009E7CFB">
              <w:rPr>
                <w:rFonts w:ascii="Times New Roman" w:hAnsi="Times New Roman" w:cs="Times New Roman"/>
                <w:color w:val="auto"/>
              </w:rPr>
              <w:t>图</w:t>
            </w:r>
            <w:r w:rsidRPr="009E7CFB">
              <w:rPr>
                <w:rFonts w:ascii="Times New Roman" w:hAnsi="Times New Roman" w:cs="Times New Roman"/>
                <w:color w:val="auto"/>
              </w:rPr>
              <w:t>5-</w:t>
            </w:r>
            <w:r w:rsidRPr="009E7CFB">
              <w:rPr>
                <w:rFonts w:ascii="Times New Roman" w:hAnsi="Times New Roman" w:cs="Times New Roman" w:hint="eastAsia"/>
                <w:color w:val="auto"/>
              </w:rPr>
              <w:t>1</w:t>
            </w:r>
            <w:r w:rsidRPr="009E7CFB">
              <w:rPr>
                <w:rFonts w:ascii="Times New Roman" w:hAnsi="Times New Roman" w:cs="Times New Roman"/>
                <w:color w:val="auto"/>
              </w:rPr>
              <w:t xml:space="preserve"> </w:t>
            </w:r>
            <w:r w:rsidR="00DE08A2" w:rsidRPr="009E7CFB">
              <w:rPr>
                <w:rFonts w:ascii="Times New Roman" w:hAnsi="Times New Roman" w:cs="Times New Roman" w:hint="eastAsia"/>
                <w:color w:val="auto"/>
              </w:rPr>
              <w:t>汽车配件</w:t>
            </w:r>
            <w:r w:rsidRPr="009E7CFB">
              <w:rPr>
                <w:rFonts w:ascii="Times New Roman" w:hAnsi="Times New Roman" w:cs="Times New Roman"/>
                <w:color w:val="auto"/>
              </w:rPr>
              <w:t>生产工艺流程图</w:t>
            </w:r>
          </w:p>
          <w:bookmarkEnd w:id="25"/>
          <w:p w14:paraId="25F4D693" w14:textId="77777777" w:rsidR="00EA0AF5" w:rsidRPr="009E7CFB" w:rsidRDefault="00DD4D67">
            <w:pPr>
              <w:widowControl/>
              <w:spacing w:before="60" w:line="440" w:lineRule="exact"/>
              <w:ind w:firstLineChars="200" w:firstLine="480"/>
              <w:rPr>
                <w:sz w:val="24"/>
                <w:szCs w:val="20"/>
              </w:rPr>
            </w:pPr>
            <w:r w:rsidRPr="009E7CFB">
              <w:rPr>
                <w:sz w:val="24"/>
                <w:szCs w:val="20"/>
              </w:rPr>
              <w:t>工艺流程：</w:t>
            </w:r>
          </w:p>
          <w:p w14:paraId="3CD87954" w14:textId="77777777" w:rsidR="00EA0AF5" w:rsidRPr="009E7CFB" w:rsidRDefault="007B5883">
            <w:pPr>
              <w:widowControl/>
              <w:spacing w:before="60" w:line="440" w:lineRule="exact"/>
              <w:ind w:firstLineChars="200" w:firstLine="480"/>
              <w:rPr>
                <w:sz w:val="24"/>
                <w:szCs w:val="20"/>
              </w:rPr>
            </w:pPr>
            <w:bookmarkStart w:id="26" w:name="OLE_LINK8"/>
            <w:bookmarkStart w:id="27" w:name="OLE_LINK9"/>
            <w:bookmarkStart w:id="28" w:name="OLE_LINK10"/>
            <w:bookmarkStart w:id="29" w:name="OLE_LINK11"/>
            <w:r w:rsidRPr="009E7CFB">
              <w:rPr>
                <w:rFonts w:hint="eastAsia"/>
                <w:sz w:val="24"/>
                <w:szCs w:val="20"/>
              </w:rPr>
              <w:t>汽车配件（半成品）</w:t>
            </w:r>
            <w:r w:rsidR="00DD4D67" w:rsidRPr="009E7CFB">
              <w:rPr>
                <w:rFonts w:hint="eastAsia"/>
                <w:sz w:val="24"/>
                <w:szCs w:val="20"/>
              </w:rPr>
              <w:t>经</w:t>
            </w:r>
            <w:r w:rsidRPr="009E7CFB">
              <w:rPr>
                <w:rFonts w:hint="eastAsia"/>
                <w:sz w:val="24"/>
                <w:szCs w:val="20"/>
              </w:rPr>
              <w:t>拉床拉齿</w:t>
            </w:r>
            <w:r w:rsidR="00DD4D67" w:rsidRPr="009E7CFB">
              <w:rPr>
                <w:rFonts w:hint="eastAsia"/>
                <w:sz w:val="24"/>
                <w:szCs w:val="20"/>
              </w:rPr>
              <w:t>，</w:t>
            </w:r>
            <w:r w:rsidRPr="009E7CFB">
              <w:rPr>
                <w:rFonts w:hint="eastAsia"/>
                <w:sz w:val="24"/>
                <w:szCs w:val="20"/>
              </w:rPr>
              <w:t>拉齿过程中需</w:t>
            </w:r>
            <w:r w:rsidR="00DD4D67" w:rsidRPr="009E7CFB">
              <w:rPr>
                <w:rFonts w:hint="eastAsia"/>
                <w:sz w:val="24"/>
                <w:szCs w:val="20"/>
              </w:rPr>
              <w:t>使用配比好的</w:t>
            </w:r>
            <w:r w:rsidRPr="009E7CFB">
              <w:rPr>
                <w:rFonts w:hint="eastAsia"/>
                <w:sz w:val="24"/>
                <w:szCs w:val="20"/>
              </w:rPr>
              <w:t>切削液</w:t>
            </w:r>
            <w:r w:rsidR="00DD4D67" w:rsidRPr="009E7CFB">
              <w:rPr>
                <w:rFonts w:hint="eastAsia"/>
                <w:sz w:val="24"/>
                <w:szCs w:val="20"/>
              </w:rPr>
              <w:t>（</w:t>
            </w:r>
            <w:r w:rsidR="00DD4D67" w:rsidRPr="009E7CFB">
              <w:rPr>
                <w:rFonts w:hint="eastAsia"/>
                <w:sz w:val="24"/>
                <w:szCs w:val="20"/>
              </w:rPr>
              <w:t>1:</w:t>
            </w:r>
            <w:r w:rsidRPr="009E7CFB">
              <w:rPr>
                <w:rFonts w:hint="eastAsia"/>
                <w:sz w:val="24"/>
                <w:szCs w:val="20"/>
              </w:rPr>
              <w:t>2</w:t>
            </w:r>
            <w:r w:rsidR="00DD4D67" w:rsidRPr="009E7CFB">
              <w:rPr>
                <w:rFonts w:hint="eastAsia"/>
                <w:sz w:val="24"/>
                <w:szCs w:val="20"/>
              </w:rPr>
              <w:t>0</w:t>
            </w:r>
            <w:r w:rsidR="00DD4D67" w:rsidRPr="009E7CFB">
              <w:rPr>
                <w:rFonts w:hint="eastAsia"/>
                <w:sz w:val="24"/>
                <w:szCs w:val="20"/>
              </w:rPr>
              <w:t>）</w:t>
            </w:r>
            <w:r w:rsidRPr="009E7CFB">
              <w:rPr>
                <w:rFonts w:hint="eastAsia"/>
                <w:sz w:val="24"/>
                <w:szCs w:val="20"/>
              </w:rPr>
              <w:t>和涂刷菜油，对拉床起到润滑作用，减少拉床磨损</w:t>
            </w:r>
            <w:r w:rsidR="00DD4D67" w:rsidRPr="009E7CFB">
              <w:rPr>
                <w:rFonts w:hint="eastAsia"/>
                <w:sz w:val="24"/>
                <w:szCs w:val="20"/>
              </w:rPr>
              <w:t>。</w:t>
            </w:r>
            <w:r w:rsidR="00DD54C2" w:rsidRPr="009E7CFB">
              <w:rPr>
                <w:rFonts w:hint="eastAsia"/>
                <w:sz w:val="24"/>
                <w:szCs w:val="20"/>
              </w:rPr>
              <w:t>拉齿完成后形成汽车配件成品，成品</w:t>
            </w:r>
            <w:r w:rsidR="00DD4D67" w:rsidRPr="009E7CFB">
              <w:rPr>
                <w:rFonts w:hint="eastAsia"/>
                <w:sz w:val="24"/>
                <w:szCs w:val="20"/>
              </w:rPr>
              <w:t>包装入库。</w:t>
            </w:r>
          </w:p>
          <w:bookmarkEnd w:id="26"/>
          <w:bookmarkEnd w:id="27"/>
          <w:p w14:paraId="57B360A2" w14:textId="77777777" w:rsidR="00EA0AF5" w:rsidRPr="009E7CFB" w:rsidRDefault="00DD4D67">
            <w:pPr>
              <w:widowControl/>
              <w:spacing w:before="60" w:line="440" w:lineRule="exact"/>
              <w:ind w:firstLineChars="200" w:firstLine="480"/>
              <w:rPr>
                <w:sz w:val="24"/>
                <w:szCs w:val="20"/>
              </w:rPr>
            </w:pPr>
            <w:r w:rsidRPr="009E7CFB">
              <w:rPr>
                <w:rFonts w:hint="eastAsia"/>
                <w:sz w:val="24"/>
                <w:szCs w:val="20"/>
              </w:rPr>
              <w:t>（</w:t>
            </w:r>
            <w:r w:rsidRPr="009E7CFB">
              <w:rPr>
                <w:rFonts w:hint="eastAsia"/>
                <w:sz w:val="24"/>
                <w:szCs w:val="20"/>
              </w:rPr>
              <w:t>2</w:t>
            </w:r>
            <w:r w:rsidRPr="009E7CFB">
              <w:rPr>
                <w:rFonts w:hint="eastAsia"/>
                <w:sz w:val="24"/>
                <w:szCs w:val="20"/>
              </w:rPr>
              <w:t>）</w:t>
            </w:r>
            <w:bookmarkEnd w:id="28"/>
            <w:bookmarkEnd w:id="29"/>
            <w:r w:rsidR="00DD54C2" w:rsidRPr="009E7CFB">
              <w:rPr>
                <w:rFonts w:hint="eastAsia"/>
                <w:sz w:val="24"/>
                <w:szCs w:val="20"/>
              </w:rPr>
              <w:t>模具</w:t>
            </w:r>
            <w:r w:rsidRPr="009E7CFB">
              <w:rPr>
                <w:rFonts w:hint="eastAsia"/>
                <w:sz w:val="24"/>
                <w:szCs w:val="20"/>
              </w:rPr>
              <w:t>修理</w:t>
            </w:r>
          </w:p>
          <w:p w14:paraId="178F0DE1" w14:textId="77777777" w:rsidR="00EA0AF5" w:rsidRPr="009E7CFB" w:rsidRDefault="00EA0AF5">
            <w:pPr>
              <w:widowControl/>
              <w:spacing w:before="60" w:line="440" w:lineRule="exact"/>
              <w:ind w:firstLineChars="200" w:firstLine="480"/>
              <w:rPr>
                <w:sz w:val="24"/>
                <w:szCs w:val="20"/>
              </w:rPr>
            </w:pPr>
          </w:p>
          <w:p w14:paraId="66144136" w14:textId="0C15AA1D" w:rsidR="00EA0AF5" w:rsidRPr="009E7CFB" w:rsidRDefault="00052857">
            <w:pPr>
              <w:widowControl/>
              <w:spacing w:before="60"/>
              <w:ind w:firstLineChars="200" w:firstLine="420"/>
              <w:jc w:val="center"/>
            </w:pPr>
            <w:r w:rsidRPr="009E7CFB">
              <w:object w:dxaOrig="7769" w:dyaOrig="1488" w14:anchorId="155154EE">
                <v:shape id="_x0000_i1026" type="#_x0000_t75" style="width:259.5pt;height:49.5pt" o:ole="">
                  <v:imagedata r:id="rId17" o:title=""/>
                </v:shape>
                <o:OLEObject Type="Embed" ProgID="Visio.Drawing.11" ShapeID="_x0000_i1026" DrawAspect="Content" ObjectID="_1668235826" r:id="rId18"/>
              </w:object>
            </w:r>
          </w:p>
          <w:p w14:paraId="3216919B"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图</w:t>
            </w:r>
            <w:r w:rsidRPr="009E7CFB">
              <w:rPr>
                <w:rFonts w:ascii="Times New Roman" w:hAnsi="Times New Roman" w:cs="Times New Roman"/>
                <w:color w:val="auto"/>
              </w:rPr>
              <w:t>5-</w:t>
            </w:r>
            <w:r w:rsidR="00241C94" w:rsidRPr="009E7CFB">
              <w:rPr>
                <w:rFonts w:ascii="Times New Roman" w:hAnsi="Times New Roman" w:cs="Times New Roman" w:hint="eastAsia"/>
                <w:color w:val="auto"/>
              </w:rPr>
              <w:t xml:space="preserve">2 </w:t>
            </w:r>
            <w:r w:rsidRPr="009E7CFB">
              <w:rPr>
                <w:rFonts w:ascii="Times New Roman" w:hAnsi="Times New Roman" w:cs="Times New Roman" w:hint="eastAsia"/>
                <w:color w:val="auto"/>
              </w:rPr>
              <w:t>工装修理</w:t>
            </w:r>
            <w:r w:rsidRPr="009E7CFB">
              <w:rPr>
                <w:rFonts w:ascii="Times New Roman" w:hAnsi="Times New Roman" w:cs="Times New Roman"/>
                <w:color w:val="auto"/>
              </w:rPr>
              <w:t>工艺流程图</w:t>
            </w:r>
          </w:p>
          <w:p w14:paraId="26DCAABF" w14:textId="77777777" w:rsidR="00EA0AF5" w:rsidRPr="009E7CFB" w:rsidRDefault="00DD4D67">
            <w:pPr>
              <w:widowControl/>
              <w:spacing w:before="60" w:line="440" w:lineRule="exact"/>
              <w:ind w:firstLineChars="200" w:firstLine="480"/>
              <w:rPr>
                <w:sz w:val="24"/>
                <w:szCs w:val="20"/>
              </w:rPr>
            </w:pPr>
            <w:r w:rsidRPr="009E7CFB">
              <w:rPr>
                <w:sz w:val="24"/>
                <w:szCs w:val="20"/>
              </w:rPr>
              <w:t>工艺流程：</w:t>
            </w:r>
          </w:p>
          <w:p w14:paraId="7A8F2724" w14:textId="77777777" w:rsidR="00EA0AF5" w:rsidRPr="009E7CFB" w:rsidRDefault="00DD4D67">
            <w:pPr>
              <w:widowControl/>
              <w:spacing w:before="60" w:line="440" w:lineRule="exact"/>
              <w:ind w:firstLineChars="200" w:firstLine="480"/>
              <w:rPr>
                <w:sz w:val="24"/>
                <w:szCs w:val="20"/>
              </w:rPr>
            </w:pPr>
            <w:r w:rsidRPr="009E7CFB">
              <w:rPr>
                <w:rFonts w:hint="eastAsia"/>
                <w:sz w:val="24"/>
                <w:szCs w:val="20"/>
              </w:rPr>
              <w:t>企业共有</w:t>
            </w:r>
            <w:r w:rsidRPr="009E7CFB">
              <w:rPr>
                <w:rFonts w:hint="eastAsia"/>
                <w:sz w:val="24"/>
                <w:szCs w:val="20"/>
              </w:rPr>
              <w:t>1</w:t>
            </w:r>
            <w:r w:rsidRPr="009E7CFB">
              <w:rPr>
                <w:rFonts w:hint="eastAsia"/>
                <w:sz w:val="24"/>
                <w:szCs w:val="20"/>
              </w:rPr>
              <w:t>台</w:t>
            </w:r>
            <w:r w:rsidR="00DD54C2" w:rsidRPr="009E7CFB">
              <w:rPr>
                <w:rFonts w:hint="eastAsia"/>
                <w:sz w:val="24"/>
                <w:szCs w:val="20"/>
              </w:rPr>
              <w:t>大车床、</w:t>
            </w:r>
            <w:r w:rsidR="00DD54C2" w:rsidRPr="009E7CFB">
              <w:rPr>
                <w:rFonts w:hint="eastAsia"/>
                <w:sz w:val="24"/>
                <w:szCs w:val="20"/>
              </w:rPr>
              <w:t>1</w:t>
            </w:r>
            <w:r w:rsidR="00DD54C2" w:rsidRPr="009E7CFB">
              <w:rPr>
                <w:rFonts w:hint="eastAsia"/>
                <w:sz w:val="24"/>
                <w:szCs w:val="20"/>
              </w:rPr>
              <w:t>台台钻</w:t>
            </w:r>
            <w:r w:rsidRPr="009E7CFB">
              <w:rPr>
                <w:rFonts w:hint="eastAsia"/>
                <w:sz w:val="24"/>
                <w:szCs w:val="20"/>
              </w:rPr>
              <w:t>和</w:t>
            </w:r>
            <w:r w:rsidR="00DD54C2" w:rsidRPr="009E7CFB">
              <w:rPr>
                <w:rFonts w:hint="eastAsia"/>
                <w:sz w:val="24"/>
                <w:szCs w:val="20"/>
              </w:rPr>
              <w:t>1</w:t>
            </w:r>
            <w:r w:rsidRPr="009E7CFB">
              <w:rPr>
                <w:rFonts w:hint="eastAsia"/>
                <w:sz w:val="24"/>
                <w:szCs w:val="20"/>
              </w:rPr>
              <w:t>台</w:t>
            </w:r>
            <w:r w:rsidR="00DD54C2" w:rsidRPr="009E7CFB">
              <w:rPr>
                <w:rFonts w:hint="eastAsia"/>
                <w:sz w:val="24"/>
                <w:szCs w:val="20"/>
              </w:rPr>
              <w:t>砂轮机</w:t>
            </w:r>
            <w:r w:rsidRPr="009E7CFB">
              <w:rPr>
                <w:rFonts w:hint="eastAsia"/>
                <w:sz w:val="24"/>
                <w:szCs w:val="20"/>
              </w:rPr>
              <w:t>，用于</w:t>
            </w:r>
            <w:r w:rsidR="00DD54C2" w:rsidRPr="009E7CFB">
              <w:rPr>
                <w:rFonts w:hint="eastAsia"/>
                <w:sz w:val="24"/>
                <w:szCs w:val="20"/>
              </w:rPr>
              <w:t>模具</w:t>
            </w:r>
            <w:r w:rsidRPr="009E7CFB">
              <w:rPr>
                <w:rFonts w:hint="eastAsia"/>
                <w:sz w:val="24"/>
                <w:szCs w:val="20"/>
              </w:rPr>
              <w:t>使用过程中破损修理。</w:t>
            </w:r>
          </w:p>
          <w:p w14:paraId="60DD9466" w14:textId="77777777" w:rsidR="00EA0AF5" w:rsidRPr="009E7CFB" w:rsidRDefault="00DD4D67">
            <w:pPr>
              <w:snapToGrid w:val="0"/>
              <w:spacing w:before="60" w:line="440" w:lineRule="exact"/>
              <w:outlineLvl w:val="2"/>
              <w:rPr>
                <w:b/>
                <w:sz w:val="24"/>
              </w:rPr>
            </w:pPr>
            <w:r w:rsidRPr="009E7CFB">
              <w:rPr>
                <w:b/>
                <w:sz w:val="24"/>
              </w:rPr>
              <w:t>5.2.2</w:t>
            </w:r>
            <w:r w:rsidRPr="009E7CFB">
              <w:rPr>
                <w:b/>
                <w:sz w:val="24"/>
              </w:rPr>
              <w:t>主要污染因子</w:t>
            </w:r>
          </w:p>
          <w:p w14:paraId="2F9304DE" w14:textId="2F540880" w:rsidR="00EA0AF5" w:rsidRPr="009E7CFB" w:rsidRDefault="001F4854">
            <w:pPr>
              <w:widowControl/>
              <w:spacing w:before="60" w:line="440" w:lineRule="exact"/>
              <w:ind w:firstLineChars="200" w:firstLine="480"/>
              <w:rPr>
                <w:sz w:val="24"/>
                <w:szCs w:val="20"/>
              </w:rPr>
            </w:pPr>
            <w:r w:rsidRPr="009E7CFB">
              <w:rPr>
                <w:sz w:val="24"/>
                <w:szCs w:val="20"/>
              </w:rPr>
              <w:t>营运期主要污染因子具体见</w:t>
            </w:r>
            <w:r w:rsidR="00DD4D67" w:rsidRPr="009E7CFB">
              <w:rPr>
                <w:sz w:val="24"/>
                <w:szCs w:val="20"/>
              </w:rPr>
              <w:t>表</w:t>
            </w:r>
            <w:r w:rsidRPr="009E7CFB">
              <w:rPr>
                <w:sz w:val="24"/>
                <w:szCs w:val="20"/>
              </w:rPr>
              <w:t>5-1</w:t>
            </w:r>
            <w:r w:rsidR="00DD4D67" w:rsidRPr="009E7CFB">
              <w:rPr>
                <w:sz w:val="24"/>
                <w:szCs w:val="20"/>
              </w:rPr>
              <w:t>。</w:t>
            </w:r>
          </w:p>
          <w:p w14:paraId="362E7D22"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5-1 </w:t>
            </w:r>
            <w:r w:rsidRPr="009E7CFB">
              <w:rPr>
                <w:rFonts w:ascii="Times New Roman" w:hAnsi="Times New Roman" w:cs="Times New Roman"/>
                <w:color w:val="auto"/>
              </w:rPr>
              <w:t>项目营运期主要污染因子一览表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4"/>
              <w:gridCol w:w="2203"/>
              <w:gridCol w:w="2175"/>
              <w:gridCol w:w="3748"/>
            </w:tblGrid>
            <w:tr w:rsidR="006733E1" w:rsidRPr="009E7CFB" w14:paraId="6E2AE264" w14:textId="77777777">
              <w:trPr>
                <w:trHeight w:val="20"/>
              </w:trPr>
              <w:tc>
                <w:tcPr>
                  <w:tcW w:w="794" w:type="dxa"/>
                  <w:vAlign w:val="center"/>
                </w:tcPr>
                <w:p w14:paraId="30835BF1" w14:textId="77777777" w:rsidR="00EA0AF5" w:rsidRPr="009E7CFB" w:rsidRDefault="00DD4D67">
                  <w:pPr>
                    <w:jc w:val="center"/>
                    <w:rPr>
                      <w:bCs/>
                      <w:szCs w:val="21"/>
                    </w:rPr>
                  </w:pPr>
                  <w:r w:rsidRPr="009E7CFB">
                    <w:rPr>
                      <w:bCs/>
                      <w:szCs w:val="21"/>
                    </w:rPr>
                    <w:t>项目</w:t>
                  </w:r>
                </w:p>
              </w:tc>
              <w:tc>
                <w:tcPr>
                  <w:tcW w:w="2203" w:type="dxa"/>
                  <w:vAlign w:val="center"/>
                </w:tcPr>
                <w:p w14:paraId="3A6AF72E" w14:textId="77777777" w:rsidR="00EA0AF5" w:rsidRPr="009E7CFB" w:rsidRDefault="00DD4D67">
                  <w:pPr>
                    <w:jc w:val="center"/>
                    <w:rPr>
                      <w:bCs/>
                      <w:szCs w:val="21"/>
                    </w:rPr>
                  </w:pPr>
                  <w:r w:rsidRPr="009E7CFB">
                    <w:rPr>
                      <w:bCs/>
                      <w:szCs w:val="21"/>
                    </w:rPr>
                    <w:t>污染源</w:t>
                  </w:r>
                </w:p>
              </w:tc>
              <w:tc>
                <w:tcPr>
                  <w:tcW w:w="2175" w:type="dxa"/>
                  <w:vAlign w:val="center"/>
                </w:tcPr>
                <w:p w14:paraId="34997641" w14:textId="77777777" w:rsidR="00EA0AF5" w:rsidRPr="009E7CFB" w:rsidRDefault="00DD4D67">
                  <w:pPr>
                    <w:jc w:val="center"/>
                    <w:rPr>
                      <w:bCs/>
                      <w:szCs w:val="21"/>
                    </w:rPr>
                  </w:pPr>
                  <w:r w:rsidRPr="009E7CFB">
                    <w:rPr>
                      <w:bCs/>
                      <w:szCs w:val="21"/>
                    </w:rPr>
                    <w:t>污染物类型</w:t>
                  </w:r>
                </w:p>
              </w:tc>
              <w:tc>
                <w:tcPr>
                  <w:tcW w:w="3748" w:type="dxa"/>
                  <w:vAlign w:val="center"/>
                </w:tcPr>
                <w:p w14:paraId="7E5A6D95" w14:textId="77777777" w:rsidR="00EA0AF5" w:rsidRPr="009E7CFB" w:rsidRDefault="00DD4D67">
                  <w:pPr>
                    <w:jc w:val="center"/>
                    <w:rPr>
                      <w:bCs/>
                      <w:szCs w:val="21"/>
                    </w:rPr>
                  </w:pPr>
                  <w:r w:rsidRPr="009E7CFB">
                    <w:rPr>
                      <w:bCs/>
                      <w:szCs w:val="21"/>
                    </w:rPr>
                    <w:t>主要污染因子</w:t>
                  </w:r>
                </w:p>
              </w:tc>
            </w:tr>
            <w:tr w:rsidR="006733E1" w:rsidRPr="009E7CFB" w14:paraId="740B81D1" w14:textId="77777777">
              <w:trPr>
                <w:trHeight w:val="20"/>
              </w:trPr>
              <w:tc>
                <w:tcPr>
                  <w:tcW w:w="794" w:type="dxa"/>
                  <w:vAlign w:val="center"/>
                </w:tcPr>
                <w:p w14:paraId="7E3BFA81" w14:textId="77777777" w:rsidR="00EA0AF5" w:rsidRPr="009E7CFB" w:rsidRDefault="00DD4D67">
                  <w:pPr>
                    <w:jc w:val="center"/>
                    <w:rPr>
                      <w:bCs/>
                      <w:szCs w:val="21"/>
                    </w:rPr>
                  </w:pPr>
                  <w:r w:rsidRPr="009E7CFB">
                    <w:rPr>
                      <w:bCs/>
                      <w:szCs w:val="21"/>
                    </w:rPr>
                    <w:t>废气</w:t>
                  </w:r>
                </w:p>
              </w:tc>
              <w:tc>
                <w:tcPr>
                  <w:tcW w:w="2203" w:type="dxa"/>
                  <w:vAlign w:val="center"/>
                </w:tcPr>
                <w:p w14:paraId="5E062185" w14:textId="77777777" w:rsidR="00EA0AF5" w:rsidRPr="009E7CFB" w:rsidRDefault="00DD54C2">
                  <w:pPr>
                    <w:jc w:val="center"/>
                    <w:rPr>
                      <w:bCs/>
                      <w:szCs w:val="21"/>
                    </w:rPr>
                  </w:pPr>
                  <w:r w:rsidRPr="009E7CFB">
                    <w:rPr>
                      <w:rFonts w:hint="eastAsia"/>
                      <w:kern w:val="0"/>
                      <w:szCs w:val="21"/>
                    </w:rPr>
                    <w:t>模具</w:t>
                  </w:r>
                  <w:r w:rsidR="00DD4D67" w:rsidRPr="009E7CFB">
                    <w:rPr>
                      <w:rFonts w:hint="eastAsia"/>
                      <w:kern w:val="0"/>
                      <w:szCs w:val="21"/>
                    </w:rPr>
                    <w:t>修理</w:t>
                  </w:r>
                </w:p>
              </w:tc>
              <w:tc>
                <w:tcPr>
                  <w:tcW w:w="2175" w:type="dxa"/>
                  <w:vAlign w:val="center"/>
                </w:tcPr>
                <w:p w14:paraId="2C40D27F" w14:textId="77777777" w:rsidR="00EA0AF5" w:rsidRPr="009E7CFB" w:rsidRDefault="00DD4D67">
                  <w:pPr>
                    <w:jc w:val="center"/>
                    <w:rPr>
                      <w:bCs/>
                      <w:szCs w:val="21"/>
                    </w:rPr>
                  </w:pPr>
                  <w:r w:rsidRPr="009E7CFB">
                    <w:rPr>
                      <w:rFonts w:hint="eastAsia"/>
                      <w:kern w:val="0"/>
                      <w:szCs w:val="21"/>
                    </w:rPr>
                    <w:t>金属粉尘</w:t>
                  </w:r>
                </w:p>
              </w:tc>
              <w:tc>
                <w:tcPr>
                  <w:tcW w:w="3748" w:type="dxa"/>
                  <w:vAlign w:val="center"/>
                </w:tcPr>
                <w:p w14:paraId="4DD80A2F" w14:textId="77777777" w:rsidR="00EA0AF5" w:rsidRPr="009E7CFB" w:rsidRDefault="00DD4D67">
                  <w:pPr>
                    <w:jc w:val="center"/>
                    <w:rPr>
                      <w:bCs/>
                      <w:szCs w:val="21"/>
                    </w:rPr>
                  </w:pPr>
                  <w:r w:rsidRPr="009E7CFB">
                    <w:rPr>
                      <w:rFonts w:hint="eastAsia"/>
                      <w:bCs/>
                      <w:szCs w:val="21"/>
                    </w:rPr>
                    <w:t>颗粒物</w:t>
                  </w:r>
                </w:p>
              </w:tc>
            </w:tr>
            <w:tr w:rsidR="00DD54C2" w:rsidRPr="009E7CFB" w14:paraId="19DCF84C" w14:textId="77777777">
              <w:trPr>
                <w:trHeight w:val="20"/>
              </w:trPr>
              <w:tc>
                <w:tcPr>
                  <w:tcW w:w="794" w:type="dxa"/>
                  <w:vAlign w:val="center"/>
                </w:tcPr>
                <w:p w14:paraId="78801978" w14:textId="77777777" w:rsidR="00DD54C2" w:rsidRPr="009E7CFB" w:rsidRDefault="00DD54C2">
                  <w:pPr>
                    <w:jc w:val="center"/>
                    <w:rPr>
                      <w:bCs/>
                      <w:szCs w:val="21"/>
                    </w:rPr>
                  </w:pPr>
                  <w:r w:rsidRPr="009E7CFB">
                    <w:rPr>
                      <w:bCs/>
                      <w:szCs w:val="21"/>
                    </w:rPr>
                    <w:t>废水</w:t>
                  </w:r>
                </w:p>
              </w:tc>
              <w:tc>
                <w:tcPr>
                  <w:tcW w:w="2203" w:type="dxa"/>
                  <w:vAlign w:val="center"/>
                </w:tcPr>
                <w:p w14:paraId="655E1C2F" w14:textId="77777777" w:rsidR="00DD54C2" w:rsidRPr="009E7CFB" w:rsidRDefault="00DD54C2">
                  <w:pPr>
                    <w:jc w:val="center"/>
                    <w:rPr>
                      <w:bCs/>
                      <w:szCs w:val="21"/>
                    </w:rPr>
                  </w:pPr>
                  <w:r w:rsidRPr="009E7CFB">
                    <w:rPr>
                      <w:kern w:val="0"/>
                      <w:szCs w:val="21"/>
                    </w:rPr>
                    <w:t>职工生活</w:t>
                  </w:r>
                </w:p>
              </w:tc>
              <w:tc>
                <w:tcPr>
                  <w:tcW w:w="2175" w:type="dxa"/>
                  <w:vAlign w:val="center"/>
                </w:tcPr>
                <w:p w14:paraId="666C2032" w14:textId="77777777" w:rsidR="00DD54C2" w:rsidRPr="009E7CFB" w:rsidRDefault="00DD54C2" w:rsidP="00B80C5B">
                  <w:pPr>
                    <w:widowControl/>
                    <w:jc w:val="center"/>
                    <w:rPr>
                      <w:kern w:val="0"/>
                      <w:szCs w:val="21"/>
                    </w:rPr>
                  </w:pPr>
                  <w:r w:rsidRPr="009E7CFB">
                    <w:rPr>
                      <w:kern w:val="0"/>
                      <w:szCs w:val="21"/>
                    </w:rPr>
                    <w:t>职工生活</w:t>
                  </w:r>
                </w:p>
              </w:tc>
              <w:tc>
                <w:tcPr>
                  <w:tcW w:w="3748" w:type="dxa"/>
                  <w:vAlign w:val="center"/>
                </w:tcPr>
                <w:p w14:paraId="5D1C184C" w14:textId="77777777" w:rsidR="00DD54C2" w:rsidRPr="009E7CFB" w:rsidRDefault="00DD54C2" w:rsidP="00B80C5B">
                  <w:pPr>
                    <w:jc w:val="center"/>
                    <w:rPr>
                      <w:bCs/>
                      <w:szCs w:val="21"/>
                    </w:rPr>
                  </w:pPr>
                  <w:r w:rsidRPr="009E7CFB">
                    <w:rPr>
                      <w:bCs/>
                      <w:szCs w:val="21"/>
                    </w:rPr>
                    <w:t>生活污水</w:t>
                  </w:r>
                </w:p>
              </w:tc>
            </w:tr>
            <w:tr w:rsidR="006733E1" w:rsidRPr="009E7CFB" w14:paraId="27A7F659" w14:textId="77777777">
              <w:trPr>
                <w:trHeight w:val="20"/>
              </w:trPr>
              <w:tc>
                <w:tcPr>
                  <w:tcW w:w="794" w:type="dxa"/>
                  <w:vMerge w:val="restart"/>
                  <w:vAlign w:val="center"/>
                </w:tcPr>
                <w:p w14:paraId="4D2E4989" w14:textId="77777777" w:rsidR="00EA0AF5" w:rsidRPr="009E7CFB" w:rsidRDefault="00DD4D67">
                  <w:pPr>
                    <w:jc w:val="center"/>
                    <w:rPr>
                      <w:bCs/>
                      <w:szCs w:val="21"/>
                    </w:rPr>
                  </w:pPr>
                  <w:r w:rsidRPr="009E7CFB">
                    <w:rPr>
                      <w:bCs/>
                      <w:szCs w:val="21"/>
                    </w:rPr>
                    <w:t>固体</w:t>
                  </w:r>
                </w:p>
                <w:p w14:paraId="03C7E304" w14:textId="77777777" w:rsidR="00EA0AF5" w:rsidRPr="009E7CFB" w:rsidRDefault="00DD4D67">
                  <w:pPr>
                    <w:jc w:val="center"/>
                    <w:rPr>
                      <w:bCs/>
                      <w:szCs w:val="21"/>
                    </w:rPr>
                  </w:pPr>
                  <w:r w:rsidRPr="009E7CFB">
                    <w:rPr>
                      <w:bCs/>
                      <w:szCs w:val="21"/>
                    </w:rPr>
                    <w:t>废物</w:t>
                  </w:r>
                </w:p>
              </w:tc>
              <w:tc>
                <w:tcPr>
                  <w:tcW w:w="2203" w:type="dxa"/>
                  <w:vAlign w:val="center"/>
                </w:tcPr>
                <w:p w14:paraId="265CC68E" w14:textId="77777777" w:rsidR="00EA0AF5" w:rsidRPr="009E7CFB" w:rsidRDefault="00DD4D67">
                  <w:pPr>
                    <w:jc w:val="center"/>
                    <w:rPr>
                      <w:szCs w:val="21"/>
                    </w:rPr>
                  </w:pPr>
                  <w:r w:rsidRPr="009E7CFB">
                    <w:rPr>
                      <w:szCs w:val="21"/>
                    </w:rPr>
                    <w:t>原料储存</w:t>
                  </w:r>
                </w:p>
              </w:tc>
              <w:tc>
                <w:tcPr>
                  <w:tcW w:w="2175" w:type="dxa"/>
                  <w:vAlign w:val="center"/>
                </w:tcPr>
                <w:p w14:paraId="5039EE9B" w14:textId="77777777" w:rsidR="00EA0AF5" w:rsidRPr="009E7CFB" w:rsidRDefault="00DD4D67">
                  <w:pPr>
                    <w:jc w:val="center"/>
                    <w:rPr>
                      <w:kern w:val="0"/>
                      <w:szCs w:val="21"/>
                    </w:rPr>
                  </w:pPr>
                  <w:r w:rsidRPr="009E7CFB">
                    <w:rPr>
                      <w:rFonts w:hint="eastAsia"/>
                      <w:bCs/>
                      <w:szCs w:val="21"/>
                    </w:rPr>
                    <w:t>废包装桶</w:t>
                  </w:r>
                </w:p>
              </w:tc>
              <w:tc>
                <w:tcPr>
                  <w:tcW w:w="3748" w:type="dxa"/>
                  <w:vAlign w:val="center"/>
                </w:tcPr>
                <w:p w14:paraId="598392EA" w14:textId="37F95CE7" w:rsidR="00EA0AF5" w:rsidRPr="009E7CFB" w:rsidRDefault="00DD4D67" w:rsidP="00490055">
                  <w:pPr>
                    <w:jc w:val="center"/>
                    <w:rPr>
                      <w:bCs/>
                      <w:szCs w:val="21"/>
                    </w:rPr>
                  </w:pPr>
                  <w:r w:rsidRPr="009E7CFB">
                    <w:rPr>
                      <w:rFonts w:hint="eastAsia"/>
                      <w:bCs/>
                      <w:szCs w:val="21"/>
                    </w:rPr>
                    <w:t>矿物油</w:t>
                  </w:r>
                  <w:r w:rsidR="00052857" w:rsidRPr="009E7CFB">
                    <w:rPr>
                      <w:rFonts w:hint="eastAsia"/>
                      <w:bCs/>
                      <w:szCs w:val="21"/>
                    </w:rPr>
                    <w:t>、</w:t>
                  </w:r>
                  <w:r w:rsidR="00490055" w:rsidRPr="009E7CFB">
                    <w:rPr>
                      <w:rFonts w:hint="eastAsia"/>
                      <w:bCs/>
                      <w:szCs w:val="21"/>
                    </w:rPr>
                    <w:t>植物油</w:t>
                  </w:r>
                </w:p>
              </w:tc>
            </w:tr>
            <w:tr w:rsidR="006733E1" w:rsidRPr="009E7CFB" w14:paraId="066AAD6D" w14:textId="77777777">
              <w:trPr>
                <w:trHeight w:val="20"/>
              </w:trPr>
              <w:tc>
                <w:tcPr>
                  <w:tcW w:w="794" w:type="dxa"/>
                  <w:vMerge/>
                  <w:vAlign w:val="center"/>
                </w:tcPr>
                <w:p w14:paraId="71A277EA" w14:textId="77777777" w:rsidR="00EA0AF5" w:rsidRPr="009E7CFB" w:rsidRDefault="00EA0AF5">
                  <w:pPr>
                    <w:jc w:val="center"/>
                    <w:rPr>
                      <w:bCs/>
                      <w:szCs w:val="21"/>
                    </w:rPr>
                  </w:pPr>
                </w:p>
              </w:tc>
              <w:tc>
                <w:tcPr>
                  <w:tcW w:w="2203" w:type="dxa"/>
                  <w:vAlign w:val="center"/>
                </w:tcPr>
                <w:p w14:paraId="00DF4612" w14:textId="77777777" w:rsidR="00EA0AF5" w:rsidRPr="009E7CFB" w:rsidRDefault="00DD54C2">
                  <w:pPr>
                    <w:jc w:val="center"/>
                    <w:rPr>
                      <w:szCs w:val="21"/>
                    </w:rPr>
                  </w:pPr>
                  <w:r w:rsidRPr="009E7CFB">
                    <w:rPr>
                      <w:rFonts w:hint="eastAsia"/>
                      <w:szCs w:val="21"/>
                    </w:rPr>
                    <w:t>拉床</w:t>
                  </w:r>
                </w:p>
              </w:tc>
              <w:tc>
                <w:tcPr>
                  <w:tcW w:w="2175" w:type="dxa"/>
                  <w:vAlign w:val="center"/>
                </w:tcPr>
                <w:p w14:paraId="108FCFF9" w14:textId="77777777" w:rsidR="00EA0AF5" w:rsidRPr="009E7CFB" w:rsidRDefault="00DD4D67">
                  <w:pPr>
                    <w:jc w:val="center"/>
                    <w:rPr>
                      <w:kern w:val="0"/>
                      <w:szCs w:val="21"/>
                    </w:rPr>
                  </w:pPr>
                  <w:r w:rsidRPr="009E7CFB">
                    <w:rPr>
                      <w:rFonts w:hint="eastAsia"/>
                      <w:kern w:val="0"/>
                      <w:szCs w:val="21"/>
                    </w:rPr>
                    <w:t>废金属屑</w:t>
                  </w:r>
                </w:p>
              </w:tc>
              <w:tc>
                <w:tcPr>
                  <w:tcW w:w="3748" w:type="dxa"/>
                  <w:vAlign w:val="center"/>
                </w:tcPr>
                <w:p w14:paraId="782A361B" w14:textId="77777777" w:rsidR="00EA0AF5" w:rsidRPr="009E7CFB" w:rsidRDefault="00DD4D67">
                  <w:pPr>
                    <w:jc w:val="center"/>
                    <w:rPr>
                      <w:bCs/>
                      <w:szCs w:val="21"/>
                    </w:rPr>
                  </w:pPr>
                  <w:r w:rsidRPr="009E7CFB">
                    <w:rPr>
                      <w:rFonts w:hint="eastAsia"/>
                      <w:bCs/>
                      <w:szCs w:val="21"/>
                    </w:rPr>
                    <w:t>金属类</w:t>
                  </w:r>
                </w:p>
              </w:tc>
            </w:tr>
            <w:tr w:rsidR="006733E1" w:rsidRPr="009E7CFB" w14:paraId="5C1DB514" w14:textId="77777777">
              <w:trPr>
                <w:trHeight w:val="20"/>
              </w:trPr>
              <w:tc>
                <w:tcPr>
                  <w:tcW w:w="794" w:type="dxa"/>
                  <w:vMerge/>
                  <w:vAlign w:val="center"/>
                </w:tcPr>
                <w:p w14:paraId="458BD0FD" w14:textId="77777777" w:rsidR="00EA0AF5" w:rsidRPr="009E7CFB" w:rsidRDefault="00EA0AF5">
                  <w:pPr>
                    <w:jc w:val="center"/>
                    <w:rPr>
                      <w:bCs/>
                      <w:szCs w:val="21"/>
                    </w:rPr>
                  </w:pPr>
                </w:p>
              </w:tc>
              <w:tc>
                <w:tcPr>
                  <w:tcW w:w="2203" w:type="dxa"/>
                  <w:vAlign w:val="center"/>
                </w:tcPr>
                <w:p w14:paraId="1FDD6210" w14:textId="77777777" w:rsidR="00EA0AF5" w:rsidRPr="009E7CFB" w:rsidRDefault="00DD54C2">
                  <w:pPr>
                    <w:jc w:val="center"/>
                    <w:rPr>
                      <w:szCs w:val="21"/>
                    </w:rPr>
                  </w:pPr>
                  <w:r w:rsidRPr="009E7CFB">
                    <w:rPr>
                      <w:rFonts w:hint="eastAsia"/>
                      <w:szCs w:val="21"/>
                    </w:rPr>
                    <w:t>拉床</w:t>
                  </w:r>
                </w:p>
              </w:tc>
              <w:tc>
                <w:tcPr>
                  <w:tcW w:w="2175" w:type="dxa"/>
                  <w:vAlign w:val="center"/>
                </w:tcPr>
                <w:p w14:paraId="0B07C5B9" w14:textId="77777777" w:rsidR="00EA0AF5" w:rsidRPr="009E7CFB" w:rsidRDefault="00DD4D67">
                  <w:pPr>
                    <w:jc w:val="center"/>
                    <w:rPr>
                      <w:bCs/>
                      <w:szCs w:val="21"/>
                    </w:rPr>
                  </w:pPr>
                  <w:r w:rsidRPr="009E7CFB">
                    <w:rPr>
                      <w:rFonts w:hint="eastAsia"/>
                      <w:bCs/>
                      <w:szCs w:val="21"/>
                    </w:rPr>
                    <w:t>废切削液</w:t>
                  </w:r>
                </w:p>
              </w:tc>
              <w:tc>
                <w:tcPr>
                  <w:tcW w:w="3748" w:type="dxa"/>
                  <w:vAlign w:val="center"/>
                </w:tcPr>
                <w:p w14:paraId="44390FBE" w14:textId="77777777" w:rsidR="00EA0AF5" w:rsidRPr="009E7CFB" w:rsidRDefault="00DD4D67">
                  <w:pPr>
                    <w:jc w:val="center"/>
                    <w:rPr>
                      <w:bCs/>
                      <w:szCs w:val="21"/>
                    </w:rPr>
                  </w:pPr>
                  <w:r w:rsidRPr="009E7CFB">
                    <w:rPr>
                      <w:rFonts w:hint="eastAsia"/>
                      <w:bCs/>
                      <w:szCs w:val="21"/>
                    </w:rPr>
                    <w:t>矿物油</w:t>
                  </w:r>
                </w:p>
              </w:tc>
            </w:tr>
            <w:tr w:rsidR="00DD54C2" w:rsidRPr="009E7CFB" w14:paraId="303C4D74" w14:textId="77777777">
              <w:trPr>
                <w:trHeight w:val="20"/>
              </w:trPr>
              <w:tc>
                <w:tcPr>
                  <w:tcW w:w="794" w:type="dxa"/>
                  <w:vMerge/>
                  <w:vAlign w:val="center"/>
                </w:tcPr>
                <w:p w14:paraId="7AB89DEC" w14:textId="77777777" w:rsidR="00DD54C2" w:rsidRPr="009E7CFB" w:rsidRDefault="00DD54C2">
                  <w:pPr>
                    <w:jc w:val="center"/>
                    <w:rPr>
                      <w:bCs/>
                      <w:szCs w:val="21"/>
                    </w:rPr>
                  </w:pPr>
                </w:p>
              </w:tc>
              <w:tc>
                <w:tcPr>
                  <w:tcW w:w="2203" w:type="dxa"/>
                  <w:vAlign w:val="center"/>
                </w:tcPr>
                <w:p w14:paraId="178F68E3" w14:textId="77777777" w:rsidR="00DD54C2" w:rsidRPr="009E7CFB" w:rsidRDefault="00DD54C2">
                  <w:pPr>
                    <w:jc w:val="center"/>
                    <w:rPr>
                      <w:szCs w:val="21"/>
                    </w:rPr>
                  </w:pPr>
                  <w:r w:rsidRPr="009E7CFB">
                    <w:rPr>
                      <w:rFonts w:hint="eastAsia"/>
                      <w:szCs w:val="21"/>
                    </w:rPr>
                    <w:t>拉床</w:t>
                  </w:r>
                </w:p>
              </w:tc>
              <w:tc>
                <w:tcPr>
                  <w:tcW w:w="2175" w:type="dxa"/>
                  <w:vAlign w:val="center"/>
                </w:tcPr>
                <w:p w14:paraId="73B79392" w14:textId="77777777" w:rsidR="00DD54C2" w:rsidRPr="009E7CFB" w:rsidRDefault="00DD54C2">
                  <w:pPr>
                    <w:jc w:val="center"/>
                    <w:rPr>
                      <w:bCs/>
                      <w:szCs w:val="21"/>
                    </w:rPr>
                  </w:pPr>
                  <w:r w:rsidRPr="009E7CFB">
                    <w:rPr>
                      <w:rFonts w:hint="eastAsia"/>
                      <w:bCs/>
                      <w:szCs w:val="21"/>
                    </w:rPr>
                    <w:t>废菜油</w:t>
                  </w:r>
                </w:p>
              </w:tc>
              <w:tc>
                <w:tcPr>
                  <w:tcW w:w="3748" w:type="dxa"/>
                  <w:vAlign w:val="center"/>
                </w:tcPr>
                <w:p w14:paraId="64A53056" w14:textId="77777777" w:rsidR="00DD54C2" w:rsidRPr="009E7CFB" w:rsidRDefault="00DD54C2">
                  <w:pPr>
                    <w:jc w:val="center"/>
                    <w:rPr>
                      <w:bCs/>
                      <w:szCs w:val="21"/>
                    </w:rPr>
                  </w:pPr>
                  <w:r w:rsidRPr="009E7CFB">
                    <w:rPr>
                      <w:rFonts w:hint="eastAsia"/>
                      <w:bCs/>
                      <w:szCs w:val="21"/>
                    </w:rPr>
                    <w:t>植物油</w:t>
                  </w:r>
                </w:p>
              </w:tc>
            </w:tr>
            <w:tr w:rsidR="006733E1" w:rsidRPr="009E7CFB" w14:paraId="5C04051A" w14:textId="77777777">
              <w:trPr>
                <w:trHeight w:val="20"/>
              </w:trPr>
              <w:tc>
                <w:tcPr>
                  <w:tcW w:w="794" w:type="dxa"/>
                  <w:vMerge/>
                  <w:vAlign w:val="center"/>
                </w:tcPr>
                <w:p w14:paraId="1474186F" w14:textId="77777777" w:rsidR="00EA0AF5" w:rsidRPr="009E7CFB" w:rsidRDefault="00EA0AF5">
                  <w:pPr>
                    <w:jc w:val="center"/>
                    <w:rPr>
                      <w:bCs/>
                      <w:szCs w:val="21"/>
                    </w:rPr>
                  </w:pPr>
                </w:p>
              </w:tc>
              <w:tc>
                <w:tcPr>
                  <w:tcW w:w="2203" w:type="dxa"/>
                  <w:vAlign w:val="center"/>
                </w:tcPr>
                <w:p w14:paraId="44DA2421" w14:textId="77777777" w:rsidR="00EA0AF5" w:rsidRPr="009E7CFB" w:rsidRDefault="00DD4D67">
                  <w:pPr>
                    <w:jc w:val="center"/>
                    <w:rPr>
                      <w:szCs w:val="21"/>
                    </w:rPr>
                  </w:pPr>
                  <w:r w:rsidRPr="009E7CFB">
                    <w:rPr>
                      <w:rFonts w:hint="eastAsia"/>
                      <w:szCs w:val="21"/>
                    </w:rPr>
                    <w:t>职工生活</w:t>
                  </w:r>
                </w:p>
              </w:tc>
              <w:tc>
                <w:tcPr>
                  <w:tcW w:w="2175" w:type="dxa"/>
                  <w:vAlign w:val="center"/>
                </w:tcPr>
                <w:p w14:paraId="7FA8DC9A" w14:textId="77777777" w:rsidR="00EA0AF5" w:rsidRPr="009E7CFB" w:rsidRDefault="00DD4D67">
                  <w:pPr>
                    <w:jc w:val="center"/>
                    <w:rPr>
                      <w:bCs/>
                      <w:szCs w:val="21"/>
                    </w:rPr>
                  </w:pPr>
                  <w:r w:rsidRPr="009E7CFB">
                    <w:rPr>
                      <w:bCs/>
                      <w:szCs w:val="21"/>
                    </w:rPr>
                    <w:t>生活垃圾</w:t>
                  </w:r>
                </w:p>
              </w:tc>
              <w:tc>
                <w:tcPr>
                  <w:tcW w:w="3748" w:type="dxa"/>
                  <w:vAlign w:val="center"/>
                </w:tcPr>
                <w:p w14:paraId="0C23FF41" w14:textId="77777777" w:rsidR="00EA0AF5" w:rsidRPr="009E7CFB" w:rsidRDefault="00DD4D67">
                  <w:pPr>
                    <w:jc w:val="center"/>
                    <w:rPr>
                      <w:bCs/>
                      <w:szCs w:val="21"/>
                    </w:rPr>
                  </w:pPr>
                  <w:r w:rsidRPr="009E7CFB">
                    <w:rPr>
                      <w:bCs/>
                      <w:szCs w:val="21"/>
                    </w:rPr>
                    <w:t>生活垃圾</w:t>
                  </w:r>
                </w:p>
              </w:tc>
            </w:tr>
            <w:tr w:rsidR="006733E1" w:rsidRPr="009E7CFB" w14:paraId="7AA12D02" w14:textId="77777777">
              <w:trPr>
                <w:trHeight w:val="20"/>
              </w:trPr>
              <w:tc>
                <w:tcPr>
                  <w:tcW w:w="794" w:type="dxa"/>
                  <w:vAlign w:val="center"/>
                </w:tcPr>
                <w:p w14:paraId="2144A1E5" w14:textId="77777777" w:rsidR="00EA0AF5" w:rsidRPr="009E7CFB" w:rsidRDefault="00DD4D67">
                  <w:pPr>
                    <w:jc w:val="center"/>
                    <w:rPr>
                      <w:bCs/>
                      <w:szCs w:val="21"/>
                    </w:rPr>
                  </w:pPr>
                  <w:r w:rsidRPr="009E7CFB">
                    <w:rPr>
                      <w:bCs/>
                      <w:szCs w:val="21"/>
                    </w:rPr>
                    <w:t>噪声</w:t>
                  </w:r>
                </w:p>
              </w:tc>
              <w:tc>
                <w:tcPr>
                  <w:tcW w:w="2203" w:type="dxa"/>
                  <w:vAlign w:val="center"/>
                </w:tcPr>
                <w:p w14:paraId="610393CC" w14:textId="77777777" w:rsidR="00EA0AF5" w:rsidRPr="009E7CFB" w:rsidRDefault="00DD4D67">
                  <w:pPr>
                    <w:widowControl/>
                    <w:jc w:val="center"/>
                    <w:rPr>
                      <w:kern w:val="0"/>
                      <w:szCs w:val="21"/>
                    </w:rPr>
                  </w:pPr>
                  <w:r w:rsidRPr="009E7CFB">
                    <w:rPr>
                      <w:kern w:val="0"/>
                      <w:szCs w:val="21"/>
                    </w:rPr>
                    <w:t>生产设备</w:t>
                  </w:r>
                </w:p>
              </w:tc>
              <w:tc>
                <w:tcPr>
                  <w:tcW w:w="2175" w:type="dxa"/>
                  <w:vAlign w:val="center"/>
                </w:tcPr>
                <w:p w14:paraId="6149EF7F" w14:textId="77777777" w:rsidR="00EA0AF5" w:rsidRPr="009E7CFB" w:rsidRDefault="00DD4D67">
                  <w:pPr>
                    <w:jc w:val="center"/>
                    <w:rPr>
                      <w:kern w:val="0"/>
                      <w:szCs w:val="21"/>
                    </w:rPr>
                  </w:pPr>
                  <w:r w:rsidRPr="009E7CFB">
                    <w:rPr>
                      <w:kern w:val="0"/>
                      <w:szCs w:val="21"/>
                    </w:rPr>
                    <w:t>机械噪声</w:t>
                  </w:r>
                </w:p>
              </w:tc>
              <w:tc>
                <w:tcPr>
                  <w:tcW w:w="3748" w:type="dxa"/>
                  <w:vAlign w:val="center"/>
                </w:tcPr>
                <w:p w14:paraId="6C75B4AC" w14:textId="77777777" w:rsidR="00EA0AF5" w:rsidRPr="009E7CFB" w:rsidRDefault="00DD4D67">
                  <w:pPr>
                    <w:jc w:val="center"/>
                    <w:rPr>
                      <w:bCs/>
                      <w:szCs w:val="21"/>
                    </w:rPr>
                  </w:pPr>
                  <w:r w:rsidRPr="009E7CFB">
                    <w:rPr>
                      <w:bCs/>
                      <w:szCs w:val="21"/>
                    </w:rPr>
                    <w:t>Leq</w:t>
                  </w:r>
                  <w:r w:rsidRPr="009E7CFB">
                    <w:rPr>
                      <w:bCs/>
                      <w:szCs w:val="21"/>
                    </w:rPr>
                    <w:t>（</w:t>
                  </w:r>
                  <w:r w:rsidRPr="009E7CFB">
                    <w:rPr>
                      <w:bCs/>
                      <w:szCs w:val="21"/>
                    </w:rPr>
                    <w:t>A</w:t>
                  </w:r>
                  <w:r w:rsidRPr="009E7CFB">
                    <w:rPr>
                      <w:bCs/>
                      <w:szCs w:val="21"/>
                    </w:rPr>
                    <w:t>）</w:t>
                  </w:r>
                </w:p>
              </w:tc>
            </w:tr>
          </w:tbl>
          <w:p w14:paraId="14488FC1"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5.3</w:t>
            </w:r>
            <w:r w:rsidRPr="009E7CFB">
              <w:rPr>
                <w:b/>
                <w:sz w:val="28"/>
                <w:szCs w:val="28"/>
              </w:rPr>
              <w:t>污染源强分析</w:t>
            </w:r>
          </w:p>
          <w:p w14:paraId="3EBF937D" w14:textId="77777777" w:rsidR="00EA0AF5" w:rsidRPr="009E7CFB" w:rsidRDefault="00DD4D67">
            <w:pPr>
              <w:snapToGrid w:val="0"/>
              <w:spacing w:before="60" w:line="440" w:lineRule="exact"/>
              <w:outlineLvl w:val="2"/>
              <w:rPr>
                <w:b/>
                <w:sz w:val="24"/>
              </w:rPr>
            </w:pPr>
            <w:r w:rsidRPr="009E7CFB">
              <w:rPr>
                <w:b/>
                <w:sz w:val="24"/>
              </w:rPr>
              <w:t>5.3.1</w:t>
            </w:r>
            <w:r w:rsidRPr="009E7CFB">
              <w:rPr>
                <w:b/>
                <w:sz w:val="24"/>
              </w:rPr>
              <w:t>废气</w:t>
            </w:r>
          </w:p>
          <w:p w14:paraId="5689FAF9" w14:textId="77777777" w:rsidR="00EA0AF5" w:rsidRPr="009E7CFB" w:rsidRDefault="00DD4D67">
            <w:pPr>
              <w:snapToGrid w:val="0"/>
              <w:spacing w:before="60" w:line="440" w:lineRule="exact"/>
              <w:ind w:firstLineChars="200" w:firstLine="480"/>
              <w:outlineLvl w:val="2"/>
              <w:rPr>
                <w:kern w:val="24"/>
                <w:sz w:val="24"/>
              </w:rPr>
            </w:pPr>
            <w:r w:rsidRPr="009E7CFB">
              <w:rPr>
                <w:kern w:val="24"/>
                <w:sz w:val="24"/>
              </w:rPr>
              <w:t>本项目</w:t>
            </w:r>
            <w:r w:rsidRPr="009E7CFB">
              <w:rPr>
                <w:rFonts w:hint="eastAsia"/>
                <w:kern w:val="24"/>
                <w:sz w:val="24"/>
              </w:rPr>
              <w:t>生产过程中</w:t>
            </w:r>
            <w:r w:rsidR="00C21B35" w:rsidRPr="009E7CFB">
              <w:rPr>
                <w:rFonts w:hint="eastAsia"/>
                <w:kern w:val="24"/>
                <w:sz w:val="24"/>
              </w:rPr>
              <w:t>，</w:t>
            </w:r>
            <w:r w:rsidRPr="009E7CFB">
              <w:rPr>
                <w:rFonts w:hint="eastAsia"/>
                <w:kern w:val="24"/>
                <w:sz w:val="24"/>
              </w:rPr>
              <w:t>仅</w:t>
            </w:r>
            <w:r w:rsidR="00C21B35" w:rsidRPr="009E7CFB">
              <w:rPr>
                <w:rFonts w:hint="eastAsia"/>
                <w:kern w:val="24"/>
                <w:sz w:val="24"/>
              </w:rPr>
              <w:t>模具</w:t>
            </w:r>
            <w:r w:rsidRPr="009E7CFB">
              <w:rPr>
                <w:rFonts w:hint="eastAsia"/>
                <w:kern w:val="24"/>
                <w:sz w:val="24"/>
              </w:rPr>
              <w:t>修理的过程会产生少量金属粉尘</w:t>
            </w:r>
            <w:r w:rsidRPr="009E7CFB">
              <w:rPr>
                <w:kern w:val="24"/>
                <w:sz w:val="24"/>
              </w:rPr>
              <w:t>。</w:t>
            </w:r>
          </w:p>
          <w:p w14:paraId="066E1720" w14:textId="3A9A09FE" w:rsidR="00EA0AF5" w:rsidRPr="009E7CFB" w:rsidRDefault="00DD4D67">
            <w:pPr>
              <w:snapToGrid w:val="0"/>
              <w:spacing w:before="60" w:line="440" w:lineRule="exact"/>
              <w:ind w:firstLineChars="200" w:firstLine="480"/>
              <w:outlineLvl w:val="2"/>
              <w:rPr>
                <w:sz w:val="24"/>
              </w:rPr>
            </w:pPr>
            <w:r w:rsidRPr="009E7CFB">
              <w:rPr>
                <w:rFonts w:hint="eastAsia"/>
                <w:sz w:val="24"/>
              </w:rPr>
              <w:t>根据美国俄亥俄州环境保护局和污染工程分公司编制的《逸散性工业粉尘控制技术》中清理工件的逸散尘排放因子产生系数</w:t>
            </w:r>
            <w:r w:rsidRPr="009E7CFB">
              <w:rPr>
                <w:sz w:val="24"/>
              </w:rPr>
              <w:t>0.08kg/t-</w:t>
            </w:r>
            <w:r w:rsidRPr="009E7CFB">
              <w:rPr>
                <w:rFonts w:hint="eastAsia"/>
                <w:sz w:val="24"/>
              </w:rPr>
              <w:t>工件，产生比例小。根据企业提供的资料，本项目</w:t>
            </w:r>
            <w:r w:rsidR="00C21B35" w:rsidRPr="009E7CFB">
              <w:rPr>
                <w:rFonts w:hint="eastAsia"/>
                <w:sz w:val="24"/>
              </w:rPr>
              <w:t>模具</w:t>
            </w:r>
            <w:r w:rsidRPr="009E7CFB">
              <w:rPr>
                <w:rFonts w:hint="eastAsia"/>
                <w:sz w:val="24"/>
              </w:rPr>
              <w:t>修理量较少，</w:t>
            </w:r>
            <w:r w:rsidR="00052857" w:rsidRPr="009E7CFB">
              <w:rPr>
                <w:rFonts w:hint="eastAsia"/>
                <w:sz w:val="24"/>
              </w:rPr>
              <w:t>年模具</w:t>
            </w:r>
            <w:r w:rsidR="00CB2802" w:rsidRPr="009E7CFB">
              <w:rPr>
                <w:rFonts w:hint="eastAsia"/>
                <w:sz w:val="24"/>
              </w:rPr>
              <w:t>使用</w:t>
            </w:r>
            <w:r w:rsidR="00052857" w:rsidRPr="009E7CFB">
              <w:rPr>
                <w:rFonts w:hint="eastAsia"/>
                <w:sz w:val="24"/>
              </w:rPr>
              <w:t>修理</w:t>
            </w:r>
            <w:r w:rsidR="00CB2802" w:rsidRPr="009E7CFB">
              <w:rPr>
                <w:rFonts w:hint="eastAsia"/>
                <w:sz w:val="24"/>
              </w:rPr>
              <w:t>量为</w:t>
            </w:r>
            <w:r w:rsidR="00CB2802" w:rsidRPr="009E7CFB">
              <w:rPr>
                <w:rFonts w:hint="eastAsia"/>
                <w:sz w:val="24"/>
              </w:rPr>
              <w:t>1t</w:t>
            </w:r>
            <w:r w:rsidR="00CB2802" w:rsidRPr="009E7CFB">
              <w:rPr>
                <w:rFonts w:hint="eastAsia"/>
                <w:sz w:val="24"/>
              </w:rPr>
              <w:t>，则</w:t>
            </w:r>
            <w:r w:rsidRPr="009E7CFB">
              <w:rPr>
                <w:rFonts w:hint="eastAsia"/>
                <w:sz w:val="24"/>
              </w:rPr>
              <w:t>金属粉尘的产生量</w:t>
            </w:r>
            <w:r w:rsidR="00CB2802" w:rsidRPr="009E7CFB">
              <w:rPr>
                <w:rFonts w:hint="eastAsia"/>
                <w:sz w:val="24"/>
              </w:rPr>
              <w:t>约为</w:t>
            </w:r>
            <w:r w:rsidR="00CB2802" w:rsidRPr="009E7CFB">
              <w:rPr>
                <w:rFonts w:hint="eastAsia"/>
                <w:sz w:val="24"/>
              </w:rPr>
              <w:t>0.08kg/a</w:t>
            </w:r>
            <w:r w:rsidR="00CB2802" w:rsidRPr="009E7CFB">
              <w:rPr>
                <w:rFonts w:hint="eastAsia"/>
                <w:sz w:val="24"/>
              </w:rPr>
              <w:t>（</w:t>
            </w:r>
            <w:r w:rsidR="00CB2802" w:rsidRPr="009E7CFB">
              <w:rPr>
                <w:rFonts w:hint="eastAsia"/>
                <w:sz w:val="24"/>
              </w:rPr>
              <w:t>0.0003kg/h</w:t>
            </w:r>
            <w:r w:rsidR="00CB2802" w:rsidRPr="009E7CFB">
              <w:rPr>
                <w:rFonts w:hint="eastAsia"/>
                <w:sz w:val="24"/>
              </w:rPr>
              <w:t>）</w:t>
            </w:r>
            <w:r w:rsidRPr="009E7CFB">
              <w:rPr>
                <w:sz w:val="24"/>
              </w:rPr>
              <w:t>。</w:t>
            </w:r>
          </w:p>
          <w:p w14:paraId="4879D2FB" w14:textId="77777777" w:rsidR="00EA0AF5" w:rsidRPr="009E7CFB" w:rsidRDefault="00DD4D67">
            <w:pPr>
              <w:snapToGrid w:val="0"/>
              <w:spacing w:before="60" w:line="440" w:lineRule="exact"/>
              <w:ind w:firstLineChars="200" w:firstLine="480"/>
              <w:outlineLvl w:val="2"/>
              <w:rPr>
                <w:sz w:val="24"/>
              </w:rPr>
            </w:pPr>
            <w:r w:rsidRPr="009E7CFB">
              <w:rPr>
                <w:rFonts w:hint="eastAsia"/>
                <w:sz w:val="24"/>
              </w:rPr>
              <w:t>金属</w:t>
            </w:r>
            <w:r w:rsidRPr="009E7CFB">
              <w:rPr>
                <w:sz w:val="24"/>
              </w:rPr>
              <w:t>粉尘比重大，自然沉降快，短时间内沉降到地面的</w:t>
            </w:r>
            <w:r w:rsidRPr="009E7CFB">
              <w:rPr>
                <w:rFonts w:hint="eastAsia"/>
                <w:sz w:val="24"/>
              </w:rPr>
              <w:t>金属</w:t>
            </w:r>
            <w:r w:rsidRPr="009E7CFB">
              <w:rPr>
                <w:sz w:val="24"/>
              </w:rPr>
              <w:t>粉尘</w:t>
            </w:r>
            <w:r w:rsidRPr="009E7CFB">
              <w:rPr>
                <w:rFonts w:hint="eastAsia"/>
                <w:sz w:val="24"/>
              </w:rPr>
              <w:t>收集后作为固体废物外售综合利用</w:t>
            </w:r>
            <w:r w:rsidRPr="009E7CFB">
              <w:rPr>
                <w:sz w:val="24"/>
              </w:rPr>
              <w:t>，</w:t>
            </w:r>
            <w:r w:rsidRPr="009E7CFB">
              <w:rPr>
                <w:rFonts w:hint="eastAsia"/>
                <w:sz w:val="24"/>
              </w:rPr>
              <w:t>少量金属</w:t>
            </w:r>
            <w:r w:rsidRPr="009E7CFB">
              <w:rPr>
                <w:sz w:val="24"/>
              </w:rPr>
              <w:t>粉尘</w:t>
            </w:r>
            <w:r w:rsidRPr="009E7CFB">
              <w:rPr>
                <w:rFonts w:hint="eastAsia"/>
                <w:sz w:val="24"/>
              </w:rPr>
              <w:t>以</w:t>
            </w:r>
            <w:r w:rsidRPr="009E7CFB">
              <w:rPr>
                <w:sz w:val="24"/>
              </w:rPr>
              <w:t>无组织</w:t>
            </w:r>
            <w:r w:rsidRPr="009E7CFB">
              <w:rPr>
                <w:rFonts w:hint="eastAsia"/>
                <w:sz w:val="24"/>
              </w:rPr>
              <w:t>形式</w:t>
            </w:r>
            <w:r w:rsidRPr="009E7CFB">
              <w:rPr>
                <w:sz w:val="24"/>
              </w:rPr>
              <w:t>排放。</w:t>
            </w:r>
            <w:r w:rsidRPr="009E7CFB">
              <w:rPr>
                <w:rFonts w:hint="eastAsia"/>
                <w:sz w:val="24"/>
              </w:rPr>
              <w:t>本评价</w:t>
            </w:r>
            <w:r w:rsidRPr="009E7CFB">
              <w:rPr>
                <w:sz w:val="24"/>
              </w:rPr>
              <w:t>建议建设单位严格管理、规范操作</w:t>
            </w:r>
            <w:r w:rsidRPr="009E7CFB">
              <w:rPr>
                <w:rFonts w:hint="eastAsia"/>
                <w:sz w:val="24"/>
              </w:rPr>
              <w:t>，</w:t>
            </w:r>
            <w:r w:rsidRPr="009E7CFB">
              <w:rPr>
                <w:sz w:val="24"/>
              </w:rPr>
              <w:t>安排职工定期清扫</w:t>
            </w:r>
            <w:r w:rsidRPr="009E7CFB">
              <w:rPr>
                <w:rFonts w:hint="eastAsia"/>
                <w:sz w:val="24"/>
              </w:rPr>
              <w:t>车间地面以减少无组织排放</w:t>
            </w:r>
            <w:r w:rsidRPr="009E7CFB">
              <w:rPr>
                <w:sz w:val="24"/>
              </w:rPr>
              <w:t>，</w:t>
            </w:r>
            <w:r w:rsidRPr="009E7CFB">
              <w:rPr>
                <w:rFonts w:hint="eastAsia"/>
                <w:sz w:val="24"/>
              </w:rPr>
              <w:t>同时加强车间机械通风。在此基础上，项目产生的少量金属粉尘一般不会对车间和周边环境造成大的影响。</w:t>
            </w:r>
          </w:p>
          <w:p w14:paraId="049FD568" w14:textId="77777777" w:rsidR="00EA0AF5" w:rsidRPr="009E7CFB" w:rsidRDefault="00DD4D67">
            <w:pPr>
              <w:snapToGrid w:val="0"/>
              <w:spacing w:before="60" w:line="440" w:lineRule="exact"/>
              <w:outlineLvl w:val="2"/>
              <w:rPr>
                <w:b/>
                <w:sz w:val="24"/>
              </w:rPr>
            </w:pPr>
            <w:r w:rsidRPr="009E7CFB">
              <w:rPr>
                <w:b/>
                <w:sz w:val="24"/>
              </w:rPr>
              <w:t>5.3.2</w:t>
            </w:r>
            <w:r w:rsidRPr="009E7CFB">
              <w:rPr>
                <w:b/>
                <w:sz w:val="24"/>
              </w:rPr>
              <w:t>废水</w:t>
            </w:r>
          </w:p>
          <w:p w14:paraId="02CAB1AE" w14:textId="77777777" w:rsidR="00EA0AF5" w:rsidRPr="009E7CFB" w:rsidRDefault="00DD4D67">
            <w:pPr>
              <w:tabs>
                <w:tab w:val="left" w:pos="6687"/>
              </w:tabs>
              <w:spacing w:before="60" w:line="440" w:lineRule="exact"/>
              <w:ind w:firstLineChars="200" w:firstLine="480"/>
              <w:rPr>
                <w:sz w:val="24"/>
              </w:rPr>
            </w:pPr>
            <w:r w:rsidRPr="009E7CFB">
              <w:rPr>
                <w:rFonts w:hint="eastAsia"/>
                <w:sz w:val="24"/>
              </w:rPr>
              <w:t>本</w:t>
            </w:r>
            <w:r w:rsidRPr="009E7CFB">
              <w:rPr>
                <w:sz w:val="24"/>
              </w:rPr>
              <w:t>项目</w:t>
            </w:r>
            <w:r w:rsidR="00C21B35" w:rsidRPr="009E7CFB">
              <w:rPr>
                <w:rFonts w:hint="eastAsia"/>
                <w:sz w:val="24"/>
              </w:rPr>
              <w:t>无生产废水产生，</w:t>
            </w:r>
            <w:r w:rsidRPr="009E7CFB">
              <w:rPr>
                <w:rFonts w:hint="eastAsia"/>
                <w:sz w:val="24"/>
              </w:rPr>
              <w:t>产生的</w:t>
            </w:r>
            <w:r w:rsidRPr="009E7CFB">
              <w:rPr>
                <w:sz w:val="24"/>
              </w:rPr>
              <w:t>废水主要为</w:t>
            </w:r>
            <w:r w:rsidRPr="009E7CFB">
              <w:rPr>
                <w:rFonts w:hint="eastAsia"/>
                <w:sz w:val="24"/>
              </w:rPr>
              <w:t>职工</w:t>
            </w:r>
            <w:r w:rsidRPr="009E7CFB">
              <w:rPr>
                <w:sz w:val="24"/>
              </w:rPr>
              <w:t>生活污水。</w:t>
            </w:r>
          </w:p>
          <w:p w14:paraId="350F0AD9" w14:textId="3B0106A1" w:rsidR="00EA0AF5" w:rsidRPr="009E7CFB" w:rsidRDefault="00DD4D67">
            <w:pPr>
              <w:spacing w:before="60" w:line="440" w:lineRule="exact"/>
              <w:ind w:firstLineChars="200" w:firstLine="480"/>
              <w:rPr>
                <w:sz w:val="24"/>
              </w:rPr>
            </w:pPr>
            <w:r w:rsidRPr="009E7CFB">
              <w:rPr>
                <w:rFonts w:hint="eastAsia"/>
                <w:sz w:val="24"/>
                <w:lang w:val="en-GB"/>
              </w:rPr>
              <w:t>本</w:t>
            </w:r>
            <w:r w:rsidRPr="009E7CFB">
              <w:rPr>
                <w:sz w:val="24"/>
                <w:lang w:val="en-GB"/>
              </w:rPr>
              <w:t>项目员工</w:t>
            </w:r>
            <w:r w:rsidR="00C21B35" w:rsidRPr="009E7CFB">
              <w:rPr>
                <w:rFonts w:hint="eastAsia"/>
                <w:sz w:val="24"/>
              </w:rPr>
              <w:t>2</w:t>
            </w:r>
            <w:r w:rsidRPr="009E7CFB">
              <w:rPr>
                <w:rFonts w:hint="eastAsia"/>
                <w:sz w:val="24"/>
              </w:rPr>
              <w:t>0</w:t>
            </w:r>
            <w:r w:rsidRPr="009E7CFB">
              <w:rPr>
                <w:sz w:val="24"/>
                <w:lang w:val="en-GB"/>
              </w:rPr>
              <w:t>人，</w:t>
            </w:r>
            <w:r w:rsidRPr="009E7CFB">
              <w:rPr>
                <w:sz w:val="24"/>
              </w:rPr>
              <w:t>年工作</w:t>
            </w:r>
            <w:r w:rsidRPr="009E7CFB">
              <w:rPr>
                <w:sz w:val="24"/>
              </w:rPr>
              <w:t>3</w:t>
            </w:r>
            <w:r w:rsidRPr="009E7CFB">
              <w:rPr>
                <w:rFonts w:hint="eastAsia"/>
                <w:sz w:val="24"/>
              </w:rPr>
              <w:t>0</w:t>
            </w:r>
            <w:r w:rsidRPr="009E7CFB">
              <w:rPr>
                <w:sz w:val="24"/>
              </w:rPr>
              <w:t>0</w:t>
            </w:r>
            <w:r w:rsidRPr="009E7CFB">
              <w:rPr>
                <w:sz w:val="24"/>
              </w:rPr>
              <w:t>天。</w:t>
            </w:r>
            <w:r w:rsidRPr="009E7CFB">
              <w:rPr>
                <w:rFonts w:hint="eastAsia"/>
                <w:sz w:val="24"/>
              </w:rPr>
              <w:t>员工生活用水以</w:t>
            </w:r>
            <w:r w:rsidRPr="009E7CFB">
              <w:rPr>
                <w:sz w:val="24"/>
              </w:rPr>
              <w:t>每人每天</w:t>
            </w:r>
            <w:r w:rsidRPr="009E7CFB">
              <w:rPr>
                <w:rFonts w:hint="eastAsia"/>
                <w:sz w:val="24"/>
              </w:rPr>
              <w:t>5</w:t>
            </w:r>
            <w:r w:rsidRPr="009E7CFB">
              <w:rPr>
                <w:sz w:val="24"/>
              </w:rPr>
              <w:t>0L</w:t>
            </w:r>
            <w:r w:rsidRPr="009E7CFB">
              <w:rPr>
                <w:sz w:val="24"/>
              </w:rPr>
              <w:t>计</w:t>
            </w:r>
            <w:r w:rsidRPr="009E7CFB">
              <w:rPr>
                <w:rFonts w:hint="eastAsia"/>
                <w:sz w:val="24"/>
              </w:rPr>
              <w:t>，</w:t>
            </w:r>
            <w:r w:rsidRPr="009E7CFB">
              <w:rPr>
                <w:sz w:val="24"/>
              </w:rPr>
              <w:t>则生活用水量为</w:t>
            </w:r>
            <w:r w:rsidR="00C21B35" w:rsidRPr="009E7CFB">
              <w:rPr>
                <w:rFonts w:hint="eastAsia"/>
                <w:sz w:val="24"/>
              </w:rPr>
              <w:t>1.0</w:t>
            </w:r>
            <w:r w:rsidRPr="009E7CFB">
              <w:rPr>
                <w:sz w:val="24"/>
              </w:rPr>
              <w:t>m</w:t>
            </w:r>
            <w:r w:rsidRPr="009E7CFB">
              <w:rPr>
                <w:sz w:val="24"/>
                <w:vertAlign w:val="superscript"/>
              </w:rPr>
              <w:t>3</w:t>
            </w:r>
            <w:r w:rsidRPr="009E7CFB">
              <w:rPr>
                <w:sz w:val="24"/>
              </w:rPr>
              <w:t>/d</w:t>
            </w:r>
            <w:r w:rsidRPr="009E7CFB">
              <w:rPr>
                <w:sz w:val="24"/>
              </w:rPr>
              <w:t>、</w:t>
            </w:r>
            <w:r w:rsidR="00C21B35" w:rsidRPr="009E7CFB">
              <w:rPr>
                <w:rFonts w:hint="eastAsia"/>
                <w:sz w:val="24"/>
              </w:rPr>
              <w:t>30</w:t>
            </w:r>
            <w:r w:rsidRPr="009E7CFB">
              <w:rPr>
                <w:rFonts w:hint="eastAsia"/>
                <w:sz w:val="24"/>
              </w:rPr>
              <w:t>0</w:t>
            </w:r>
            <w:r w:rsidRPr="009E7CFB">
              <w:rPr>
                <w:sz w:val="24"/>
              </w:rPr>
              <w:t>m</w:t>
            </w:r>
            <w:r w:rsidRPr="009E7CFB">
              <w:rPr>
                <w:sz w:val="24"/>
                <w:vertAlign w:val="superscript"/>
              </w:rPr>
              <w:t>3</w:t>
            </w:r>
            <w:r w:rsidRPr="009E7CFB">
              <w:rPr>
                <w:sz w:val="24"/>
              </w:rPr>
              <w:t>/a</w:t>
            </w:r>
            <w:r w:rsidRPr="009E7CFB">
              <w:rPr>
                <w:rFonts w:hint="eastAsia"/>
                <w:sz w:val="24"/>
              </w:rPr>
              <w:t>。生活污水</w:t>
            </w:r>
            <w:r w:rsidRPr="009E7CFB">
              <w:rPr>
                <w:sz w:val="24"/>
                <w:lang w:val="en-GB"/>
              </w:rPr>
              <w:t>排</w:t>
            </w:r>
            <w:r w:rsidRPr="009E7CFB">
              <w:rPr>
                <w:rFonts w:hint="eastAsia"/>
                <w:sz w:val="24"/>
                <w:lang w:val="en-GB"/>
              </w:rPr>
              <w:t>放</w:t>
            </w:r>
            <w:r w:rsidRPr="009E7CFB">
              <w:rPr>
                <w:sz w:val="24"/>
                <w:lang w:val="en-GB"/>
              </w:rPr>
              <w:t>量按用水量的</w:t>
            </w:r>
            <w:r w:rsidRPr="009E7CFB">
              <w:rPr>
                <w:sz w:val="24"/>
                <w:lang w:val="en-GB"/>
              </w:rPr>
              <w:t>8</w:t>
            </w:r>
            <w:r w:rsidRPr="009E7CFB">
              <w:rPr>
                <w:rFonts w:hint="eastAsia"/>
                <w:sz w:val="24"/>
                <w:lang w:val="en-GB"/>
              </w:rPr>
              <w:t>5</w:t>
            </w:r>
            <w:r w:rsidRPr="009E7CFB">
              <w:rPr>
                <w:sz w:val="24"/>
                <w:lang w:val="en-GB"/>
              </w:rPr>
              <w:t>%</w:t>
            </w:r>
            <w:r w:rsidRPr="009E7CFB">
              <w:rPr>
                <w:sz w:val="24"/>
                <w:lang w:val="en-GB"/>
              </w:rPr>
              <w:t>计，则</w:t>
            </w:r>
            <w:r w:rsidRPr="009E7CFB">
              <w:rPr>
                <w:sz w:val="24"/>
              </w:rPr>
              <w:t>生活污水产生量为</w:t>
            </w:r>
            <w:r w:rsidR="00C21B35" w:rsidRPr="009E7CFB">
              <w:rPr>
                <w:rFonts w:hint="eastAsia"/>
                <w:sz w:val="24"/>
              </w:rPr>
              <w:t>0.85</w:t>
            </w:r>
            <w:r w:rsidRPr="009E7CFB">
              <w:rPr>
                <w:sz w:val="24"/>
              </w:rPr>
              <w:t>m</w:t>
            </w:r>
            <w:r w:rsidRPr="009E7CFB">
              <w:rPr>
                <w:sz w:val="24"/>
                <w:vertAlign w:val="superscript"/>
              </w:rPr>
              <w:t>3</w:t>
            </w:r>
            <w:r w:rsidRPr="009E7CFB">
              <w:rPr>
                <w:sz w:val="24"/>
              </w:rPr>
              <w:t>/d</w:t>
            </w:r>
            <w:r w:rsidRPr="009E7CFB">
              <w:rPr>
                <w:sz w:val="24"/>
              </w:rPr>
              <w:t>，</w:t>
            </w:r>
            <w:r w:rsidR="00C21B35" w:rsidRPr="009E7CFB">
              <w:rPr>
                <w:rFonts w:hint="eastAsia"/>
                <w:sz w:val="24"/>
              </w:rPr>
              <w:t>255</w:t>
            </w:r>
            <w:r w:rsidRPr="009E7CFB">
              <w:rPr>
                <w:sz w:val="24"/>
              </w:rPr>
              <w:t>m</w:t>
            </w:r>
            <w:r w:rsidRPr="009E7CFB">
              <w:rPr>
                <w:sz w:val="24"/>
                <w:vertAlign w:val="superscript"/>
              </w:rPr>
              <w:t>3</w:t>
            </w:r>
            <w:r w:rsidRPr="009E7CFB">
              <w:rPr>
                <w:sz w:val="24"/>
              </w:rPr>
              <w:t>/a</w:t>
            </w:r>
            <w:r w:rsidRPr="009E7CFB">
              <w:rPr>
                <w:sz w:val="24"/>
              </w:rPr>
              <w:t>。生活污水</w:t>
            </w:r>
            <w:r w:rsidRPr="009E7CFB">
              <w:rPr>
                <w:rFonts w:hint="eastAsia"/>
                <w:sz w:val="24"/>
              </w:rPr>
              <w:t>主要污染物浓度</w:t>
            </w:r>
            <w:r w:rsidRPr="009E7CFB">
              <w:rPr>
                <w:sz w:val="24"/>
              </w:rPr>
              <w:t>一般为：</w:t>
            </w:r>
            <w:r w:rsidRPr="009E7CFB">
              <w:rPr>
                <w:sz w:val="24"/>
              </w:rPr>
              <w:t>COD</w:t>
            </w:r>
            <w:r w:rsidR="00490055" w:rsidRPr="009E7CFB">
              <w:rPr>
                <w:rFonts w:hint="eastAsia"/>
                <w:sz w:val="24"/>
              </w:rPr>
              <w:t>40</w:t>
            </w:r>
            <w:r w:rsidRPr="009E7CFB">
              <w:rPr>
                <w:sz w:val="24"/>
              </w:rPr>
              <w:t>0mg/L</w:t>
            </w:r>
            <w:r w:rsidRPr="009E7CFB">
              <w:rPr>
                <w:sz w:val="24"/>
              </w:rPr>
              <w:t>、</w:t>
            </w:r>
            <w:r w:rsidRPr="009E7CFB">
              <w:rPr>
                <w:sz w:val="24"/>
              </w:rPr>
              <w:t>NH</w:t>
            </w:r>
            <w:r w:rsidRPr="009E7CFB">
              <w:rPr>
                <w:sz w:val="24"/>
                <w:vertAlign w:val="subscript"/>
              </w:rPr>
              <w:t>3</w:t>
            </w:r>
            <w:r w:rsidRPr="009E7CFB">
              <w:rPr>
                <w:sz w:val="24"/>
              </w:rPr>
              <w:t>-N3</w:t>
            </w:r>
            <w:r w:rsidR="00490055" w:rsidRPr="009E7CFB">
              <w:rPr>
                <w:rFonts w:hint="eastAsia"/>
                <w:sz w:val="24"/>
              </w:rPr>
              <w:t>5</w:t>
            </w:r>
            <w:r w:rsidRPr="009E7CFB">
              <w:rPr>
                <w:sz w:val="24"/>
              </w:rPr>
              <w:t>mg/L</w:t>
            </w:r>
            <w:r w:rsidRPr="009E7CFB">
              <w:rPr>
                <w:sz w:val="24"/>
              </w:rPr>
              <w:t>，则本项目生活污水</w:t>
            </w:r>
            <w:r w:rsidRPr="009E7CFB">
              <w:rPr>
                <w:rFonts w:hint="eastAsia"/>
                <w:sz w:val="24"/>
              </w:rPr>
              <w:t>主要</w:t>
            </w:r>
            <w:r w:rsidRPr="009E7CFB">
              <w:rPr>
                <w:sz w:val="24"/>
              </w:rPr>
              <w:t>污染物产生量为</w:t>
            </w:r>
            <w:r w:rsidRPr="009E7CFB">
              <w:rPr>
                <w:sz w:val="24"/>
              </w:rPr>
              <w:t>COD</w:t>
            </w:r>
            <w:r w:rsidR="00C21B35" w:rsidRPr="009E7CFB">
              <w:rPr>
                <w:rFonts w:hint="eastAsia"/>
                <w:sz w:val="24"/>
              </w:rPr>
              <w:t>0.</w:t>
            </w:r>
            <w:r w:rsidR="00490055" w:rsidRPr="009E7CFB">
              <w:rPr>
                <w:rFonts w:hint="eastAsia"/>
                <w:sz w:val="24"/>
              </w:rPr>
              <w:t>102</w:t>
            </w:r>
            <w:r w:rsidRPr="009E7CFB">
              <w:rPr>
                <w:sz w:val="24"/>
              </w:rPr>
              <w:t>t/a</w:t>
            </w:r>
            <w:r w:rsidRPr="009E7CFB">
              <w:rPr>
                <w:sz w:val="24"/>
              </w:rPr>
              <w:t>、</w:t>
            </w:r>
            <w:r w:rsidRPr="009E7CFB">
              <w:rPr>
                <w:sz w:val="24"/>
              </w:rPr>
              <w:t>NH</w:t>
            </w:r>
            <w:r w:rsidRPr="009E7CFB">
              <w:rPr>
                <w:sz w:val="24"/>
                <w:vertAlign w:val="subscript"/>
              </w:rPr>
              <w:t>3</w:t>
            </w:r>
            <w:r w:rsidRPr="009E7CFB">
              <w:rPr>
                <w:sz w:val="24"/>
              </w:rPr>
              <w:t>-N</w:t>
            </w:r>
            <w:r w:rsidRPr="009E7CFB">
              <w:rPr>
                <w:rFonts w:hint="eastAsia"/>
                <w:sz w:val="24"/>
              </w:rPr>
              <w:t>0.0</w:t>
            </w:r>
            <w:r w:rsidR="00C21B35" w:rsidRPr="009E7CFB">
              <w:rPr>
                <w:rFonts w:hint="eastAsia"/>
                <w:sz w:val="24"/>
              </w:rPr>
              <w:t>0</w:t>
            </w:r>
            <w:r w:rsidR="00490055" w:rsidRPr="009E7CFB">
              <w:rPr>
                <w:rFonts w:hint="eastAsia"/>
                <w:sz w:val="24"/>
              </w:rPr>
              <w:t>9</w:t>
            </w:r>
            <w:r w:rsidRPr="009E7CFB">
              <w:rPr>
                <w:sz w:val="24"/>
              </w:rPr>
              <w:t>t/a</w:t>
            </w:r>
            <w:r w:rsidRPr="009E7CFB">
              <w:rPr>
                <w:rFonts w:hint="eastAsia"/>
                <w:sz w:val="24"/>
              </w:rPr>
              <w:t>。</w:t>
            </w:r>
          </w:p>
          <w:p w14:paraId="1D1FE7E0" w14:textId="4CE861D7" w:rsidR="00EA0AF5" w:rsidRPr="009E7CFB" w:rsidRDefault="00DD4D67">
            <w:pPr>
              <w:spacing w:before="60" w:line="440" w:lineRule="exact"/>
              <w:ind w:firstLineChars="200" w:firstLine="480"/>
              <w:rPr>
                <w:sz w:val="24"/>
              </w:rPr>
            </w:pPr>
            <w:r w:rsidRPr="009E7CFB">
              <w:rPr>
                <w:sz w:val="24"/>
              </w:rPr>
              <w:t>本项目</w:t>
            </w:r>
            <w:r w:rsidRPr="009E7CFB">
              <w:rPr>
                <w:rFonts w:hint="eastAsia"/>
                <w:sz w:val="24"/>
              </w:rPr>
              <w:t>外排废水仅为生活污水</w:t>
            </w:r>
            <w:r w:rsidR="00C21B35" w:rsidRPr="009E7CFB">
              <w:rPr>
                <w:rFonts w:hint="eastAsia"/>
                <w:sz w:val="24"/>
              </w:rPr>
              <w:t>，</w:t>
            </w:r>
            <w:r w:rsidRPr="009E7CFB">
              <w:rPr>
                <w:rFonts w:hint="eastAsia"/>
                <w:spacing w:val="-2"/>
                <w:sz w:val="24"/>
              </w:rPr>
              <w:t>生活污水经过化粪池预处理达到玉环市污水处理有限公司进水水质标准后，纳管</w:t>
            </w:r>
            <w:r w:rsidRPr="009E7CFB">
              <w:rPr>
                <w:rFonts w:hint="eastAsia"/>
                <w:sz w:val="24"/>
              </w:rPr>
              <w:t>经玉环市污水处理有限公司处理达《台州市城镇污水处理厂出水指标及标准限值表</w:t>
            </w:r>
            <w:r w:rsidRPr="009E7CFB">
              <w:rPr>
                <w:rFonts w:hint="eastAsia"/>
                <w:sz w:val="24"/>
              </w:rPr>
              <w:t>(</w:t>
            </w:r>
            <w:r w:rsidRPr="009E7CFB">
              <w:rPr>
                <w:rFonts w:hint="eastAsia"/>
                <w:sz w:val="24"/>
              </w:rPr>
              <w:t>试行</w:t>
            </w:r>
            <w:r w:rsidRPr="009E7CFB">
              <w:rPr>
                <w:rFonts w:hint="eastAsia"/>
                <w:sz w:val="24"/>
              </w:rPr>
              <w:t>)</w:t>
            </w:r>
            <w:r w:rsidRPr="009E7CFB">
              <w:rPr>
                <w:rFonts w:hint="eastAsia"/>
                <w:sz w:val="24"/>
              </w:rPr>
              <w:t>》中的相关标准</w:t>
            </w:r>
            <w:r w:rsidRPr="009E7CFB">
              <w:rPr>
                <w:rFonts w:hint="eastAsia"/>
                <w:sz w:val="24"/>
              </w:rPr>
              <w:t>(</w:t>
            </w:r>
            <w:r w:rsidRPr="009E7CFB">
              <w:rPr>
                <w:rFonts w:hint="eastAsia"/>
                <w:sz w:val="24"/>
              </w:rPr>
              <w:t>地表水准Ⅳ类，</w:t>
            </w:r>
            <w:r w:rsidRPr="009E7CFB">
              <w:rPr>
                <w:sz w:val="24"/>
              </w:rPr>
              <w:t>其中</w:t>
            </w:r>
            <w:r w:rsidRPr="009E7CFB">
              <w:rPr>
                <w:sz w:val="24"/>
              </w:rPr>
              <w:t>COD</w:t>
            </w:r>
            <w:r w:rsidRPr="009E7CFB">
              <w:rPr>
                <w:sz w:val="24"/>
                <w:vertAlign w:val="subscript"/>
              </w:rPr>
              <w:t>Cr</w:t>
            </w:r>
            <w:r w:rsidRPr="009E7CFB">
              <w:rPr>
                <w:sz w:val="24"/>
              </w:rPr>
              <w:t>≤30mg/L</w:t>
            </w:r>
            <w:r w:rsidRPr="009E7CFB">
              <w:rPr>
                <w:sz w:val="24"/>
              </w:rPr>
              <w:t>、</w:t>
            </w:r>
            <w:r w:rsidRPr="009E7CFB">
              <w:rPr>
                <w:sz w:val="24"/>
              </w:rPr>
              <w:t>NH</w:t>
            </w:r>
            <w:r w:rsidRPr="009E7CFB">
              <w:rPr>
                <w:sz w:val="24"/>
                <w:vertAlign w:val="subscript"/>
              </w:rPr>
              <w:t>3</w:t>
            </w:r>
            <w:r w:rsidRPr="009E7CFB">
              <w:rPr>
                <w:sz w:val="24"/>
              </w:rPr>
              <w:t>-N≤1.5mg/L</w:t>
            </w:r>
            <w:r w:rsidRPr="009E7CFB">
              <w:rPr>
                <w:rFonts w:hint="eastAsia"/>
                <w:sz w:val="24"/>
              </w:rPr>
              <w:t>)</w:t>
            </w:r>
            <w:r w:rsidRPr="009E7CFB">
              <w:rPr>
                <w:rFonts w:hint="eastAsia"/>
                <w:sz w:val="24"/>
              </w:rPr>
              <w:t>后外排。</w:t>
            </w:r>
            <w:r w:rsidRPr="009E7CFB">
              <w:rPr>
                <w:sz w:val="24"/>
              </w:rPr>
              <w:t>项目废水经处理后排放浓度及排放情况见表</w:t>
            </w:r>
            <w:r w:rsidR="001F4854" w:rsidRPr="009E7CFB">
              <w:rPr>
                <w:rFonts w:hint="eastAsia"/>
                <w:sz w:val="24"/>
              </w:rPr>
              <w:t>5</w:t>
            </w:r>
            <w:r w:rsidR="001F4854" w:rsidRPr="009E7CFB">
              <w:rPr>
                <w:sz w:val="24"/>
              </w:rPr>
              <w:t>-2</w:t>
            </w:r>
            <w:r w:rsidRPr="009E7CFB">
              <w:rPr>
                <w:sz w:val="24"/>
              </w:rPr>
              <w:t>。</w:t>
            </w:r>
          </w:p>
          <w:p w14:paraId="6C0F39F7"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5-2 </w:t>
            </w:r>
            <w:r w:rsidRPr="009E7CFB">
              <w:rPr>
                <w:rFonts w:ascii="Times New Roman" w:hAnsi="Times New Roman" w:cs="Times New Roman"/>
                <w:color w:val="auto"/>
              </w:rPr>
              <w:t>本项目</w:t>
            </w:r>
            <w:r w:rsidRPr="009E7CFB">
              <w:rPr>
                <w:rFonts w:ascii="Times New Roman" w:hAnsi="Times New Roman" w:cs="Times New Roman" w:hint="eastAsia"/>
                <w:color w:val="auto"/>
              </w:rPr>
              <w:t>废水</w:t>
            </w:r>
            <w:r w:rsidRPr="009E7CFB">
              <w:rPr>
                <w:rFonts w:ascii="Times New Roman" w:hAnsi="Times New Roman" w:cs="Times New Roman"/>
                <w:color w:val="auto"/>
              </w:rPr>
              <w:t>污染物处理后排放浓度及排放量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5"/>
              <w:gridCol w:w="1297"/>
              <w:gridCol w:w="1271"/>
              <w:gridCol w:w="1252"/>
              <w:gridCol w:w="1205"/>
              <w:gridCol w:w="1279"/>
            </w:tblGrid>
            <w:tr w:rsidR="006733E1" w:rsidRPr="009E7CFB" w14:paraId="1FF4FDDD" w14:textId="77777777">
              <w:trPr>
                <w:trHeight w:val="20"/>
                <w:jc w:val="center"/>
              </w:trPr>
              <w:tc>
                <w:tcPr>
                  <w:tcW w:w="1271" w:type="dxa"/>
                  <w:vMerge w:val="restart"/>
                  <w:vAlign w:val="center"/>
                </w:tcPr>
                <w:p w14:paraId="1F2F9E69" w14:textId="77777777" w:rsidR="00EA0AF5" w:rsidRPr="009E7CFB" w:rsidRDefault="00DD4D67">
                  <w:pPr>
                    <w:pStyle w:val="ab"/>
                    <w:ind w:firstLine="0"/>
                    <w:jc w:val="center"/>
                    <w:rPr>
                      <w:szCs w:val="21"/>
                    </w:rPr>
                  </w:pPr>
                  <w:r w:rsidRPr="009E7CFB">
                    <w:rPr>
                      <w:rFonts w:hint="eastAsia"/>
                      <w:szCs w:val="21"/>
                    </w:rPr>
                    <w:t>项目</w:t>
                  </w:r>
                </w:p>
              </w:tc>
              <w:tc>
                <w:tcPr>
                  <w:tcW w:w="2642" w:type="dxa"/>
                  <w:gridSpan w:val="2"/>
                  <w:vMerge w:val="restart"/>
                  <w:vAlign w:val="center"/>
                </w:tcPr>
                <w:p w14:paraId="00DCE85B" w14:textId="77777777" w:rsidR="00EA0AF5" w:rsidRPr="009E7CFB" w:rsidRDefault="00DD4D67">
                  <w:pPr>
                    <w:pStyle w:val="ab"/>
                    <w:ind w:firstLine="0"/>
                    <w:jc w:val="center"/>
                    <w:rPr>
                      <w:szCs w:val="21"/>
                    </w:rPr>
                  </w:pPr>
                  <w:r w:rsidRPr="009E7CFB">
                    <w:rPr>
                      <w:szCs w:val="21"/>
                    </w:rPr>
                    <w:t>废水量</w:t>
                  </w:r>
                </w:p>
                <w:p w14:paraId="35CAA61A" w14:textId="77777777" w:rsidR="00EA0AF5" w:rsidRPr="009E7CFB" w:rsidRDefault="00DD4D67">
                  <w:pPr>
                    <w:pStyle w:val="ab"/>
                    <w:ind w:firstLine="0"/>
                    <w:jc w:val="center"/>
                    <w:rPr>
                      <w:szCs w:val="21"/>
                    </w:rPr>
                  </w:pPr>
                  <w:r w:rsidRPr="009E7CFB">
                    <w:rPr>
                      <w:szCs w:val="21"/>
                    </w:rPr>
                    <w:t>t/a</w:t>
                  </w:r>
                </w:p>
              </w:tc>
              <w:tc>
                <w:tcPr>
                  <w:tcW w:w="5007" w:type="dxa"/>
                  <w:gridSpan w:val="4"/>
                  <w:vAlign w:val="center"/>
                </w:tcPr>
                <w:p w14:paraId="3A531262" w14:textId="77777777" w:rsidR="00EA0AF5" w:rsidRPr="009E7CFB" w:rsidRDefault="00DD4D67">
                  <w:pPr>
                    <w:pStyle w:val="ab"/>
                    <w:ind w:firstLine="0"/>
                    <w:jc w:val="center"/>
                    <w:rPr>
                      <w:szCs w:val="21"/>
                    </w:rPr>
                  </w:pPr>
                  <w:r w:rsidRPr="009E7CFB">
                    <w:rPr>
                      <w:szCs w:val="21"/>
                    </w:rPr>
                    <w:t>排放情况</w:t>
                  </w:r>
                </w:p>
              </w:tc>
            </w:tr>
            <w:tr w:rsidR="006733E1" w:rsidRPr="009E7CFB" w14:paraId="6248AB90" w14:textId="77777777">
              <w:trPr>
                <w:trHeight w:val="20"/>
                <w:jc w:val="center"/>
              </w:trPr>
              <w:tc>
                <w:tcPr>
                  <w:tcW w:w="1271" w:type="dxa"/>
                  <w:vMerge/>
                  <w:vAlign w:val="center"/>
                </w:tcPr>
                <w:p w14:paraId="14BBCCF9" w14:textId="77777777" w:rsidR="00EA0AF5" w:rsidRPr="009E7CFB" w:rsidRDefault="00EA0AF5">
                  <w:pPr>
                    <w:pStyle w:val="ab"/>
                    <w:ind w:firstLine="0"/>
                    <w:jc w:val="center"/>
                    <w:rPr>
                      <w:szCs w:val="21"/>
                    </w:rPr>
                  </w:pPr>
                </w:p>
              </w:tc>
              <w:tc>
                <w:tcPr>
                  <w:tcW w:w="2642" w:type="dxa"/>
                  <w:gridSpan w:val="2"/>
                  <w:vMerge/>
                  <w:vAlign w:val="center"/>
                </w:tcPr>
                <w:p w14:paraId="03B31D17" w14:textId="77777777" w:rsidR="00EA0AF5" w:rsidRPr="009E7CFB" w:rsidRDefault="00EA0AF5">
                  <w:pPr>
                    <w:jc w:val="center"/>
                    <w:rPr>
                      <w:szCs w:val="21"/>
                    </w:rPr>
                  </w:pPr>
                </w:p>
              </w:tc>
              <w:tc>
                <w:tcPr>
                  <w:tcW w:w="2523" w:type="dxa"/>
                  <w:gridSpan w:val="2"/>
                  <w:vAlign w:val="center"/>
                </w:tcPr>
                <w:p w14:paraId="096FAA6A" w14:textId="77777777" w:rsidR="00EA0AF5" w:rsidRPr="009E7CFB" w:rsidRDefault="00DD4D67">
                  <w:pPr>
                    <w:pStyle w:val="ab"/>
                    <w:ind w:firstLine="0"/>
                    <w:jc w:val="center"/>
                    <w:rPr>
                      <w:szCs w:val="21"/>
                    </w:rPr>
                  </w:pPr>
                  <w:r w:rsidRPr="009E7CFB">
                    <w:rPr>
                      <w:szCs w:val="21"/>
                    </w:rPr>
                    <w:t>COD</w:t>
                  </w:r>
                  <w:r w:rsidRPr="009E7CFB">
                    <w:rPr>
                      <w:szCs w:val="21"/>
                      <w:vertAlign w:val="subscript"/>
                    </w:rPr>
                    <w:t>Cr</w:t>
                  </w:r>
                  <w:r w:rsidRPr="009E7CFB">
                    <w:rPr>
                      <w:szCs w:val="21"/>
                    </w:rPr>
                    <w:t xml:space="preserve"> </w:t>
                  </w:r>
                </w:p>
              </w:tc>
              <w:tc>
                <w:tcPr>
                  <w:tcW w:w="2484" w:type="dxa"/>
                  <w:gridSpan w:val="2"/>
                  <w:vAlign w:val="center"/>
                </w:tcPr>
                <w:p w14:paraId="1BE95AAF" w14:textId="77777777" w:rsidR="00EA0AF5" w:rsidRPr="009E7CFB" w:rsidRDefault="00DD4D67">
                  <w:pPr>
                    <w:snapToGrid w:val="0"/>
                    <w:ind w:leftChars="-50" w:left="-105" w:rightChars="-50" w:right="-105"/>
                    <w:jc w:val="center"/>
                    <w:rPr>
                      <w:szCs w:val="21"/>
                    </w:rPr>
                  </w:pPr>
                  <w:r w:rsidRPr="009E7CFB">
                    <w:rPr>
                      <w:szCs w:val="21"/>
                    </w:rPr>
                    <w:t>NH</w:t>
                  </w:r>
                  <w:r w:rsidRPr="009E7CFB">
                    <w:rPr>
                      <w:szCs w:val="21"/>
                      <w:vertAlign w:val="subscript"/>
                    </w:rPr>
                    <w:t>3</w:t>
                  </w:r>
                  <w:r w:rsidRPr="009E7CFB">
                    <w:rPr>
                      <w:szCs w:val="21"/>
                    </w:rPr>
                    <w:t>-N</w:t>
                  </w:r>
                </w:p>
              </w:tc>
            </w:tr>
            <w:tr w:rsidR="006733E1" w:rsidRPr="009E7CFB" w14:paraId="69005AD5" w14:textId="77777777">
              <w:trPr>
                <w:trHeight w:val="20"/>
                <w:jc w:val="center"/>
              </w:trPr>
              <w:tc>
                <w:tcPr>
                  <w:tcW w:w="1271" w:type="dxa"/>
                  <w:vMerge/>
                  <w:vAlign w:val="center"/>
                </w:tcPr>
                <w:p w14:paraId="18EA91CD" w14:textId="77777777" w:rsidR="00EA0AF5" w:rsidRPr="009E7CFB" w:rsidRDefault="00EA0AF5">
                  <w:pPr>
                    <w:pStyle w:val="ab"/>
                    <w:ind w:firstLine="0"/>
                    <w:jc w:val="center"/>
                    <w:rPr>
                      <w:szCs w:val="21"/>
                    </w:rPr>
                  </w:pPr>
                </w:p>
              </w:tc>
              <w:tc>
                <w:tcPr>
                  <w:tcW w:w="2642" w:type="dxa"/>
                  <w:gridSpan w:val="2"/>
                  <w:vMerge/>
                  <w:vAlign w:val="center"/>
                </w:tcPr>
                <w:p w14:paraId="79E81AD2" w14:textId="77777777" w:rsidR="00EA0AF5" w:rsidRPr="009E7CFB" w:rsidRDefault="00EA0AF5">
                  <w:pPr>
                    <w:jc w:val="center"/>
                    <w:rPr>
                      <w:szCs w:val="21"/>
                    </w:rPr>
                  </w:pPr>
                </w:p>
              </w:tc>
              <w:tc>
                <w:tcPr>
                  <w:tcW w:w="1271" w:type="dxa"/>
                  <w:vAlign w:val="center"/>
                </w:tcPr>
                <w:p w14:paraId="5859D0B7" w14:textId="77777777" w:rsidR="00EA0AF5" w:rsidRPr="009E7CFB" w:rsidRDefault="00DD4D67">
                  <w:pPr>
                    <w:jc w:val="center"/>
                    <w:rPr>
                      <w:szCs w:val="21"/>
                    </w:rPr>
                  </w:pPr>
                  <w:r w:rsidRPr="009E7CFB">
                    <w:rPr>
                      <w:szCs w:val="21"/>
                    </w:rPr>
                    <w:t>mg/l</w:t>
                  </w:r>
                </w:p>
              </w:tc>
              <w:tc>
                <w:tcPr>
                  <w:tcW w:w="1252" w:type="dxa"/>
                  <w:vAlign w:val="center"/>
                </w:tcPr>
                <w:p w14:paraId="08A8E203" w14:textId="77777777" w:rsidR="00EA0AF5" w:rsidRPr="009E7CFB" w:rsidRDefault="00DD4D67">
                  <w:pPr>
                    <w:jc w:val="center"/>
                    <w:rPr>
                      <w:szCs w:val="21"/>
                    </w:rPr>
                  </w:pPr>
                  <w:r w:rsidRPr="009E7CFB">
                    <w:rPr>
                      <w:szCs w:val="21"/>
                    </w:rPr>
                    <w:t>t/a</w:t>
                  </w:r>
                </w:p>
              </w:tc>
              <w:tc>
                <w:tcPr>
                  <w:tcW w:w="1205" w:type="dxa"/>
                  <w:vAlign w:val="center"/>
                </w:tcPr>
                <w:p w14:paraId="51F34549" w14:textId="77777777" w:rsidR="00EA0AF5" w:rsidRPr="009E7CFB" w:rsidRDefault="00DD4D67">
                  <w:pPr>
                    <w:jc w:val="center"/>
                    <w:rPr>
                      <w:szCs w:val="21"/>
                    </w:rPr>
                  </w:pPr>
                  <w:r w:rsidRPr="009E7CFB">
                    <w:rPr>
                      <w:szCs w:val="21"/>
                    </w:rPr>
                    <w:t>mg/l</w:t>
                  </w:r>
                </w:p>
              </w:tc>
              <w:tc>
                <w:tcPr>
                  <w:tcW w:w="1279" w:type="dxa"/>
                  <w:vAlign w:val="center"/>
                </w:tcPr>
                <w:p w14:paraId="7CB5E432" w14:textId="77777777" w:rsidR="00EA0AF5" w:rsidRPr="009E7CFB" w:rsidRDefault="00DD4D67">
                  <w:pPr>
                    <w:jc w:val="center"/>
                    <w:rPr>
                      <w:szCs w:val="21"/>
                    </w:rPr>
                  </w:pPr>
                  <w:r w:rsidRPr="009E7CFB">
                    <w:rPr>
                      <w:szCs w:val="21"/>
                    </w:rPr>
                    <w:t>t/a</w:t>
                  </w:r>
                </w:p>
              </w:tc>
            </w:tr>
            <w:tr w:rsidR="006733E1" w:rsidRPr="009E7CFB" w14:paraId="090E2812" w14:textId="77777777">
              <w:trPr>
                <w:trHeight w:val="20"/>
                <w:jc w:val="center"/>
              </w:trPr>
              <w:tc>
                <w:tcPr>
                  <w:tcW w:w="1271" w:type="dxa"/>
                  <w:vMerge w:val="restart"/>
                  <w:vAlign w:val="center"/>
                </w:tcPr>
                <w:p w14:paraId="4DA98335" w14:textId="77777777" w:rsidR="00EA0AF5" w:rsidRPr="009E7CFB" w:rsidRDefault="00DD4D67">
                  <w:pPr>
                    <w:pStyle w:val="ab"/>
                    <w:ind w:firstLine="0"/>
                    <w:jc w:val="center"/>
                    <w:rPr>
                      <w:szCs w:val="21"/>
                    </w:rPr>
                  </w:pPr>
                  <w:r w:rsidRPr="009E7CFB">
                    <w:rPr>
                      <w:rFonts w:hint="eastAsia"/>
                      <w:szCs w:val="21"/>
                    </w:rPr>
                    <w:t>生活污水</w:t>
                  </w:r>
                </w:p>
              </w:tc>
              <w:tc>
                <w:tcPr>
                  <w:tcW w:w="1345" w:type="dxa"/>
                  <w:vMerge w:val="restart"/>
                  <w:vAlign w:val="center"/>
                </w:tcPr>
                <w:p w14:paraId="7B1B5C52" w14:textId="77777777" w:rsidR="00EA0AF5" w:rsidRPr="009E7CFB" w:rsidRDefault="00C21B35">
                  <w:pPr>
                    <w:pStyle w:val="ab"/>
                    <w:ind w:firstLine="0"/>
                    <w:jc w:val="center"/>
                    <w:rPr>
                      <w:szCs w:val="21"/>
                    </w:rPr>
                  </w:pPr>
                  <w:r w:rsidRPr="009E7CFB">
                    <w:rPr>
                      <w:rFonts w:hint="eastAsia"/>
                      <w:szCs w:val="21"/>
                    </w:rPr>
                    <w:t>255</w:t>
                  </w:r>
                </w:p>
              </w:tc>
              <w:tc>
                <w:tcPr>
                  <w:tcW w:w="1297" w:type="dxa"/>
                  <w:vAlign w:val="center"/>
                </w:tcPr>
                <w:p w14:paraId="63B1AE59" w14:textId="77777777" w:rsidR="00EA0AF5" w:rsidRPr="009E7CFB" w:rsidRDefault="00DD4D67">
                  <w:pPr>
                    <w:pStyle w:val="ab"/>
                    <w:ind w:firstLine="0"/>
                    <w:jc w:val="center"/>
                    <w:rPr>
                      <w:szCs w:val="21"/>
                    </w:rPr>
                  </w:pPr>
                  <w:r w:rsidRPr="009E7CFB">
                    <w:rPr>
                      <w:szCs w:val="21"/>
                    </w:rPr>
                    <w:t>纳管</w:t>
                  </w:r>
                </w:p>
              </w:tc>
              <w:tc>
                <w:tcPr>
                  <w:tcW w:w="1271" w:type="dxa"/>
                  <w:vAlign w:val="center"/>
                </w:tcPr>
                <w:p w14:paraId="327A7036" w14:textId="77777777" w:rsidR="00EA0AF5" w:rsidRPr="009E7CFB" w:rsidRDefault="00DD4D67">
                  <w:pPr>
                    <w:pStyle w:val="ab"/>
                    <w:ind w:firstLine="0"/>
                    <w:jc w:val="center"/>
                    <w:rPr>
                      <w:szCs w:val="21"/>
                    </w:rPr>
                  </w:pPr>
                  <w:r w:rsidRPr="009E7CFB">
                    <w:rPr>
                      <w:rFonts w:hint="eastAsia"/>
                      <w:szCs w:val="21"/>
                    </w:rPr>
                    <w:t>400</w:t>
                  </w:r>
                </w:p>
              </w:tc>
              <w:tc>
                <w:tcPr>
                  <w:tcW w:w="1252" w:type="dxa"/>
                  <w:vAlign w:val="center"/>
                </w:tcPr>
                <w:p w14:paraId="1E2FA654" w14:textId="77777777" w:rsidR="00EA0AF5" w:rsidRPr="009E7CFB" w:rsidRDefault="00C21B35">
                  <w:pPr>
                    <w:pStyle w:val="ab"/>
                    <w:ind w:firstLine="0"/>
                    <w:jc w:val="center"/>
                    <w:rPr>
                      <w:szCs w:val="21"/>
                    </w:rPr>
                  </w:pPr>
                  <w:r w:rsidRPr="009E7CFB">
                    <w:rPr>
                      <w:rFonts w:hint="eastAsia"/>
                      <w:szCs w:val="21"/>
                    </w:rPr>
                    <w:t>0.102</w:t>
                  </w:r>
                </w:p>
              </w:tc>
              <w:tc>
                <w:tcPr>
                  <w:tcW w:w="1205" w:type="dxa"/>
                  <w:vAlign w:val="center"/>
                </w:tcPr>
                <w:p w14:paraId="250CAEC6" w14:textId="77777777" w:rsidR="00EA0AF5" w:rsidRPr="009E7CFB" w:rsidRDefault="00DD4D67">
                  <w:pPr>
                    <w:pStyle w:val="ab"/>
                    <w:ind w:firstLine="0"/>
                    <w:jc w:val="center"/>
                    <w:rPr>
                      <w:szCs w:val="21"/>
                    </w:rPr>
                  </w:pPr>
                  <w:r w:rsidRPr="009E7CFB">
                    <w:rPr>
                      <w:rFonts w:hint="eastAsia"/>
                      <w:szCs w:val="21"/>
                    </w:rPr>
                    <w:t>35</w:t>
                  </w:r>
                </w:p>
              </w:tc>
              <w:tc>
                <w:tcPr>
                  <w:tcW w:w="1279" w:type="dxa"/>
                  <w:vAlign w:val="center"/>
                </w:tcPr>
                <w:p w14:paraId="729995A1" w14:textId="77777777" w:rsidR="00EA0AF5" w:rsidRPr="009E7CFB" w:rsidRDefault="00C21B35">
                  <w:pPr>
                    <w:pStyle w:val="ab"/>
                    <w:ind w:firstLine="0"/>
                    <w:jc w:val="center"/>
                    <w:rPr>
                      <w:szCs w:val="21"/>
                    </w:rPr>
                  </w:pPr>
                  <w:r w:rsidRPr="009E7CFB">
                    <w:rPr>
                      <w:rFonts w:hint="eastAsia"/>
                      <w:szCs w:val="21"/>
                    </w:rPr>
                    <w:t>0.009</w:t>
                  </w:r>
                </w:p>
              </w:tc>
            </w:tr>
            <w:tr w:rsidR="006733E1" w:rsidRPr="009E7CFB" w14:paraId="2BED1ACF" w14:textId="77777777">
              <w:trPr>
                <w:trHeight w:val="20"/>
                <w:jc w:val="center"/>
              </w:trPr>
              <w:tc>
                <w:tcPr>
                  <w:tcW w:w="1271" w:type="dxa"/>
                  <w:vMerge/>
                  <w:vAlign w:val="center"/>
                </w:tcPr>
                <w:p w14:paraId="7F23E146" w14:textId="77777777" w:rsidR="00EA0AF5" w:rsidRPr="009E7CFB" w:rsidRDefault="00EA0AF5">
                  <w:pPr>
                    <w:pStyle w:val="ab"/>
                    <w:ind w:firstLine="0"/>
                    <w:jc w:val="center"/>
                    <w:rPr>
                      <w:szCs w:val="21"/>
                    </w:rPr>
                  </w:pPr>
                </w:p>
              </w:tc>
              <w:tc>
                <w:tcPr>
                  <w:tcW w:w="1345" w:type="dxa"/>
                  <w:vMerge/>
                  <w:vAlign w:val="center"/>
                </w:tcPr>
                <w:p w14:paraId="1E86371D" w14:textId="77777777" w:rsidR="00EA0AF5" w:rsidRPr="009E7CFB" w:rsidRDefault="00EA0AF5">
                  <w:pPr>
                    <w:pStyle w:val="ab"/>
                    <w:ind w:firstLine="0"/>
                    <w:jc w:val="center"/>
                    <w:rPr>
                      <w:szCs w:val="21"/>
                    </w:rPr>
                  </w:pPr>
                </w:p>
              </w:tc>
              <w:tc>
                <w:tcPr>
                  <w:tcW w:w="1297" w:type="dxa"/>
                  <w:vAlign w:val="center"/>
                </w:tcPr>
                <w:p w14:paraId="1DFD109B" w14:textId="77777777" w:rsidR="00EA0AF5" w:rsidRPr="009E7CFB" w:rsidRDefault="00DD4D67">
                  <w:pPr>
                    <w:pStyle w:val="ab"/>
                    <w:ind w:firstLine="0"/>
                    <w:jc w:val="center"/>
                    <w:rPr>
                      <w:szCs w:val="21"/>
                    </w:rPr>
                  </w:pPr>
                  <w:r w:rsidRPr="009E7CFB">
                    <w:rPr>
                      <w:szCs w:val="21"/>
                    </w:rPr>
                    <w:t>排放</w:t>
                  </w:r>
                </w:p>
              </w:tc>
              <w:tc>
                <w:tcPr>
                  <w:tcW w:w="1271" w:type="dxa"/>
                  <w:vAlign w:val="center"/>
                </w:tcPr>
                <w:p w14:paraId="1072BF36" w14:textId="77777777" w:rsidR="00EA0AF5" w:rsidRPr="009E7CFB" w:rsidRDefault="00DD4D67">
                  <w:pPr>
                    <w:pStyle w:val="ab"/>
                    <w:ind w:firstLine="0"/>
                    <w:jc w:val="center"/>
                    <w:rPr>
                      <w:szCs w:val="21"/>
                    </w:rPr>
                  </w:pPr>
                  <w:r w:rsidRPr="009E7CFB">
                    <w:rPr>
                      <w:rFonts w:hint="eastAsia"/>
                      <w:szCs w:val="21"/>
                    </w:rPr>
                    <w:t>30</w:t>
                  </w:r>
                </w:p>
              </w:tc>
              <w:tc>
                <w:tcPr>
                  <w:tcW w:w="1252" w:type="dxa"/>
                  <w:vAlign w:val="center"/>
                </w:tcPr>
                <w:p w14:paraId="1D1E373D" w14:textId="77777777" w:rsidR="00EA0AF5" w:rsidRPr="009E7CFB" w:rsidRDefault="00DD4D67" w:rsidP="00C21B35">
                  <w:pPr>
                    <w:pStyle w:val="ab"/>
                    <w:ind w:firstLine="0"/>
                    <w:jc w:val="center"/>
                    <w:rPr>
                      <w:szCs w:val="21"/>
                    </w:rPr>
                  </w:pPr>
                  <w:r w:rsidRPr="009E7CFB">
                    <w:rPr>
                      <w:rFonts w:hint="eastAsia"/>
                      <w:szCs w:val="21"/>
                    </w:rPr>
                    <w:t>0.0</w:t>
                  </w:r>
                  <w:r w:rsidR="00C21B35" w:rsidRPr="009E7CFB">
                    <w:rPr>
                      <w:rFonts w:hint="eastAsia"/>
                      <w:szCs w:val="21"/>
                    </w:rPr>
                    <w:t>08</w:t>
                  </w:r>
                </w:p>
              </w:tc>
              <w:tc>
                <w:tcPr>
                  <w:tcW w:w="1205" w:type="dxa"/>
                  <w:vAlign w:val="center"/>
                </w:tcPr>
                <w:p w14:paraId="2B39D09D" w14:textId="77777777" w:rsidR="00EA0AF5" w:rsidRPr="009E7CFB" w:rsidRDefault="00DD4D67">
                  <w:pPr>
                    <w:pStyle w:val="ab"/>
                    <w:ind w:firstLine="0"/>
                    <w:jc w:val="center"/>
                    <w:rPr>
                      <w:szCs w:val="21"/>
                    </w:rPr>
                  </w:pPr>
                  <w:r w:rsidRPr="009E7CFB">
                    <w:rPr>
                      <w:rFonts w:hint="eastAsia"/>
                      <w:szCs w:val="21"/>
                    </w:rPr>
                    <w:t>1.5</w:t>
                  </w:r>
                </w:p>
              </w:tc>
              <w:tc>
                <w:tcPr>
                  <w:tcW w:w="1279" w:type="dxa"/>
                  <w:vAlign w:val="center"/>
                </w:tcPr>
                <w:p w14:paraId="6404EC60" w14:textId="77777777" w:rsidR="00EA0AF5" w:rsidRPr="009E7CFB" w:rsidRDefault="00DD4D67" w:rsidP="00C21B35">
                  <w:pPr>
                    <w:pStyle w:val="ab"/>
                    <w:ind w:firstLine="0"/>
                    <w:jc w:val="center"/>
                    <w:rPr>
                      <w:szCs w:val="21"/>
                    </w:rPr>
                  </w:pPr>
                  <w:r w:rsidRPr="009E7CFB">
                    <w:rPr>
                      <w:rFonts w:hint="eastAsia"/>
                      <w:szCs w:val="21"/>
                    </w:rPr>
                    <w:t>0.00</w:t>
                  </w:r>
                  <w:r w:rsidR="00C21B35" w:rsidRPr="009E7CFB">
                    <w:rPr>
                      <w:rFonts w:hint="eastAsia"/>
                      <w:szCs w:val="21"/>
                    </w:rPr>
                    <w:t>04</w:t>
                  </w:r>
                </w:p>
              </w:tc>
            </w:tr>
          </w:tbl>
          <w:p w14:paraId="422A3B4F" w14:textId="77777777" w:rsidR="00EA0AF5" w:rsidRPr="009E7CFB" w:rsidRDefault="00DD4D67">
            <w:pPr>
              <w:snapToGrid w:val="0"/>
              <w:spacing w:before="60" w:line="440" w:lineRule="exact"/>
              <w:outlineLvl w:val="2"/>
              <w:rPr>
                <w:b/>
                <w:sz w:val="24"/>
              </w:rPr>
            </w:pPr>
            <w:r w:rsidRPr="009E7CFB">
              <w:rPr>
                <w:b/>
                <w:sz w:val="24"/>
              </w:rPr>
              <w:t>5.</w:t>
            </w:r>
            <w:r w:rsidRPr="009E7CFB">
              <w:rPr>
                <w:rFonts w:hint="eastAsia"/>
                <w:b/>
                <w:sz w:val="24"/>
              </w:rPr>
              <w:t>3</w:t>
            </w:r>
            <w:r w:rsidRPr="009E7CFB">
              <w:rPr>
                <w:b/>
                <w:sz w:val="24"/>
              </w:rPr>
              <w:t>.3</w:t>
            </w:r>
            <w:r w:rsidRPr="009E7CFB">
              <w:rPr>
                <w:b/>
                <w:sz w:val="24"/>
              </w:rPr>
              <w:t>噪声</w:t>
            </w:r>
          </w:p>
          <w:p w14:paraId="693223CF" w14:textId="05DB2C5A" w:rsidR="00EA0AF5" w:rsidRPr="009E7CFB" w:rsidRDefault="00DD4D67">
            <w:pPr>
              <w:spacing w:before="60" w:line="440" w:lineRule="exact"/>
              <w:ind w:firstLineChars="200" w:firstLine="480"/>
              <w:rPr>
                <w:sz w:val="24"/>
              </w:rPr>
            </w:pPr>
            <w:r w:rsidRPr="009E7CFB">
              <w:rPr>
                <w:sz w:val="24"/>
              </w:rPr>
              <w:t>本项目噪声源</w:t>
            </w:r>
            <w:r w:rsidRPr="009E7CFB">
              <w:rPr>
                <w:rFonts w:hint="eastAsia"/>
                <w:sz w:val="24"/>
              </w:rPr>
              <w:t>主要是</w:t>
            </w:r>
            <w:r w:rsidR="00241C94" w:rsidRPr="009E7CFB">
              <w:rPr>
                <w:rFonts w:hint="eastAsia"/>
                <w:sz w:val="24"/>
              </w:rPr>
              <w:t>拉</w:t>
            </w:r>
            <w:r w:rsidRPr="009E7CFB">
              <w:rPr>
                <w:rFonts w:hint="eastAsia"/>
                <w:sz w:val="24"/>
              </w:rPr>
              <w:t>床等的设备运行</w:t>
            </w:r>
            <w:r w:rsidRPr="009E7CFB">
              <w:rPr>
                <w:sz w:val="24"/>
              </w:rPr>
              <w:t>噪声</w:t>
            </w:r>
            <w:r w:rsidRPr="009E7CFB">
              <w:rPr>
                <w:rFonts w:hint="eastAsia"/>
                <w:sz w:val="24"/>
              </w:rPr>
              <w:t>，噪声源强一般在</w:t>
            </w:r>
            <w:r w:rsidR="00241C94" w:rsidRPr="009E7CFB">
              <w:rPr>
                <w:rFonts w:hint="eastAsia"/>
                <w:sz w:val="24"/>
              </w:rPr>
              <w:t>7</w:t>
            </w:r>
            <w:r w:rsidRPr="009E7CFB">
              <w:rPr>
                <w:rFonts w:hint="eastAsia"/>
                <w:sz w:val="24"/>
              </w:rPr>
              <w:t>0~</w:t>
            </w:r>
            <w:r w:rsidR="00CB2802" w:rsidRPr="009E7CFB">
              <w:rPr>
                <w:rFonts w:hint="eastAsia"/>
                <w:sz w:val="24"/>
              </w:rPr>
              <w:t>9</w:t>
            </w:r>
            <w:r w:rsidRPr="009E7CFB">
              <w:rPr>
                <w:rFonts w:hint="eastAsia"/>
                <w:sz w:val="24"/>
              </w:rPr>
              <w:t>0dB</w:t>
            </w:r>
            <w:r w:rsidRPr="009E7CFB">
              <w:rPr>
                <w:rFonts w:hint="eastAsia"/>
                <w:sz w:val="24"/>
              </w:rPr>
              <w:t>之间。本</w:t>
            </w:r>
            <w:r w:rsidRPr="009E7CFB">
              <w:rPr>
                <w:rFonts w:hint="eastAsia"/>
                <w:sz w:val="24"/>
              </w:rPr>
              <w:lastRenderedPageBreak/>
              <w:t>项目主要</w:t>
            </w:r>
            <w:r w:rsidRPr="009E7CFB">
              <w:rPr>
                <w:sz w:val="24"/>
              </w:rPr>
              <w:t>设备噪声源</w:t>
            </w:r>
            <w:r w:rsidRPr="009E7CFB">
              <w:rPr>
                <w:rFonts w:hint="eastAsia"/>
                <w:sz w:val="24"/>
              </w:rPr>
              <w:t>强</w:t>
            </w:r>
            <w:r w:rsidRPr="009E7CFB">
              <w:rPr>
                <w:sz w:val="24"/>
              </w:rPr>
              <w:t>如</w:t>
            </w:r>
            <w:r w:rsidRPr="009E7CFB">
              <w:rPr>
                <w:rFonts w:hint="eastAsia"/>
                <w:sz w:val="24"/>
              </w:rPr>
              <w:t>下</w:t>
            </w:r>
            <w:r w:rsidRPr="009E7CFB">
              <w:rPr>
                <w:sz w:val="24"/>
              </w:rPr>
              <w:t>表。</w:t>
            </w:r>
          </w:p>
          <w:p w14:paraId="43949B6F" w14:textId="77777777" w:rsidR="00EA0AF5" w:rsidRPr="009E7CFB" w:rsidRDefault="00DD4D67">
            <w:pPr>
              <w:pStyle w:val="1-10"/>
              <w:spacing w:before="60" w:line="440" w:lineRule="exact"/>
              <w:rPr>
                <w:rFonts w:ascii="Times New Roman" w:hAnsi="Times New Roman" w:cs="Times New Roman"/>
                <w:b w:val="0"/>
                <w:color w:val="auto"/>
              </w:rPr>
            </w:pPr>
            <w:r w:rsidRPr="009E7CFB">
              <w:rPr>
                <w:rFonts w:ascii="Times New Roman" w:hAnsi="Times New Roman" w:cs="Times New Roman" w:hint="eastAsia"/>
                <w:b w:val="0"/>
                <w:color w:val="auto"/>
              </w:rPr>
              <w:t>表</w:t>
            </w:r>
            <w:r w:rsidRPr="009E7CFB">
              <w:rPr>
                <w:rFonts w:ascii="Times New Roman" w:hAnsi="Times New Roman" w:cs="Times New Roman" w:hint="eastAsia"/>
                <w:b w:val="0"/>
                <w:color w:val="auto"/>
              </w:rPr>
              <w:t xml:space="preserve">5-3 </w:t>
            </w:r>
            <w:r w:rsidRPr="009E7CFB">
              <w:rPr>
                <w:rFonts w:ascii="Times New Roman" w:hAnsi="Times New Roman" w:cs="Times New Roman"/>
                <w:b w:val="0"/>
                <w:color w:val="auto"/>
              </w:rPr>
              <w:t>项目主要机械设备噪声源强</w:t>
            </w:r>
            <w:r w:rsidRPr="009E7CFB">
              <w:rPr>
                <w:rFonts w:ascii="Times New Roman" w:hAnsi="Times New Roman" w:cs="Times New Roman" w:hint="eastAsia"/>
                <w:b w:val="0"/>
                <w:color w:val="auto"/>
              </w:rPr>
              <w:t>（</w:t>
            </w:r>
            <w:r w:rsidRPr="009E7CFB">
              <w:rPr>
                <w:rFonts w:ascii="Times New Roman" w:hAnsi="Times New Roman" w:cs="Times New Roman"/>
                <w:b w:val="0"/>
                <w:color w:val="auto"/>
              </w:rPr>
              <w:t>单位：</w:t>
            </w:r>
            <w:r w:rsidRPr="009E7CFB">
              <w:rPr>
                <w:rFonts w:ascii="Times New Roman" w:hAnsi="Times New Roman" w:cs="Times New Roman"/>
                <w:b w:val="0"/>
                <w:color w:val="auto"/>
              </w:rPr>
              <w:t>dB(A)</w:t>
            </w:r>
            <w:r w:rsidRPr="009E7CFB">
              <w:rPr>
                <w:rFonts w:ascii="Times New Roman" w:hAnsi="Times New Roman" w:cs="Times New Roman" w:hint="eastAsia"/>
                <w:b w:val="0"/>
                <w:color w:val="auto"/>
              </w:rPr>
              <w:t>）</w:t>
            </w:r>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566"/>
              <w:gridCol w:w="1582"/>
              <w:gridCol w:w="1582"/>
              <w:gridCol w:w="2656"/>
            </w:tblGrid>
            <w:tr w:rsidR="001F4854" w:rsidRPr="009E7CFB" w14:paraId="0845DA59" w14:textId="77777777" w:rsidTr="00C21B35">
              <w:trPr>
                <w:cantSplit/>
                <w:trHeight w:val="340"/>
                <w:jc w:val="center"/>
              </w:trPr>
              <w:tc>
                <w:tcPr>
                  <w:tcW w:w="299" w:type="pct"/>
                  <w:tcMar>
                    <w:left w:w="0" w:type="dxa"/>
                    <w:right w:w="0" w:type="dxa"/>
                  </w:tcMar>
                  <w:vAlign w:val="center"/>
                </w:tcPr>
                <w:p w14:paraId="371BC5FE" w14:textId="77777777" w:rsidR="00EA0AF5" w:rsidRPr="009E7CFB" w:rsidRDefault="00DD4D67">
                  <w:pPr>
                    <w:widowControl/>
                    <w:adjustRightInd w:val="0"/>
                    <w:snapToGrid w:val="0"/>
                    <w:jc w:val="center"/>
                    <w:rPr>
                      <w:kern w:val="0"/>
                      <w:szCs w:val="21"/>
                    </w:rPr>
                  </w:pPr>
                  <w:r w:rsidRPr="009E7CFB">
                    <w:rPr>
                      <w:kern w:val="0"/>
                      <w:szCs w:val="21"/>
                    </w:rPr>
                    <w:t>序号</w:t>
                  </w:r>
                </w:p>
              </w:tc>
              <w:tc>
                <w:tcPr>
                  <w:tcW w:w="1438" w:type="pct"/>
                  <w:tcMar>
                    <w:left w:w="0" w:type="dxa"/>
                    <w:right w:w="0" w:type="dxa"/>
                  </w:tcMar>
                  <w:vAlign w:val="center"/>
                </w:tcPr>
                <w:p w14:paraId="3F8784DA" w14:textId="77777777" w:rsidR="00EA0AF5" w:rsidRPr="009E7CFB" w:rsidRDefault="00DD4D67">
                  <w:pPr>
                    <w:widowControl/>
                    <w:adjustRightInd w:val="0"/>
                    <w:snapToGrid w:val="0"/>
                    <w:jc w:val="center"/>
                    <w:rPr>
                      <w:kern w:val="0"/>
                      <w:szCs w:val="21"/>
                    </w:rPr>
                  </w:pPr>
                  <w:r w:rsidRPr="009E7CFB">
                    <w:rPr>
                      <w:kern w:val="0"/>
                      <w:szCs w:val="21"/>
                    </w:rPr>
                    <w:t>设备名称</w:t>
                  </w:r>
                </w:p>
              </w:tc>
              <w:tc>
                <w:tcPr>
                  <w:tcW w:w="887" w:type="pct"/>
                  <w:vAlign w:val="center"/>
                </w:tcPr>
                <w:p w14:paraId="4D008865" w14:textId="77777777" w:rsidR="00EA0AF5" w:rsidRPr="009E7CFB" w:rsidRDefault="00DD4D67">
                  <w:pPr>
                    <w:widowControl/>
                    <w:adjustRightInd w:val="0"/>
                    <w:snapToGrid w:val="0"/>
                    <w:jc w:val="center"/>
                    <w:rPr>
                      <w:kern w:val="0"/>
                      <w:szCs w:val="21"/>
                    </w:rPr>
                  </w:pPr>
                  <w:r w:rsidRPr="009E7CFB">
                    <w:rPr>
                      <w:kern w:val="0"/>
                      <w:szCs w:val="21"/>
                    </w:rPr>
                    <w:t>数量</w:t>
                  </w:r>
                  <w:r w:rsidRPr="009E7CFB">
                    <w:rPr>
                      <w:kern w:val="0"/>
                      <w:szCs w:val="21"/>
                    </w:rPr>
                    <w:t>(</w:t>
                  </w:r>
                  <w:r w:rsidRPr="009E7CFB">
                    <w:rPr>
                      <w:kern w:val="0"/>
                      <w:szCs w:val="21"/>
                    </w:rPr>
                    <w:t>台</w:t>
                  </w:r>
                  <w:r w:rsidRPr="009E7CFB">
                    <w:rPr>
                      <w:kern w:val="0"/>
                      <w:szCs w:val="21"/>
                    </w:rPr>
                    <w:t>)</w:t>
                  </w:r>
                </w:p>
              </w:tc>
              <w:tc>
                <w:tcPr>
                  <w:tcW w:w="887" w:type="pct"/>
                  <w:tcMar>
                    <w:left w:w="0" w:type="dxa"/>
                    <w:right w:w="0" w:type="dxa"/>
                  </w:tcMar>
                  <w:vAlign w:val="center"/>
                </w:tcPr>
                <w:p w14:paraId="287D656E" w14:textId="77777777" w:rsidR="00EA0AF5" w:rsidRPr="009E7CFB" w:rsidRDefault="00DD4D67">
                  <w:pPr>
                    <w:adjustRightInd w:val="0"/>
                    <w:snapToGrid w:val="0"/>
                    <w:jc w:val="center"/>
                    <w:rPr>
                      <w:kern w:val="0"/>
                      <w:szCs w:val="21"/>
                    </w:rPr>
                  </w:pPr>
                  <w:r w:rsidRPr="009E7CFB">
                    <w:rPr>
                      <w:szCs w:val="21"/>
                    </w:rPr>
                    <w:t>噪声源强</w:t>
                  </w:r>
                </w:p>
              </w:tc>
              <w:tc>
                <w:tcPr>
                  <w:tcW w:w="1489" w:type="pct"/>
                  <w:tcMar>
                    <w:left w:w="0" w:type="dxa"/>
                    <w:right w:w="0" w:type="dxa"/>
                  </w:tcMar>
                  <w:vAlign w:val="center"/>
                </w:tcPr>
                <w:p w14:paraId="6DA90586" w14:textId="77777777" w:rsidR="00EA0AF5" w:rsidRPr="009E7CFB" w:rsidRDefault="00DD4D67">
                  <w:pPr>
                    <w:snapToGrid w:val="0"/>
                    <w:jc w:val="center"/>
                    <w:rPr>
                      <w:kern w:val="0"/>
                      <w:szCs w:val="21"/>
                    </w:rPr>
                  </w:pPr>
                  <w:r w:rsidRPr="009E7CFB">
                    <w:rPr>
                      <w:szCs w:val="21"/>
                    </w:rPr>
                    <w:t>声源特性</w:t>
                  </w:r>
                </w:p>
              </w:tc>
            </w:tr>
            <w:tr w:rsidR="001F4854" w:rsidRPr="009E7CFB" w14:paraId="09C2C671" w14:textId="77777777" w:rsidTr="00C21B35">
              <w:trPr>
                <w:cantSplit/>
                <w:trHeight w:val="340"/>
                <w:jc w:val="center"/>
              </w:trPr>
              <w:tc>
                <w:tcPr>
                  <w:tcW w:w="299" w:type="pct"/>
                  <w:tcMar>
                    <w:left w:w="0" w:type="dxa"/>
                    <w:right w:w="0" w:type="dxa"/>
                  </w:tcMar>
                  <w:vAlign w:val="center"/>
                </w:tcPr>
                <w:p w14:paraId="7AD634C3" w14:textId="77777777" w:rsidR="00EA0AF5" w:rsidRPr="009E7CFB" w:rsidRDefault="00F56D8B">
                  <w:pPr>
                    <w:pStyle w:val="afffffa"/>
                    <w:adjustRightInd w:val="0"/>
                    <w:snapToGrid w:val="0"/>
                    <w:ind w:firstLineChars="0" w:firstLine="0"/>
                    <w:jc w:val="center"/>
                    <w:rPr>
                      <w:bCs/>
                      <w:szCs w:val="21"/>
                    </w:rPr>
                  </w:pPr>
                  <w:r w:rsidRPr="009E7CFB">
                    <w:rPr>
                      <w:rFonts w:hint="eastAsia"/>
                      <w:bCs/>
                      <w:szCs w:val="21"/>
                    </w:rPr>
                    <w:t>1</w:t>
                  </w:r>
                </w:p>
              </w:tc>
              <w:tc>
                <w:tcPr>
                  <w:tcW w:w="1438" w:type="pct"/>
                  <w:tcMar>
                    <w:left w:w="0" w:type="dxa"/>
                    <w:right w:w="0" w:type="dxa"/>
                  </w:tcMar>
                  <w:vAlign w:val="center"/>
                </w:tcPr>
                <w:p w14:paraId="06B31208" w14:textId="77777777" w:rsidR="00EA0AF5" w:rsidRPr="009E7CFB" w:rsidRDefault="00DD4D67">
                  <w:pPr>
                    <w:kinsoku w:val="0"/>
                    <w:overflowPunct w:val="0"/>
                    <w:autoSpaceDE w:val="0"/>
                    <w:autoSpaceDN w:val="0"/>
                    <w:adjustRightInd w:val="0"/>
                    <w:snapToGrid w:val="0"/>
                    <w:jc w:val="center"/>
                    <w:rPr>
                      <w:szCs w:val="21"/>
                    </w:rPr>
                  </w:pPr>
                  <w:r w:rsidRPr="009E7CFB">
                    <w:rPr>
                      <w:rFonts w:hint="eastAsia"/>
                      <w:szCs w:val="21"/>
                    </w:rPr>
                    <w:t>大车床</w:t>
                  </w:r>
                </w:p>
              </w:tc>
              <w:tc>
                <w:tcPr>
                  <w:tcW w:w="887" w:type="pct"/>
                  <w:vAlign w:val="center"/>
                </w:tcPr>
                <w:p w14:paraId="1EC773AE" w14:textId="77777777" w:rsidR="00EA0AF5" w:rsidRPr="009E7CFB" w:rsidRDefault="00C21B35">
                  <w:pPr>
                    <w:kinsoku w:val="0"/>
                    <w:overflowPunct w:val="0"/>
                    <w:autoSpaceDE w:val="0"/>
                    <w:autoSpaceDN w:val="0"/>
                    <w:adjustRightInd w:val="0"/>
                    <w:snapToGrid w:val="0"/>
                    <w:jc w:val="center"/>
                    <w:rPr>
                      <w:szCs w:val="21"/>
                    </w:rPr>
                  </w:pPr>
                  <w:r w:rsidRPr="009E7CFB">
                    <w:rPr>
                      <w:rFonts w:hint="eastAsia"/>
                      <w:szCs w:val="21"/>
                    </w:rPr>
                    <w:t>1</w:t>
                  </w:r>
                </w:p>
              </w:tc>
              <w:tc>
                <w:tcPr>
                  <w:tcW w:w="887" w:type="pct"/>
                  <w:tcMar>
                    <w:left w:w="0" w:type="dxa"/>
                    <w:right w:w="0" w:type="dxa"/>
                  </w:tcMar>
                  <w:vAlign w:val="center"/>
                </w:tcPr>
                <w:p w14:paraId="64ADAB95" w14:textId="7C712309" w:rsidR="00EA0AF5" w:rsidRPr="009E7CFB" w:rsidRDefault="00E06054" w:rsidP="00CB2802">
                  <w:pPr>
                    <w:adjustRightInd w:val="0"/>
                    <w:snapToGrid w:val="0"/>
                    <w:jc w:val="center"/>
                    <w:rPr>
                      <w:bCs/>
                      <w:szCs w:val="21"/>
                    </w:rPr>
                  </w:pPr>
                  <w:r w:rsidRPr="009E7CFB">
                    <w:rPr>
                      <w:rFonts w:hint="eastAsia"/>
                    </w:rPr>
                    <w:t>7</w:t>
                  </w:r>
                  <w:r w:rsidRPr="009E7CFB">
                    <w:t>5</w:t>
                  </w:r>
                  <w:r w:rsidR="00DD4D67" w:rsidRPr="009E7CFB">
                    <w:rPr>
                      <w:rFonts w:hint="eastAsia"/>
                    </w:rPr>
                    <w:t>~</w:t>
                  </w:r>
                  <w:r w:rsidR="00CB2802" w:rsidRPr="009E7CFB">
                    <w:rPr>
                      <w:rFonts w:hint="eastAsia"/>
                    </w:rPr>
                    <w:t>80</w:t>
                  </w:r>
                </w:p>
              </w:tc>
              <w:tc>
                <w:tcPr>
                  <w:tcW w:w="1489" w:type="pct"/>
                  <w:tcMar>
                    <w:left w:w="0" w:type="dxa"/>
                    <w:right w:w="0" w:type="dxa"/>
                  </w:tcMar>
                  <w:vAlign w:val="center"/>
                </w:tcPr>
                <w:p w14:paraId="759C5701" w14:textId="77777777" w:rsidR="00EA0AF5" w:rsidRPr="009E7CFB" w:rsidRDefault="00DD4D67">
                  <w:pPr>
                    <w:adjustRightInd w:val="0"/>
                    <w:snapToGrid w:val="0"/>
                    <w:jc w:val="center"/>
                    <w:rPr>
                      <w:bCs/>
                      <w:szCs w:val="21"/>
                    </w:rPr>
                  </w:pPr>
                  <w:r w:rsidRPr="009E7CFB">
                    <w:rPr>
                      <w:kern w:val="0"/>
                      <w:szCs w:val="21"/>
                    </w:rPr>
                    <w:t>测量点距设备</w:t>
                  </w:r>
                  <w:r w:rsidRPr="009E7CFB">
                    <w:rPr>
                      <w:kern w:val="0"/>
                      <w:szCs w:val="21"/>
                    </w:rPr>
                    <w:t>1m</w:t>
                  </w:r>
                  <w:r w:rsidRPr="009E7CFB">
                    <w:rPr>
                      <w:kern w:val="0"/>
                      <w:szCs w:val="21"/>
                    </w:rPr>
                    <w:t>处</w:t>
                  </w:r>
                </w:p>
              </w:tc>
            </w:tr>
            <w:tr w:rsidR="001F4854" w:rsidRPr="009E7CFB" w14:paraId="39B78972" w14:textId="77777777" w:rsidTr="00C21B35">
              <w:trPr>
                <w:cantSplit/>
                <w:trHeight w:val="340"/>
                <w:jc w:val="center"/>
              </w:trPr>
              <w:tc>
                <w:tcPr>
                  <w:tcW w:w="299" w:type="pct"/>
                  <w:tcMar>
                    <w:left w:w="0" w:type="dxa"/>
                    <w:right w:w="0" w:type="dxa"/>
                  </w:tcMar>
                  <w:vAlign w:val="center"/>
                </w:tcPr>
                <w:p w14:paraId="104380F2" w14:textId="77777777" w:rsidR="00EA0AF5" w:rsidRPr="009E7CFB" w:rsidRDefault="00F56D8B">
                  <w:pPr>
                    <w:pStyle w:val="afffffa"/>
                    <w:adjustRightInd w:val="0"/>
                    <w:snapToGrid w:val="0"/>
                    <w:ind w:firstLineChars="0" w:firstLine="0"/>
                    <w:jc w:val="center"/>
                    <w:rPr>
                      <w:bCs/>
                      <w:szCs w:val="21"/>
                    </w:rPr>
                  </w:pPr>
                  <w:r w:rsidRPr="009E7CFB">
                    <w:rPr>
                      <w:rFonts w:hint="eastAsia"/>
                      <w:bCs/>
                      <w:szCs w:val="21"/>
                    </w:rPr>
                    <w:t>2</w:t>
                  </w:r>
                </w:p>
              </w:tc>
              <w:tc>
                <w:tcPr>
                  <w:tcW w:w="1438" w:type="pct"/>
                  <w:tcMar>
                    <w:left w:w="0" w:type="dxa"/>
                    <w:right w:w="0" w:type="dxa"/>
                  </w:tcMar>
                  <w:vAlign w:val="center"/>
                </w:tcPr>
                <w:p w14:paraId="08B6779E" w14:textId="77777777" w:rsidR="00EA0AF5" w:rsidRPr="009E7CFB" w:rsidRDefault="00C21B35">
                  <w:pPr>
                    <w:kinsoku w:val="0"/>
                    <w:overflowPunct w:val="0"/>
                    <w:autoSpaceDE w:val="0"/>
                    <w:autoSpaceDN w:val="0"/>
                    <w:adjustRightInd w:val="0"/>
                    <w:snapToGrid w:val="0"/>
                    <w:jc w:val="center"/>
                    <w:rPr>
                      <w:szCs w:val="21"/>
                    </w:rPr>
                  </w:pPr>
                  <w:r w:rsidRPr="009E7CFB">
                    <w:rPr>
                      <w:rFonts w:hint="eastAsia"/>
                      <w:szCs w:val="21"/>
                    </w:rPr>
                    <w:t>台</w:t>
                  </w:r>
                  <w:r w:rsidR="00DD4D67" w:rsidRPr="009E7CFB">
                    <w:rPr>
                      <w:rFonts w:hint="eastAsia"/>
                      <w:szCs w:val="21"/>
                    </w:rPr>
                    <w:t>钻</w:t>
                  </w:r>
                </w:p>
              </w:tc>
              <w:tc>
                <w:tcPr>
                  <w:tcW w:w="887" w:type="pct"/>
                  <w:vAlign w:val="center"/>
                </w:tcPr>
                <w:p w14:paraId="5B17A89C" w14:textId="77777777" w:rsidR="00EA0AF5" w:rsidRPr="009E7CFB" w:rsidRDefault="00C21B35">
                  <w:pPr>
                    <w:kinsoku w:val="0"/>
                    <w:overflowPunct w:val="0"/>
                    <w:autoSpaceDE w:val="0"/>
                    <w:autoSpaceDN w:val="0"/>
                    <w:adjustRightInd w:val="0"/>
                    <w:snapToGrid w:val="0"/>
                    <w:jc w:val="center"/>
                    <w:rPr>
                      <w:szCs w:val="21"/>
                    </w:rPr>
                  </w:pPr>
                  <w:r w:rsidRPr="009E7CFB">
                    <w:rPr>
                      <w:rFonts w:hint="eastAsia"/>
                      <w:szCs w:val="21"/>
                    </w:rPr>
                    <w:t>1</w:t>
                  </w:r>
                </w:p>
              </w:tc>
              <w:tc>
                <w:tcPr>
                  <w:tcW w:w="887" w:type="pct"/>
                  <w:tcMar>
                    <w:left w:w="0" w:type="dxa"/>
                    <w:right w:w="0" w:type="dxa"/>
                  </w:tcMar>
                  <w:vAlign w:val="center"/>
                </w:tcPr>
                <w:p w14:paraId="35AC5C10" w14:textId="5B5F4DB9" w:rsidR="00EA0AF5" w:rsidRPr="009E7CFB" w:rsidRDefault="00CB2802" w:rsidP="00CB2802">
                  <w:pPr>
                    <w:adjustRightInd w:val="0"/>
                    <w:snapToGrid w:val="0"/>
                    <w:jc w:val="center"/>
                    <w:rPr>
                      <w:kern w:val="0"/>
                      <w:szCs w:val="21"/>
                    </w:rPr>
                  </w:pPr>
                  <w:r w:rsidRPr="009E7CFB">
                    <w:rPr>
                      <w:rFonts w:hint="eastAsia"/>
                    </w:rPr>
                    <w:t>80</w:t>
                  </w:r>
                  <w:r w:rsidR="00DD4D67" w:rsidRPr="009E7CFB">
                    <w:rPr>
                      <w:rFonts w:hint="eastAsia"/>
                    </w:rPr>
                    <w:t>~</w:t>
                  </w:r>
                  <w:r w:rsidR="00E06054" w:rsidRPr="009E7CFB">
                    <w:t>85</w:t>
                  </w:r>
                </w:p>
              </w:tc>
              <w:tc>
                <w:tcPr>
                  <w:tcW w:w="1489" w:type="pct"/>
                  <w:tcMar>
                    <w:left w:w="0" w:type="dxa"/>
                    <w:right w:w="0" w:type="dxa"/>
                  </w:tcMar>
                </w:tcPr>
                <w:p w14:paraId="3054A12A" w14:textId="77777777" w:rsidR="00EA0AF5" w:rsidRPr="009E7CFB" w:rsidRDefault="00DD4D67">
                  <w:pPr>
                    <w:jc w:val="center"/>
                  </w:pPr>
                  <w:r w:rsidRPr="009E7CFB">
                    <w:rPr>
                      <w:kern w:val="0"/>
                      <w:szCs w:val="21"/>
                    </w:rPr>
                    <w:t>测量点距设备</w:t>
                  </w:r>
                  <w:r w:rsidRPr="009E7CFB">
                    <w:rPr>
                      <w:kern w:val="0"/>
                      <w:szCs w:val="21"/>
                    </w:rPr>
                    <w:t>1m</w:t>
                  </w:r>
                  <w:r w:rsidRPr="009E7CFB">
                    <w:rPr>
                      <w:kern w:val="0"/>
                      <w:szCs w:val="21"/>
                    </w:rPr>
                    <w:t>处</w:t>
                  </w:r>
                </w:p>
              </w:tc>
            </w:tr>
            <w:tr w:rsidR="001F4854" w:rsidRPr="009E7CFB" w14:paraId="661183A1" w14:textId="77777777" w:rsidTr="00C21B35">
              <w:trPr>
                <w:cantSplit/>
                <w:trHeight w:val="340"/>
                <w:jc w:val="center"/>
              </w:trPr>
              <w:tc>
                <w:tcPr>
                  <w:tcW w:w="299" w:type="pct"/>
                  <w:tcMar>
                    <w:left w:w="0" w:type="dxa"/>
                    <w:right w:w="0" w:type="dxa"/>
                  </w:tcMar>
                  <w:vAlign w:val="center"/>
                </w:tcPr>
                <w:p w14:paraId="5120B54D" w14:textId="77777777" w:rsidR="00EA0AF5" w:rsidRPr="009E7CFB" w:rsidRDefault="00F56D8B">
                  <w:pPr>
                    <w:pStyle w:val="afffffa"/>
                    <w:adjustRightInd w:val="0"/>
                    <w:snapToGrid w:val="0"/>
                    <w:ind w:firstLineChars="0" w:firstLine="0"/>
                    <w:jc w:val="center"/>
                    <w:rPr>
                      <w:bCs/>
                      <w:szCs w:val="21"/>
                    </w:rPr>
                  </w:pPr>
                  <w:r w:rsidRPr="009E7CFB">
                    <w:rPr>
                      <w:rFonts w:hint="eastAsia"/>
                      <w:bCs/>
                      <w:szCs w:val="21"/>
                    </w:rPr>
                    <w:t>3</w:t>
                  </w:r>
                </w:p>
              </w:tc>
              <w:tc>
                <w:tcPr>
                  <w:tcW w:w="1438" w:type="pct"/>
                  <w:tcMar>
                    <w:left w:w="0" w:type="dxa"/>
                    <w:right w:w="0" w:type="dxa"/>
                  </w:tcMar>
                  <w:vAlign w:val="center"/>
                </w:tcPr>
                <w:p w14:paraId="6ED83179" w14:textId="77777777" w:rsidR="00EA0AF5" w:rsidRPr="009E7CFB" w:rsidRDefault="00DD4D67">
                  <w:pPr>
                    <w:kinsoku w:val="0"/>
                    <w:overflowPunct w:val="0"/>
                    <w:autoSpaceDE w:val="0"/>
                    <w:autoSpaceDN w:val="0"/>
                    <w:adjustRightInd w:val="0"/>
                    <w:snapToGrid w:val="0"/>
                    <w:jc w:val="center"/>
                    <w:rPr>
                      <w:szCs w:val="21"/>
                    </w:rPr>
                  </w:pPr>
                  <w:r w:rsidRPr="009E7CFB">
                    <w:rPr>
                      <w:rFonts w:hint="eastAsia"/>
                      <w:szCs w:val="21"/>
                    </w:rPr>
                    <w:t>空压机</w:t>
                  </w:r>
                </w:p>
              </w:tc>
              <w:tc>
                <w:tcPr>
                  <w:tcW w:w="887" w:type="pct"/>
                  <w:vAlign w:val="center"/>
                </w:tcPr>
                <w:p w14:paraId="76EEDB60" w14:textId="77777777" w:rsidR="00EA0AF5" w:rsidRPr="009E7CFB" w:rsidRDefault="00C21B35">
                  <w:pPr>
                    <w:kinsoku w:val="0"/>
                    <w:overflowPunct w:val="0"/>
                    <w:autoSpaceDE w:val="0"/>
                    <w:autoSpaceDN w:val="0"/>
                    <w:adjustRightInd w:val="0"/>
                    <w:snapToGrid w:val="0"/>
                    <w:jc w:val="center"/>
                    <w:rPr>
                      <w:szCs w:val="21"/>
                    </w:rPr>
                  </w:pPr>
                  <w:r w:rsidRPr="009E7CFB">
                    <w:rPr>
                      <w:rFonts w:hint="eastAsia"/>
                      <w:szCs w:val="21"/>
                    </w:rPr>
                    <w:t>1</w:t>
                  </w:r>
                </w:p>
              </w:tc>
              <w:tc>
                <w:tcPr>
                  <w:tcW w:w="887" w:type="pct"/>
                  <w:tcMar>
                    <w:left w:w="0" w:type="dxa"/>
                    <w:right w:w="0" w:type="dxa"/>
                  </w:tcMar>
                  <w:vAlign w:val="center"/>
                </w:tcPr>
                <w:p w14:paraId="4462EBC9" w14:textId="59C28383" w:rsidR="00EA0AF5" w:rsidRPr="009E7CFB" w:rsidRDefault="00E06054" w:rsidP="00E06054">
                  <w:pPr>
                    <w:adjustRightInd w:val="0"/>
                    <w:snapToGrid w:val="0"/>
                    <w:jc w:val="center"/>
                    <w:rPr>
                      <w:kern w:val="0"/>
                      <w:szCs w:val="21"/>
                    </w:rPr>
                  </w:pPr>
                  <w:r w:rsidRPr="009E7CFB">
                    <w:t>80</w:t>
                  </w:r>
                  <w:r w:rsidR="00DD4D67" w:rsidRPr="009E7CFB">
                    <w:rPr>
                      <w:rFonts w:hint="eastAsia"/>
                    </w:rPr>
                    <w:t>~8</w:t>
                  </w:r>
                  <w:r w:rsidR="00CB2802" w:rsidRPr="009E7CFB">
                    <w:rPr>
                      <w:rFonts w:hint="eastAsia"/>
                    </w:rPr>
                    <w:t>5</w:t>
                  </w:r>
                </w:p>
              </w:tc>
              <w:tc>
                <w:tcPr>
                  <w:tcW w:w="1489" w:type="pct"/>
                  <w:tcMar>
                    <w:left w:w="0" w:type="dxa"/>
                    <w:right w:w="0" w:type="dxa"/>
                  </w:tcMar>
                  <w:vAlign w:val="center"/>
                </w:tcPr>
                <w:p w14:paraId="21FC45E1" w14:textId="77777777" w:rsidR="00EA0AF5" w:rsidRPr="009E7CFB" w:rsidRDefault="00DD4D67">
                  <w:pPr>
                    <w:jc w:val="center"/>
                  </w:pPr>
                  <w:r w:rsidRPr="009E7CFB">
                    <w:rPr>
                      <w:kern w:val="0"/>
                      <w:szCs w:val="21"/>
                    </w:rPr>
                    <w:t>测量点距设备</w:t>
                  </w:r>
                  <w:r w:rsidRPr="009E7CFB">
                    <w:rPr>
                      <w:kern w:val="0"/>
                      <w:szCs w:val="21"/>
                    </w:rPr>
                    <w:t>1m</w:t>
                  </w:r>
                  <w:r w:rsidRPr="009E7CFB">
                    <w:rPr>
                      <w:kern w:val="0"/>
                      <w:szCs w:val="21"/>
                    </w:rPr>
                    <w:t>处</w:t>
                  </w:r>
                </w:p>
              </w:tc>
            </w:tr>
            <w:tr w:rsidR="001F4854" w:rsidRPr="009E7CFB" w14:paraId="4E0E28E8" w14:textId="77777777" w:rsidTr="00C21B35">
              <w:trPr>
                <w:cantSplit/>
                <w:trHeight w:val="340"/>
                <w:jc w:val="center"/>
              </w:trPr>
              <w:tc>
                <w:tcPr>
                  <w:tcW w:w="299" w:type="pct"/>
                  <w:tcMar>
                    <w:left w:w="0" w:type="dxa"/>
                    <w:right w:w="0" w:type="dxa"/>
                  </w:tcMar>
                  <w:vAlign w:val="center"/>
                </w:tcPr>
                <w:p w14:paraId="48F3AED9" w14:textId="77777777" w:rsidR="00EA0AF5" w:rsidRPr="009E7CFB" w:rsidRDefault="00F56D8B">
                  <w:pPr>
                    <w:pStyle w:val="afffffa"/>
                    <w:adjustRightInd w:val="0"/>
                    <w:snapToGrid w:val="0"/>
                    <w:ind w:firstLineChars="0" w:firstLine="0"/>
                    <w:jc w:val="center"/>
                    <w:rPr>
                      <w:bCs/>
                      <w:szCs w:val="21"/>
                    </w:rPr>
                  </w:pPr>
                  <w:r w:rsidRPr="009E7CFB">
                    <w:rPr>
                      <w:rFonts w:hint="eastAsia"/>
                      <w:bCs/>
                      <w:szCs w:val="21"/>
                    </w:rPr>
                    <w:t>4</w:t>
                  </w:r>
                </w:p>
              </w:tc>
              <w:tc>
                <w:tcPr>
                  <w:tcW w:w="1438" w:type="pct"/>
                  <w:tcMar>
                    <w:left w:w="0" w:type="dxa"/>
                    <w:right w:w="0" w:type="dxa"/>
                  </w:tcMar>
                  <w:vAlign w:val="center"/>
                </w:tcPr>
                <w:p w14:paraId="4787A23C" w14:textId="77777777" w:rsidR="00EA0AF5" w:rsidRPr="009E7CFB" w:rsidRDefault="00C21B35">
                  <w:pPr>
                    <w:kinsoku w:val="0"/>
                    <w:overflowPunct w:val="0"/>
                    <w:autoSpaceDE w:val="0"/>
                    <w:autoSpaceDN w:val="0"/>
                    <w:adjustRightInd w:val="0"/>
                    <w:snapToGrid w:val="0"/>
                    <w:jc w:val="center"/>
                    <w:rPr>
                      <w:szCs w:val="21"/>
                    </w:rPr>
                  </w:pPr>
                  <w:r w:rsidRPr="009E7CFB">
                    <w:rPr>
                      <w:rFonts w:hint="eastAsia"/>
                      <w:szCs w:val="21"/>
                    </w:rPr>
                    <w:t>砂轮机</w:t>
                  </w:r>
                </w:p>
              </w:tc>
              <w:tc>
                <w:tcPr>
                  <w:tcW w:w="887" w:type="pct"/>
                  <w:vAlign w:val="center"/>
                </w:tcPr>
                <w:p w14:paraId="3967A4C0" w14:textId="77777777" w:rsidR="00EA0AF5" w:rsidRPr="009E7CFB" w:rsidRDefault="00C21B35">
                  <w:pPr>
                    <w:kinsoku w:val="0"/>
                    <w:overflowPunct w:val="0"/>
                    <w:autoSpaceDE w:val="0"/>
                    <w:autoSpaceDN w:val="0"/>
                    <w:adjustRightInd w:val="0"/>
                    <w:snapToGrid w:val="0"/>
                    <w:jc w:val="center"/>
                    <w:rPr>
                      <w:szCs w:val="21"/>
                    </w:rPr>
                  </w:pPr>
                  <w:r w:rsidRPr="009E7CFB">
                    <w:rPr>
                      <w:rFonts w:hint="eastAsia"/>
                      <w:szCs w:val="21"/>
                    </w:rPr>
                    <w:t>1</w:t>
                  </w:r>
                </w:p>
              </w:tc>
              <w:tc>
                <w:tcPr>
                  <w:tcW w:w="887" w:type="pct"/>
                  <w:tcMar>
                    <w:left w:w="0" w:type="dxa"/>
                    <w:right w:w="0" w:type="dxa"/>
                  </w:tcMar>
                  <w:vAlign w:val="center"/>
                </w:tcPr>
                <w:p w14:paraId="58282221" w14:textId="1D8FAA1D" w:rsidR="00EA0AF5" w:rsidRPr="009E7CFB" w:rsidRDefault="00CB2802" w:rsidP="00E06054">
                  <w:pPr>
                    <w:adjustRightInd w:val="0"/>
                    <w:snapToGrid w:val="0"/>
                    <w:jc w:val="center"/>
                    <w:rPr>
                      <w:kern w:val="0"/>
                      <w:szCs w:val="21"/>
                    </w:rPr>
                  </w:pPr>
                  <w:r w:rsidRPr="009E7CFB">
                    <w:rPr>
                      <w:rFonts w:hint="eastAsia"/>
                    </w:rPr>
                    <w:t>8</w:t>
                  </w:r>
                  <w:r w:rsidR="00E06054" w:rsidRPr="009E7CFB">
                    <w:t>5</w:t>
                  </w:r>
                  <w:r w:rsidR="00DD4D67" w:rsidRPr="009E7CFB">
                    <w:rPr>
                      <w:rFonts w:hint="eastAsia"/>
                    </w:rPr>
                    <w:t>~</w:t>
                  </w:r>
                  <w:r w:rsidRPr="009E7CFB">
                    <w:rPr>
                      <w:rFonts w:hint="eastAsia"/>
                    </w:rPr>
                    <w:t>90</w:t>
                  </w:r>
                </w:p>
              </w:tc>
              <w:tc>
                <w:tcPr>
                  <w:tcW w:w="1489" w:type="pct"/>
                  <w:tcMar>
                    <w:left w:w="0" w:type="dxa"/>
                    <w:right w:w="0" w:type="dxa"/>
                  </w:tcMar>
                  <w:vAlign w:val="center"/>
                </w:tcPr>
                <w:p w14:paraId="16B237AA" w14:textId="77777777" w:rsidR="00EA0AF5" w:rsidRPr="009E7CFB" w:rsidRDefault="00DD4D67">
                  <w:pPr>
                    <w:jc w:val="center"/>
                  </w:pPr>
                  <w:r w:rsidRPr="009E7CFB">
                    <w:rPr>
                      <w:kern w:val="0"/>
                      <w:szCs w:val="21"/>
                    </w:rPr>
                    <w:t>测量点距设备</w:t>
                  </w:r>
                  <w:r w:rsidRPr="009E7CFB">
                    <w:rPr>
                      <w:kern w:val="0"/>
                      <w:szCs w:val="21"/>
                    </w:rPr>
                    <w:t>1m</w:t>
                  </w:r>
                  <w:r w:rsidRPr="009E7CFB">
                    <w:rPr>
                      <w:kern w:val="0"/>
                      <w:szCs w:val="21"/>
                    </w:rPr>
                    <w:t>处</w:t>
                  </w:r>
                </w:p>
              </w:tc>
            </w:tr>
            <w:tr w:rsidR="001F4854" w:rsidRPr="009E7CFB" w14:paraId="56CC8E7D" w14:textId="77777777" w:rsidTr="00C21B35">
              <w:trPr>
                <w:cantSplit/>
                <w:trHeight w:val="340"/>
                <w:jc w:val="center"/>
              </w:trPr>
              <w:tc>
                <w:tcPr>
                  <w:tcW w:w="299" w:type="pct"/>
                  <w:tcMar>
                    <w:left w:w="0" w:type="dxa"/>
                    <w:right w:w="0" w:type="dxa"/>
                  </w:tcMar>
                  <w:vAlign w:val="center"/>
                </w:tcPr>
                <w:p w14:paraId="1044364F" w14:textId="77777777" w:rsidR="00C21B35" w:rsidRPr="009E7CFB" w:rsidRDefault="00F56D8B">
                  <w:pPr>
                    <w:pStyle w:val="afffffa"/>
                    <w:adjustRightInd w:val="0"/>
                    <w:snapToGrid w:val="0"/>
                    <w:ind w:firstLineChars="0" w:firstLine="0"/>
                    <w:jc w:val="center"/>
                    <w:rPr>
                      <w:bCs/>
                      <w:szCs w:val="21"/>
                    </w:rPr>
                  </w:pPr>
                  <w:r w:rsidRPr="009E7CFB">
                    <w:rPr>
                      <w:rFonts w:hint="eastAsia"/>
                      <w:bCs/>
                      <w:szCs w:val="21"/>
                    </w:rPr>
                    <w:t>5</w:t>
                  </w:r>
                </w:p>
              </w:tc>
              <w:tc>
                <w:tcPr>
                  <w:tcW w:w="1438" w:type="pct"/>
                  <w:tcMar>
                    <w:left w:w="0" w:type="dxa"/>
                    <w:right w:w="0" w:type="dxa"/>
                  </w:tcMar>
                  <w:vAlign w:val="center"/>
                </w:tcPr>
                <w:p w14:paraId="23E42900" w14:textId="77777777" w:rsidR="00C21B35" w:rsidRPr="009E7CFB" w:rsidRDefault="00C21B35" w:rsidP="00B80C5B">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卧式拉床</w:t>
                  </w:r>
                </w:p>
              </w:tc>
              <w:tc>
                <w:tcPr>
                  <w:tcW w:w="887" w:type="pct"/>
                  <w:vAlign w:val="center"/>
                </w:tcPr>
                <w:p w14:paraId="0305B69A" w14:textId="77777777" w:rsidR="00C21B35" w:rsidRPr="009E7CFB" w:rsidRDefault="00C21B35">
                  <w:pPr>
                    <w:kinsoku w:val="0"/>
                    <w:overflowPunct w:val="0"/>
                    <w:autoSpaceDE w:val="0"/>
                    <w:autoSpaceDN w:val="0"/>
                    <w:adjustRightInd w:val="0"/>
                    <w:snapToGrid w:val="0"/>
                    <w:jc w:val="center"/>
                    <w:rPr>
                      <w:szCs w:val="21"/>
                    </w:rPr>
                  </w:pPr>
                  <w:r w:rsidRPr="009E7CFB">
                    <w:rPr>
                      <w:rFonts w:hint="eastAsia"/>
                      <w:szCs w:val="21"/>
                    </w:rPr>
                    <w:t>15</w:t>
                  </w:r>
                </w:p>
              </w:tc>
              <w:tc>
                <w:tcPr>
                  <w:tcW w:w="887" w:type="pct"/>
                  <w:tcMar>
                    <w:left w:w="0" w:type="dxa"/>
                    <w:right w:w="0" w:type="dxa"/>
                  </w:tcMar>
                  <w:vAlign w:val="center"/>
                </w:tcPr>
                <w:p w14:paraId="0D3ADE02" w14:textId="77777777" w:rsidR="00C21B35" w:rsidRPr="009E7CFB" w:rsidRDefault="00C21B35">
                  <w:pPr>
                    <w:adjustRightInd w:val="0"/>
                    <w:snapToGrid w:val="0"/>
                    <w:jc w:val="center"/>
                    <w:rPr>
                      <w:kern w:val="0"/>
                      <w:szCs w:val="21"/>
                    </w:rPr>
                  </w:pPr>
                  <w:r w:rsidRPr="009E7CFB">
                    <w:rPr>
                      <w:rFonts w:hint="eastAsia"/>
                    </w:rPr>
                    <w:t>70~75</w:t>
                  </w:r>
                </w:p>
              </w:tc>
              <w:tc>
                <w:tcPr>
                  <w:tcW w:w="1489" w:type="pct"/>
                  <w:tcMar>
                    <w:left w:w="0" w:type="dxa"/>
                    <w:right w:w="0" w:type="dxa"/>
                  </w:tcMar>
                  <w:vAlign w:val="center"/>
                </w:tcPr>
                <w:p w14:paraId="26639EB7" w14:textId="77777777" w:rsidR="00C21B35" w:rsidRPr="009E7CFB" w:rsidRDefault="00C21B35">
                  <w:pPr>
                    <w:jc w:val="center"/>
                  </w:pPr>
                  <w:r w:rsidRPr="009E7CFB">
                    <w:rPr>
                      <w:kern w:val="0"/>
                      <w:szCs w:val="21"/>
                    </w:rPr>
                    <w:t>测量点距设备</w:t>
                  </w:r>
                  <w:r w:rsidRPr="009E7CFB">
                    <w:rPr>
                      <w:kern w:val="0"/>
                      <w:szCs w:val="21"/>
                    </w:rPr>
                    <w:t>1m</w:t>
                  </w:r>
                  <w:r w:rsidRPr="009E7CFB">
                    <w:rPr>
                      <w:kern w:val="0"/>
                      <w:szCs w:val="21"/>
                    </w:rPr>
                    <w:t>处</w:t>
                  </w:r>
                </w:p>
              </w:tc>
            </w:tr>
            <w:tr w:rsidR="001F4854" w:rsidRPr="009E7CFB" w14:paraId="3B3C83F3" w14:textId="77777777" w:rsidTr="00C21B35">
              <w:trPr>
                <w:cantSplit/>
                <w:trHeight w:val="340"/>
                <w:jc w:val="center"/>
              </w:trPr>
              <w:tc>
                <w:tcPr>
                  <w:tcW w:w="299" w:type="pct"/>
                  <w:tcMar>
                    <w:left w:w="0" w:type="dxa"/>
                    <w:right w:w="0" w:type="dxa"/>
                  </w:tcMar>
                  <w:vAlign w:val="center"/>
                </w:tcPr>
                <w:p w14:paraId="00832EF6" w14:textId="77777777" w:rsidR="00C21B35" w:rsidRPr="009E7CFB" w:rsidRDefault="00F56D8B">
                  <w:pPr>
                    <w:pStyle w:val="afffffa"/>
                    <w:adjustRightInd w:val="0"/>
                    <w:snapToGrid w:val="0"/>
                    <w:ind w:firstLineChars="0" w:firstLine="0"/>
                    <w:jc w:val="center"/>
                    <w:rPr>
                      <w:bCs/>
                      <w:szCs w:val="21"/>
                    </w:rPr>
                  </w:pPr>
                  <w:r w:rsidRPr="009E7CFB">
                    <w:rPr>
                      <w:rFonts w:hint="eastAsia"/>
                      <w:bCs/>
                      <w:szCs w:val="21"/>
                    </w:rPr>
                    <w:t>6</w:t>
                  </w:r>
                </w:p>
              </w:tc>
              <w:tc>
                <w:tcPr>
                  <w:tcW w:w="1438" w:type="pct"/>
                  <w:tcMar>
                    <w:left w:w="0" w:type="dxa"/>
                    <w:right w:w="0" w:type="dxa"/>
                  </w:tcMar>
                  <w:vAlign w:val="center"/>
                </w:tcPr>
                <w:p w14:paraId="43AD518F" w14:textId="77777777" w:rsidR="00C21B35" w:rsidRPr="009E7CFB" w:rsidRDefault="00C21B35" w:rsidP="00B80C5B">
                  <w:pPr>
                    <w:kinsoku w:val="0"/>
                    <w:overflowPunct w:val="0"/>
                    <w:autoSpaceDE w:val="0"/>
                    <w:autoSpaceDN w:val="0"/>
                    <w:adjustRightInd w:val="0"/>
                    <w:snapToGrid w:val="0"/>
                    <w:jc w:val="center"/>
                    <w:rPr>
                      <w:rFonts w:eastAsiaTheme="minorEastAsia"/>
                      <w:szCs w:val="21"/>
                    </w:rPr>
                  </w:pPr>
                  <w:r w:rsidRPr="009E7CFB">
                    <w:rPr>
                      <w:rFonts w:eastAsiaTheme="minorEastAsia"/>
                      <w:szCs w:val="21"/>
                    </w:rPr>
                    <w:t>立式拉床</w:t>
                  </w:r>
                </w:p>
              </w:tc>
              <w:tc>
                <w:tcPr>
                  <w:tcW w:w="887" w:type="pct"/>
                  <w:vAlign w:val="center"/>
                </w:tcPr>
                <w:p w14:paraId="6B1EABA5" w14:textId="77777777" w:rsidR="00C21B35" w:rsidRPr="009E7CFB" w:rsidRDefault="00C21B35">
                  <w:pPr>
                    <w:kinsoku w:val="0"/>
                    <w:overflowPunct w:val="0"/>
                    <w:autoSpaceDE w:val="0"/>
                    <w:autoSpaceDN w:val="0"/>
                    <w:adjustRightInd w:val="0"/>
                    <w:snapToGrid w:val="0"/>
                    <w:jc w:val="center"/>
                    <w:rPr>
                      <w:szCs w:val="21"/>
                    </w:rPr>
                  </w:pPr>
                  <w:r w:rsidRPr="009E7CFB">
                    <w:rPr>
                      <w:rFonts w:hint="eastAsia"/>
                      <w:szCs w:val="21"/>
                    </w:rPr>
                    <w:t>8</w:t>
                  </w:r>
                </w:p>
              </w:tc>
              <w:tc>
                <w:tcPr>
                  <w:tcW w:w="887" w:type="pct"/>
                  <w:tcMar>
                    <w:left w:w="0" w:type="dxa"/>
                    <w:right w:w="0" w:type="dxa"/>
                  </w:tcMar>
                  <w:vAlign w:val="center"/>
                </w:tcPr>
                <w:p w14:paraId="12ABD64D" w14:textId="77777777" w:rsidR="00C21B35" w:rsidRPr="009E7CFB" w:rsidRDefault="00C21B35">
                  <w:pPr>
                    <w:adjustRightInd w:val="0"/>
                    <w:snapToGrid w:val="0"/>
                    <w:jc w:val="center"/>
                    <w:rPr>
                      <w:kern w:val="0"/>
                      <w:szCs w:val="21"/>
                    </w:rPr>
                  </w:pPr>
                  <w:r w:rsidRPr="009E7CFB">
                    <w:rPr>
                      <w:rFonts w:hint="eastAsia"/>
                    </w:rPr>
                    <w:t>70~75</w:t>
                  </w:r>
                </w:p>
              </w:tc>
              <w:tc>
                <w:tcPr>
                  <w:tcW w:w="1489" w:type="pct"/>
                  <w:tcMar>
                    <w:left w:w="0" w:type="dxa"/>
                    <w:right w:w="0" w:type="dxa"/>
                  </w:tcMar>
                  <w:vAlign w:val="center"/>
                </w:tcPr>
                <w:p w14:paraId="6548F71A" w14:textId="77777777" w:rsidR="00C21B35" w:rsidRPr="009E7CFB" w:rsidRDefault="00C21B35">
                  <w:pPr>
                    <w:jc w:val="center"/>
                  </w:pPr>
                  <w:r w:rsidRPr="009E7CFB">
                    <w:rPr>
                      <w:kern w:val="0"/>
                      <w:szCs w:val="21"/>
                    </w:rPr>
                    <w:t>测量点距设备</w:t>
                  </w:r>
                  <w:r w:rsidRPr="009E7CFB">
                    <w:rPr>
                      <w:kern w:val="0"/>
                      <w:szCs w:val="21"/>
                    </w:rPr>
                    <w:t>1m</w:t>
                  </w:r>
                  <w:r w:rsidRPr="009E7CFB">
                    <w:rPr>
                      <w:kern w:val="0"/>
                      <w:szCs w:val="21"/>
                    </w:rPr>
                    <w:t>处</w:t>
                  </w:r>
                </w:p>
              </w:tc>
            </w:tr>
            <w:tr w:rsidR="001F4854" w:rsidRPr="009E7CFB" w14:paraId="51781D60" w14:textId="77777777" w:rsidTr="00C21B35">
              <w:trPr>
                <w:cantSplit/>
                <w:trHeight w:val="340"/>
                <w:jc w:val="center"/>
              </w:trPr>
              <w:tc>
                <w:tcPr>
                  <w:tcW w:w="299" w:type="pct"/>
                  <w:tcMar>
                    <w:left w:w="0" w:type="dxa"/>
                    <w:right w:w="0" w:type="dxa"/>
                  </w:tcMar>
                  <w:vAlign w:val="center"/>
                </w:tcPr>
                <w:p w14:paraId="1B9EE383" w14:textId="77777777" w:rsidR="00EA0AF5" w:rsidRPr="009E7CFB" w:rsidRDefault="00F56D8B">
                  <w:pPr>
                    <w:pStyle w:val="afffffa"/>
                    <w:adjustRightInd w:val="0"/>
                    <w:snapToGrid w:val="0"/>
                    <w:ind w:firstLineChars="0" w:firstLine="0"/>
                    <w:jc w:val="center"/>
                    <w:rPr>
                      <w:bCs/>
                      <w:szCs w:val="21"/>
                    </w:rPr>
                  </w:pPr>
                  <w:r w:rsidRPr="009E7CFB">
                    <w:rPr>
                      <w:rFonts w:hint="eastAsia"/>
                      <w:bCs/>
                      <w:szCs w:val="21"/>
                    </w:rPr>
                    <w:t>7</w:t>
                  </w:r>
                </w:p>
              </w:tc>
              <w:tc>
                <w:tcPr>
                  <w:tcW w:w="1438" w:type="pct"/>
                  <w:tcMar>
                    <w:left w:w="0" w:type="dxa"/>
                    <w:right w:w="0" w:type="dxa"/>
                  </w:tcMar>
                  <w:vAlign w:val="center"/>
                </w:tcPr>
                <w:p w14:paraId="398AD116" w14:textId="77777777" w:rsidR="00EA0AF5" w:rsidRPr="009E7CFB" w:rsidRDefault="00C21B35">
                  <w:pPr>
                    <w:kinsoku w:val="0"/>
                    <w:overflowPunct w:val="0"/>
                    <w:autoSpaceDE w:val="0"/>
                    <w:autoSpaceDN w:val="0"/>
                    <w:adjustRightInd w:val="0"/>
                    <w:snapToGrid w:val="0"/>
                    <w:jc w:val="center"/>
                    <w:rPr>
                      <w:szCs w:val="21"/>
                    </w:rPr>
                  </w:pPr>
                  <w:r w:rsidRPr="009E7CFB">
                    <w:rPr>
                      <w:rFonts w:hint="eastAsia"/>
                      <w:szCs w:val="21"/>
                    </w:rPr>
                    <w:t>叉车</w:t>
                  </w:r>
                </w:p>
              </w:tc>
              <w:tc>
                <w:tcPr>
                  <w:tcW w:w="887" w:type="pct"/>
                  <w:vAlign w:val="center"/>
                </w:tcPr>
                <w:p w14:paraId="1D84112F" w14:textId="77777777" w:rsidR="00EA0AF5" w:rsidRPr="009E7CFB" w:rsidRDefault="00C21B35">
                  <w:pPr>
                    <w:kinsoku w:val="0"/>
                    <w:overflowPunct w:val="0"/>
                    <w:autoSpaceDE w:val="0"/>
                    <w:autoSpaceDN w:val="0"/>
                    <w:adjustRightInd w:val="0"/>
                    <w:snapToGrid w:val="0"/>
                    <w:jc w:val="center"/>
                    <w:rPr>
                      <w:szCs w:val="21"/>
                    </w:rPr>
                  </w:pPr>
                  <w:r w:rsidRPr="009E7CFB">
                    <w:rPr>
                      <w:rFonts w:hint="eastAsia"/>
                      <w:szCs w:val="21"/>
                    </w:rPr>
                    <w:t>2</w:t>
                  </w:r>
                </w:p>
              </w:tc>
              <w:tc>
                <w:tcPr>
                  <w:tcW w:w="887" w:type="pct"/>
                  <w:tcMar>
                    <w:left w:w="0" w:type="dxa"/>
                    <w:right w:w="0" w:type="dxa"/>
                  </w:tcMar>
                  <w:vAlign w:val="center"/>
                </w:tcPr>
                <w:p w14:paraId="6E9409E5" w14:textId="77777777" w:rsidR="00EA0AF5" w:rsidRPr="009E7CFB" w:rsidRDefault="00DD4D67">
                  <w:pPr>
                    <w:adjustRightInd w:val="0"/>
                    <w:snapToGrid w:val="0"/>
                    <w:jc w:val="center"/>
                    <w:rPr>
                      <w:kern w:val="0"/>
                      <w:szCs w:val="21"/>
                    </w:rPr>
                  </w:pPr>
                  <w:r w:rsidRPr="009E7CFB">
                    <w:rPr>
                      <w:rFonts w:hint="eastAsia"/>
                    </w:rPr>
                    <w:t>70~75</w:t>
                  </w:r>
                </w:p>
              </w:tc>
              <w:tc>
                <w:tcPr>
                  <w:tcW w:w="1489" w:type="pct"/>
                  <w:tcMar>
                    <w:left w:w="0" w:type="dxa"/>
                    <w:right w:w="0" w:type="dxa"/>
                  </w:tcMar>
                  <w:vAlign w:val="center"/>
                </w:tcPr>
                <w:p w14:paraId="404C7D85" w14:textId="77777777" w:rsidR="00EA0AF5" w:rsidRPr="009E7CFB" w:rsidRDefault="00DD4D67">
                  <w:pPr>
                    <w:jc w:val="center"/>
                  </w:pPr>
                  <w:r w:rsidRPr="009E7CFB">
                    <w:rPr>
                      <w:kern w:val="0"/>
                      <w:szCs w:val="21"/>
                    </w:rPr>
                    <w:t>测量点距设备</w:t>
                  </w:r>
                  <w:r w:rsidRPr="009E7CFB">
                    <w:rPr>
                      <w:kern w:val="0"/>
                      <w:szCs w:val="21"/>
                    </w:rPr>
                    <w:t>1m</w:t>
                  </w:r>
                  <w:r w:rsidRPr="009E7CFB">
                    <w:rPr>
                      <w:kern w:val="0"/>
                      <w:szCs w:val="21"/>
                    </w:rPr>
                    <w:t>处</w:t>
                  </w:r>
                </w:p>
              </w:tc>
            </w:tr>
          </w:tbl>
          <w:p w14:paraId="080BBF59" w14:textId="77777777" w:rsidR="00EA0AF5" w:rsidRPr="009E7CFB" w:rsidRDefault="00DD4D67">
            <w:pPr>
              <w:snapToGrid w:val="0"/>
              <w:spacing w:before="60" w:line="440" w:lineRule="exact"/>
              <w:outlineLvl w:val="2"/>
              <w:rPr>
                <w:b/>
                <w:sz w:val="24"/>
              </w:rPr>
            </w:pPr>
            <w:r w:rsidRPr="009E7CFB">
              <w:rPr>
                <w:b/>
                <w:sz w:val="24"/>
              </w:rPr>
              <w:t>5.</w:t>
            </w:r>
            <w:r w:rsidRPr="009E7CFB">
              <w:rPr>
                <w:rFonts w:hint="eastAsia"/>
                <w:b/>
                <w:sz w:val="24"/>
              </w:rPr>
              <w:t>3</w:t>
            </w:r>
            <w:r w:rsidRPr="009E7CFB">
              <w:rPr>
                <w:b/>
                <w:sz w:val="24"/>
              </w:rPr>
              <w:t>.4</w:t>
            </w:r>
            <w:r w:rsidRPr="009E7CFB">
              <w:rPr>
                <w:b/>
                <w:sz w:val="24"/>
              </w:rPr>
              <w:t>固</w:t>
            </w:r>
            <w:r w:rsidRPr="009E7CFB">
              <w:rPr>
                <w:rFonts w:hint="eastAsia"/>
                <w:b/>
                <w:sz w:val="24"/>
              </w:rPr>
              <w:t>体</w:t>
            </w:r>
            <w:r w:rsidRPr="009E7CFB">
              <w:rPr>
                <w:b/>
                <w:sz w:val="24"/>
              </w:rPr>
              <w:t>废</w:t>
            </w:r>
            <w:r w:rsidRPr="009E7CFB">
              <w:rPr>
                <w:rFonts w:hint="eastAsia"/>
                <w:b/>
                <w:sz w:val="24"/>
              </w:rPr>
              <w:t>物</w:t>
            </w:r>
          </w:p>
          <w:p w14:paraId="45B87A25" w14:textId="77777777" w:rsidR="00EA0AF5" w:rsidRPr="009E7CFB" w:rsidRDefault="00DD4D67">
            <w:pPr>
              <w:snapToGrid w:val="0"/>
              <w:spacing w:before="60" w:line="440" w:lineRule="exact"/>
              <w:ind w:firstLineChars="200" w:firstLine="482"/>
              <w:rPr>
                <w:b/>
                <w:bCs/>
                <w:sz w:val="24"/>
              </w:rPr>
            </w:pPr>
            <w:r w:rsidRPr="009E7CFB">
              <w:rPr>
                <w:b/>
                <w:bCs/>
                <w:sz w:val="24"/>
              </w:rPr>
              <w:t>1</w:t>
            </w:r>
            <w:r w:rsidRPr="009E7CFB">
              <w:rPr>
                <w:b/>
                <w:bCs/>
                <w:sz w:val="24"/>
              </w:rPr>
              <w:t>、副</w:t>
            </w:r>
            <w:r w:rsidRPr="009E7CFB">
              <w:rPr>
                <w:b/>
                <w:sz w:val="24"/>
              </w:rPr>
              <w:t>产</w:t>
            </w:r>
            <w:r w:rsidRPr="009E7CFB">
              <w:rPr>
                <w:b/>
                <w:bCs/>
                <w:sz w:val="24"/>
              </w:rPr>
              <w:t>物产生情况</w:t>
            </w:r>
          </w:p>
          <w:p w14:paraId="5132BBDA" w14:textId="77777777" w:rsidR="00EA0AF5" w:rsidRPr="009E7CFB" w:rsidRDefault="00DD4D67">
            <w:pPr>
              <w:spacing w:before="60" w:line="440" w:lineRule="exact"/>
              <w:ind w:firstLineChars="200" w:firstLine="480"/>
              <w:rPr>
                <w:sz w:val="24"/>
              </w:rPr>
            </w:pPr>
            <w:r w:rsidRPr="009E7CFB">
              <w:rPr>
                <w:sz w:val="24"/>
              </w:rPr>
              <w:t>本项目产生的各类副产物主要为废</w:t>
            </w:r>
            <w:r w:rsidRPr="009E7CFB">
              <w:rPr>
                <w:rFonts w:hint="eastAsia"/>
                <w:sz w:val="24"/>
              </w:rPr>
              <w:t>金属屑</w:t>
            </w:r>
            <w:r w:rsidRPr="009E7CFB">
              <w:rPr>
                <w:sz w:val="24"/>
              </w:rPr>
              <w:t>、废包装桶、</w:t>
            </w:r>
            <w:r w:rsidRPr="009E7CFB">
              <w:rPr>
                <w:rFonts w:hint="eastAsia"/>
                <w:sz w:val="24"/>
              </w:rPr>
              <w:t>废切削液</w:t>
            </w:r>
            <w:r w:rsidR="00C500BF" w:rsidRPr="009E7CFB">
              <w:rPr>
                <w:rFonts w:hint="eastAsia"/>
                <w:sz w:val="24"/>
              </w:rPr>
              <w:t>、废</w:t>
            </w:r>
            <w:r w:rsidR="00C21B35" w:rsidRPr="009E7CFB">
              <w:rPr>
                <w:rFonts w:hint="eastAsia"/>
                <w:sz w:val="24"/>
              </w:rPr>
              <w:t>菜</w:t>
            </w:r>
            <w:r w:rsidR="00C500BF" w:rsidRPr="009E7CFB">
              <w:rPr>
                <w:rFonts w:hint="eastAsia"/>
                <w:sz w:val="24"/>
              </w:rPr>
              <w:t>油</w:t>
            </w:r>
            <w:r w:rsidRPr="009E7CFB">
              <w:rPr>
                <w:sz w:val="24"/>
              </w:rPr>
              <w:t>及生活垃圾。</w:t>
            </w:r>
          </w:p>
          <w:p w14:paraId="225D6EF1" w14:textId="55B82498" w:rsidR="00EA0AF5" w:rsidRPr="009E7CFB" w:rsidRDefault="00DD4D67">
            <w:pPr>
              <w:numPr>
                <w:ilvl w:val="0"/>
                <w:numId w:val="15"/>
              </w:numPr>
              <w:spacing w:before="60" w:line="440" w:lineRule="exact"/>
              <w:ind w:firstLineChars="200" w:firstLine="480"/>
              <w:rPr>
                <w:sz w:val="24"/>
              </w:rPr>
            </w:pPr>
            <w:r w:rsidRPr="009E7CFB">
              <w:rPr>
                <w:smallCaps/>
                <w:sz w:val="24"/>
              </w:rPr>
              <w:t>废</w:t>
            </w:r>
            <w:r w:rsidRPr="009E7CFB">
              <w:rPr>
                <w:rFonts w:hint="eastAsia"/>
                <w:smallCaps/>
                <w:sz w:val="24"/>
              </w:rPr>
              <w:t>金属屑</w:t>
            </w:r>
            <w:r w:rsidRPr="009E7CFB">
              <w:rPr>
                <w:smallCaps/>
                <w:sz w:val="24"/>
              </w:rPr>
              <w:t>：</w:t>
            </w:r>
            <w:r w:rsidRPr="009E7CFB">
              <w:rPr>
                <w:bCs/>
                <w:sz w:val="24"/>
              </w:rPr>
              <w:t>本项目金属屑主要产生于</w:t>
            </w:r>
            <w:r w:rsidR="00B80C5B" w:rsidRPr="009E7CFB">
              <w:rPr>
                <w:rFonts w:hint="eastAsia"/>
                <w:bCs/>
                <w:sz w:val="24"/>
              </w:rPr>
              <w:t>拉齿</w:t>
            </w:r>
            <w:r w:rsidRPr="009E7CFB">
              <w:rPr>
                <w:bCs/>
                <w:sz w:val="24"/>
              </w:rPr>
              <w:t>工序，</w:t>
            </w:r>
            <w:r w:rsidR="00CB2802" w:rsidRPr="009E7CFB">
              <w:rPr>
                <w:rFonts w:hint="eastAsia"/>
                <w:bCs/>
                <w:sz w:val="24"/>
              </w:rPr>
              <w:t>类比同类型企业</w:t>
            </w:r>
            <w:r w:rsidRPr="009E7CFB">
              <w:rPr>
                <w:rFonts w:hint="eastAsia"/>
                <w:bCs/>
                <w:sz w:val="24"/>
              </w:rPr>
              <w:t>，</w:t>
            </w:r>
            <w:r w:rsidR="00B80C5B" w:rsidRPr="009E7CFB">
              <w:rPr>
                <w:rFonts w:hint="eastAsia"/>
                <w:bCs/>
                <w:sz w:val="24"/>
              </w:rPr>
              <w:t>废</w:t>
            </w:r>
            <w:r w:rsidRPr="009E7CFB">
              <w:rPr>
                <w:bCs/>
                <w:sz w:val="24"/>
              </w:rPr>
              <w:t>金属屑产</w:t>
            </w:r>
            <w:r w:rsidRPr="009E7CFB">
              <w:rPr>
                <w:rFonts w:hint="eastAsia"/>
                <w:bCs/>
                <w:sz w:val="24"/>
              </w:rPr>
              <w:t>生</w:t>
            </w:r>
            <w:r w:rsidRPr="009E7CFB">
              <w:rPr>
                <w:bCs/>
                <w:sz w:val="24"/>
              </w:rPr>
              <w:t>量约占原材料消耗量的</w:t>
            </w:r>
            <w:r w:rsidRPr="009E7CFB">
              <w:rPr>
                <w:rFonts w:hint="eastAsia"/>
                <w:bCs/>
                <w:sz w:val="24"/>
              </w:rPr>
              <w:t>1</w:t>
            </w:r>
            <w:r w:rsidRPr="009E7CFB">
              <w:rPr>
                <w:bCs/>
                <w:sz w:val="24"/>
              </w:rPr>
              <w:t>%</w:t>
            </w:r>
            <w:r w:rsidRPr="009E7CFB">
              <w:rPr>
                <w:rFonts w:hint="eastAsia"/>
                <w:bCs/>
                <w:sz w:val="24"/>
              </w:rPr>
              <w:t>。</w:t>
            </w:r>
            <w:r w:rsidRPr="009E7CFB">
              <w:rPr>
                <w:bCs/>
                <w:sz w:val="24"/>
              </w:rPr>
              <w:t>项目</w:t>
            </w:r>
            <w:r w:rsidRPr="009E7CFB">
              <w:rPr>
                <w:rFonts w:hint="eastAsia"/>
                <w:bCs/>
                <w:sz w:val="24"/>
              </w:rPr>
              <w:t>原材料</w:t>
            </w:r>
            <w:r w:rsidRPr="009E7CFB">
              <w:rPr>
                <w:bCs/>
                <w:sz w:val="24"/>
              </w:rPr>
              <w:t>消耗量约</w:t>
            </w:r>
            <w:r w:rsidR="00B80C5B" w:rsidRPr="009E7CFB">
              <w:rPr>
                <w:rFonts w:hint="eastAsia"/>
                <w:bCs/>
                <w:sz w:val="24"/>
              </w:rPr>
              <w:t>150</w:t>
            </w:r>
            <w:r w:rsidRPr="009E7CFB">
              <w:rPr>
                <w:bCs/>
                <w:sz w:val="24"/>
              </w:rPr>
              <w:t>t/a</w:t>
            </w:r>
            <w:r w:rsidRPr="009E7CFB">
              <w:rPr>
                <w:bCs/>
                <w:sz w:val="24"/>
              </w:rPr>
              <w:t>，则</w:t>
            </w:r>
            <w:r w:rsidRPr="009E7CFB">
              <w:rPr>
                <w:smallCaps/>
                <w:sz w:val="24"/>
              </w:rPr>
              <w:t>废</w:t>
            </w:r>
            <w:r w:rsidRPr="009E7CFB">
              <w:rPr>
                <w:rFonts w:hint="eastAsia"/>
                <w:smallCaps/>
                <w:sz w:val="24"/>
              </w:rPr>
              <w:t>金属屑</w:t>
            </w:r>
            <w:r w:rsidRPr="009E7CFB">
              <w:rPr>
                <w:bCs/>
                <w:sz w:val="24"/>
              </w:rPr>
              <w:t>产生量为</w:t>
            </w:r>
            <w:r w:rsidR="00B80C5B" w:rsidRPr="009E7CFB">
              <w:rPr>
                <w:rFonts w:hint="eastAsia"/>
                <w:bCs/>
                <w:sz w:val="24"/>
              </w:rPr>
              <w:t>1.5</w:t>
            </w:r>
            <w:r w:rsidR="00D4378A" w:rsidRPr="009E7CFB">
              <w:rPr>
                <w:rFonts w:hint="eastAsia"/>
                <w:bCs/>
                <w:sz w:val="24"/>
              </w:rPr>
              <w:t>1</w:t>
            </w:r>
            <w:r w:rsidRPr="009E7CFB">
              <w:rPr>
                <w:bCs/>
                <w:sz w:val="24"/>
              </w:rPr>
              <w:t>t/a</w:t>
            </w:r>
            <w:r w:rsidRPr="009E7CFB">
              <w:rPr>
                <w:rFonts w:hint="eastAsia"/>
                <w:bCs/>
                <w:sz w:val="24"/>
              </w:rPr>
              <w:t>，收集后外售综合利用</w:t>
            </w:r>
            <w:r w:rsidRPr="009E7CFB">
              <w:rPr>
                <w:bCs/>
                <w:sz w:val="24"/>
              </w:rPr>
              <w:t>。</w:t>
            </w:r>
          </w:p>
          <w:p w14:paraId="7575D7BC" w14:textId="1460BDE7" w:rsidR="00EA0AF5" w:rsidRPr="009E7CFB" w:rsidRDefault="00DD4D67" w:rsidP="00872EC3">
            <w:pPr>
              <w:numPr>
                <w:ilvl w:val="0"/>
                <w:numId w:val="15"/>
              </w:numPr>
              <w:spacing w:before="60" w:line="440" w:lineRule="exact"/>
              <w:ind w:firstLine="480"/>
              <w:rPr>
                <w:b/>
                <w:sz w:val="24"/>
              </w:rPr>
            </w:pPr>
            <w:r w:rsidRPr="009E7CFB">
              <w:rPr>
                <w:sz w:val="24"/>
              </w:rPr>
              <w:t>废包装桶：</w:t>
            </w:r>
            <w:r w:rsidRPr="009E7CFB">
              <w:rPr>
                <w:bCs/>
                <w:sz w:val="24"/>
              </w:rPr>
              <w:t>本项目</w:t>
            </w:r>
            <w:r w:rsidRPr="009E7CFB">
              <w:rPr>
                <w:rFonts w:hint="eastAsia"/>
                <w:bCs/>
                <w:sz w:val="24"/>
              </w:rPr>
              <w:t>切削液</w:t>
            </w:r>
            <w:r w:rsidR="00CB2802" w:rsidRPr="009E7CFB">
              <w:rPr>
                <w:rFonts w:hint="eastAsia"/>
                <w:bCs/>
                <w:sz w:val="24"/>
              </w:rPr>
              <w:t>、菜油</w:t>
            </w:r>
            <w:r w:rsidRPr="009E7CFB">
              <w:rPr>
                <w:bCs/>
                <w:sz w:val="24"/>
              </w:rPr>
              <w:t>等原料</w:t>
            </w:r>
            <w:r w:rsidRPr="009E7CFB">
              <w:rPr>
                <w:rFonts w:hint="eastAsia"/>
                <w:bCs/>
                <w:sz w:val="24"/>
              </w:rPr>
              <w:t>使用过程会产生废</w:t>
            </w:r>
            <w:r w:rsidRPr="009E7CFB">
              <w:rPr>
                <w:bCs/>
                <w:sz w:val="24"/>
              </w:rPr>
              <w:t>包装桶</w:t>
            </w:r>
            <w:r w:rsidRPr="009E7CFB">
              <w:rPr>
                <w:rFonts w:hint="eastAsia"/>
                <w:bCs/>
                <w:sz w:val="24"/>
              </w:rPr>
              <w:t>。根据企业提供的资料，</w:t>
            </w:r>
            <w:r w:rsidR="00B80C5B" w:rsidRPr="009E7CFB">
              <w:rPr>
                <w:rFonts w:hint="eastAsia"/>
                <w:bCs/>
                <w:sz w:val="24"/>
              </w:rPr>
              <w:t>切削液</w:t>
            </w:r>
            <w:r w:rsidRPr="009E7CFB">
              <w:rPr>
                <w:rFonts w:hint="eastAsia"/>
                <w:bCs/>
                <w:sz w:val="24"/>
              </w:rPr>
              <w:t>年使用</w:t>
            </w:r>
            <w:r w:rsidR="00B80C5B" w:rsidRPr="009E7CFB">
              <w:rPr>
                <w:rFonts w:hint="eastAsia"/>
                <w:bCs/>
                <w:sz w:val="24"/>
              </w:rPr>
              <w:t>6</w:t>
            </w:r>
            <w:r w:rsidRPr="009E7CFB">
              <w:rPr>
                <w:rFonts w:hint="eastAsia"/>
                <w:bCs/>
                <w:sz w:val="24"/>
              </w:rPr>
              <w:t>桶，空桶重量约</w:t>
            </w:r>
            <w:r w:rsidRPr="009E7CFB">
              <w:rPr>
                <w:rFonts w:hint="eastAsia"/>
                <w:bCs/>
                <w:sz w:val="24"/>
              </w:rPr>
              <w:t>1</w:t>
            </w:r>
            <w:r w:rsidR="00B80C5B" w:rsidRPr="009E7CFB">
              <w:rPr>
                <w:rFonts w:hint="eastAsia"/>
                <w:bCs/>
                <w:sz w:val="24"/>
              </w:rPr>
              <w:t>6</w:t>
            </w:r>
            <w:r w:rsidRPr="009E7CFB">
              <w:rPr>
                <w:rFonts w:hint="eastAsia"/>
                <w:bCs/>
                <w:sz w:val="24"/>
              </w:rPr>
              <w:t>kg</w:t>
            </w:r>
            <w:r w:rsidR="00B80C5B" w:rsidRPr="009E7CFB">
              <w:rPr>
                <w:rFonts w:hint="eastAsia"/>
                <w:bCs/>
                <w:sz w:val="24"/>
              </w:rPr>
              <w:t>，</w:t>
            </w:r>
            <w:r w:rsidRPr="009E7CFB">
              <w:rPr>
                <w:rFonts w:hint="eastAsia"/>
                <w:bCs/>
                <w:sz w:val="24"/>
              </w:rPr>
              <w:t>则本项目</w:t>
            </w:r>
            <w:r w:rsidR="00CB2802" w:rsidRPr="009E7CFB">
              <w:rPr>
                <w:rFonts w:hint="eastAsia"/>
                <w:bCs/>
                <w:sz w:val="24"/>
              </w:rPr>
              <w:t>切削液</w:t>
            </w:r>
            <w:r w:rsidRPr="009E7CFB">
              <w:rPr>
                <w:bCs/>
                <w:sz w:val="24"/>
              </w:rPr>
              <w:t>废包装桶产生量约为</w:t>
            </w:r>
            <w:r w:rsidR="005270CA" w:rsidRPr="009E7CFB">
              <w:rPr>
                <w:rFonts w:hint="eastAsia"/>
                <w:bCs/>
                <w:sz w:val="24"/>
              </w:rPr>
              <w:t>0.1</w:t>
            </w:r>
            <w:r w:rsidR="00D4378A" w:rsidRPr="009E7CFB">
              <w:rPr>
                <w:rFonts w:hint="eastAsia"/>
                <w:bCs/>
                <w:sz w:val="24"/>
              </w:rPr>
              <w:t>1</w:t>
            </w:r>
            <w:r w:rsidRPr="009E7CFB">
              <w:rPr>
                <w:bCs/>
                <w:sz w:val="24"/>
              </w:rPr>
              <w:t>t/a</w:t>
            </w:r>
            <w:r w:rsidR="00CB2802" w:rsidRPr="009E7CFB">
              <w:rPr>
                <w:rFonts w:hint="eastAsia"/>
                <w:sz w:val="24"/>
              </w:rPr>
              <w:t>；菜油年使用</w:t>
            </w:r>
            <w:r w:rsidR="00CB2802" w:rsidRPr="009E7CFB">
              <w:rPr>
                <w:rFonts w:hint="eastAsia"/>
                <w:sz w:val="24"/>
              </w:rPr>
              <w:t>36</w:t>
            </w:r>
            <w:r w:rsidR="00CB2802" w:rsidRPr="009E7CFB">
              <w:rPr>
                <w:rFonts w:hint="eastAsia"/>
                <w:sz w:val="24"/>
              </w:rPr>
              <w:t>桶，</w:t>
            </w:r>
            <w:r w:rsidR="00CB2802" w:rsidRPr="009E7CFB">
              <w:rPr>
                <w:rFonts w:hint="eastAsia"/>
                <w:bCs/>
                <w:sz w:val="24"/>
              </w:rPr>
              <w:t>空桶重量约</w:t>
            </w:r>
            <w:r w:rsidR="00872EC3" w:rsidRPr="009E7CFB">
              <w:rPr>
                <w:rFonts w:hint="eastAsia"/>
                <w:bCs/>
                <w:sz w:val="24"/>
              </w:rPr>
              <w:t>2</w:t>
            </w:r>
            <w:r w:rsidR="00CB2802" w:rsidRPr="009E7CFB">
              <w:rPr>
                <w:rFonts w:hint="eastAsia"/>
                <w:bCs/>
                <w:sz w:val="24"/>
              </w:rPr>
              <w:t>kg</w:t>
            </w:r>
            <w:r w:rsidR="00CB2802" w:rsidRPr="009E7CFB">
              <w:rPr>
                <w:rFonts w:hint="eastAsia"/>
                <w:bCs/>
                <w:sz w:val="24"/>
              </w:rPr>
              <w:t>，则本项目</w:t>
            </w:r>
            <w:r w:rsidR="00872EC3" w:rsidRPr="009E7CFB">
              <w:rPr>
                <w:rFonts w:hint="eastAsia"/>
                <w:bCs/>
                <w:sz w:val="24"/>
              </w:rPr>
              <w:t>菜油</w:t>
            </w:r>
            <w:r w:rsidR="00CB2802" w:rsidRPr="009E7CFB">
              <w:rPr>
                <w:bCs/>
                <w:sz w:val="24"/>
              </w:rPr>
              <w:t>废包装桶产生量约为</w:t>
            </w:r>
            <w:r w:rsidR="00872EC3" w:rsidRPr="009E7CFB">
              <w:rPr>
                <w:rFonts w:hint="eastAsia"/>
                <w:bCs/>
                <w:sz w:val="24"/>
              </w:rPr>
              <w:t>0.07</w:t>
            </w:r>
            <w:r w:rsidR="00CB2802" w:rsidRPr="009E7CFB">
              <w:rPr>
                <w:bCs/>
                <w:sz w:val="24"/>
              </w:rPr>
              <w:t>t/a</w:t>
            </w:r>
            <w:r w:rsidR="00872EC3" w:rsidRPr="009E7CFB">
              <w:rPr>
                <w:rFonts w:hint="eastAsia"/>
                <w:bCs/>
                <w:sz w:val="24"/>
              </w:rPr>
              <w:t>。</w:t>
            </w:r>
            <w:r w:rsidRPr="009E7CFB">
              <w:rPr>
                <w:sz w:val="24"/>
              </w:rPr>
              <w:t>对照《国家危险废物名录》</w:t>
            </w:r>
            <w:r w:rsidRPr="009E7CFB">
              <w:rPr>
                <w:sz w:val="24"/>
              </w:rPr>
              <w:t>(2016</w:t>
            </w:r>
            <w:r w:rsidRPr="009E7CFB">
              <w:rPr>
                <w:sz w:val="24"/>
              </w:rPr>
              <w:t>版</w:t>
            </w:r>
            <w:r w:rsidRPr="009E7CFB">
              <w:rPr>
                <w:sz w:val="24"/>
              </w:rPr>
              <w:t>)</w:t>
            </w:r>
            <w:r w:rsidRPr="009E7CFB">
              <w:rPr>
                <w:sz w:val="24"/>
              </w:rPr>
              <w:t>，</w:t>
            </w:r>
            <w:r w:rsidR="00872EC3" w:rsidRPr="009E7CFB">
              <w:rPr>
                <w:rFonts w:hint="eastAsia"/>
                <w:sz w:val="24"/>
              </w:rPr>
              <w:t>切削液</w:t>
            </w:r>
            <w:r w:rsidRPr="009E7CFB">
              <w:rPr>
                <w:sz w:val="24"/>
              </w:rPr>
              <w:t>废包装桶</w:t>
            </w:r>
            <w:r w:rsidRPr="009E7CFB">
              <w:rPr>
                <w:rFonts w:hint="eastAsia"/>
                <w:sz w:val="24"/>
              </w:rPr>
              <w:t>属于危险废物</w:t>
            </w:r>
            <w:r w:rsidRPr="009E7CFB">
              <w:rPr>
                <w:rFonts w:hint="eastAsia"/>
                <w:sz w:val="24"/>
              </w:rPr>
              <w:t>HW49(900-041-49)</w:t>
            </w:r>
            <w:r w:rsidRPr="009E7CFB">
              <w:rPr>
                <w:sz w:val="24"/>
              </w:rPr>
              <w:t>，须在厂区内危险废物暂存间收集、暂存，并委托有资质单位处置</w:t>
            </w:r>
            <w:r w:rsidR="00872EC3" w:rsidRPr="009E7CFB">
              <w:rPr>
                <w:rFonts w:hint="eastAsia"/>
                <w:sz w:val="24"/>
              </w:rPr>
              <w:t>；菜油废包装桶</w:t>
            </w:r>
            <w:r w:rsidR="00872EC3" w:rsidRPr="009E7CFB">
              <w:rPr>
                <w:rFonts w:hint="eastAsia"/>
                <w:bCs/>
                <w:sz w:val="24"/>
              </w:rPr>
              <w:t>收集后外售综合利用</w:t>
            </w:r>
            <w:r w:rsidR="00872EC3" w:rsidRPr="009E7CFB">
              <w:rPr>
                <w:bCs/>
                <w:sz w:val="24"/>
              </w:rPr>
              <w:t>。</w:t>
            </w:r>
          </w:p>
          <w:p w14:paraId="44E22C60" w14:textId="01346A3D" w:rsidR="00EA0AF5" w:rsidRPr="009E7CFB" w:rsidRDefault="00DD4D67">
            <w:pPr>
              <w:numPr>
                <w:ilvl w:val="0"/>
                <w:numId w:val="15"/>
              </w:numPr>
              <w:spacing w:before="60" w:line="440" w:lineRule="exact"/>
              <w:ind w:firstLine="480"/>
              <w:rPr>
                <w:b/>
                <w:sz w:val="24"/>
              </w:rPr>
            </w:pPr>
            <w:r w:rsidRPr="009E7CFB">
              <w:rPr>
                <w:rFonts w:hint="eastAsia"/>
                <w:sz w:val="24"/>
              </w:rPr>
              <w:t>废切削液：本项目在</w:t>
            </w:r>
            <w:r w:rsidR="00B80C5B" w:rsidRPr="009E7CFB">
              <w:rPr>
                <w:rFonts w:hint="eastAsia"/>
                <w:sz w:val="24"/>
              </w:rPr>
              <w:t>拉齿</w:t>
            </w:r>
            <w:r w:rsidRPr="009E7CFB">
              <w:rPr>
                <w:rFonts w:hint="eastAsia"/>
                <w:sz w:val="24"/>
              </w:rPr>
              <w:t>时需要用切削液起润滑和冷却作用，切削液循环使用，一般不排放，只有在机械设备检修及因长时间循环使用后变质而清理。项目切削液的使用量约为</w:t>
            </w:r>
            <w:r w:rsidR="00B80C5B" w:rsidRPr="009E7CFB">
              <w:rPr>
                <w:rFonts w:hint="eastAsia"/>
                <w:sz w:val="24"/>
              </w:rPr>
              <w:t>1.08</w:t>
            </w:r>
            <w:r w:rsidRPr="009E7CFB">
              <w:rPr>
                <w:rFonts w:hint="eastAsia"/>
                <w:sz w:val="24"/>
              </w:rPr>
              <w:t>t/a</w:t>
            </w:r>
            <w:r w:rsidRPr="009E7CFB">
              <w:rPr>
                <w:rFonts w:hint="eastAsia"/>
                <w:sz w:val="24"/>
              </w:rPr>
              <w:t>，使用时用水按</w:t>
            </w:r>
            <w:r w:rsidRPr="009E7CFB">
              <w:rPr>
                <w:rFonts w:hint="eastAsia"/>
                <w:sz w:val="24"/>
              </w:rPr>
              <w:t>1:20</w:t>
            </w:r>
            <w:r w:rsidRPr="009E7CFB">
              <w:rPr>
                <w:rFonts w:hint="eastAsia"/>
                <w:sz w:val="24"/>
              </w:rPr>
              <w:t>稀释。根据类比调查，废切削液的产生量约占使用量的</w:t>
            </w:r>
            <w:r w:rsidR="00872EC3" w:rsidRPr="009E7CFB">
              <w:rPr>
                <w:rFonts w:hint="eastAsia"/>
                <w:sz w:val="24"/>
              </w:rPr>
              <w:t>10</w:t>
            </w:r>
            <w:r w:rsidRPr="009E7CFB">
              <w:rPr>
                <w:rFonts w:hint="eastAsia"/>
                <w:sz w:val="24"/>
              </w:rPr>
              <w:t>%</w:t>
            </w:r>
            <w:r w:rsidRPr="009E7CFB">
              <w:rPr>
                <w:rFonts w:hint="eastAsia"/>
                <w:sz w:val="24"/>
              </w:rPr>
              <w:t>，其余蒸发或随工件带走，则废切削液的产生量约为</w:t>
            </w:r>
            <w:r w:rsidR="00872EC3" w:rsidRPr="009E7CFB">
              <w:rPr>
                <w:rFonts w:hint="eastAsia"/>
                <w:sz w:val="24"/>
              </w:rPr>
              <w:t>2.27</w:t>
            </w:r>
            <w:r w:rsidRPr="009E7CFB">
              <w:rPr>
                <w:rFonts w:hint="eastAsia"/>
                <w:sz w:val="24"/>
              </w:rPr>
              <w:t>t/a</w:t>
            </w:r>
            <w:r w:rsidRPr="009E7CFB">
              <w:rPr>
                <w:rFonts w:hint="eastAsia"/>
                <w:sz w:val="24"/>
              </w:rPr>
              <w:t>。</w:t>
            </w:r>
            <w:r w:rsidRPr="009E7CFB">
              <w:rPr>
                <w:sz w:val="24"/>
              </w:rPr>
              <w:t>对照《国家危险废物名录》</w:t>
            </w:r>
            <w:r w:rsidRPr="009E7CFB">
              <w:rPr>
                <w:sz w:val="24"/>
              </w:rPr>
              <w:t>(2016</w:t>
            </w:r>
            <w:r w:rsidRPr="009E7CFB">
              <w:rPr>
                <w:sz w:val="24"/>
              </w:rPr>
              <w:t>版</w:t>
            </w:r>
            <w:r w:rsidRPr="009E7CFB">
              <w:rPr>
                <w:sz w:val="24"/>
              </w:rPr>
              <w:t>)</w:t>
            </w:r>
            <w:r w:rsidRPr="009E7CFB">
              <w:rPr>
                <w:sz w:val="24"/>
              </w:rPr>
              <w:t>，</w:t>
            </w:r>
            <w:r w:rsidRPr="009E7CFB">
              <w:rPr>
                <w:rFonts w:hint="eastAsia"/>
                <w:sz w:val="24"/>
              </w:rPr>
              <w:t>废切削液属于危险废物</w:t>
            </w:r>
            <w:r w:rsidRPr="009E7CFB">
              <w:rPr>
                <w:rFonts w:hint="eastAsia"/>
                <w:sz w:val="24"/>
              </w:rPr>
              <w:t>HW09(900-006-09)</w:t>
            </w:r>
            <w:r w:rsidRPr="009E7CFB">
              <w:rPr>
                <w:sz w:val="24"/>
              </w:rPr>
              <w:t>，须在厂区内危险废物暂存间收集、暂存，并委托有资质单位处置。</w:t>
            </w:r>
          </w:p>
          <w:p w14:paraId="33CD3A10" w14:textId="7CBC78EF" w:rsidR="00C500BF" w:rsidRPr="009E7CFB" w:rsidRDefault="00C500BF" w:rsidP="00C500BF">
            <w:pPr>
              <w:numPr>
                <w:ilvl w:val="0"/>
                <w:numId w:val="15"/>
              </w:numPr>
              <w:spacing w:before="60" w:line="440" w:lineRule="exact"/>
              <w:ind w:firstLine="480"/>
              <w:rPr>
                <w:b/>
                <w:sz w:val="24"/>
              </w:rPr>
            </w:pPr>
            <w:r w:rsidRPr="009E7CFB">
              <w:rPr>
                <w:rFonts w:hint="eastAsia"/>
                <w:sz w:val="24"/>
              </w:rPr>
              <w:t>废</w:t>
            </w:r>
            <w:r w:rsidR="00B80C5B" w:rsidRPr="009E7CFB">
              <w:rPr>
                <w:rFonts w:hint="eastAsia"/>
                <w:sz w:val="24"/>
              </w:rPr>
              <w:t>菜</w:t>
            </w:r>
            <w:r w:rsidRPr="009E7CFB">
              <w:rPr>
                <w:rFonts w:hint="eastAsia"/>
                <w:sz w:val="24"/>
              </w:rPr>
              <w:t>油：本项目在</w:t>
            </w:r>
            <w:r w:rsidR="007976FC" w:rsidRPr="009E7CFB">
              <w:rPr>
                <w:rFonts w:hint="eastAsia"/>
                <w:sz w:val="24"/>
              </w:rPr>
              <w:t>使用</w:t>
            </w:r>
            <w:r w:rsidR="00B80C5B" w:rsidRPr="009E7CFB">
              <w:rPr>
                <w:rFonts w:hint="eastAsia"/>
                <w:sz w:val="24"/>
              </w:rPr>
              <w:t>拉齿</w:t>
            </w:r>
            <w:r w:rsidRPr="009E7CFB">
              <w:rPr>
                <w:rFonts w:hint="eastAsia"/>
                <w:sz w:val="24"/>
              </w:rPr>
              <w:t>工序时</w:t>
            </w:r>
            <w:r w:rsidR="007976FC" w:rsidRPr="009E7CFB">
              <w:rPr>
                <w:rFonts w:hint="eastAsia"/>
                <w:sz w:val="24"/>
              </w:rPr>
              <w:t>，</w:t>
            </w:r>
            <w:r w:rsidRPr="009E7CFB">
              <w:rPr>
                <w:rFonts w:hint="eastAsia"/>
                <w:sz w:val="24"/>
              </w:rPr>
              <w:t>需要用</w:t>
            </w:r>
            <w:r w:rsidR="00B80C5B" w:rsidRPr="009E7CFB">
              <w:rPr>
                <w:rFonts w:hint="eastAsia"/>
                <w:sz w:val="24"/>
              </w:rPr>
              <w:t>菜油涂抹配件半成品</w:t>
            </w:r>
            <w:r w:rsidRPr="009E7CFB">
              <w:rPr>
                <w:rFonts w:hint="eastAsia"/>
                <w:sz w:val="24"/>
              </w:rPr>
              <w:t>起润滑作用。项目</w:t>
            </w:r>
            <w:r w:rsidR="00B80C5B" w:rsidRPr="009E7CFB">
              <w:rPr>
                <w:rFonts w:hint="eastAsia"/>
                <w:sz w:val="24"/>
              </w:rPr>
              <w:t>菜油</w:t>
            </w:r>
            <w:r w:rsidRPr="009E7CFB">
              <w:rPr>
                <w:rFonts w:hint="eastAsia"/>
                <w:sz w:val="24"/>
              </w:rPr>
              <w:t>的使用量约为</w:t>
            </w:r>
            <w:r w:rsidR="00B80C5B" w:rsidRPr="009E7CFB">
              <w:rPr>
                <w:rFonts w:hint="eastAsia"/>
                <w:sz w:val="24"/>
              </w:rPr>
              <w:t>1.8</w:t>
            </w:r>
            <w:r w:rsidR="00D4378A" w:rsidRPr="009E7CFB">
              <w:rPr>
                <w:rFonts w:hint="eastAsia"/>
                <w:sz w:val="24"/>
              </w:rPr>
              <w:t>0</w:t>
            </w:r>
            <w:r w:rsidRPr="009E7CFB">
              <w:rPr>
                <w:rFonts w:hint="eastAsia"/>
                <w:sz w:val="24"/>
              </w:rPr>
              <w:t>t/a</w:t>
            </w:r>
            <w:r w:rsidRPr="009E7CFB">
              <w:rPr>
                <w:rFonts w:hint="eastAsia"/>
                <w:sz w:val="24"/>
              </w:rPr>
              <w:t>，根据企业提供的资料，</w:t>
            </w:r>
            <w:r w:rsidR="00B80C5B" w:rsidRPr="009E7CFB">
              <w:rPr>
                <w:rFonts w:hint="eastAsia"/>
                <w:sz w:val="24"/>
              </w:rPr>
              <w:t>菜油</w:t>
            </w:r>
            <w:r w:rsidRPr="009E7CFB">
              <w:rPr>
                <w:rFonts w:hint="eastAsia"/>
                <w:sz w:val="24"/>
              </w:rPr>
              <w:t>的产生量约为</w:t>
            </w:r>
            <w:r w:rsidRPr="009E7CFB">
              <w:rPr>
                <w:rFonts w:hint="eastAsia"/>
                <w:sz w:val="24"/>
              </w:rPr>
              <w:t>0.</w:t>
            </w:r>
            <w:r w:rsidR="00B80C5B" w:rsidRPr="009E7CFB">
              <w:rPr>
                <w:rFonts w:hint="eastAsia"/>
                <w:sz w:val="24"/>
              </w:rPr>
              <w:t>1</w:t>
            </w:r>
            <w:r w:rsidR="00D4378A" w:rsidRPr="009E7CFB">
              <w:rPr>
                <w:rFonts w:hint="eastAsia"/>
                <w:sz w:val="24"/>
              </w:rPr>
              <w:t>0</w:t>
            </w:r>
            <w:r w:rsidRPr="009E7CFB">
              <w:rPr>
                <w:rFonts w:hint="eastAsia"/>
                <w:sz w:val="24"/>
              </w:rPr>
              <w:t>t/a</w:t>
            </w:r>
            <w:r w:rsidR="00B80C5B" w:rsidRPr="009E7CFB">
              <w:rPr>
                <w:rFonts w:hint="eastAsia"/>
                <w:sz w:val="24"/>
              </w:rPr>
              <w:t>，</w:t>
            </w:r>
            <w:r w:rsidR="00B80C5B" w:rsidRPr="009E7CFB">
              <w:rPr>
                <w:rFonts w:hint="eastAsia"/>
                <w:bCs/>
                <w:sz w:val="24"/>
              </w:rPr>
              <w:t>收集后外售综合利用</w:t>
            </w:r>
            <w:r w:rsidR="00B80C5B" w:rsidRPr="009E7CFB">
              <w:rPr>
                <w:bCs/>
                <w:sz w:val="24"/>
              </w:rPr>
              <w:t>。</w:t>
            </w:r>
          </w:p>
          <w:p w14:paraId="633953D3" w14:textId="65785DA3" w:rsidR="00EA0AF5" w:rsidRPr="009E7CFB" w:rsidRDefault="00DD4D67" w:rsidP="00C500BF">
            <w:pPr>
              <w:spacing w:before="60" w:line="440" w:lineRule="exact"/>
              <w:ind w:firstLineChars="200" w:firstLine="480"/>
              <w:rPr>
                <w:sz w:val="24"/>
              </w:rPr>
            </w:pPr>
            <w:r w:rsidRPr="009E7CFB">
              <w:rPr>
                <w:sz w:val="24"/>
              </w:rPr>
              <w:lastRenderedPageBreak/>
              <w:t>（</w:t>
            </w:r>
            <w:r w:rsidR="00C500BF" w:rsidRPr="009E7CFB">
              <w:rPr>
                <w:rFonts w:hint="eastAsia"/>
                <w:sz w:val="24"/>
              </w:rPr>
              <w:t>5</w:t>
            </w:r>
            <w:r w:rsidRPr="009E7CFB">
              <w:rPr>
                <w:sz w:val="24"/>
              </w:rPr>
              <w:t>）生活垃圾：本项目员工</w:t>
            </w:r>
            <w:r w:rsidR="00F56D8B" w:rsidRPr="009E7CFB">
              <w:rPr>
                <w:rFonts w:hint="eastAsia"/>
                <w:sz w:val="24"/>
              </w:rPr>
              <w:t>2</w:t>
            </w:r>
            <w:r w:rsidRPr="009E7CFB">
              <w:rPr>
                <w:rFonts w:hint="eastAsia"/>
                <w:sz w:val="24"/>
              </w:rPr>
              <w:t>0</w:t>
            </w:r>
            <w:r w:rsidRPr="009E7CFB">
              <w:rPr>
                <w:sz w:val="24"/>
              </w:rPr>
              <w:t>人，人均生活垃圾产生量以</w:t>
            </w:r>
            <w:r w:rsidRPr="009E7CFB">
              <w:rPr>
                <w:sz w:val="24"/>
              </w:rPr>
              <w:t>0.5kg/d</w:t>
            </w:r>
            <w:r w:rsidRPr="009E7CFB">
              <w:rPr>
                <w:sz w:val="24"/>
              </w:rPr>
              <w:t>计，年工作日</w:t>
            </w:r>
            <w:r w:rsidRPr="009E7CFB">
              <w:rPr>
                <w:sz w:val="24"/>
              </w:rPr>
              <w:t>300</w:t>
            </w:r>
            <w:r w:rsidRPr="009E7CFB">
              <w:rPr>
                <w:sz w:val="24"/>
              </w:rPr>
              <w:t>天，则生活垃圾产生量为</w:t>
            </w:r>
            <w:r w:rsidR="00F56D8B" w:rsidRPr="009E7CFB">
              <w:rPr>
                <w:rFonts w:hint="eastAsia"/>
                <w:sz w:val="24"/>
              </w:rPr>
              <w:t>3.0</w:t>
            </w:r>
            <w:r w:rsidR="00D4378A" w:rsidRPr="009E7CFB">
              <w:rPr>
                <w:rFonts w:hint="eastAsia"/>
                <w:sz w:val="24"/>
              </w:rPr>
              <w:t>0</w:t>
            </w:r>
            <w:r w:rsidRPr="009E7CFB">
              <w:rPr>
                <w:sz w:val="24"/>
              </w:rPr>
              <w:t>t/a</w:t>
            </w:r>
            <w:r w:rsidRPr="009E7CFB">
              <w:rPr>
                <w:sz w:val="24"/>
              </w:rPr>
              <w:t>，由环卫部门统一清运后填埋处置。</w:t>
            </w:r>
          </w:p>
          <w:p w14:paraId="2951A197" w14:textId="77777777" w:rsidR="00EA0AF5" w:rsidRPr="009E7CFB" w:rsidRDefault="00DD4D67">
            <w:pPr>
              <w:pStyle w:val="5-1"/>
              <w:widowControl w:val="0"/>
              <w:numPr>
                <w:ilvl w:val="0"/>
                <w:numId w:val="0"/>
              </w:numPr>
              <w:spacing w:before="60" w:line="440" w:lineRule="exact"/>
              <w:ind w:firstLineChars="200" w:firstLine="480"/>
              <w:jc w:val="both"/>
              <w:rPr>
                <w:rFonts w:ascii="Times New Roman" w:hAnsi="Times New Roman" w:cs="Times New Roman"/>
                <w:b w:val="0"/>
                <w:bCs/>
              </w:rPr>
            </w:pPr>
            <w:r w:rsidRPr="009E7CFB">
              <w:rPr>
                <w:rFonts w:ascii="Times New Roman" w:hAnsi="Times New Roman" w:cs="Times New Roman"/>
                <w:b w:val="0"/>
                <w:bCs/>
                <w:szCs w:val="24"/>
              </w:rPr>
              <w:t>本项目副产物产生情况统计表见表</w:t>
            </w:r>
            <w:r w:rsidRPr="009E7CFB">
              <w:rPr>
                <w:rFonts w:ascii="Times New Roman" w:hAnsi="Times New Roman" w:cs="Times New Roman"/>
                <w:b w:val="0"/>
                <w:bCs/>
                <w:szCs w:val="24"/>
              </w:rPr>
              <w:t>5-</w:t>
            </w:r>
            <w:r w:rsidRPr="009E7CFB">
              <w:rPr>
                <w:rFonts w:ascii="Times New Roman" w:hAnsi="Times New Roman" w:cs="Times New Roman" w:hint="eastAsia"/>
                <w:b w:val="0"/>
                <w:bCs/>
                <w:szCs w:val="24"/>
              </w:rPr>
              <w:t>4</w:t>
            </w:r>
            <w:r w:rsidRPr="009E7CFB">
              <w:rPr>
                <w:rFonts w:ascii="Times New Roman" w:hAnsi="Times New Roman" w:cs="Times New Roman"/>
                <w:b w:val="0"/>
                <w:bCs/>
                <w:szCs w:val="24"/>
              </w:rPr>
              <w:t>。</w:t>
            </w:r>
          </w:p>
          <w:p w14:paraId="3BB0F2D3"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5-4 </w:t>
            </w:r>
            <w:r w:rsidRPr="009E7CFB">
              <w:rPr>
                <w:rFonts w:ascii="Times New Roman" w:hAnsi="Times New Roman" w:cs="Times New Roman"/>
                <w:color w:val="auto"/>
              </w:rPr>
              <w:t>副产物产生情况统计表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1748"/>
              <w:gridCol w:w="1789"/>
              <w:gridCol w:w="1416"/>
              <w:gridCol w:w="2125"/>
              <w:gridCol w:w="1267"/>
            </w:tblGrid>
            <w:tr w:rsidR="001F4854" w:rsidRPr="009E7CFB" w14:paraId="047658CA" w14:textId="77777777">
              <w:trPr>
                <w:cantSplit/>
                <w:trHeight w:val="340"/>
                <w:tblHeader/>
                <w:jc w:val="center"/>
              </w:trPr>
              <w:tc>
                <w:tcPr>
                  <w:tcW w:w="322" w:type="pct"/>
                  <w:tcMar>
                    <w:left w:w="0" w:type="dxa"/>
                    <w:right w:w="0" w:type="dxa"/>
                  </w:tcMar>
                  <w:vAlign w:val="center"/>
                </w:tcPr>
                <w:p w14:paraId="0E6061BF" w14:textId="77777777" w:rsidR="00EA0AF5" w:rsidRPr="009E7CFB" w:rsidRDefault="00DD4D67">
                  <w:pPr>
                    <w:jc w:val="center"/>
                    <w:rPr>
                      <w:spacing w:val="4"/>
                      <w:szCs w:val="21"/>
                    </w:rPr>
                  </w:pPr>
                  <w:r w:rsidRPr="009E7CFB">
                    <w:rPr>
                      <w:spacing w:val="4"/>
                      <w:szCs w:val="21"/>
                    </w:rPr>
                    <w:t>序号</w:t>
                  </w:r>
                </w:p>
              </w:tc>
              <w:tc>
                <w:tcPr>
                  <w:tcW w:w="980" w:type="pct"/>
                  <w:tcMar>
                    <w:left w:w="0" w:type="dxa"/>
                    <w:right w:w="0" w:type="dxa"/>
                  </w:tcMar>
                  <w:vAlign w:val="center"/>
                </w:tcPr>
                <w:p w14:paraId="22928EBE" w14:textId="77777777" w:rsidR="00EA0AF5" w:rsidRPr="009E7CFB" w:rsidRDefault="00DD4D67">
                  <w:pPr>
                    <w:jc w:val="center"/>
                    <w:rPr>
                      <w:spacing w:val="4"/>
                      <w:szCs w:val="21"/>
                    </w:rPr>
                  </w:pPr>
                  <w:r w:rsidRPr="009E7CFB">
                    <w:rPr>
                      <w:spacing w:val="4"/>
                      <w:szCs w:val="21"/>
                    </w:rPr>
                    <w:t>废物名称</w:t>
                  </w:r>
                </w:p>
              </w:tc>
              <w:tc>
                <w:tcPr>
                  <w:tcW w:w="1003" w:type="pct"/>
                  <w:tcMar>
                    <w:left w:w="0" w:type="dxa"/>
                    <w:right w:w="0" w:type="dxa"/>
                  </w:tcMar>
                  <w:vAlign w:val="center"/>
                </w:tcPr>
                <w:p w14:paraId="6B7AC4E5" w14:textId="77777777" w:rsidR="00EA0AF5" w:rsidRPr="009E7CFB" w:rsidRDefault="00DD4D67">
                  <w:pPr>
                    <w:jc w:val="center"/>
                    <w:rPr>
                      <w:spacing w:val="4"/>
                      <w:szCs w:val="21"/>
                    </w:rPr>
                  </w:pPr>
                  <w:r w:rsidRPr="009E7CFB">
                    <w:rPr>
                      <w:spacing w:val="4"/>
                      <w:szCs w:val="21"/>
                    </w:rPr>
                    <w:t>主要成分</w:t>
                  </w:r>
                </w:p>
              </w:tc>
              <w:tc>
                <w:tcPr>
                  <w:tcW w:w="794" w:type="pct"/>
                  <w:tcMar>
                    <w:left w:w="0" w:type="dxa"/>
                    <w:right w:w="0" w:type="dxa"/>
                  </w:tcMar>
                  <w:vAlign w:val="center"/>
                </w:tcPr>
                <w:p w14:paraId="5FE07608" w14:textId="77777777" w:rsidR="00EA0AF5" w:rsidRPr="009E7CFB" w:rsidRDefault="00DD4D67">
                  <w:pPr>
                    <w:jc w:val="center"/>
                    <w:rPr>
                      <w:spacing w:val="4"/>
                      <w:szCs w:val="21"/>
                    </w:rPr>
                  </w:pPr>
                  <w:r w:rsidRPr="009E7CFB">
                    <w:rPr>
                      <w:spacing w:val="4"/>
                      <w:szCs w:val="21"/>
                    </w:rPr>
                    <w:t>产生量</w:t>
                  </w:r>
                  <w:r w:rsidRPr="009E7CFB">
                    <w:rPr>
                      <w:spacing w:val="4"/>
                      <w:szCs w:val="21"/>
                    </w:rPr>
                    <w:t>(t/a)</w:t>
                  </w:r>
                </w:p>
              </w:tc>
              <w:tc>
                <w:tcPr>
                  <w:tcW w:w="1191" w:type="pct"/>
                  <w:tcMar>
                    <w:left w:w="0" w:type="dxa"/>
                    <w:right w:w="0" w:type="dxa"/>
                  </w:tcMar>
                  <w:vAlign w:val="center"/>
                </w:tcPr>
                <w:p w14:paraId="411D0006" w14:textId="77777777" w:rsidR="00EA0AF5" w:rsidRPr="009E7CFB" w:rsidRDefault="00DD4D67">
                  <w:pPr>
                    <w:jc w:val="center"/>
                    <w:rPr>
                      <w:spacing w:val="4"/>
                      <w:szCs w:val="21"/>
                    </w:rPr>
                  </w:pPr>
                  <w:r w:rsidRPr="009E7CFB">
                    <w:rPr>
                      <w:spacing w:val="4"/>
                      <w:szCs w:val="21"/>
                    </w:rPr>
                    <w:t>产生工序</w:t>
                  </w:r>
                </w:p>
              </w:tc>
              <w:tc>
                <w:tcPr>
                  <w:tcW w:w="710" w:type="pct"/>
                  <w:tcMar>
                    <w:left w:w="0" w:type="dxa"/>
                    <w:right w:w="0" w:type="dxa"/>
                  </w:tcMar>
                  <w:vAlign w:val="center"/>
                </w:tcPr>
                <w:p w14:paraId="1096CE55" w14:textId="77777777" w:rsidR="00EA0AF5" w:rsidRPr="009E7CFB" w:rsidRDefault="00DD4D67">
                  <w:pPr>
                    <w:jc w:val="center"/>
                    <w:rPr>
                      <w:spacing w:val="4"/>
                      <w:szCs w:val="21"/>
                    </w:rPr>
                  </w:pPr>
                  <w:r w:rsidRPr="009E7CFB">
                    <w:rPr>
                      <w:spacing w:val="4"/>
                      <w:szCs w:val="21"/>
                    </w:rPr>
                    <w:t>形态</w:t>
                  </w:r>
                </w:p>
              </w:tc>
            </w:tr>
            <w:tr w:rsidR="001F4854" w:rsidRPr="009E7CFB" w14:paraId="18EA32F5" w14:textId="77777777">
              <w:trPr>
                <w:cantSplit/>
                <w:trHeight w:val="340"/>
                <w:jc w:val="center"/>
              </w:trPr>
              <w:tc>
                <w:tcPr>
                  <w:tcW w:w="322" w:type="pct"/>
                  <w:tcMar>
                    <w:left w:w="0" w:type="dxa"/>
                    <w:right w:w="0" w:type="dxa"/>
                  </w:tcMar>
                  <w:vAlign w:val="center"/>
                </w:tcPr>
                <w:p w14:paraId="4B3902EA" w14:textId="77777777" w:rsidR="00EA0AF5" w:rsidRPr="009E7CFB" w:rsidRDefault="00EA0AF5">
                  <w:pPr>
                    <w:pStyle w:val="afffffa"/>
                    <w:numPr>
                      <w:ilvl w:val="0"/>
                      <w:numId w:val="16"/>
                    </w:numPr>
                    <w:ind w:firstLineChars="0"/>
                    <w:jc w:val="center"/>
                    <w:rPr>
                      <w:spacing w:val="4"/>
                      <w:szCs w:val="21"/>
                    </w:rPr>
                  </w:pPr>
                </w:p>
              </w:tc>
              <w:tc>
                <w:tcPr>
                  <w:tcW w:w="980" w:type="pct"/>
                  <w:tcMar>
                    <w:left w:w="0" w:type="dxa"/>
                    <w:right w:w="0" w:type="dxa"/>
                  </w:tcMar>
                  <w:vAlign w:val="center"/>
                </w:tcPr>
                <w:p w14:paraId="6531BA6D" w14:textId="77777777" w:rsidR="00EA0AF5" w:rsidRPr="009E7CFB" w:rsidRDefault="00DD4D67">
                  <w:pPr>
                    <w:jc w:val="center"/>
                    <w:rPr>
                      <w:szCs w:val="21"/>
                    </w:rPr>
                  </w:pPr>
                  <w:r w:rsidRPr="009E7CFB">
                    <w:rPr>
                      <w:szCs w:val="21"/>
                    </w:rPr>
                    <w:t>废金属屑</w:t>
                  </w:r>
                </w:p>
              </w:tc>
              <w:tc>
                <w:tcPr>
                  <w:tcW w:w="1003" w:type="pct"/>
                  <w:tcMar>
                    <w:left w:w="0" w:type="dxa"/>
                    <w:right w:w="0" w:type="dxa"/>
                  </w:tcMar>
                  <w:vAlign w:val="center"/>
                </w:tcPr>
                <w:p w14:paraId="3FC9C542" w14:textId="77777777" w:rsidR="00EA0AF5" w:rsidRPr="009E7CFB" w:rsidRDefault="00DD4D67">
                  <w:pPr>
                    <w:jc w:val="center"/>
                    <w:rPr>
                      <w:szCs w:val="21"/>
                    </w:rPr>
                  </w:pPr>
                  <w:r w:rsidRPr="009E7CFB">
                    <w:rPr>
                      <w:szCs w:val="21"/>
                    </w:rPr>
                    <w:t>金属类</w:t>
                  </w:r>
                </w:p>
              </w:tc>
              <w:tc>
                <w:tcPr>
                  <w:tcW w:w="794" w:type="pct"/>
                  <w:tcMar>
                    <w:left w:w="0" w:type="dxa"/>
                    <w:right w:w="0" w:type="dxa"/>
                  </w:tcMar>
                  <w:vAlign w:val="center"/>
                </w:tcPr>
                <w:p w14:paraId="3AA150C4" w14:textId="5C415834" w:rsidR="00EA0AF5" w:rsidRPr="009E7CFB" w:rsidRDefault="00F56D8B">
                  <w:pPr>
                    <w:jc w:val="center"/>
                    <w:rPr>
                      <w:szCs w:val="21"/>
                    </w:rPr>
                  </w:pPr>
                  <w:r w:rsidRPr="009E7CFB">
                    <w:rPr>
                      <w:rFonts w:hint="eastAsia"/>
                      <w:szCs w:val="21"/>
                    </w:rPr>
                    <w:t>1.5</w:t>
                  </w:r>
                  <w:r w:rsidR="00C07832" w:rsidRPr="009E7CFB">
                    <w:rPr>
                      <w:szCs w:val="21"/>
                    </w:rPr>
                    <w:t>0</w:t>
                  </w:r>
                </w:p>
              </w:tc>
              <w:tc>
                <w:tcPr>
                  <w:tcW w:w="1191" w:type="pct"/>
                  <w:tcMar>
                    <w:left w:w="0" w:type="dxa"/>
                    <w:right w:w="0" w:type="dxa"/>
                  </w:tcMar>
                  <w:vAlign w:val="center"/>
                </w:tcPr>
                <w:p w14:paraId="59A4363C" w14:textId="77777777" w:rsidR="00EA0AF5" w:rsidRPr="009E7CFB" w:rsidRDefault="00F56D8B">
                  <w:pPr>
                    <w:jc w:val="center"/>
                    <w:rPr>
                      <w:szCs w:val="21"/>
                    </w:rPr>
                  </w:pPr>
                  <w:r w:rsidRPr="009E7CFB">
                    <w:rPr>
                      <w:rFonts w:hint="eastAsia"/>
                      <w:szCs w:val="21"/>
                    </w:rPr>
                    <w:t>拉齿</w:t>
                  </w:r>
                </w:p>
              </w:tc>
              <w:tc>
                <w:tcPr>
                  <w:tcW w:w="710" w:type="pct"/>
                  <w:tcMar>
                    <w:left w:w="0" w:type="dxa"/>
                    <w:right w:w="0" w:type="dxa"/>
                  </w:tcMar>
                  <w:vAlign w:val="center"/>
                </w:tcPr>
                <w:p w14:paraId="0BC17D22" w14:textId="77777777" w:rsidR="00EA0AF5" w:rsidRPr="009E7CFB" w:rsidRDefault="00DD4D67">
                  <w:pPr>
                    <w:jc w:val="center"/>
                    <w:rPr>
                      <w:spacing w:val="4"/>
                      <w:szCs w:val="21"/>
                    </w:rPr>
                  </w:pPr>
                  <w:r w:rsidRPr="009E7CFB">
                    <w:rPr>
                      <w:spacing w:val="4"/>
                      <w:szCs w:val="21"/>
                    </w:rPr>
                    <w:t>固态</w:t>
                  </w:r>
                </w:p>
              </w:tc>
            </w:tr>
            <w:tr w:rsidR="001F4854" w:rsidRPr="009E7CFB" w14:paraId="117BBF60" w14:textId="77777777">
              <w:trPr>
                <w:cantSplit/>
                <w:trHeight w:val="340"/>
                <w:jc w:val="center"/>
              </w:trPr>
              <w:tc>
                <w:tcPr>
                  <w:tcW w:w="322" w:type="pct"/>
                  <w:vMerge w:val="restart"/>
                  <w:tcMar>
                    <w:left w:w="0" w:type="dxa"/>
                    <w:right w:w="0" w:type="dxa"/>
                  </w:tcMar>
                  <w:vAlign w:val="center"/>
                </w:tcPr>
                <w:p w14:paraId="6BB19DEB" w14:textId="77777777" w:rsidR="00872EC3" w:rsidRPr="009E7CFB" w:rsidRDefault="00872EC3">
                  <w:pPr>
                    <w:pStyle w:val="afffffa"/>
                    <w:numPr>
                      <w:ilvl w:val="0"/>
                      <w:numId w:val="16"/>
                    </w:numPr>
                    <w:ind w:firstLineChars="0"/>
                    <w:jc w:val="center"/>
                    <w:rPr>
                      <w:spacing w:val="4"/>
                      <w:szCs w:val="21"/>
                    </w:rPr>
                  </w:pPr>
                </w:p>
              </w:tc>
              <w:tc>
                <w:tcPr>
                  <w:tcW w:w="980" w:type="pct"/>
                  <w:vMerge w:val="restart"/>
                  <w:tcMar>
                    <w:left w:w="0" w:type="dxa"/>
                    <w:right w:w="0" w:type="dxa"/>
                  </w:tcMar>
                  <w:vAlign w:val="center"/>
                </w:tcPr>
                <w:p w14:paraId="18043410" w14:textId="77777777" w:rsidR="00872EC3" w:rsidRPr="009E7CFB" w:rsidRDefault="00872EC3">
                  <w:pPr>
                    <w:jc w:val="center"/>
                    <w:rPr>
                      <w:szCs w:val="21"/>
                    </w:rPr>
                  </w:pPr>
                  <w:r w:rsidRPr="009E7CFB">
                    <w:rPr>
                      <w:szCs w:val="21"/>
                    </w:rPr>
                    <w:t>废包装桶</w:t>
                  </w:r>
                </w:p>
              </w:tc>
              <w:tc>
                <w:tcPr>
                  <w:tcW w:w="1003" w:type="pct"/>
                  <w:tcMar>
                    <w:left w:w="0" w:type="dxa"/>
                    <w:right w:w="0" w:type="dxa"/>
                  </w:tcMar>
                  <w:vAlign w:val="center"/>
                </w:tcPr>
                <w:p w14:paraId="744E0EAB" w14:textId="77777777" w:rsidR="00872EC3" w:rsidRPr="009E7CFB" w:rsidRDefault="00872EC3">
                  <w:pPr>
                    <w:jc w:val="center"/>
                    <w:rPr>
                      <w:szCs w:val="21"/>
                    </w:rPr>
                  </w:pPr>
                  <w:r w:rsidRPr="009E7CFB">
                    <w:rPr>
                      <w:rFonts w:hint="eastAsia"/>
                      <w:szCs w:val="21"/>
                    </w:rPr>
                    <w:t>表面活性剂、</w:t>
                  </w:r>
                  <w:r w:rsidRPr="009E7CFB">
                    <w:rPr>
                      <w:szCs w:val="21"/>
                    </w:rPr>
                    <w:t>矿物油、铁</w:t>
                  </w:r>
                </w:p>
              </w:tc>
              <w:tc>
                <w:tcPr>
                  <w:tcW w:w="794" w:type="pct"/>
                  <w:tcMar>
                    <w:left w:w="0" w:type="dxa"/>
                    <w:right w:w="0" w:type="dxa"/>
                  </w:tcMar>
                  <w:vAlign w:val="center"/>
                </w:tcPr>
                <w:p w14:paraId="7195B38C" w14:textId="64C10749" w:rsidR="00872EC3" w:rsidRPr="009E7CFB" w:rsidRDefault="00872EC3">
                  <w:pPr>
                    <w:jc w:val="center"/>
                    <w:rPr>
                      <w:szCs w:val="21"/>
                    </w:rPr>
                  </w:pPr>
                  <w:r w:rsidRPr="009E7CFB">
                    <w:rPr>
                      <w:rFonts w:hint="eastAsia"/>
                      <w:szCs w:val="21"/>
                    </w:rPr>
                    <w:t>0.1</w:t>
                  </w:r>
                  <w:r w:rsidR="00C07832" w:rsidRPr="009E7CFB">
                    <w:rPr>
                      <w:szCs w:val="21"/>
                    </w:rPr>
                    <w:t>0</w:t>
                  </w:r>
                </w:p>
              </w:tc>
              <w:tc>
                <w:tcPr>
                  <w:tcW w:w="1191" w:type="pct"/>
                  <w:tcMar>
                    <w:left w:w="0" w:type="dxa"/>
                    <w:right w:w="0" w:type="dxa"/>
                  </w:tcMar>
                  <w:vAlign w:val="center"/>
                </w:tcPr>
                <w:p w14:paraId="171604C3" w14:textId="77777777" w:rsidR="00872EC3" w:rsidRPr="009E7CFB" w:rsidRDefault="00872EC3">
                  <w:pPr>
                    <w:jc w:val="center"/>
                    <w:rPr>
                      <w:szCs w:val="21"/>
                    </w:rPr>
                  </w:pPr>
                  <w:r w:rsidRPr="009E7CFB">
                    <w:rPr>
                      <w:szCs w:val="21"/>
                    </w:rPr>
                    <w:t>原料储存</w:t>
                  </w:r>
                </w:p>
              </w:tc>
              <w:tc>
                <w:tcPr>
                  <w:tcW w:w="710" w:type="pct"/>
                  <w:tcMar>
                    <w:left w:w="0" w:type="dxa"/>
                    <w:right w:w="0" w:type="dxa"/>
                  </w:tcMar>
                  <w:vAlign w:val="center"/>
                </w:tcPr>
                <w:p w14:paraId="42C16CE7" w14:textId="77777777" w:rsidR="00872EC3" w:rsidRPr="009E7CFB" w:rsidRDefault="00872EC3">
                  <w:pPr>
                    <w:jc w:val="center"/>
                    <w:rPr>
                      <w:spacing w:val="4"/>
                      <w:szCs w:val="21"/>
                    </w:rPr>
                  </w:pPr>
                  <w:r w:rsidRPr="009E7CFB">
                    <w:rPr>
                      <w:spacing w:val="4"/>
                      <w:szCs w:val="21"/>
                    </w:rPr>
                    <w:t>固态</w:t>
                  </w:r>
                </w:p>
              </w:tc>
            </w:tr>
            <w:tr w:rsidR="001F4854" w:rsidRPr="009E7CFB" w14:paraId="4899A4D3" w14:textId="77777777">
              <w:trPr>
                <w:cantSplit/>
                <w:trHeight w:val="340"/>
                <w:jc w:val="center"/>
              </w:trPr>
              <w:tc>
                <w:tcPr>
                  <w:tcW w:w="322" w:type="pct"/>
                  <w:vMerge/>
                  <w:tcMar>
                    <w:left w:w="0" w:type="dxa"/>
                    <w:right w:w="0" w:type="dxa"/>
                  </w:tcMar>
                  <w:vAlign w:val="center"/>
                </w:tcPr>
                <w:p w14:paraId="1A416998" w14:textId="77777777" w:rsidR="00872EC3" w:rsidRPr="009E7CFB" w:rsidRDefault="00872EC3" w:rsidP="00872EC3">
                  <w:pPr>
                    <w:pStyle w:val="afffffa"/>
                    <w:ind w:firstLineChars="0" w:firstLine="0"/>
                    <w:rPr>
                      <w:spacing w:val="4"/>
                      <w:szCs w:val="21"/>
                    </w:rPr>
                  </w:pPr>
                </w:p>
              </w:tc>
              <w:tc>
                <w:tcPr>
                  <w:tcW w:w="980" w:type="pct"/>
                  <w:vMerge/>
                  <w:tcMar>
                    <w:left w:w="0" w:type="dxa"/>
                    <w:right w:w="0" w:type="dxa"/>
                  </w:tcMar>
                  <w:vAlign w:val="center"/>
                </w:tcPr>
                <w:p w14:paraId="5A7C9EDE" w14:textId="77777777" w:rsidR="00872EC3" w:rsidRPr="009E7CFB" w:rsidRDefault="00872EC3">
                  <w:pPr>
                    <w:jc w:val="center"/>
                    <w:rPr>
                      <w:szCs w:val="21"/>
                    </w:rPr>
                  </w:pPr>
                </w:p>
              </w:tc>
              <w:tc>
                <w:tcPr>
                  <w:tcW w:w="1003" w:type="pct"/>
                  <w:tcMar>
                    <w:left w:w="0" w:type="dxa"/>
                    <w:right w:w="0" w:type="dxa"/>
                  </w:tcMar>
                  <w:vAlign w:val="center"/>
                </w:tcPr>
                <w:p w14:paraId="79E7A2C1" w14:textId="03142ABD" w:rsidR="00872EC3" w:rsidRPr="009E7CFB" w:rsidRDefault="00872EC3">
                  <w:pPr>
                    <w:jc w:val="center"/>
                    <w:rPr>
                      <w:szCs w:val="21"/>
                    </w:rPr>
                  </w:pPr>
                  <w:r w:rsidRPr="009E7CFB">
                    <w:rPr>
                      <w:rFonts w:hint="eastAsia"/>
                      <w:szCs w:val="21"/>
                    </w:rPr>
                    <w:t>植物油</w:t>
                  </w:r>
                </w:p>
              </w:tc>
              <w:tc>
                <w:tcPr>
                  <w:tcW w:w="794" w:type="pct"/>
                  <w:tcMar>
                    <w:left w:w="0" w:type="dxa"/>
                    <w:right w:w="0" w:type="dxa"/>
                  </w:tcMar>
                  <w:vAlign w:val="center"/>
                </w:tcPr>
                <w:p w14:paraId="465BCCD6" w14:textId="5273C5A2" w:rsidR="00872EC3" w:rsidRPr="009E7CFB" w:rsidRDefault="00872EC3">
                  <w:pPr>
                    <w:jc w:val="center"/>
                    <w:rPr>
                      <w:szCs w:val="21"/>
                    </w:rPr>
                  </w:pPr>
                  <w:r w:rsidRPr="009E7CFB">
                    <w:rPr>
                      <w:rFonts w:hint="eastAsia"/>
                      <w:szCs w:val="21"/>
                    </w:rPr>
                    <w:t>0.07</w:t>
                  </w:r>
                </w:p>
              </w:tc>
              <w:tc>
                <w:tcPr>
                  <w:tcW w:w="1191" w:type="pct"/>
                  <w:tcMar>
                    <w:left w:w="0" w:type="dxa"/>
                    <w:right w:w="0" w:type="dxa"/>
                  </w:tcMar>
                  <w:vAlign w:val="center"/>
                </w:tcPr>
                <w:p w14:paraId="4ACDF7D9" w14:textId="4CE3CE42" w:rsidR="00872EC3" w:rsidRPr="009E7CFB" w:rsidRDefault="00872EC3">
                  <w:pPr>
                    <w:jc w:val="center"/>
                    <w:rPr>
                      <w:szCs w:val="21"/>
                    </w:rPr>
                  </w:pPr>
                  <w:r w:rsidRPr="009E7CFB">
                    <w:rPr>
                      <w:szCs w:val="21"/>
                    </w:rPr>
                    <w:t>原料储存</w:t>
                  </w:r>
                </w:p>
              </w:tc>
              <w:tc>
                <w:tcPr>
                  <w:tcW w:w="710" w:type="pct"/>
                  <w:tcMar>
                    <w:left w:w="0" w:type="dxa"/>
                    <w:right w:w="0" w:type="dxa"/>
                  </w:tcMar>
                  <w:vAlign w:val="center"/>
                </w:tcPr>
                <w:p w14:paraId="5AAA0BF5" w14:textId="5A6C9264" w:rsidR="00872EC3" w:rsidRPr="009E7CFB" w:rsidRDefault="00872EC3">
                  <w:pPr>
                    <w:jc w:val="center"/>
                    <w:rPr>
                      <w:spacing w:val="4"/>
                      <w:szCs w:val="21"/>
                    </w:rPr>
                  </w:pPr>
                  <w:r w:rsidRPr="009E7CFB">
                    <w:rPr>
                      <w:spacing w:val="4"/>
                      <w:szCs w:val="21"/>
                    </w:rPr>
                    <w:t>固态</w:t>
                  </w:r>
                </w:p>
              </w:tc>
            </w:tr>
            <w:tr w:rsidR="001F4854" w:rsidRPr="009E7CFB" w14:paraId="5B0C7D66" w14:textId="77777777">
              <w:trPr>
                <w:cantSplit/>
                <w:trHeight w:val="340"/>
                <w:jc w:val="center"/>
              </w:trPr>
              <w:tc>
                <w:tcPr>
                  <w:tcW w:w="322" w:type="pct"/>
                  <w:tcMar>
                    <w:left w:w="0" w:type="dxa"/>
                    <w:right w:w="0" w:type="dxa"/>
                  </w:tcMar>
                  <w:vAlign w:val="center"/>
                </w:tcPr>
                <w:p w14:paraId="5369771A" w14:textId="77777777" w:rsidR="00872EC3" w:rsidRPr="009E7CFB" w:rsidRDefault="00872EC3">
                  <w:pPr>
                    <w:pStyle w:val="afffffa"/>
                    <w:numPr>
                      <w:ilvl w:val="0"/>
                      <w:numId w:val="16"/>
                    </w:numPr>
                    <w:ind w:firstLineChars="0"/>
                    <w:jc w:val="center"/>
                    <w:rPr>
                      <w:spacing w:val="4"/>
                      <w:szCs w:val="21"/>
                    </w:rPr>
                  </w:pPr>
                </w:p>
              </w:tc>
              <w:tc>
                <w:tcPr>
                  <w:tcW w:w="980" w:type="pct"/>
                  <w:tcMar>
                    <w:left w:w="0" w:type="dxa"/>
                    <w:right w:w="0" w:type="dxa"/>
                  </w:tcMar>
                  <w:vAlign w:val="center"/>
                </w:tcPr>
                <w:p w14:paraId="100B0740" w14:textId="77777777" w:rsidR="00872EC3" w:rsidRPr="009E7CFB" w:rsidRDefault="00872EC3">
                  <w:pPr>
                    <w:jc w:val="center"/>
                    <w:rPr>
                      <w:szCs w:val="21"/>
                    </w:rPr>
                  </w:pPr>
                  <w:r w:rsidRPr="009E7CFB">
                    <w:rPr>
                      <w:szCs w:val="21"/>
                    </w:rPr>
                    <w:t>废</w:t>
                  </w:r>
                  <w:r w:rsidRPr="009E7CFB">
                    <w:rPr>
                      <w:rFonts w:hint="eastAsia"/>
                      <w:szCs w:val="21"/>
                    </w:rPr>
                    <w:t>切削液</w:t>
                  </w:r>
                </w:p>
              </w:tc>
              <w:tc>
                <w:tcPr>
                  <w:tcW w:w="1003" w:type="pct"/>
                  <w:tcMar>
                    <w:left w:w="0" w:type="dxa"/>
                    <w:right w:w="0" w:type="dxa"/>
                  </w:tcMar>
                  <w:vAlign w:val="center"/>
                </w:tcPr>
                <w:p w14:paraId="1221DDD2" w14:textId="77777777" w:rsidR="00872EC3" w:rsidRPr="009E7CFB" w:rsidRDefault="00872EC3">
                  <w:pPr>
                    <w:jc w:val="center"/>
                    <w:rPr>
                      <w:szCs w:val="21"/>
                    </w:rPr>
                  </w:pPr>
                  <w:r w:rsidRPr="009E7CFB">
                    <w:rPr>
                      <w:rFonts w:hint="eastAsia"/>
                      <w:szCs w:val="21"/>
                    </w:rPr>
                    <w:t>矿物油</w:t>
                  </w:r>
                </w:p>
              </w:tc>
              <w:tc>
                <w:tcPr>
                  <w:tcW w:w="794" w:type="pct"/>
                  <w:tcMar>
                    <w:left w:w="0" w:type="dxa"/>
                    <w:right w:w="0" w:type="dxa"/>
                  </w:tcMar>
                  <w:vAlign w:val="center"/>
                </w:tcPr>
                <w:p w14:paraId="38478447" w14:textId="79E55244" w:rsidR="00872EC3" w:rsidRPr="009E7CFB" w:rsidRDefault="00872EC3">
                  <w:pPr>
                    <w:jc w:val="center"/>
                    <w:rPr>
                      <w:szCs w:val="21"/>
                    </w:rPr>
                  </w:pPr>
                  <w:r w:rsidRPr="009E7CFB">
                    <w:rPr>
                      <w:rFonts w:hint="eastAsia"/>
                      <w:szCs w:val="21"/>
                    </w:rPr>
                    <w:t>2.27</w:t>
                  </w:r>
                </w:p>
              </w:tc>
              <w:tc>
                <w:tcPr>
                  <w:tcW w:w="1191" w:type="pct"/>
                  <w:tcMar>
                    <w:left w:w="0" w:type="dxa"/>
                    <w:right w:w="0" w:type="dxa"/>
                  </w:tcMar>
                  <w:vAlign w:val="center"/>
                </w:tcPr>
                <w:p w14:paraId="2AAA5A1B" w14:textId="77777777" w:rsidR="00872EC3" w:rsidRPr="009E7CFB" w:rsidRDefault="00872EC3">
                  <w:pPr>
                    <w:jc w:val="center"/>
                    <w:rPr>
                      <w:szCs w:val="21"/>
                    </w:rPr>
                  </w:pPr>
                  <w:r w:rsidRPr="009E7CFB">
                    <w:rPr>
                      <w:rFonts w:hint="eastAsia"/>
                      <w:szCs w:val="21"/>
                    </w:rPr>
                    <w:t>拉齿</w:t>
                  </w:r>
                </w:p>
              </w:tc>
              <w:tc>
                <w:tcPr>
                  <w:tcW w:w="710" w:type="pct"/>
                  <w:tcMar>
                    <w:left w:w="0" w:type="dxa"/>
                    <w:right w:w="0" w:type="dxa"/>
                  </w:tcMar>
                  <w:vAlign w:val="center"/>
                </w:tcPr>
                <w:p w14:paraId="644F8E21" w14:textId="77777777" w:rsidR="00872EC3" w:rsidRPr="009E7CFB" w:rsidRDefault="00872EC3">
                  <w:pPr>
                    <w:jc w:val="center"/>
                    <w:rPr>
                      <w:spacing w:val="4"/>
                      <w:szCs w:val="21"/>
                    </w:rPr>
                  </w:pPr>
                  <w:r w:rsidRPr="009E7CFB">
                    <w:rPr>
                      <w:rFonts w:hint="eastAsia"/>
                      <w:spacing w:val="4"/>
                      <w:szCs w:val="21"/>
                    </w:rPr>
                    <w:t>液</w:t>
                  </w:r>
                  <w:r w:rsidRPr="009E7CFB">
                    <w:rPr>
                      <w:spacing w:val="4"/>
                      <w:szCs w:val="21"/>
                    </w:rPr>
                    <w:t>态</w:t>
                  </w:r>
                </w:p>
              </w:tc>
            </w:tr>
            <w:tr w:rsidR="001F4854" w:rsidRPr="009E7CFB" w14:paraId="68B2F33D" w14:textId="77777777">
              <w:trPr>
                <w:cantSplit/>
                <w:trHeight w:val="340"/>
                <w:jc w:val="center"/>
              </w:trPr>
              <w:tc>
                <w:tcPr>
                  <w:tcW w:w="322" w:type="pct"/>
                  <w:tcMar>
                    <w:left w:w="0" w:type="dxa"/>
                    <w:right w:w="0" w:type="dxa"/>
                  </w:tcMar>
                  <w:vAlign w:val="center"/>
                </w:tcPr>
                <w:p w14:paraId="0933A419" w14:textId="77777777" w:rsidR="00872EC3" w:rsidRPr="009E7CFB" w:rsidRDefault="00872EC3">
                  <w:pPr>
                    <w:pStyle w:val="afffffa"/>
                    <w:numPr>
                      <w:ilvl w:val="0"/>
                      <w:numId w:val="16"/>
                    </w:numPr>
                    <w:ind w:firstLineChars="0"/>
                    <w:jc w:val="center"/>
                    <w:rPr>
                      <w:spacing w:val="4"/>
                      <w:szCs w:val="21"/>
                    </w:rPr>
                  </w:pPr>
                </w:p>
              </w:tc>
              <w:tc>
                <w:tcPr>
                  <w:tcW w:w="980" w:type="pct"/>
                  <w:tcMar>
                    <w:left w:w="0" w:type="dxa"/>
                    <w:right w:w="0" w:type="dxa"/>
                  </w:tcMar>
                  <w:vAlign w:val="center"/>
                </w:tcPr>
                <w:p w14:paraId="1D2B1818" w14:textId="77777777" w:rsidR="00872EC3" w:rsidRPr="009E7CFB" w:rsidRDefault="00872EC3" w:rsidP="00F56D8B">
                  <w:pPr>
                    <w:jc w:val="center"/>
                    <w:rPr>
                      <w:szCs w:val="21"/>
                    </w:rPr>
                  </w:pPr>
                  <w:r w:rsidRPr="009E7CFB">
                    <w:rPr>
                      <w:rFonts w:hint="eastAsia"/>
                      <w:szCs w:val="21"/>
                    </w:rPr>
                    <w:t>废菜油</w:t>
                  </w:r>
                </w:p>
              </w:tc>
              <w:tc>
                <w:tcPr>
                  <w:tcW w:w="1003" w:type="pct"/>
                  <w:tcMar>
                    <w:left w:w="0" w:type="dxa"/>
                    <w:right w:w="0" w:type="dxa"/>
                  </w:tcMar>
                  <w:vAlign w:val="center"/>
                </w:tcPr>
                <w:p w14:paraId="19480F5D" w14:textId="77777777" w:rsidR="00872EC3" w:rsidRPr="009E7CFB" w:rsidRDefault="00872EC3" w:rsidP="00983DB8">
                  <w:pPr>
                    <w:jc w:val="center"/>
                    <w:rPr>
                      <w:szCs w:val="21"/>
                    </w:rPr>
                  </w:pPr>
                  <w:r w:rsidRPr="009E7CFB">
                    <w:rPr>
                      <w:rFonts w:hint="eastAsia"/>
                      <w:szCs w:val="21"/>
                    </w:rPr>
                    <w:t>植物油</w:t>
                  </w:r>
                </w:p>
              </w:tc>
              <w:tc>
                <w:tcPr>
                  <w:tcW w:w="794" w:type="pct"/>
                  <w:tcMar>
                    <w:left w:w="0" w:type="dxa"/>
                    <w:right w:w="0" w:type="dxa"/>
                  </w:tcMar>
                  <w:vAlign w:val="center"/>
                </w:tcPr>
                <w:p w14:paraId="7C821090" w14:textId="5B3D35F4" w:rsidR="00872EC3" w:rsidRPr="009E7CFB" w:rsidRDefault="00872EC3" w:rsidP="00983DB8">
                  <w:pPr>
                    <w:jc w:val="center"/>
                    <w:rPr>
                      <w:szCs w:val="21"/>
                    </w:rPr>
                  </w:pPr>
                  <w:r w:rsidRPr="009E7CFB">
                    <w:rPr>
                      <w:rFonts w:hint="eastAsia"/>
                      <w:szCs w:val="21"/>
                    </w:rPr>
                    <w:t>0.1</w:t>
                  </w:r>
                  <w:r w:rsidR="00C07832" w:rsidRPr="009E7CFB">
                    <w:rPr>
                      <w:szCs w:val="21"/>
                    </w:rPr>
                    <w:t>0</w:t>
                  </w:r>
                </w:p>
              </w:tc>
              <w:tc>
                <w:tcPr>
                  <w:tcW w:w="1191" w:type="pct"/>
                  <w:tcMar>
                    <w:left w:w="0" w:type="dxa"/>
                    <w:right w:w="0" w:type="dxa"/>
                  </w:tcMar>
                  <w:vAlign w:val="center"/>
                </w:tcPr>
                <w:p w14:paraId="24C263D8" w14:textId="77777777" w:rsidR="00872EC3" w:rsidRPr="009E7CFB" w:rsidRDefault="00872EC3" w:rsidP="00983DB8">
                  <w:pPr>
                    <w:jc w:val="center"/>
                    <w:rPr>
                      <w:szCs w:val="21"/>
                    </w:rPr>
                  </w:pPr>
                  <w:r w:rsidRPr="009E7CFB">
                    <w:rPr>
                      <w:rFonts w:hint="eastAsia"/>
                      <w:szCs w:val="21"/>
                    </w:rPr>
                    <w:t>拉齿</w:t>
                  </w:r>
                </w:p>
              </w:tc>
              <w:tc>
                <w:tcPr>
                  <w:tcW w:w="710" w:type="pct"/>
                  <w:tcMar>
                    <w:left w:w="0" w:type="dxa"/>
                    <w:right w:w="0" w:type="dxa"/>
                  </w:tcMar>
                  <w:vAlign w:val="center"/>
                </w:tcPr>
                <w:p w14:paraId="507D0EF0" w14:textId="77777777" w:rsidR="00872EC3" w:rsidRPr="009E7CFB" w:rsidRDefault="00872EC3" w:rsidP="00983DB8">
                  <w:pPr>
                    <w:jc w:val="center"/>
                    <w:rPr>
                      <w:spacing w:val="4"/>
                      <w:szCs w:val="21"/>
                    </w:rPr>
                  </w:pPr>
                  <w:r w:rsidRPr="009E7CFB">
                    <w:rPr>
                      <w:rFonts w:hint="eastAsia"/>
                      <w:spacing w:val="4"/>
                      <w:szCs w:val="21"/>
                    </w:rPr>
                    <w:t>液</w:t>
                  </w:r>
                  <w:r w:rsidRPr="009E7CFB">
                    <w:rPr>
                      <w:spacing w:val="4"/>
                      <w:szCs w:val="21"/>
                    </w:rPr>
                    <w:t>态</w:t>
                  </w:r>
                </w:p>
              </w:tc>
            </w:tr>
            <w:tr w:rsidR="001F4854" w:rsidRPr="009E7CFB" w14:paraId="6FF0383A" w14:textId="77777777">
              <w:trPr>
                <w:cantSplit/>
                <w:trHeight w:val="340"/>
                <w:jc w:val="center"/>
              </w:trPr>
              <w:tc>
                <w:tcPr>
                  <w:tcW w:w="322" w:type="pct"/>
                  <w:tcMar>
                    <w:left w:w="0" w:type="dxa"/>
                    <w:right w:w="0" w:type="dxa"/>
                  </w:tcMar>
                  <w:vAlign w:val="center"/>
                </w:tcPr>
                <w:p w14:paraId="342A5423" w14:textId="77777777" w:rsidR="00872EC3" w:rsidRPr="009E7CFB" w:rsidRDefault="00872EC3">
                  <w:pPr>
                    <w:pStyle w:val="afffffa"/>
                    <w:numPr>
                      <w:ilvl w:val="0"/>
                      <w:numId w:val="16"/>
                    </w:numPr>
                    <w:ind w:firstLineChars="0"/>
                    <w:jc w:val="center"/>
                    <w:rPr>
                      <w:spacing w:val="4"/>
                      <w:szCs w:val="21"/>
                    </w:rPr>
                  </w:pPr>
                </w:p>
              </w:tc>
              <w:tc>
                <w:tcPr>
                  <w:tcW w:w="980" w:type="pct"/>
                  <w:tcMar>
                    <w:left w:w="0" w:type="dxa"/>
                    <w:right w:w="0" w:type="dxa"/>
                  </w:tcMar>
                  <w:vAlign w:val="center"/>
                </w:tcPr>
                <w:p w14:paraId="56EA888C" w14:textId="77777777" w:rsidR="00872EC3" w:rsidRPr="009E7CFB" w:rsidRDefault="00872EC3">
                  <w:pPr>
                    <w:jc w:val="center"/>
                    <w:rPr>
                      <w:szCs w:val="21"/>
                    </w:rPr>
                  </w:pPr>
                  <w:r w:rsidRPr="009E7CFB">
                    <w:rPr>
                      <w:szCs w:val="21"/>
                    </w:rPr>
                    <w:t>生活垃圾</w:t>
                  </w:r>
                </w:p>
              </w:tc>
              <w:tc>
                <w:tcPr>
                  <w:tcW w:w="1003" w:type="pct"/>
                  <w:tcMar>
                    <w:left w:w="0" w:type="dxa"/>
                    <w:right w:w="0" w:type="dxa"/>
                  </w:tcMar>
                  <w:vAlign w:val="center"/>
                </w:tcPr>
                <w:p w14:paraId="7E8547C9" w14:textId="77777777" w:rsidR="00872EC3" w:rsidRPr="009E7CFB" w:rsidRDefault="00872EC3">
                  <w:pPr>
                    <w:jc w:val="center"/>
                    <w:rPr>
                      <w:szCs w:val="21"/>
                    </w:rPr>
                  </w:pPr>
                  <w:r w:rsidRPr="009E7CFB">
                    <w:rPr>
                      <w:szCs w:val="21"/>
                    </w:rPr>
                    <w:t>塑料、纸张等</w:t>
                  </w:r>
                </w:p>
              </w:tc>
              <w:tc>
                <w:tcPr>
                  <w:tcW w:w="794" w:type="pct"/>
                  <w:tcMar>
                    <w:left w:w="0" w:type="dxa"/>
                    <w:right w:w="0" w:type="dxa"/>
                  </w:tcMar>
                  <w:vAlign w:val="center"/>
                </w:tcPr>
                <w:p w14:paraId="5A1FDD8F" w14:textId="51E1B72E" w:rsidR="00872EC3" w:rsidRPr="009E7CFB" w:rsidRDefault="00872EC3">
                  <w:pPr>
                    <w:jc w:val="center"/>
                    <w:rPr>
                      <w:szCs w:val="21"/>
                    </w:rPr>
                  </w:pPr>
                  <w:r w:rsidRPr="009E7CFB">
                    <w:rPr>
                      <w:rFonts w:hint="eastAsia"/>
                      <w:szCs w:val="21"/>
                    </w:rPr>
                    <w:t>3.0</w:t>
                  </w:r>
                  <w:r w:rsidR="00C07832" w:rsidRPr="009E7CFB">
                    <w:rPr>
                      <w:szCs w:val="21"/>
                    </w:rPr>
                    <w:t>0</w:t>
                  </w:r>
                </w:p>
              </w:tc>
              <w:tc>
                <w:tcPr>
                  <w:tcW w:w="1191" w:type="pct"/>
                  <w:tcMar>
                    <w:left w:w="0" w:type="dxa"/>
                    <w:right w:w="0" w:type="dxa"/>
                  </w:tcMar>
                  <w:vAlign w:val="center"/>
                </w:tcPr>
                <w:p w14:paraId="13839463" w14:textId="77777777" w:rsidR="00872EC3" w:rsidRPr="009E7CFB" w:rsidRDefault="00872EC3">
                  <w:pPr>
                    <w:jc w:val="center"/>
                    <w:rPr>
                      <w:szCs w:val="21"/>
                    </w:rPr>
                  </w:pPr>
                  <w:r w:rsidRPr="009E7CFB">
                    <w:rPr>
                      <w:szCs w:val="21"/>
                    </w:rPr>
                    <w:t>职工生活</w:t>
                  </w:r>
                </w:p>
              </w:tc>
              <w:tc>
                <w:tcPr>
                  <w:tcW w:w="710" w:type="pct"/>
                  <w:tcMar>
                    <w:left w:w="0" w:type="dxa"/>
                    <w:right w:w="0" w:type="dxa"/>
                  </w:tcMar>
                  <w:vAlign w:val="center"/>
                </w:tcPr>
                <w:p w14:paraId="39E060D9" w14:textId="77777777" w:rsidR="00872EC3" w:rsidRPr="009E7CFB" w:rsidRDefault="00872EC3">
                  <w:pPr>
                    <w:jc w:val="center"/>
                    <w:rPr>
                      <w:spacing w:val="4"/>
                      <w:szCs w:val="21"/>
                    </w:rPr>
                  </w:pPr>
                  <w:r w:rsidRPr="009E7CFB">
                    <w:rPr>
                      <w:spacing w:val="4"/>
                      <w:szCs w:val="21"/>
                    </w:rPr>
                    <w:t>固态</w:t>
                  </w:r>
                </w:p>
              </w:tc>
            </w:tr>
          </w:tbl>
          <w:p w14:paraId="6DA9E947" w14:textId="77777777" w:rsidR="00EA0AF5" w:rsidRPr="009E7CFB" w:rsidRDefault="00DD4D67">
            <w:pPr>
              <w:spacing w:before="60" w:line="440" w:lineRule="exact"/>
              <w:ind w:firstLineChars="200" w:firstLine="482"/>
              <w:rPr>
                <w:b/>
                <w:sz w:val="24"/>
              </w:rPr>
            </w:pPr>
            <w:r w:rsidRPr="009E7CFB">
              <w:rPr>
                <w:b/>
                <w:sz w:val="24"/>
              </w:rPr>
              <w:t>2</w:t>
            </w:r>
            <w:r w:rsidRPr="009E7CFB">
              <w:rPr>
                <w:b/>
                <w:sz w:val="24"/>
              </w:rPr>
              <w:t>、副产物属性判定</w:t>
            </w:r>
          </w:p>
          <w:p w14:paraId="2A672B53" w14:textId="77777777" w:rsidR="00EA0AF5" w:rsidRPr="009E7CFB" w:rsidRDefault="00DD4D67">
            <w:pPr>
              <w:spacing w:before="60" w:line="440" w:lineRule="exact"/>
              <w:ind w:firstLineChars="200" w:firstLine="480"/>
              <w:rPr>
                <w:sz w:val="24"/>
              </w:rPr>
            </w:pPr>
            <w:r w:rsidRPr="009E7CFB">
              <w:rPr>
                <w:sz w:val="24"/>
              </w:rPr>
              <w:t>(1)</w:t>
            </w:r>
            <w:r w:rsidRPr="009E7CFB">
              <w:rPr>
                <w:sz w:val="24"/>
              </w:rPr>
              <w:t>固体废物属性</w:t>
            </w:r>
          </w:p>
          <w:p w14:paraId="52F5E398" w14:textId="77777777" w:rsidR="00EA0AF5" w:rsidRPr="009E7CFB" w:rsidRDefault="00DD4D67">
            <w:pPr>
              <w:spacing w:before="60" w:line="440" w:lineRule="exact"/>
              <w:ind w:firstLineChars="200" w:firstLine="480"/>
              <w:rPr>
                <w:sz w:val="24"/>
              </w:rPr>
            </w:pPr>
            <w:r w:rsidRPr="009E7CFB">
              <w:rPr>
                <w:sz w:val="24"/>
              </w:rPr>
              <w:t>根据《固体废物鉴别标准</w:t>
            </w:r>
            <w:r w:rsidRPr="009E7CFB">
              <w:rPr>
                <w:sz w:val="24"/>
              </w:rPr>
              <w:t xml:space="preserve"> </w:t>
            </w:r>
            <w:r w:rsidRPr="009E7CFB">
              <w:rPr>
                <w:sz w:val="24"/>
              </w:rPr>
              <w:t>通则》</w:t>
            </w:r>
            <w:r w:rsidRPr="009E7CFB">
              <w:rPr>
                <w:sz w:val="24"/>
              </w:rPr>
              <w:t>(GB34330-2017)</w:t>
            </w:r>
            <w:r w:rsidRPr="009E7CFB">
              <w:rPr>
                <w:sz w:val="24"/>
              </w:rPr>
              <w:t>，对本项目各类副产物进行属性判定，判定结果如下表，由该表可知，本项目</w:t>
            </w:r>
            <w:r w:rsidRPr="009E7CFB">
              <w:rPr>
                <w:rFonts w:hint="eastAsia"/>
                <w:sz w:val="24"/>
              </w:rPr>
              <w:t>产生的</w:t>
            </w:r>
            <w:r w:rsidRPr="009E7CFB">
              <w:rPr>
                <w:sz w:val="24"/>
              </w:rPr>
              <w:t>各类副产物均属于固体废物。</w:t>
            </w:r>
          </w:p>
          <w:p w14:paraId="3E293342"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5-5 </w:t>
            </w:r>
            <w:r w:rsidRPr="009E7CFB">
              <w:rPr>
                <w:rFonts w:ascii="Times New Roman" w:hAnsi="Times New Roman" w:cs="Times New Roman"/>
                <w:color w:val="auto"/>
              </w:rPr>
              <w:t>固体废物属性判定表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1620"/>
              <w:gridCol w:w="1386"/>
              <w:gridCol w:w="693"/>
              <w:gridCol w:w="1772"/>
              <w:gridCol w:w="1713"/>
              <w:gridCol w:w="1234"/>
            </w:tblGrid>
            <w:tr w:rsidR="006733E1" w:rsidRPr="009E7CFB" w14:paraId="6C206678" w14:textId="77777777">
              <w:trPr>
                <w:cantSplit/>
                <w:trHeight w:val="340"/>
                <w:tblHeader/>
                <w:jc w:val="center"/>
              </w:trPr>
              <w:tc>
                <w:tcPr>
                  <w:tcW w:w="502" w:type="dxa"/>
                  <w:tcMar>
                    <w:left w:w="0" w:type="dxa"/>
                    <w:right w:w="0" w:type="dxa"/>
                  </w:tcMar>
                  <w:vAlign w:val="center"/>
                </w:tcPr>
                <w:p w14:paraId="4DA03A2D" w14:textId="77777777" w:rsidR="00EA0AF5" w:rsidRPr="009E7CFB" w:rsidRDefault="00DD4D67">
                  <w:pPr>
                    <w:adjustRightInd w:val="0"/>
                    <w:snapToGrid w:val="0"/>
                    <w:jc w:val="center"/>
                    <w:rPr>
                      <w:szCs w:val="21"/>
                    </w:rPr>
                  </w:pPr>
                  <w:r w:rsidRPr="009E7CFB">
                    <w:rPr>
                      <w:szCs w:val="21"/>
                    </w:rPr>
                    <w:t>序号</w:t>
                  </w:r>
                </w:p>
              </w:tc>
              <w:tc>
                <w:tcPr>
                  <w:tcW w:w="1620" w:type="dxa"/>
                  <w:tcMar>
                    <w:left w:w="0" w:type="dxa"/>
                    <w:right w:w="0" w:type="dxa"/>
                  </w:tcMar>
                  <w:vAlign w:val="center"/>
                </w:tcPr>
                <w:p w14:paraId="16E4A9F7" w14:textId="77777777" w:rsidR="00EA0AF5" w:rsidRPr="009E7CFB" w:rsidRDefault="00DD4D67">
                  <w:pPr>
                    <w:adjustRightInd w:val="0"/>
                    <w:snapToGrid w:val="0"/>
                    <w:jc w:val="center"/>
                    <w:rPr>
                      <w:szCs w:val="21"/>
                    </w:rPr>
                  </w:pPr>
                  <w:r w:rsidRPr="009E7CFB">
                    <w:rPr>
                      <w:szCs w:val="21"/>
                    </w:rPr>
                    <w:t>副产物名称</w:t>
                  </w:r>
                </w:p>
              </w:tc>
              <w:tc>
                <w:tcPr>
                  <w:tcW w:w="1386" w:type="dxa"/>
                  <w:tcMar>
                    <w:left w:w="0" w:type="dxa"/>
                    <w:right w:w="0" w:type="dxa"/>
                  </w:tcMar>
                  <w:vAlign w:val="center"/>
                </w:tcPr>
                <w:p w14:paraId="5D59257F" w14:textId="77777777" w:rsidR="00EA0AF5" w:rsidRPr="009E7CFB" w:rsidRDefault="00DD4D67">
                  <w:pPr>
                    <w:adjustRightInd w:val="0"/>
                    <w:snapToGrid w:val="0"/>
                    <w:jc w:val="center"/>
                    <w:rPr>
                      <w:szCs w:val="21"/>
                    </w:rPr>
                  </w:pPr>
                  <w:r w:rsidRPr="009E7CFB">
                    <w:rPr>
                      <w:szCs w:val="21"/>
                    </w:rPr>
                    <w:t>产生工序</w:t>
                  </w:r>
                </w:p>
              </w:tc>
              <w:tc>
                <w:tcPr>
                  <w:tcW w:w="693" w:type="dxa"/>
                  <w:tcMar>
                    <w:left w:w="0" w:type="dxa"/>
                    <w:right w:w="0" w:type="dxa"/>
                  </w:tcMar>
                  <w:vAlign w:val="center"/>
                </w:tcPr>
                <w:p w14:paraId="40005EE4" w14:textId="77777777" w:rsidR="00EA0AF5" w:rsidRPr="009E7CFB" w:rsidRDefault="00DD4D67">
                  <w:pPr>
                    <w:adjustRightInd w:val="0"/>
                    <w:snapToGrid w:val="0"/>
                    <w:jc w:val="center"/>
                    <w:rPr>
                      <w:szCs w:val="21"/>
                    </w:rPr>
                  </w:pPr>
                  <w:r w:rsidRPr="009E7CFB">
                    <w:rPr>
                      <w:szCs w:val="21"/>
                    </w:rPr>
                    <w:t>形态</w:t>
                  </w:r>
                </w:p>
              </w:tc>
              <w:tc>
                <w:tcPr>
                  <w:tcW w:w="1772" w:type="dxa"/>
                  <w:tcMar>
                    <w:left w:w="0" w:type="dxa"/>
                    <w:right w:w="0" w:type="dxa"/>
                  </w:tcMar>
                  <w:vAlign w:val="center"/>
                </w:tcPr>
                <w:p w14:paraId="69451DED" w14:textId="77777777" w:rsidR="00EA0AF5" w:rsidRPr="009E7CFB" w:rsidRDefault="00DD4D67">
                  <w:pPr>
                    <w:adjustRightInd w:val="0"/>
                    <w:snapToGrid w:val="0"/>
                    <w:jc w:val="center"/>
                    <w:rPr>
                      <w:szCs w:val="21"/>
                    </w:rPr>
                  </w:pPr>
                  <w:r w:rsidRPr="009E7CFB">
                    <w:rPr>
                      <w:szCs w:val="21"/>
                    </w:rPr>
                    <w:t>主要成份</w:t>
                  </w:r>
                </w:p>
              </w:tc>
              <w:tc>
                <w:tcPr>
                  <w:tcW w:w="1713" w:type="dxa"/>
                  <w:tcMar>
                    <w:left w:w="0" w:type="dxa"/>
                    <w:right w:w="0" w:type="dxa"/>
                  </w:tcMar>
                  <w:vAlign w:val="center"/>
                </w:tcPr>
                <w:p w14:paraId="1B9A09C8" w14:textId="77777777" w:rsidR="00EA0AF5" w:rsidRPr="009E7CFB" w:rsidRDefault="00DD4D67">
                  <w:pPr>
                    <w:adjustRightInd w:val="0"/>
                    <w:snapToGrid w:val="0"/>
                    <w:jc w:val="center"/>
                    <w:rPr>
                      <w:szCs w:val="21"/>
                    </w:rPr>
                  </w:pPr>
                  <w:r w:rsidRPr="009E7CFB">
                    <w:rPr>
                      <w:szCs w:val="21"/>
                    </w:rPr>
                    <w:t>是否属固体废物</w:t>
                  </w:r>
                </w:p>
              </w:tc>
              <w:tc>
                <w:tcPr>
                  <w:tcW w:w="1234" w:type="dxa"/>
                  <w:vAlign w:val="center"/>
                </w:tcPr>
                <w:p w14:paraId="7F75FAB8" w14:textId="77777777" w:rsidR="00EA0AF5" w:rsidRPr="009E7CFB" w:rsidRDefault="00DD4D67">
                  <w:pPr>
                    <w:adjustRightInd w:val="0"/>
                    <w:snapToGrid w:val="0"/>
                    <w:jc w:val="center"/>
                    <w:rPr>
                      <w:szCs w:val="21"/>
                    </w:rPr>
                  </w:pPr>
                  <w:r w:rsidRPr="009E7CFB">
                    <w:rPr>
                      <w:szCs w:val="21"/>
                    </w:rPr>
                    <w:t>判定依据</w:t>
                  </w:r>
                </w:p>
              </w:tc>
            </w:tr>
            <w:tr w:rsidR="006733E1" w:rsidRPr="009E7CFB" w14:paraId="463627BD" w14:textId="77777777">
              <w:trPr>
                <w:cantSplit/>
                <w:trHeight w:val="340"/>
                <w:jc w:val="center"/>
              </w:trPr>
              <w:tc>
                <w:tcPr>
                  <w:tcW w:w="502" w:type="dxa"/>
                  <w:tcMar>
                    <w:left w:w="0" w:type="dxa"/>
                    <w:right w:w="0" w:type="dxa"/>
                  </w:tcMar>
                  <w:vAlign w:val="center"/>
                </w:tcPr>
                <w:p w14:paraId="3207ECBA" w14:textId="77777777" w:rsidR="00EA0AF5" w:rsidRPr="009E7CFB" w:rsidRDefault="00EA0AF5">
                  <w:pPr>
                    <w:pStyle w:val="afffffa"/>
                    <w:numPr>
                      <w:ilvl w:val="0"/>
                      <w:numId w:val="17"/>
                    </w:numPr>
                    <w:ind w:firstLineChars="0"/>
                    <w:jc w:val="center"/>
                    <w:rPr>
                      <w:spacing w:val="4"/>
                      <w:szCs w:val="21"/>
                    </w:rPr>
                  </w:pPr>
                </w:p>
              </w:tc>
              <w:tc>
                <w:tcPr>
                  <w:tcW w:w="1620" w:type="dxa"/>
                  <w:tcMar>
                    <w:left w:w="0" w:type="dxa"/>
                    <w:right w:w="0" w:type="dxa"/>
                  </w:tcMar>
                  <w:vAlign w:val="center"/>
                </w:tcPr>
                <w:p w14:paraId="75115B08" w14:textId="77777777" w:rsidR="00EA0AF5" w:rsidRPr="009E7CFB" w:rsidRDefault="00DD4D67">
                  <w:pPr>
                    <w:jc w:val="center"/>
                    <w:rPr>
                      <w:szCs w:val="21"/>
                    </w:rPr>
                  </w:pPr>
                  <w:r w:rsidRPr="009E7CFB">
                    <w:rPr>
                      <w:szCs w:val="21"/>
                    </w:rPr>
                    <w:t>废金属屑</w:t>
                  </w:r>
                </w:p>
              </w:tc>
              <w:tc>
                <w:tcPr>
                  <w:tcW w:w="1386" w:type="dxa"/>
                  <w:tcMar>
                    <w:left w:w="0" w:type="dxa"/>
                    <w:right w:w="0" w:type="dxa"/>
                  </w:tcMar>
                  <w:vAlign w:val="center"/>
                </w:tcPr>
                <w:p w14:paraId="35DE3C57" w14:textId="77777777" w:rsidR="00EA0AF5" w:rsidRPr="009E7CFB" w:rsidRDefault="00F56D8B">
                  <w:pPr>
                    <w:jc w:val="center"/>
                    <w:rPr>
                      <w:szCs w:val="21"/>
                    </w:rPr>
                  </w:pPr>
                  <w:r w:rsidRPr="009E7CFB">
                    <w:rPr>
                      <w:rFonts w:hint="eastAsia"/>
                      <w:szCs w:val="21"/>
                    </w:rPr>
                    <w:t>拉齿</w:t>
                  </w:r>
                </w:p>
              </w:tc>
              <w:tc>
                <w:tcPr>
                  <w:tcW w:w="693" w:type="dxa"/>
                  <w:tcMar>
                    <w:left w:w="0" w:type="dxa"/>
                    <w:right w:w="0" w:type="dxa"/>
                  </w:tcMar>
                  <w:vAlign w:val="center"/>
                </w:tcPr>
                <w:p w14:paraId="29BDA7F4" w14:textId="77777777" w:rsidR="00EA0AF5" w:rsidRPr="009E7CFB" w:rsidRDefault="00DD4D67">
                  <w:pPr>
                    <w:jc w:val="center"/>
                    <w:rPr>
                      <w:spacing w:val="4"/>
                      <w:szCs w:val="21"/>
                    </w:rPr>
                  </w:pPr>
                  <w:r w:rsidRPr="009E7CFB">
                    <w:rPr>
                      <w:spacing w:val="4"/>
                      <w:szCs w:val="21"/>
                    </w:rPr>
                    <w:t>固态</w:t>
                  </w:r>
                </w:p>
              </w:tc>
              <w:tc>
                <w:tcPr>
                  <w:tcW w:w="1772" w:type="dxa"/>
                  <w:tcMar>
                    <w:left w:w="0" w:type="dxa"/>
                    <w:right w:w="0" w:type="dxa"/>
                  </w:tcMar>
                  <w:vAlign w:val="center"/>
                </w:tcPr>
                <w:p w14:paraId="6BE10704" w14:textId="77777777" w:rsidR="00EA0AF5" w:rsidRPr="009E7CFB" w:rsidRDefault="00DD4D67">
                  <w:pPr>
                    <w:jc w:val="center"/>
                    <w:rPr>
                      <w:szCs w:val="21"/>
                    </w:rPr>
                  </w:pPr>
                  <w:r w:rsidRPr="009E7CFB">
                    <w:rPr>
                      <w:szCs w:val="21"/>
                    </w:rPr>
                    <w:t>金属类</w:t>
                  </w:r>
                </w:p>
              </w:tc>
              <w:tc>
                <w:tcPr>
                  <w:tcW w:w="1713" w:type="dxa"/>
                  <w:tcMar>
                    <w:left w:w="0" w:type="dxa"/>
                    <w:right w:w="0" w:type="dxa"/>
                  </w:tcMar>
                  <w:vAlign w:val="center"/>
                </w:tcPr>
                <w:p w14:paraId="32D71A51" w14:textId="77777777" w:rsidR="00EA0AF5" w:rsidRPr="009E7CFB" w:rsidRDefault="00DD4D67">
                  <w:pPr>
                    <w:jc w:val="center"/>
                    <w:rPr>
                      <w:szCs w:val="21"/>
                    </w:rPr>
                  </w:pPr>
                  <w:r w:rsidRPr="009E7CFB">
                    <w:rPr>
                      <w:szCs w:val="21"/>
                    </w:rPr>
                    <w:t>是</w:t>
                  </w:r>
                </w:p>
              </w:tc>
              <w:tc>
                <w:tcPr>
                  <w:tcW w:w="1234" w:type="dxa"/>
                  <w:vAlign w:val="center"/>
                </w:tcPr>
                <w:p w14:paraId="011964A1" w14:textId="77777777" w:rsidR="00EA0AF5" w:rsidRPr="009E7CFB" w:rsidRDefault="00DD4D67">
                  <w:pPr>
                    <w:jc w:val="center"/>
                    <w:rPr>
                      <w:szCs w:val="21"/>
                    </w:rPr>
                  </w:pPr>
                  <w:r w:rsidRPr="009E7CFB">
                    <w:rPr>
                      <w:szCs w:val="21"/>
                    </w:rPr>
                    <w:t>4.2-a</w:t>
                  </w:r>
                </w:p>
              </w:tc>
            </w:tr>
            <w:tr w:rsidR="006733E1" w:rsidRPr="009E7CFB" w14:paraId="7B39F337" w14:textId="77777777">
              <w:trPr>
                <w:cantSplit/>
                <w:trHeight w:val="340"/>
                <w:jc w:val="center"/>
              </w:trPr>
              <w:tc>
                <w:tcPr>
                  <w:tcW w:w="502" w:type="dxa"/>
                  <w:tcMar>
                    <w:left w:w="0" w:type="dxa"/>
                    <w:right w:w="0" w:type="dxa"/>
                  </w:tcMar>
                  <w:vAlign w:val="center"/>
                </w:tcPr>
                <w:p w14:paraId="269F60CB" w14:textId="77777777" w:rsidR="00EA0AF5" w:rsidRPr="009E7CFB" w:rsidRDefault="00EA0AF5">
                  <w:pPr>
                    <w:pStyle w:val="afffffa"/>
                    <w:numPr>
                      <w:ilvl w:val="0"/>
                      <w:numId w:val="17"/>
                    </w:numPr>
                    <w:ind w:firstLineChars="0"/>
                    <w:jc w:val="center"/>
                    <w:rPr>
                      <w:spacing w:val="4"/>
                      <w:szCs w:val="21"/>
                    </w:rPr>
                  </w:pPr>
                </w:p>
              </w:tc>
              <w:tc>
                <w:tcPr>
                  <w:tcW w:w="1620" w:type="dxa"/>
                  <w:tcMar>
                    <w:left w:w="0" w:type="dxa"/>
                    <w:right w:w="0" w:type="dxa"/>
                  </w:tcMar>
                  <w:vAlign w:val="center"/>
                </w:tcPr>
                <w:p w14:paraId="4B511699" w14:textId="77777777" w:rsidR="00EA0AF5" w:rsidRPr="009E7CFB" w:rsidRDefault="00DD4D67">
                  <w:pPr>
                    <w:jc w:val="center"/>
                    <w:rPr>
                      <w:szCs w:val="21"/>
                    </w:rPr>
                  </w:pPr>
                  <w:r w:rsidRPr="009E7CFB">
                    <w:rPr>
                      <w:szCs w:val="21"/>
                    </w:rPr>
                    <w:t>废包装桶</w:t>
                  </w:r>
                </w:p>
              </w:tc>
              <w:tc>
                <w:tcPr>
                  <w:tcW w:w="1386" w:type="dxa"/>
                  <w:tcMar>
                    <w:left w:w="0" w:type="dxa"/>
                    <w:right w:w="0" w:type="dxa"/>
                  </w:tcMar>
                  <w:vAlign w:val="center"/>
                </w:tcPr>
                <w:p w14:paraId="00DCD709" w14:textId="77777777" w:rsidR="00EA0AF5" w:rsidRPr="009E7CFB" w:rsidRDefault="00DD4D67">
                  <w:pPr>
                    <w:jc w:val="center"/>
                    <w:rPr>
                      <w:szCs w:val="21"/>
                    </w:rPr>
                  </w:pPr>
                  <w:r w:rsidRPr="009E7CFB">
                    <w:rPr>
                      <w:szCs w:val="21"/>
                    </w:rPr>
                    <w:t>原料储存</w:t>
                  </w:r>
                </w:p>
              </w:tc>
              <w:tc>
                <w:tcPr>
                  <w:tcW w:w="693" w:type="dxa"/>
                  <w:tcMar>
                    <w:left w:w="0" w:type="dxa"/>
                    <w:right w:w="0" w:type="dxa"/>
                  </w:tcMar>
                  <w:vAlign w:val="center"/>
                </w:tcPr>
                <w:p w14:paraId="33321384" w14:textId="77777777" w:rsidR="00EA0AF5" w:rsidRPr="009E7CFB" w:rsidRDefault="00DD4D67">
                  <w:pPr>
                    <w:jc w:val="center"/>
                    <w:rPr>
                      <w:spacing w:val="4"/>
                      <w:szCs w:val="21"/>
                    </w:rPr>
                  </w:pPr>
                  <w:r w:rsidRPr="009E7CFB">
                    <w:rPr>
                      <w:spacing w:val="4"/>
                      <w:szCs w:val="21"/>
                    </w:rPr>
                    <w:t>固态</w:t>
                  </w:r>
                </w:p>
              </w:tc>
              <w:tc>
                <w:tcPr>
                  <w:tcW w:w="1772" w:type="dxa"/>
                  <w:tcMar>
                    <w:left w:w="0" w:type="dxa"/>
                    <w:right w:w="0" w:type="dxa"/>
                  </w:tcMar>
                  <w:vAlign w:val="center"/>
                </w:tcPr>
                <w:p w14:paraId="23237EFB" w14:textId="30C31A46" w:rsidR="00EA0AF5" w:rsidRPr="009E7CFB" w:rsidRDefault="00DD4D67" w:rsidP="00872EC3">
                  <w:pPr>
                    <w:jc w:val="center"/>
                    <w:rPr>
                      <w:szCs w:val="21"/>
                    </w:rPr>
                  </w:pPr>
                  <w:r w:rsidRPr="009E7CFB">
                    <w:rPr>
                      <w:rFonts w:hint="eastAsia"/>
                      <w:szCs w:val="21"/>
                    </w:rPr>
                    <w:t>表面活性剂、</w:t>
                  </w:r>
                  <w:r w:rsidRPr="009E7CFB">
                    <w:rPr>
                      <w:szCs w:val="21"/>
                    </w:rPr>
                    <w:t>矿物油、铁</w:t>
                  </w:r>
                  <w:r w:rsidR="00872EC3" w:rsidRPr="009E7CFB">
                    <w:rPr>
                      <w:rFonts w:hint="eastAsia"/>
                      <w:szCs w:val="21"/>
                    </w:rPr>
                    <w:t>；植物油</w:t>
                  </w:r>
                </w:p>
              </w:tc>
              <w:tc>
                <w:tcPr>
                  <w:tcW w:w="1713" w:type="dxa"/>
                  <w:tcMar>
                    <w:left w:w="0" w:type="dxa"/>
                    <w:right w:w="0" w:type="dxa"/>
                  </w:tcMar>
                  <w:vAlign w:val="center"/>
                </w:tcPr>
                <w:p w14:paraId="23CB21DD" w14:textId="77777777" w:rsidR="00EA0AF5" w:rsidRPr="009E7CFB" w:rsidRDefault="00DD4D67">
                  <w:pPr>
                    <w:jc w:val="center"/>
                    <w:rPr>
                      <w:szCs w:val="21"/>
                    </w:rPr>
                  </w:pPr>
                  <w:r w:rsidRPr="009E7CFB">
                    <w:rPr>
                      <w:rFonts w:hint="eastAsia"/>
                      <w:szCs w:val="21"/>
                    </w:rPr>
                    <w:t>是</w:t>
                  </w:r>
                </w:p>
              </w:tc>
              <w:tc>
                <w:tcPr>
                  <w:tcW w:w="1234" w:type="dxa"/>
                  <w:vAlign w:val="center"/>
                </w:tcPr>
                <w:p w14:paraId="42DEDFBB" w14:textId="0E96262C" w:rsidR="00EA0AF5" w:rsidRPr="009E7CFB" w:rsidRDefault="00DD4D67" w:rsidP="00872EC3">
                  <w:pPr>
                    <w:jc w:val="center"/>
                    <w:rPr>
                      <w:szCs w:val="21"/>
                    </w:rPr>
                  </w:pPr>
                  <w:r w:rsidRPr="009E7CFB">
                    <w:rPr>
                      <w:rFonts w:hint="eastAsia"/>
                      <w:szCs w:val="21"/>
                    </w:rPr>
                    <w:t>4.</w:t>
                  </w:r>
                  <w:r w:rsidR="005270CA" w:rsidRPr="009E7CFB">
                    <w:rPr>
                      <w:rFonts w:hint="eastAsia"/>
                      <w:szCs w:val="21"/>
                    </w:rPr>
                    <w:t>1</w:t>
                  </w:r>
                  <w:r w:rsidRPr="009E7CFB">
                    <w:rPr>
                      <w:rFonts w:hint="eastAsia"/>
                      <w:szCs w:val="21"/>
                    </w:rPr>
                    <w:t>-</w:t>
                  </w:r>
                  <w:r w:rsidR="00872EC3" w:rsidRPr="009E7CFB">
                    <w:rPr>
                      <w:rFonts w:hint="eastAsia"/>
                      <w:szCs w:val="21"/>
                    </w:rPr>
                    <w:t>h</w:t>
                  </w:r>
                </w:p>
              </w:tc>
            </w:tr>
            <w:tr w:rsidR="006733E1" w:rsidRPr="009E7CFB" w14:paraId="3121BC96" w14:textId="77777777">
              <w:trPr>
                <w:cantSplit/>
                <w:trHeight w:val="340"/>
                <w:jc w:val="center"/>
              </w:trPr>
              <w:tc>
                <w:tcPr>
                  <w:tcW w:w="502" w:type="dxa"/>
                  <w:tcMar>
                    <w:left w:w="0" w:type="dxa"/>
                    <w:right w:w="0" w:type="dxa"/>
                  </w:tcMar>
                  <w:vAlign w:val="center"/>
                </w:tcPr>
                <w:p w14:paraId="79348B40" w14:textId="77777777" w:rsidR="00EA0AF5" w:rsidRPr="009E7CFB" w:rsidRDefault="00EA0AF5">
                  <w:pPr>
                    <w:pStyle w:val="afffffa"/>
                    <w:numPr>
                      <w:ilvl w:val="0"/>
                      <w:numId w:val="17"/>
                    </w:numPr>
                    <w:ind w:firstLineChars="0"/>
                    <w:jc w:val="center"/>
                    <w:rPr>
                      <w:spacing w:val="4"/>
                      <w:szCs w:val="21"/>
                    </w:rPr>
                  </w:pPr>
                </w:p>
              </w:tc>
              <w:tc>
                <w:tcPr>
                  <w:tcW w:w="1620" w:type="dxa"/>
                  <w:tcMar>
                    <w:left w:w="0" w:type="dxa"/>
                    <w:right w:w="0" w:type="dxa"/>
                  </w:tcMar>
                  <w:vAlign w:val="center"/>
                </w:tcPr>
                <w:p w14:paraId="6FCF0345" w14:textId="77777777" w:rsidR="00EA0AF5" w:rsidRPr="009E7CFB" w:rsidRDefault="00DD4D67">
                  <w:pPr>
                    <w:jc w:val="center"/>
                    <w:rPr>
                      <w:szCs w:val="21"/>
                    </w:rPr>
                  </w:pPr>
                  <w:r w:rsidRPr="009E7CFB">
                    <w:rPr>
                      <w:szCs w:val="21"/>
                    </w:rPr>
                    <w:t>废</w:t>
                  </w:r>
                  <w:r w:rsidRPr="009E7CFB">
                    <w:rPr>
                      <w:rFonts w:hint="eastAsia"/>
                      <w:szCs w:val="21"/>
                    </w:rPr>
                    <w:t>切削液</w:t>
                  </w:r>
                </w:p>
              </w:tc>
              <w:tc>
                <w:tcPr>
                  <w:tcW w:w="1386" w:type="dxa"/>
                  <w:tcMar>
                    <w:left w:w="0" w:type="dxa"/>
                    <w:right w:w="0" w:type="dxa"/>
                  </w:tcMar>
                  <w:vAlign w:val="center"/>
                </w:tcPr>
                <w:p w14:paraId="73BD52FE" w14:textId="77777777" w:rsidR="00EA0AF5" w:rsidRPr="009E7CFB" w:rsidRDefault="00F56D8B">
                  <w:pPr>
                    <w:jc w:val="center"/>
                    <w:rPr>
                      <w:szCs w:val="21"/>
                    </w:rPr>
                  </w:pPr>
                  <w:r w:rsidRPr="009E7CFB">
                    <w:rPr>
                      <w:rFonts w:hint="eastAsia"/>
                      <w:szCs w:val="21"/>
                    </w:rPr>
                    <w:t>拉齿</w:t>
                  </w:r>
                </w:p>
              </w:tc>
              <w:tc>
                <w:tcPr>
                  <w:tcW w:w="693" w:type="dxa"/>
                  <w:tcMar>
                    <w:left w:w="0" w:type="dxa"/>
                    <w:right w:w="0" w:type="dxa"/>
                  </w:tcMar>
                  <w:vAlign w:val="center"/>
                </w:tcPr>
                <w:p w14:paraId="4125CDE3" w14:textId="77777777" w:rsidR="00EA0AF5" w:rsidRPr="009E7CFB" w:rsidRDefault="00DD4D67">
                  <w:pPr>
                    <w:jc w:val="center"/>
                    <w:rPr>
                      <w:spacing w:val="4"/>
                      <w:szCs w:val="21"/>
                    </w:rPr>
                  </w:pPr>
                  <w:r w:rsidRPr="009E7CFB">
                    <w:rPr>
                      <w:rFonts w:hint="eastAsia"/>
                      <w:spacing w:val="4"/>
                      <w:szCs w:val="21"/>
                    </w:rPr>
                    <w:t>液</w:t>
                  </w:r>
                  <w:r w:rsidRPr="009E7CFB">
                    <w:rPr>
                      <w:spacing w:val="4"/>
                      <w:szCs w:val="21"/>
                    </w:rPr>
                    <w:t>态</w:t>
                  </w:r>
                </w:p>
              </w:tc>
              <w:tc>
                <w:tcPr>
                  <w:tcW w:w="1772" w:type="dxa"/>
                  <w:tcMar>
                    <w:left w:w="0" w:type="dxa"/>
                    <w:right w:w="0" w:type="dxa"/>
                  </w:tcMar>
                  <w:vAlign w:val="center"/>
                </w:tcPr>
                <w:p w14:paraId="625861CB" w14:textId="77777777" w:rsidR="00EA0AF5" w:rsidRPr="009E7CFB" w:rsidRDefault="00DD4D67">
                  <w:pPr>
                    <w:jc w:val="center"/>
                    <w:rPr>
                      <w:szCs w:val="21"/>
                    </w:rPr>
                  </w:pPr>
                  <w:r w:rsidRPr="009E7CFB">
                    <w:rPr>
                      <w:rFonts w:hint="eastAsia"/>
                      <w:szCs w:val="21"/>
                    </w:rPr>
                    <w:t>矿物油</w:t>
                  </w:r>
                </w:p>
              </w:tc>
              <w:tc>
                <w:tcPr>
                  <w:tcW w:w="1713" w:type="dxa"/>
                  <w:tcMar>
                    <w:left w:w="0" w:type="dxa"/>
                    <w:right w:w="0" w:type="dxa"/>
                  </w:tcMar>
                  <w:vAlign w:val="center"/>
                </w:tcPr>
                <w:p w14:paraId="73AC8AE6" w14:textId="77777777" w:rsidR="00EA0AF5" w:rsidRPr="009E7CFB" w:rsidRDefault="00DD4D67">
                  <w:pPr>
                    <w:jc w:val="center"/>
                    <w:rPr>
                      <w:szCs w:val="21"/>
                    </w:rPr>
                  </w:pPr>
                  <w:r w:rsidRPr="009E7CFB">
                    <w:rPr>
                      <w:rFonts w:hint="eastAsia"/>
                      <w:szCs w:val="21"/>
                    </w:rPr>
                    <w:t>是</w:t>
                  </w:r>
                </w:p>
              </w:tc>
              <w:tc>
                <w:tcPr>
                  <w:tcW w:w="1234" w:type="dxa"/>
                  <w:vAlign w:val="center"/>
                </w:tcPr>
                <w:p w14:paraId="3D5997CF" w14:textId="77777777" w:rsidR="00EA0AF5" w:rsidRPr="009E7CFB" w:rsidRDefault="00DD4D67" w:rsidP="005270CA">
                  <w:pPr>
                    <w:jc w:val="center"/>
                    <w:rPr>
                      <w:szCs w:val="21"/>
                    </w:rPr>
                  </w:pPr>
                  <w:r w:rsidRPr="009E7CFB">
                    <w:rPr>
                      <w:rFonts w:hint="eastAsia"/>
                      <w:szCs w:val="21"/>
                    </w:rPr>
                    <w:t>4.</w:t>
                  </w:r>
                  <w:r w:rsidR="005270CA" w:rsidRPr="009E7CFB">
                    <w:rPr>
                      <w:rFonts w:hint="eastAsia"/>
                      <w:szCs w:val="21"/>
                    </w:rPr>
                    <w:t>1</w:t>
                  </w:r>
                  <w:r w:rsidRPr="009E7CFB">
                    <w:rPr>
                      <w:rFonts w:hint="eastAsia"/>
                      <w:szCs w:val="21"/>
                    </w:rPr>
                    <w:t>-</w:t>
                  </w:r>
                  <w:r w:rsidR="005270CA" w:rsidRPr="009E7CFB">
                    <w:rPr>
                      <w:rFonts w:hint="eastAsia"/>
                      <w:szCs w:val="21"/>
                    </w:rPr>
                    <w:t>c</w:t>
                  </w:r>
                </w:p>
              </w:tc>
            </w:tr>
            <w:tr w:rsidR="006733E1" w:rsidRPr="009E7CFB" w14:paraId="3810D41E" w14:textId="77777777">
              <w:trPr>
                <w:cantSplit/>
                <w:trHeight w:val="340"/>
                <w:jc w:val="center"/>
              </w:trPr>
              <w:tc>
                <w:tcPr>
                  <w:tcW w:w="502" w:type="dxa"/>
                  <w:tcMar>
                    <w:left w:w="0" w:type="dxa"/>
                    <w:right w:w="0" w:type="dxa"/>
                  </w:tcMar>
                  <w:vAlign w:val="center"/>
                </w:tcPr>
                <w:p w14:paraId="764C9EE8" w14:textId="77777777" w:rsidR="00C500BF" w:rsidRPr="009E7CFB" w:rsidRDefault="00C500BF">
                  <w:pPr>
                    <w:pStyle w:val="afffffa"/>
                    <w:numPr>
                      <w:ilvl w:val="0"/>
                      <w:numId w:val="17"/>
                    </w:numPr>
                    <w:ind w:firstLineChars="0"/>
                    <w:jc w:val="center"/>
                    <w:rPr>
                      <w:spacing w:val="4"/>
                      <w:szCs w:val="21"/>
                    </w:rPr>
                  </w:pPr>
                </w:p>
              </w:tc>
              <w:tc>
                <w:tcPr>
                  <w:tcW w:w="1620" w:type="dxa"/>
                  <w:tcMar>
                    <w:left w:w="0" w:type="dxa"/>
                    <w:right w:w="0" w:type="dxa"/>
                  </w:tcMar>
                  <w:vAlign w:val="center"/>
                </w:tcPr>
                <w:p w14:paraId="74791101" w14:textId="77777777" w:rsidR="00C500BF" w:rsidRPr="009E7CFB" w:rsidRDefault="00C500BF" w:rsidP="00F56D8B">
                  <w:pPr>
                    <w:jc w:val="center"/>
                    <w:rPr>
                      <w:szCs w:val="21"/>
                    </w:rPr>
                  </w:pPr>
                  <w:r w:rsidRPr="009E7CFB">
                    <w:rPr>
                      <w:szCs w:val="21"/>
                    </w:rPr>
                    <w:t>废</w:t>
                  </w:r>
                  <w:r w:rsidR="00F56D8B" w:rsidRPr="009E7CFB">
                    <w:rPr>
                      <w:rFonts w:hint="eastAsia"/>
                      <w:szCs w:val="21"/>
                    </w:rPr>
                    <w:t>菜油</w:t>
                  </w:r>
                </w:p>
              </w:tc>
              <w:tc>
                <w:tcPr>
                  <w:tcW w:w="1386" w:type="dxa"/>
                  <w:tcMar>
                    <w:left w:w="0" w:type="dxa"/>
                    <w:right w:w="0" w:type="dxa"/>
                  </w:tcMar>
                  <w:vAlign w:val="center"/>
                </w:tcPr>
                <w:p w14:paraId="638E54C3" w14:textId="77777777" w:rsidR="00C500BF" w:rsidRPr="009E7CFB" w:rsidRDefault="00F56D8B" w:rsidP="00983DB8">
                  <w:pPr>
                    <w:jc w:val="center"/>
                    <w:rPr>
                      <w:szCs w:val="21"/>
                    </w:rPr>
                  </w:pPr>
                  <w:r w:rsidRPr="009E7CFB">
                    <w:rPr>
                      <w:rFonts w:hint="eastAsia"/>
                      <w:szCs w:val="21"/>
                    </w:rPr>
                    <w:t>拉齿</w:t>
                  </w:r>
                </w:p>
              </w:tc>
              <w:tc>
                <w:tcPr>
                  <w:tcW w:w="693" w:type="dxa"/>
                  <w:tcMar>
                    <w:left w:w="0" w:type="dxa"/>
                    <w:right w:w="0" w:type="dxa"/>
                  </w:tcMar>
                  <w:vAlign w:val="center"/>
                </w:tcPr>
                <w:p w14:paraId="6656B15A" w14:textId="77777777" w:rsidR="00C500BF" w:rsidRPr="009E7CFB" w:rsidRDefault="00C500BF" w:rsidP="00983DB8">
                  <w:pPr>
                    <w:jc w:val="center"/>
                    <w:rPr>
                      <w:spacing w:val="4"/>
                      <w:szCs w:val="21"/>
                    </w:rPr>
                  </w:pPr>
                  <w:r w:rsidRPr="009E7CFB">
                    <w:rPr>
                      <w:rFonts w:hint="eastAsia"/>
                      <w:spacing w:val="4"/>
                      <w:szCs w:val="21"/>
                    </w:rPr>
                    <w:t>液</w:t>
                  </w:r>
                  <w:r w:rsidRPr="009E7CFB">
                    <w:rPr>
                      <w:spacing w:val="4"/>
                      <w:szCs w:val="21"/>
                    </w:rPr>
                    <w:t>态</w:t>
                  </w:r>
                </w:p>
              </w:tc>
              <w:tc>
                <w:tcPr>
                  <w:tcW w:w="1772" w:type="dxa"/>
                  <w:tcMar>
                    <w:left w:w="0" w:type="dxa"/>
                    <w:right w:w="0" w:type="dxa"/>
                  </w:tcMar>
                  <w:vAlign w:val="center"/>
                </w:tcPr>
                <w:p w14:paraId="26DEB4D8" w14:textId="77777777" w:rsidR="00C500BF" w:rsidRPr="009E7CFB" w:rsidRDefault="00F56D8B" w:rsidP="00983DB8">
                  <w:pPr>
                    <w:jc w:val="center"/>
                    <w:rPr>
                      <w:szCs w:val="21"/>
                    </w:rPr>
                  </w:pPr>
                  <w:r w:rsidRPr="009E7CFB">
                    <w:rPr>
                      <w:rFonts w:hint="eastAsia"/>
                      <w:szCs w:val="21"/>
                    </w:rPr>
                    <w:t>植物</w:t>
                  </w:r>
                  <w:r w:rsidR="00C500BF" w:rsidRPr="009E7CFB">
                    <w:rPr>
                      <w:rFonts w:hint="eastAsia"/>
                      <w:szCs w:val="21"/>
                    </w:rPr>
                    <w:t>油</w:t>
                  </w:r>
                </w:p>
              </w:tc>
              <w:tc>
                <w:tcPr>
                  <w:tcW w:w="1713" w:type="dxa"/>
                  <w:tcMar>
                    <w:left w:w="0" w:type="dxa"/>
                    <w:right w:w="0" w:type="dxa"/>
                  </w:tcMar>
                  <w:vAlign w:val="center"/>
                </w:tcPr>
                <w:p w14:paraId="48CC9291" w14:textId="77777777" w:rsidR="00C500BF" w:rsidRPr="009E7CFB" w:rsidRDefault="00C500BF" w:rsidP="00983DB8">
                  <w:pPr>
                    <w:jc w:val="center"/>
                    <w:rPr>
                      <w:szCs w:val="21"/>
                    </w:rPr>
                  </w:pPr>
                  <w:r w:rsidRPr="009E7CFB">
                    <w:rPr>
                      <w:rFonts w:hint="eastAsia"/>
                      <w:szCs w:val="21"/>
                    </w:rPr>
                    <w:t>是</w:t>
                  </w:r>
                </w:p>
              </w:tc>
              <w:tc>
                <w:tcPr>
                  <w:tcW w:w="1234" w:type="dxa"/>
                  <w:vAlign w:val="center"/>
                </w:tcPr>
                <w:p w14:paraId="6B1FA52E" w14:textId="77777777" w:rsidR="00C500BF" w:rsidRPr="009E7CFB" w:rsidRDefault="00C500BF" w:rsidP="005270CA">
                  <w:pPr>
                    <w:jc w:val="center"/>
                    <w:rPr>
                      <w:szCs w:val="21"/>
                    </w:rPr>
                  </w:pPr>
                  <w:r w:rsidRPr="009E7CFB">
                    <w:rPr>
                      <w:rFonts w:hint="eastAsia"/>
                      <w:szCs w:val="21"/>
                    </w:rPr>
                    <w:t>4.</w:t>
                  </w:r>
                  <w:r w:rsidR="005270CA" w:rsidRPr="009E7CFB">
                    <w:rPr>
                      <w:rFonts w:hint="eastAsia"/>
                      <w:szCs w:val="21"/>
                    </w:rPr>
                    <w:t>1</w:t>
                  </w:r>
                  <w:r w:rsidRPr="009E7CFB">
                    <w:rPr>
                      <w:rFonts w:hint="eastAsia"/>
                      <w:szCs w:val="21"/>
                    </w:rPr>
                    <w:t>-</w:t>
                  </w:r>
                  <w:r w:rsidR="005270CA" w:rsidRPr="009E7CFB">
                    <w:rPr>
                      <w:rFonts w:hint="eastAsia"/>
                      <w:szCs w:val="21"/>
                    </w:rPr>
                    <w:t>c</w:t>
                  </w:r>
                </w:p>
              </w:tc>
            </w:tr>
            <w:tr w:rsidR="006733E1" w:rsidRPr="009E7CFB" w14:paraId="33380495" w14:textId="77777777">
              <w:trPr>
                <w:cantSplit/>
                <w:trHeight w:val="340"/>
                <w:jc w:val="center"/>
              </w:trPr>
              <w:tc>
                <w:tcPr>
                  <w:tcW w:w="502" w:type="dxa"/>
                  <w:tcMar>
                    <w:left w:w="0" w:type="dxa"/>
                    <w:right w:w="0" w:type="dxa"/>
                  </w:tcMar>
                  <w:vAlign w:val="center"/>
                </w:tcPr>
                <w:p w14:paraId="78A646DB" w14:textId="77777777" w:rsidR="00C500BF" w:rsidRPr="009E7CFB" w:rsidRDefault="00C500BF">
                  <w:pPr>
                    <w:pStyle w:val="afffffa"/>
                    <w:numPr>
                      <w:ilvl w:val="0"/>
                      <w:numId w:val="17"/>
                    </w:numPr>
                    <w:ind w:firstLineChars="0"/>
                    <w:jc w:val="center"/>
                    <w:rPr>
                      <w:spacing w:val="4"/>
                      <w:szCs w:val="21"/>
                    </w:rPr>
                  </w:pPr>
                </w:p>
              </w:tc>
              <w:tc>
                <w:tcPr>
                  <w:tcW w:w="1620" w:type="dxa"/>
                  <w:tcMar>
                    <w:left w:w="0" w:type="dxa"/>
                    <w:right w:w="0" w:type="dxa"/>
                  </w:tcMar>
                  <w:vAlign w:val="center"/>
                </w:tcPr>
                <w:p w14:paraId="1DF93619" w14:textId="77777777" w:rsidR="00C500BF" w:rsidRPr="009E7CFB" w:rsidRDefault="00C500BF">
                  <w:pPr>
                    <w:jc w:val="center"/>
                    <w:rPr>
                      <w:szCs w:val="21"/>
                    </w:rPr>
                  </w:pPr>
                  <w:r w:rsidRPr="009E7CFB">
                    <w:rPr>
                      <w:szCs w:val="21"/>
                    </w:rPr>
                    <w:t>生活垃圾</w:t>
                  </w:r>
                </w:p>
              </w:tc>
              <w:tc>
                <w:tcPr>
                  <w:tcW w:w="1386" w:type="dxa"/>
                  <w:tcMar>
                    <w:left w:w="0" w:type="dxa"/>
                    <w:right w:w="0" w:type="dxa"/>
                  </w:tcMar>
                  <w:vAlign w:val="center"/>
                </w:tcPr>
                <w:p w14:paraId="7C9D1E57" w14:textId="77777777" w:rsidR="00C500BF" w:rsidRPr="009E7CFB" w:rsidRDefault="00C500BF">
                  <w:pPr>
                    <w:jc w:val="center"/>
                    <w:rPr>
                      <w:szCs w:val="21"/>
                    </w:rPr>
                  </w:pPr>
                  <w:r w:rsidRPr="009E7CFB">
                    <w:rPr>
                      <w:szCs w:val="21"/>
                    </w:rPr>
                    <w:t>职工生活</w:t>
                  </w:r>
                </w:p>
              </w:tc>
              <w:tc>
                <w:tcPr>
                  <w:tcW w:w="693" w:type="dxa"/>
                  <w:tcMar>
                    <w:left w:w="0" w:type="dxa"/>
                    <w:right w:w="0" w:type="dxa"/>
                  </w:tcMar>
                  <w:vAlign w:val="center"/>
                </w:tcPr>
                <w:p w14:paraId="32A1F7D4" w14:textId="77777777" w:rsidR="00C500BF" w:rsidRPr="009E7CFB" w:rsidRDefault="00C500BF">
                  <w:pPr>
                    <w:jc w:val="center"/>
                    <w:rPr>
                      <w:spacing w:val="4"/>
                      <w:szCs w:val="21"/>
                    </w:rPr>
                  </w:pPr>
                  <w:r w:rsidRPr="009E7CFB">
                    <w:rPr>
                      <w:spacing w:val="4"/>
                      <w:szCs w:val="21"/>
                    </w:rPr>
                    <w:t>固态</w:t>
                  </w:r>
                </w:p>
              </w:tc>
              <w:tc>
                <w:tcPr>
                  <w:tcW w:w="1772" w:type="dxa"/>
                  <w:tcMar>
                    <w:left w:w="0" w:type="dxa"/>
                    <w:right w:w="0" w:type="dxa"/>
                  </w:tcMar>
                  <w:vAlign w:val="center"/>
                </w:tcPr>
                <w:p w14:paraId="0AAD3C30" w14:textId="77777777" w:rsidR="00C500BF" w:rsidRPr="009E7CFB" w:rsidRDefault="00C500BF">
                  <w:pPr>
                    <w:jc w:val="center"/>
                    <w:rPr>
                      <w:szCs w:val="21"/>
                    </w:rPr>
                  </w:pPr>
                  <w:r w:rsidRPr="009E7CFB">
                    <w:rPr>
                      <w:szCs w:val="21"/>
                    </w:rPr>
                    <w:t>塑料、纸张等</w:t>
                  </w:r>
                </w:p>
              </w:tc>
              <w:tc>
                <w:tcPr>
                  <w:tcW w:w="1713" w:type="dxa"/>
                  <w:tcMar>
                    <w:left w:w="0" w:type="dxa"/>
                    <w:right w:w="0" w:type="dxa"/>
                  </w:tcMar>
                  <w:vAlign w:val="center"/>
                </w:tcPr>
                <w:p w14:paraId="32EAAB72" w14:textId="77777777" w:rsidR="00C500BF" w:rsidRPr="009E7CFB" w:rsidRDefault="00C500BF">
                  <w:pPr>
                    <w:jc w:val="center"/>
                    <w:rPr>
                      <w:szCs w:val="21"/>
                    </w:rPr>
                  </w:pPr>
                  <w:r w:rsidRPr="009E7CFB">
                    <w:rPr>
                      <w:szCs w:val="21"/>
                    </w:rPr>
                    <w:t>是</w:t>
                  </w:r>
                </w:p>
              </w:tc>
              <w:tc>
                <w:tcPr>
                  <w:tcW w:w="1234" w:type="dxa"/>
                  <w:vAlign w:val="center"/>
                </w:tcPr>
                <w:p w14:paraId="6FBFFC1E" w14:textId="1D88709A" w:rsidR="00C500BF" w:rsidRPr="009E7CFB" w:rsidRDefault="00C500BF" w:rsidP="00872EC3">
                  <w:pPr>
                    <w:jc w:val="center"/>
                    <w:rPr>
                      <w:szCs w:val="21"/>
                    </w:rPr>
                  </w:pPr>
                  <w:r w:rsidRPr="009E7CFB">
                    <w:rPr>
                      <w:szCs w:val="21"/>
                    </w:rPr>
                    <w:t>4.</w:t>
                  </w:r>
                  <w:r w:rsidR="00872EC3" w:rsidRPr="009E7CFB">
                    <w:rPr>
                      <w:rFonts w:hint="eastAsia"/>
                      <w:szCs w:val="21"/>
                    </w:rPr>
                    <w:t>1</w:t>
                  </w:r>
                  <w:r w:rsidRPr="009E7CFB">
                    <w:rPr>
                      <w:szCs w:val="21"/>
                    </w:rPr>
                    <w:t>-</w:t>
                  </w:r>
                  <w:r w:rsidR="00872EC3" w:rsidRPr="009E7CFB">
                    <w:rPr>
                      <w:rFonts w:hint="eastAsia"/>
                      <w:szCs w:val="21"/>
                    </w:rPr>
                    <w:t>h</w:t>
                  </w:r>
                </w:p>
              </w:tc>
            </w:tr>
          </w:tbl>
          <w:p w14:paraId="0714A15F" w14:textId="77777777" w:rsidR="00EA0AF5" w:rsidRPr="009E7CFB" w:rsidRDefault="00DD4D67">
            <w:pPr>
              <w:spacing w:before="60" w:line="440" w:lineRule="exact"/>
              <w:ind w:firstLineChars="200" w:firstLine="480"/>
              <w:rPr>
                <w:sz w:val="24"/>
              </w:rPr>
            </w:pPr>
            <w:r w:rsidRPr="009E7CFB">
              <w:rPr>
                <w:sz w:val="24"/>
              </w:rPr>
              <w:t>(2)</w:t>
            </w:r>
            <w:r w:rsidRPr="009E7CFB">
              <w:rPr>
                <w:sz w:val="24"/>
              </w:rPr>
              <w:t>危险</w:t>
            </w:r>
            <w:r w:rsidRPr="009E7CFB">
              <w:rPr>
                <w:rFonts w:hint="eastAsia"/>
                <w:sz w:val="24"/>
              </w:rPr>
              <w:t>废物</w:t>
            </w:r>
            <w:r w:rsidRPr="009E7CFB">
              <w:rPr>
                <w:sz w:val="24"/>
              </w:rPr>
              <w:t>属性</w:t>
            </w:r>
          </w:p>
          <w:p w14:paraId="3D7F79CD" w14:textId="215333EE" w:rsidR="00EA0AF5" w:rsidRPr="009E7CFB" w:rsidRDefault="00DD4D67">
            <w:pPr>
              <w:spacing w:before="60" w:line="440" w:lineRule="exact"/>
              <w:ind w:firstLineChars="200" w:firstLine="480"/>
              <w:rPr>
                <w:sz w:val="24"/>
              </w:rPr>
            </w:pPr>
            <w:r w:rsidRPr="009E7CFB">
              <w:rPr>
                <w:sz w:val="24"/>
              </w:rPr>
              <w:t>根据《危险废物鉴别标准</w:t>
            </w:r>
            <w:r w:rsidRPr="009E7CFB">
              <w:rPr>
                <w:rFonts w:hint="eastAsia"/>
                <w:sz w:val="24"/>
              </w:rPr>
              <w:t xml:space="preserve"> </w:t>
            </w:r>
            <w:r w:rsidRPr="009E7CFB">
              <w:rPr>
                <w:rFonts w:hint="eastAsia"/>
                <w:sz w:val="24"/>
              </w:rPr>
              <w:t>通则</w:t>
            </w:r>
            <w:r w:rsidRPr="009E7CFB">
              <w:rPr>
                <w:sz w:val="24"/>
              </w:rPr>
              <w:t>》</w:t>
            </w:r>
            <w:r w:rsidRPr="009E7CFB">
              <w:rPr>
                <w:sz w:val="24"/>
              </w:rPr>
              <w:t>(2019</w:t>
            </w:r>
            <w:r w:rsidRPr="009E7CFB">
              <w:rPr>
                <w:sz w:val="24"/>
              </w:rPr>
              <w:t>版</w:t>
            </w:r>
            <w:r w:rsidRPr="009E7CFB">
              <w:rPr>
                <w:sz w:val="24"/>
              </w:rPr>
              <w:t>)</w:t>
            </w:r>
            <w:r w:rsidRPr="009E7CFB">
              <w:rPr>
                <w:sz w:val="24"/>
              </w:rPr>
              <w:t>和《国家危险固废名录</w:t>
            </w:r>
            <w:r w:rsidRPr="009E7CFB">
              <w:rPr>
                <w:sz w:val="24"/>
              </w:rPr>
              <w:t>(2016)</w:t>
            </w:r>
            <w:r w:rsidR="001F4854" w:rsidRPr="009E7CFB">
              <w:rPr>
                <w:sz w:val="24"/>
              </w:rPr>
              <w:t>》，对本项目产生的固废进行危险废物属性判定，判定结果</w:t>
            </w:r>
            <w:r w:rsidR="001F4854" w:rsidRPr="009E7CFB">
              <w:rPr>
                <w:rFonts w:hint="eastAsia"/>
                <w:sz w:val="24"/>
              </w:rPr>
              <w:t>见</w:t>
            </w:r>
            <w:r w:rsidRPr="009E7CFB">
              <w:rPr>
                <w:sz w:val="24"/>
              </w:rPr>
              <w:t>表</w:t>
            </w:r>
            <w:r w:rsidR="001F4854" w:rsidRPr="009E7CFB">
              <w:rPr>
                <w:rFonts w:hint="eastAsia"/>
                <w:sz w:val="24"/>
              </w:rPr>
              <w:t>5</w:t>
            </w:r>
            <w:r w:rsidR="001F4854" w:rsidRPr="009E7CFB">
              <w:rPr>
                <w:sz w:val="24"/>
              </w:rPr>
              <w:t>-6</w:t>
            </w:r>
            <w:r w:rsidRPr="009E7CFB">
              <w:rPr>
                <w:sz w:val="24"/>
              </w:rPr>
              <w:t>。</w:t>
            </w:r>
          </w:p>
          <w:p w14:paraId="5E708177"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5-6 </w:t>
            </w:r>
            <w:r w:rsidRPr="009E7CFB">
              <w:rPr>
                <w:rFonts w:ascii="Times New Roman" w:hAnsi="Times New Roman" w:cs="Times New Roman"/>
                <w:color w:val="auto"/>
              </w:rPr>
              <w:t>危险废物属性判定</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1752"/>
              <w:gridCol w:w="2121"/>
              <w:gridCol w:w="2040"/>
              <w:gridCol w:w="2410"/>
            </w:tblGrid>
            <w:tr w:rsidR="001F4854" w:rsidRPr="009E7CFB" w14:paraId="3B8B86CB" w14:textId="77777777">
              <w:trPr>
                <w:cantSplit/>
                <w:trHeight w:val="340"/>
                <w:tblHeader/>
                <w:jc w:val="center"/>
              </w:trPr>
              <w:tc>
                <w:tcPr>
                  <w:tcW w:w="597" w:type="dxa"/>
                  <w:tcMar>
                    <w:left w:w="0" w:type="dxa"/>
                    <w:right w:w="0" w:type="dxa"/>
                  </w:tcMar>
                  <w:vAlign w:val="center"/>
                </w:tcPr>
                <w:p w14:paraId="1D23A3D3" w14:textId="77777777" w:rsidR="00EA0AF5" w:rsidRPr="009E7CFB" w:rsidRDefault="00DD4D67">
                  <w:pPr>
                    <w:jc w:val="center"/>
                    <w:rPr>
                      <w:szCs w:val="21"/>
                    </w:rPr>
                  </w:pPr>
                  <w:r w:rsidRPr="009E7CFB">
                    <w:rPr>
                      <w:szCs w:val="21"/>
                    </w:rPr>
                    <w:t>序号</w:t>
                  </w:r>
                </w:p>
              </w:tc>
              <w:tc>
                <w:tcPr>
                  <w:tcW w:w="1752" w:type="dxa"/>
                  <w:tcMar>
                    <w:left w:w="0" w:type="dxa"/>
                    <w:right w:w="0" w:type="dxa"/>
                  </w:tcMar>
                  <w:vAlign w:val="center"/>
                </w:tcPr>
                <w:p w14:paraId="7B509736" w14:textId="77777777" w:rsidR="00EA0AF5" w:rsidRPr="009E7CFB" w:rsidRDefault="00DD4D67">
                  <w:pPr>
                    <w:jc w:val="center"/>
                    <w:rPr>
                      <w:szCs w:val="21"/>
                    </w:rPr>
                  </w:pPr>
                  <w:r w:rsidRPr="009E7CFB">
                    <w:rPr>
                      <w:szCs w:val="21"/>
                    </w:rPr>
                    <w:t>废物名称</w:t>
                  </w:r>
                </w:p>
              </w:tc>
              <w:tc>
                <w:tcPr>
                  <w:tcW w:w="2121" w:type="dxa"/>
                  <w:tcMar>
                    <w:left w:w="0" w:type="dxa"/>
                    <w:right w:w="0" w:type="dxa"/>
                  </w:tcMar>
                  <w:vAlign w:val="center"/>
                </w:tcPr>
                <w:p w14:paraId="5DC5F058" w14:textId="77777777" w:rsidR="00EA0AF5" w:rsidRPr="009E7CFB" w:rsidRDefault="00DD4D67">
                  <w:pPr>
                    <w:jc w:val="center"/>
                    <w:rPr>
                      <w:szCs w:val="21"/>
                    </w:rPr>
                  </w:pPr>
                  <w:r w:rsidRPr="009E7CFB">
                    <w:rPr>
                      <w:szCs w:val="21"/>
                    </w:rPr>
                    <w:t>产生工序</w:t>
                  </w:r>
                </w:p>
              </w:tc>
              <w:tc>
                <w:tcPr>
                  <w:tcW w:w="2040" w:type="dxa"/>
                  <w:tcMar>
                    <w:left w:w="0" w:type="dxa"/>
                    <w:right w:w="0" w:type="dxa"/>
                  </w:tcMar>
                  <w:vAlign w:val="center"/>
                </w:tcPr>
                <w:p w14:paraId="0DA25862" w14:textId="77777777" w:rsidR="00EA0AF5" w:rsidRPr="009E7CFB" w:rsidRDefault="00DD4D67">
                  <w:pPr>
                    <w:jc w:val="center"/>
                    <w:rPr>
                      <w:szCs w:val="21"/>
                    </w:rPr>
                  </w:pPr>
                  <w:r w:rsidRPr="009E7CFB">
                    <w:rPr>
                      <w:szCs w:val="21"/>
                    </w:rPr>
                    <w:t>是否属危险废物</w:t>
                  </w:r>
                </w:p>
              </w:tc>
              <w:tc>
                <w:tcPr>
                  <w:tcW w:w="2410" w:type="dxa"/>
                  <w:tcMar>
                    <w:left w:w="0" w:type="dxa"/>
                    <w:right w:w="0" w:type="dxa"/>
                  </w:tcMar>
                  <w:vAlign w:val="center"/>
                </w:tcPr>
                <w:p w14:paraId="2825571C" w14:textId="77777777" w:rsidR="00EA0AF5" w:rsidRPr="009E7CFB" w:rsidRDefault="00DD4D67">
                  <w:pPr>
                    <w:jc w:val="center"/>
                    <w:rPr>
                      <w:szCs w:val="21"/>
                    </w:rPr>
                  </w:pPr>
                  <w:r w:rsidRPr="009E7CFB">
                    <w:rPr>
                      <w:szCs w:val="21"/>
                    </w:rPr>
                    <w:t>废物代码</w:t>
                  </w:r>
                </w:p>
              </w:tc>
            </w:tr>
            <w:tr w:rsidR="001F4854" w:rsidRPr="009E7CFB" w14:paraId="63295566" w14:textId="77777777">
              <w:trPr>
                <w:cantSplit/>
                <w:trHeight w:val="340"/>
                <w:jc w:val="center"/>
              </w:trPr>
              <w:tc>
                <w:tcPr>
                  <w:tcW w:w="597" w:type="dxa"/>
                  <w:tcMar>
                    <w:left w:w="0" w:type="dxa"/>
                    <w:right w:w="0" w:type="dxa"/>
                  </w:tcMar>
                  <w:vAlign w:val="center"/>
                </w:tcPr>
                <w:p w14:paraId="72BEE75E" w14:textId="77777777" w:rsidR="00EA0AF5" w:rsidRPr="009E7CFB" w:rsidRDefault="00EA0AF5">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14:paraId="20BF083F" w14:textId="77777777" w:rsidR="00EA0AF5" w:rsidRPr="009E7CFB" w:rsidRDefault="00DD4D67">
                  <w:pPr>
                    <w:jc w:val="center"/>
                    <w:rPr>
                      <w:szCs w:val="21"/>
                    </w:rPr>
                  </w:pPr>
                  <w:r w:rsidRPr="009E7CFB">
                    <w:rPr>
                      <w:szCs w:val="21"/>
                    </w:rPr>
                    <w:t>废金属屑</w:t>
                  </w:r>
                </w:p>
              </w:tc>
              <w:tc>
                <w:tcPr>
                  <w:tcW w:w="2121" w:type="dxa"/>
                  <w:tcMar>
                    <w:left w:w="0" w:type="dxa"/>
                    <w:right w:w="0" w:type="dxa"/>
                  </w:tcMar>
                  <w:vAlign w:val="center"/>
                </w:tcPr>
                <w:p w14:paraId="5BAC1F8B" w14:textId="77777777" w:rsidR="00EA0AF5" w:rsidRPr="009E7CFB" w:rsidRDefault="00F56D8B">
                  <w:pPr>
                    <w:jc w:val="center"/>
                    <w:rPr>
                      <w:szCs w:val="21"/>
                    </w:rPr>
                  </w:pPr>
                  <w:r w:rsidRPr="009E7CFB">
                    <w:rPr>
                      <w:rFonts w:hint="eastAsia"/>
                      <w:szCs w:val="21"/>
                    </w:rPr>
                    <w:t>拉齿</w:t>
                  </w:r>
                </w:p>
              </w:tc>
              <w:tc>
                <w:tcPr>
                  <w:tcW w:w="2040" w:type="dxa"/>
                  <w:tcMar>
                    <w:left w:w="0" w:type="dxa"/>
                    <w:right w:w="0" w:type="dxa"/>
                  </w:tcMar>
                  <w:vAlign w:val="center"/>
                </w:tcPr>
                <w:p w14:paraId="7542FC59" w14:textId="77777777" w:rsidR="00EA0AF5" w:rsidRPr="009E7CFB" w:rsidRDefault="00DD4D67">
                  <w:pPr>
                    <w:jc w:val="center"/>
                    <w:rPr>
                      <w:szCs w:val="21"/>
                    </w:rPr>
                  </w:pPr>
                  <w:r w:rsidRPr="009E7CFB">
                    <w:rPr>
                      <w:szCs w:val="21"/>
                    </w:rPr>
                    <w:t>否</w:t>
                  </w:r>
                </w:p>
              </w:tc>
              <w:tc>
                <w:tcPr>
                  <w:tcW w:w="2410" w:type="dxa"/>
                  <w:tcMar>
                    <w:left w:w="0" w:type="dxa"/>
                    <w:right w:w="0" w:type="dxa"/>
                  </w:tcMar>
                  <w:vAlign w:val="center"/>
                </w:tcPr>
                <w:p w14:paraId="25D7CEE8" w14:textId="77777777" w:rsidR="00EA0AF5" w:rsidRPr="009E7CFB" w:rsidRDefault="00DD4D67">
                  <w:pPr>
                    <w:jc w:val="center"/>
                    <w:rPr>
                      <w:szCs w:val="21"/>
                    </w:rPr>
                  </w:pPr>
                  <w:r w:rsidRPr="009E7CFB">
                    <w:rPr>
                      <w:szCs w:val="21"/>
                    </w:rPr>
                    <w:t>/</w:t>
                  </w:r>
                </w:p>
              </w:tc>
            </w:tr>
            <w:tr w:rsidR="001F4854" w:rsidRPr="009E7CFB" w14:paraId="4EA4A3BA" w14:textId="77777777">
              <w:trPr>
                <w:cantSplit/>
                <w:trHeight w:val="340"/>
                <w:jc w:val="center"/>
              </w:trPr>
              <w:tc>
                <w:tcPr>
                  <w:tcW w:w="597" w:type="dxa"/>
                  <w:tcMar>
                    <w:left w:w="0" w:type="dxa"/>
                    <w:right w:w="0" w:type="dxa"/>
                  </w:tcMar>
                  <w:vAlign w:val="center"/>
                </w:tcPr>
                <w:p w14:paraId="43BE0FF5" w14:textId="77777777" w:rsidR="00EA0AF5" w:rsidRPr="009E7CFB" w:rsidRDefault="00EA0AF5">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14:paraId="6D77050A" w14:textId="618AE467" w:rsidR="00EA0AF5" w:rsidRPr="009E7CFB" w:rsidRDefault="00DD4D67">
                  <w:pPr>
                    <w:jc w:val="center"/>
                    <w:rPr>
                      <w:szCs w:val="21"/>
                    </w:rPr>
                  </w:pPr>
                  <w:r w:rsidRPr="009E7CFB">
                    <w:rPr>
                      <w:szCs w:val="21"/>
                    </w:rPr>
                    <w:t>废包装桶</w:t>
                  </w:r>
                  <w:r w:rsidR="00490055" w:rsidRPr="009E7CFB">
                    <w:rPr>
                      <w:rFonts w:hint="eastAsia"/>
                      <w:szCs w:val="21"/>
                    </w:rPr>
                    <w:t>(</w:t>
                  </w:r>
                  <w:r w:rsidR="00490055" w:rsidRPr="009E7CFB">
                    <w:rPr>
                      <w:rFonts w:hint="eastAsia"/>
                      <w:szCs w:val="21"/>
                    </w:rPr>
                    <w:t>切削液</w:t>
                  </w:r>
                  <w:r w:rsidR="00490055" w:rsidRPr="009E7CFB">
                    <w:rPr>
                      <w:rFonts w:hint="eastAsia"/>
                      <w:szCs w:val="21"/>
                    </w:rPr>
                    <w:t>)</w:t>
                  </w:r>
                </w:p>
              </w:tc>
              <w:tc>
                <w:tcPr>
                  <w:tcW w:w="2121" w:type="dxa"/>
                  <w:tcMar>
                    <w:left w:w="0" w:type="dxa"/>
                    <w:right w:w="0" w:type="dxa"/>
                  </w:tcMar>
                  <w:vAlign w:val="center"/>
                </w:tcPr>
                <w:p w14:paraId="0A094513" w14:textId="77777777" w:rsidR="00EA0AF5" w:rsidRPr="009E7CFB" w:rsidRDefault="00DD4D67">
                  <w:pPr>
                    <w:jc w:val="center"/>
                    <w:rPr>
                      <w:szCs w:val="21"/>
                    </w:rPr>
                  </w:pPr>
                  <w:r w:rsidRPr="009E7CFB">
                    <w:rPr>
                      <w:szCs w:val="21"/>
                    </w:rPr>
                    <w:t>原料储存</w:t>
                  </w:r>
                </w:p>
              </w:tc>
              <w:tc>
                <w:tcPr>
                  <w:tcW w:w="2040" w:type="dxa"/>
                  <w:tcMar>
                    <w:left w:w="0" w:type="dxa"/>
                    <w:right w:w="0" w:type="dxa"/>
                  </w:tcMar>
                  <w:vAlign w:val="center"/>
                </w:tcPr>
                <w:p w14:paraId="20ABA7DF" w14:textId="77777777" w:rsidR="00EA0AF5" w:rsidRPr="009E7CFB" w:rsidRDefault="00DD4D67">
                  <w:pPr>
                    <w:jc w:val="center"/>
                    <w:rPr>
                      <w:szCs w:val="21"/>
                    </w:rPr>
                  </w:pPr>
                  <w:r w:rsidRPr="009E7CFB">
                    <w:rPr>
                      <w:szCs w:val="21"/>
                    </w:rPr>
                    <w:t>是</w:t>
                  </w:r>
                </w:p>
              </w:tc>
              <w:tc>
                <w:tcPr>
                  <w:tcW w:w="2410" w:type="dxa"/>
                  <w:tcMar>
                    <w:left w:w="0" w:type="dxa"/>
                    <w:right w:w="0" w:type="dxa"/>
                  </w:tcMar>
                  <w:vAlign w:val="center"/>
                </w:tcPr>
                <w:p w14:paraId="7453D1CD" w14:textId="77777777" w:rsidR="00EA0AF5" w:rsidRPr="009E7CFB" w:rsidRDefault="00DD4D67">
                  <w:pPr>
                    <w:jc w:val="center"/>
                    <w:rPr>
                      <w:szCs w:val="21"/>
                    </w:rPr>
                  </w:pPr>
                  <w:r w:rsidRPr="009E7CFB">
                    <w:rPr>
                      <w:rFonts w:hint="eastAsia"/>
                      <w:szCs w:val="21"/>
                    </w:rPr>
                    <w:t>HW49(900-041-49)</w:t>
                  </w:r>
                </w:p>
              </w:tc>
            </w:tr>
            <w:tr w:rsidR="001F4854" w:rsidRPr="009E7CFB" w14:paraId="328E6FE3" w14:textId="77777777">
              <w:trPr>
                <w:cantSplit/>
                <w:trHeight w:val="340"/>
                <w:jc w:val="center"/>
              </w:trPr>
              <w:tc>
                <w:tcPr>
                  <w:tcW w:w="597" w:type="dxa"/>
                  <w:tcMar>
                    <w:left w:w="0" w:type="dxa"/>
                    <w:right w:w="0" w:type="dxa"/>
                  </w:tcMar>
                  <w:vAlign w:val="center"/>
                </w:tcPr>
                <w:p w14:paraId="6B3FCC97" w14:textId="77777777" w:rsidR="00490055" w:rsidRPr="009E7CFB" w:rsidRDefault="00490055">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14:paraId="0998BC3D" w14:textId="1CEC9C9C" w:rsidR="00490055" w:rsidRPr="009E7CFB" w:rsidRDefault="00490055" w:rsidP="00490055">
                  <w:pPr>
                    <w:jc w:val="center"/>
                    <w:rPr>
                      <w:szCs w:val="21"/>
                    </w:rPr>
                  </w:pPr>
                  <w:r w:rsidRPr="009E7CFB">
                    <w:rPr>
                      <w:szCs w:val="21"/>
                    </w:rPr>
                    <w:t>废包装桶</w:t>
                  </w:r>
                  <w:r w:rsidRPr="009E7CFB">
                    <w:rPr>
                      <w:rFonts w:hint="eastAsia"/>
                      <w:szCs w:val="21"/>
                    </w:rPr>
                    <w:t>(</w:t>
                  </w:r>
                  <w:r w:rsidRPr="009E7CFB">
                    <w:rPr>
                      <w:rFonts w:hint="eastAsia"/>
                      <w:szCs w:val="21"/>
                    </w:rPr>
                    <w:t>菜油</w:t>
                  </w:r>
                  <w:r w:rsidRPr="009E7CFB">
                    <w:rPr>
                      <w:rFonts w:hint="eastAsia"/>
                      <w:szCs w:val="21"/>
                    </w:rPr>
                    <w:t>)</w:t>
                  </w:r>
                </w:p>
              </w:tc>
              <w:tc>
                <w:tcPr>
                  <w:tcW w:w="2121" w:type="dxa"/>
                  <w:tcMar>
                    <w:left w:w="0" w:type="dxa"/>
                    <w:right w:w="0" w:type="dxa"/>
                  </w:tcMar>
                  <w:vAlign w:val="center"/>
                </w:tcPr>
                <w:p w14:paraId="437A1B8B" w14:textId="74DA467C" w:rsidR="00490055" w:rsidRPr="009E7CFB" w:rsidRDefault="00490055">
                  <w:pPr>
                    <w:jc w:val="center"/>
                    <w:rPr>
                      <w:szCs w:val="21"/>
                    </w:rPr>
                  </w:pPr>
                  <w:r w:rsidRPr="009E7CFB">
                    <w:rPr>
                      <w:szCs w:val="21"/>
                    </w:rPr>
                    <w:t>原料储存</w:t>
                  </w:r>
                </w:p>
              </w:tc>
              <w:tc>
                <w:tcPr>
                  <w:tcW w:w="2040" w:type="dxa"/>
                  <w:tcMar>
                    <w:left w:w="0" w:type="dxa"/>
                    <w:right w:w="0" w:type="dxa"/>
                  </w:tcMar>
                  <w:vAlign w:val="center"/>
                </w:tcPr>
                <w:p w14:paraId="3E7F83DB" w14:textId="1EB2F9F7" w:rsidR="00490055" w:rsidRPr="009E7CFB" w:rsidRDefault="00490055">
                  <w:pPr>
                    <w:jc w:val="center"/>
                    <w:rPr>
                      <w:szCs w:val="21"/>
                    </w:rPr>
                  </w:pPr>
                  <w:r w:rsidRPr="009E7CFB">
                    <w:rPr>
                      <w:rFonts w:hint="eastAsia"/>
                      <w:szCs w:val="21"/>
                    </w:rPr>
                    <w:t>否</w:t>
                  </w:r>
                </w:p>
              </w:tc>
              <w:tc>
                <w:tcPr>
                  <w:tcW w:w="2410" w:type="dxa"/>
                  <w:tcMar>
                    <w:left w:w="0" w:type="dxa"/>
                    <w:right w:w="0" w:type="dxa"/>
                  </w:tcMar>
                  <w:vAlign w:val="center"/>
                </w:tcPr>
                <w:p w14:paraId="3CF232AA" w14:textId="532C3F9D" w:rsidR="00490055" w:rsidRPr="009E7CFB" w:rsidRDefault="00490055">
                  <w:pPr>
                    <w:jc w:val="center"/>
                    <w:rPr>
                      <w:szCs w:val="21"/>
                    </w:rPr>
                  </w:pPr>
                  <w:r w:rsidRPr="009E7CFB">
                    <w:rPr>
                      <w:rFonts w:hint="eastAsia"/>
                      <w:szCs w:val="21"/>
                    </w:rPr>
                    <w:t>/</w:t>
                  </w:r>
                </w:p>
              </w:tc>
            </w:tr>
            <w:tr w:rsidR="001F4854" w:rsidRPr="009E7CFB" w14:paraId="45F5EEEC" w14:textId="77777777">
              <w:trPr>
                <w:cantSplit/>
                <w:trHeight w:val="340"/>
                <w:jc w:val="center"/>
              </w:trPr>
              <w:tc>
                <w:tcPr>
                  <w:tcW w:w="597" w:type="dxa"/>
                  <w:tcMar>
                    <w:left w:w="0" w:type="dxa"/>
                    <w:right w:w="0" w:type="dxa"/>
                  </w:tcMar>
                  <w:vAlign w:val="center"/>
                </w:tcPr>
                <w:p w14:paraId="1D29F2F6" w14:textId="77777777" w:rsidR="00490055" w:rsidRPr="009E7CFB" w:rsidRDefault="00490055">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14:paraId="6D5A796B" w14:textId="77777777" w:rsidR="00490055" w:rsidRPr="009E7CFB" w:rsidRDefault="00490055">
                  <w:pPr>
                    <w:jc w:val="center"/>
                    <w:rPr>
                      <w:szCs w:val="21"/>
                    </w:rPr>
                  </w:pPr>
                  <w:r w:rsidRPr="009E7CFB">
                    <w:rPr>
                      <w:szCs w:val="21"/>
                    </w:rPr>
                    <w:t>废</w:t>
                  </w:r>
                  <w:r w:rsidRPr="009E7CFB">
                    <w:rPr>
                      <w:rFonts w:hint="eastAsia"/>
                      <w:szCs w:val="21"/>
                    </w:rPr>
                    <w:t>切削液</w:t>
                  </w:r>
                </w:p>
              </w:tc>
              <w:tc>
                <w:tcPr>
                  <w:tcW w:w="2121" w:type="dxa"/>
                  <w:tcMar>
                    <w:left w:w="0" w:type="dxa"/>
                    <w:right w:w="0" w:type="dxa"/>
                  </w:tcMar>
                  <w:vAlign w:val="center"/>
                </w:tcPr>
                <w:p w14:paraId="42F0E499" w14:textId="77777777" w:rsidR="00490055" w:rsidRPr="009E7CFB" w:rsidRDefault="00490055">
                  <w:pPr>
                    <w:jc w:val="center"/>
                    <w:rPr>
                      <w:szCs w:val="21"/>
                    </w:rPr>
                  </w:pPr>
                  <w:r w:rsidRPr="009E7CFB">
                    <w:rPr>
                      <w:rFonts w:hint="eastAsia"/>
                      <w:szCs w:val="21"/>
                    </w:rPr>
                    <w:t>拉齿</w:t>
                  </w:r>
                </w:p>
              </w:tc>
              <w:tc>
                <w:tcPr>
                  <w:tcW w:w="2040" w:type="dxa"/>
                  <w:tcMar>
                    <w:left w:w="0" w:type="dxa"/>
                    <w:right w:w="0" w:type="dxa"/>
                  </w:tcMar>
                  <w:vAlign w:val="center"/>
                </w:tcPr>
                <w:p w14:paraId="2E7E9C9F" w14:textId="77777777" w:rsidR="00490055" w:rsidRPr="009E7CFB" w:rsidRDefault="00490055">
                  <w:pPr>
                    <w:jc w:val="center"/>
                    <w:rPr>
                      <w:szCs w:val="21"/>
                    </w:rPr>
                  </w:pPr>
                  <w:r w:rsidRPr="009E7CFB">
                    <w:rPr>
                      <w:szCs w:val="21"/>
                    </w:rPr>
                    <w:t>是</w:t>
                  </w:r>
                </w:p>
              </w:tc>
              <w:tc>
                <w:tcPr>
                  <w:tcW w:w="2410" w:type="dxa"/>
                  <w:tcMar>
                    <w:left w:w="0" w:type="dxa"/>
                    <w:right w:w="0" w:type="dxa"/>
                  </w:tcMar>
                  <w:vAlign w:val="center"/>
                </w:tcPr>
                <w:p w14:paraId="4A4B4DD6" w14:textId="77777777" w:rsidR="00490055" w:rsidRPr="009E7CFB" w:rsidRDefault="00490055">
                  <w:pPr>
                    <w:jc w:val="center"/>
                    <w:rPr>
                      <w:szCs w:val="21"/>
                    </w:rPr>
                  </w:pPr>
                  <w:r w:rsidRPr="009E7CFB">
                    <w:rPr>
                      <w:rFonts w:hint="eastAsia"/>
                      <w:szCs w:val="21"/>
                    </w:rPr>
                    <w:t>HW09(900-006-09)</w:t>
                  </w:r>
                </w:p>
              </w:tc>
            </w:tr>
            <w:tr w:rsidR="001F4854" w:rsidRPr="009E7CFB" w14:paraId="212ADFFC" w14:textId="77777777">
              <w:trPr>
                <w:cantSplit/>
                <w:trHeight w:val="340"/>
                <w:jc w:val="center"/>
              </w:trPr>
              <w:tc>
                <w:tcPr>
                  <w:tcW w:w="597" w:type="dxa"/>
                  <w:tcMar>
                    <w:left w:w="0" w:type="dxa"/>
                    <w:right w:w="0" w:type="dxa"/>
                  </w:tcMar>
                  <w:vAlign w:val="center"/>
                </w:tcPr>
                <w:p w14:paraId="06DBA7F5" w14:textId="77777777" w:rsidR="00490055" w:rsidRPr="009E7CFB" w:rsidRDefault="00490055">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14:paraId="33C71BC6" w14:textId="77777777" w:rsidR="00490055" w:rsidRPr="009E7CFB" w:rsidRDefault="00490055" w:rsidP="00F56D8B">
                  <w:pPr>
                    <w:jc w:val="center"/>
                    <w:rPr>
                      <w:szCs w:val="21"/>
                    </w:rPr>
                  </w:pPr>
                  <w:r w:rsidRPr="009E7CFB">
                    <w:rPr>
                      <w:szCs w:val="21"/>
                    </w:rPr>
                    <w:t>废</w:t>
                  </w:r>
                  <w:r w:rsidRPr="009E7CFB">
                    <w:rPr>
                      <w:rFonts w:hint="eastAsia"/>
                      <w:szCs w:val="21"/>
                    </w:rPr>
                    <w:t>菜油</w:t>
                  </w:r>
                </w:p>
              </w:tc>
              <w:tc>
                <w:tcPr>
                  <w:tcW w:w="2121" w:type="dxa"/>
                  <w:tcMar>
                    <w:left w:w="0" w:type="dxa"/>
                    <w:right w:w="0" w:type="dxa"/>
                  </w:tcMar>
                  <w:vAlign w:val="center"/>
                </w:tcPr>
                <w:p w14:paraId="7881567D" w14:textId="77777777" w:rsidR="00490055" w:rsidRPr="009E7CFB" w:rsidRDefault="00490055" w:rsidP="00983DB8">
                  <w:pPr>
                    <w:jc w:val="center"/>
                    <w:rPr>
                      <w:szCs w:val="21"/>
                    </w:rPr>
                  </w:pPr>
                  <w:r w:rsidRPr="009E7CFB">
                    <w:rPr>
                      <w:rFonts w:hint="eastAsia"/>
                      <w:szCs w:val="21"/>
                    </w:rPr>
                    <w:t>拉齿</w:t>
                  </w:r>
                </w:p>
              </w:tc>
              <w:tc>
                <w:tcPr>
                  <w:tcW w:w="2040" w:type="dxa"/>
                  <w:tcMar>
                    <w:left w:w="0" w:type="dxa"/>
                    <w:right w:w="0" w:type="dxa"/>
                  </w:tcMar>
                  <w:vAlign w:val="center"/>
                </w:tcPr>
                <w:p w14:paraId="14DFF844" w14:textId="77777777" w:rsidR="00490055" w:rsidRPr="009E7CFB" w:rsidRDefault="00490055" w:rsidP="00983DB8">
                  <w:pPr>
                    <w:jc w:val="center"/>
                    <w:rPr>
                      <w:szCs w:val="21"/>
                    </w:rPr>
                  </w:pPr>
                  <w:r w:rsidRPr="009E7CFB">
                    <w:rPr>
                      <w:rFonts w:hint="eastAsia"/>
                      <w:szCs w:val="21"/>
                    </w:rPr>
                    <w:t>否</w:t>
                  </w:r>
                </w:p>
              </w:tc>
              <w:tc>
                <w:tcPr>
                  <w:tcW w:w="2410" w:type="dxa"/>
                  <w:tcMar>
                    <w:left w:w="0" w:type="dxa"/>
                    <w:right w:w="0" w:type="dxa"/>
                  </w:tcMar>
                  <w:vAlign w:val="center"/>
                </w:tcPr>
                <w:p w14:paraId="6F44101B" w14:textId="77777777" w:rsidR="00490055" w:rsidRPr="009E7CFB" w:rsidRDefault="00490055" w:rsidP="000F71E5">
                  <w:pPr>
                    <w:jc w:val="center"/>
                    <w:rPr>
                      <w:szCs w:val="21"/>
                    </w:rPr>
                  </w:pPr>
                  <w:r w:rsidRPr="009E7CFB">
                    <w:rPr>
                      <w:rFonts w:hint="eastAsia"/>
                      <w:szCs w:val="21"/>
                    </w:rPr>
                    <w:t>/</w:t>
                  </w:r>
                </w:p>
              </w:tc>
            </w:tr>
            <w:tr w:rsidR="001F4854" w:rsidRPr="009E7CFB" w14:paraId="689FBCB9" w14:textId="77777777">
              <w:trPr>
                <w:cantSplit/>
                <w:trHeight w:val="340"/>
                <w:jc w:val="center"/>
              </w:trPr>
              <w:tc>
                <w:tcPr>
                  <w:tcW w:w="597" w:type="dxa"/>
                  <w:tcMar>
                    <w:left w:w="0" w:type="dxa"/>
                    <w:right w:w="0" w:type="dxa"/>
                  </w:tcMar>
                  <w:vAlign w:val="center"/>
                </w:tcPr>
                <w:p w14:paraId="04DF89E9" w14:textId="77777777" w:rsidR="00490055" w:rsidRPr="009E7CFB" w:rsidRDefault="00490055">
                  <w:pPr>
                    <w:pStyle w:val="afffffa"/>
                    <w:numPr>
                      <w:ilvl w:val="0"/>
                      <w:numId w:val="18"/>
                    </w:numPr>
                    <w:adjustRightInd w:val="0"/>
                    <w:snapToGrid w:val="0"/>
                    <w:ind w:firstLineChars="0"/>
                    <w:jc w:val="center"/>
                    <w:rPr>
                      <w:szCs w:val="21"/>
                    </w:rPr>
                  </w:pPr>
                </w:p>
              </w:tc>
              <w:tc>
                <w:tcPr>
                  <w:tcW w:w="1752" w:type="dxa"/>
                  <w:tcMar>
                    <w:left w:w="0" w:type="dxa"/>
                    <w:right w:w="0" w:type="dxa"/>
                  </w:tcMar>
                  <w:vAlign w:val="center"/>
                </w:tcPr>
                <w:p w14:paraId="0EBA6E70" w14:textId="77777777" w:rsidR="00490055" w:rsidRPr="009E7CFB" w:rsidRDefault="00490055">
                  <w:pPr>
                    <w:jc w:val="center"/>
                    <w:rPr>
                      <w:szCs w:val="21"/>
                    </w:rPr>
                  </w:pPr>
                  <w:r w:rsidRPr="009E7CFB">
                    <w:rPr>
                      <w:szCs w:val="21"/>
                    </w:rPr>
                    <w:t>生活垃圾</w:t>
                  </w:r>
                </w:p>
              </w:tc>
              <w:tc>
                <w:tcPr>
                  <w:tcW w:w="2121" w:type="dxa"/>
                  <w:tcMar>
                    <w:left w:w="0" w:type="dxa"/>
                    <w:right w:w="0" w:type="dxa"/>
                  </w:tcMar>
                  <w:vAlign w:val="center"/>
                </w:tcPr>
                <w:p w14:paraId="212B7A68" w14:textId="77777777" w:rsidR="00490055" w:rsidRPr="009E7CFB" w:rsidRDefault="00490055">
                  <w:pPr>
                    <w:jc w:val="center"/>
                    <w:rPr>
                      <w:szCs w:val="21"/>
                    </w:rPr>
                  </w:pPr>
                  <w:r w:rsidRPr="009E7CFB">
                    <w:rPr>
                      <w:szCs w:val="21"/>
                    </w:rPr>
                    <w:t>职工生活</w:t>
                  </w:r>
                </w:p>
              </w:tc>
              <w:tc>
                <w:tcPr>
                  <w:tcW w:w="2040" w:type="dxa"/>
                  <w:tcMar>
                    <w:left w:w="0" w:type="dxa"/>
                    <w:right w:w="0" w:type="dxa"/>
                  </w:tcMar>
                  <w:vAlign w:val="center"/>
                </w:tcPr>
                <w:p w14:paraId="1C03B8B5" w14:textId="77777777" w:rsidR="00490055" w:rsidRPr="009E7CFB" w:rsidRDefault="00490055">
                  <w:pPr>
                    <w:jc w:val="center"/>
                    <w:rPr>
                      <w:szCs w:val="21"/>
                    </w:rPr>
                  </w:pPr>
                  <w:r w:rsidRPr="009E7CFB">
                    <w:rPr>
                      <w:szCs w:val="21"/>
                    </w:rPr>
                    <w:t>否</w:t>
                  </w:r>
                </w:p>
              </w:tc>
              <w:tc>
                <w:tcPr>
                  <w:tcW w:w="2410" w:type="dxa"/>
                  <w:tcMar>
                    <w:left w:w="0" w:type="dxa"/>
                    <w:right w:w="0" w:type="dxa"/>
                  </w:tcMar>
                  <w:vAlign w:val="center"/>
                </w:tcPr>
                <w:p w14:paraId="55D1B1D3" w14:textId="77777777" w:rsidR="00490055" w:rsidRPr="009E7CFB" w:rsidRDefault="00490055">
                  <w:pPr>
                    <w:jc w:val="center"/>
                    <w:rPr>
                      <w:szCs w:val="21"/>
                    </w:rPr>
                  </w:pPr>
                  <w:r w:rsidRPr="009E7CFB">
                    <w:rPr>
                      <w:szCs w:val="21"/>
                    </w:rPr>
                    <w:t>/</w:t>
                  </w:r>
                </w:p>
              </w:tc>
            </w:tr>
          </w:tbl>
          <w:p w14:paraId="0A77CE65"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lastRenderedPageBreak/>
              <w:t>表</w:t>
            </w:r>
            <w:r w:rsidRPr="009E7CFB">
              <w:rPr>
                <w:rFonts w:ascii="Times New Roman" w:hAnsi="Times New Roman" w:cs="Times New Roman" w:hint="eastAsia"/>
                <w:color w:val="auto"/>
              </w:rPr>
              <w:t xml:space="preserve">5-7 </w:t>
            </w:r>
            <w:r w:rsidRPr="009E7CFB">
              <w:rPr>
                <w:rFonts w:ascii="Times New Roman" w:hAnsi="Times New Roman" w:cs="Times New Roman"/>
                <w:color w:val="auto"/>
              </w:rPr>
              <w:t>危险废物汇总表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
              <w:gridCol w:w="738"/>
              <w:gridCol w:w="772"/>
              <w:gridCol w:w="1169"/>
              <w:gridCol w:w="693"/>
              <w:gridCol w:w="739"/>
              <w:gridCol w:w="739"/>
              <w:gridCol w:w="752"/>
              <w:gridCol w:w="743"/>
              <w:gridCol w:w="697"/>
              <w:gridCol w:w="629"/>
              <w:gridCol w:w="837"/>
            </w:tblGrid>
            <w:tr w:rsidR="001F4854" w:rsidRPr="009E7CFB" w14:paraId="5F6E3096" w14:textId="77777777" w:rsidTr="000F71E5">
              <w:trPr>
                <w:cantSplit/>
                <w:trHeight w:val="340"/>
                <w:jc w:val="center"/>
              </w:trPr>
              <w:tc>
                <w:tcPr>
                  <w:tcW w:w="412" w:type="dxa"/>
                  <w:tcMar>
                    <w:left w:w="0" w:type="dxa"/>
                    <w:right w:w="0" w:type="dxa"/>
                  </w:tcMar>
                  <w:vAlign w:val="center"/>
                </w:tcPr>
                <w:p w14:paraId="3135BE9A" w14:textId="77777777" w:rsidR="00EA0AF5" w:rsidRPr="009E7CFB" w:rsidRDefault="00DD4D67">
                  <w:pPr>
                    <w:topLinePunct/>
                    <w:adjustRightInd w:val="0"/>
                    <w:snapToGrid w:val="0"/>
                    <w:jc w:val="center"/>
                    <w:rPr>
                      <w:kern w:val="0"/>
                      <w:szCs w:val="21"/>
                    </w:rPr>
                  </w:pPr>
                  <w:r w:rsidRPr="009E7CFB">
                    <w:rPr>
                      <w:kern w:val="0"/>
                      <w:szCs w:val="21"/>
                    </w:rPr>
                    <w:t>序号</w:t>
                  </w:r>
                </w:p>
              </w:tc>
              <w:tc>
                <w:tcPr>
                  <w:tcW w:w="738" w:type="dxa"/>
                  <w:tcMar>
                    <w:left w:w="0" w:type="dxa"/>
                    <w:right w:w="0" w:type="dxa"/>
                  </w:tcMar>
                  <w:vAlign w:val="center"/>
                </w:tcPr>
                <w:p w14:paraId="75DDDF7A" w14:textId="77777777" w:rsidR="00EA0AF5" w:rsidRPr="009E7CFB" w:rsidRDefault="00DD4D67">
                  <w:pPr>
                    <w:topLinePunct/>
                    <w:adjustRightInd w:val="0"/>
                    <w:snapToGrid w:val="0"/>
                    <w:jc w:val="center"/>
                    <w:rPr>
                      <w:kern w:val="0"/>
                      <w:szCs w:val="21"/>
                    </w:rPr>
                  </w:pPr>
                  <w:r w:rsidRPr="009E7CFB">
                    <w:rPr>
                      <w:kern w:val="0"/>
                      <w:szCs w:val="21"/>
                    </w:rPr>
                    <w:t>危险废</w:t>
                  </w:r>
                </w:p>
                <w:p w14:paraId="5BD33ABD" w14:textId="77777777" w:rsidR="00EA0AF5" w:rsidRPr="009E7CFB" w:rsidRDefault="00DD4D67">
                  <w:pPr>
                    <w:topLinePunct/>
                    <w:adjustRightInd w:val="0"/>
                    <w:snapToGrid w:val="0"/>
                    <w:jc w:val="center"/>
                    <w:rPr>
                      <w:kern w:val="0"/>
                      <w:szCs w:val="21"/>
                    </w:rPr>
                  </w:pPr>
                  <w:r w:rsidRPr="009E7CFB">
                    <w:rPr>
                      <w:kern w:val="0"/>
                      <w:szCs w:val="21"/>
                    </w:rPr>
                    <w:t>物名称</w:t>
                  </w:r>
                </w:p>
              </w:tc>
              <w:tc>
                <w:tcPr>
                  <w:tcW w:w="772" w:type="dxa"/>
                  <w:tcMar>
                    <w:left w:w="0" w:type="dxa"/>
                    <w:right w:w="0" w:type="dxa"/>
                  </w:tcMar>
                  <w:vAlign w:val="center"/>
                </w:tcPr>
                <w:p w14:paraId="51814265" w14:textId="77777777" w:rsidR="00EA0AF5" w:rsidRPr="009E7CFB" w:rsidRDefault="00DD4D67">
                  <w:pPr>
                    <w:topLinePunct/>
                    <w:adjustRightInd w:val="0"/>
                    <w:snapToGrid w:val="0"/>
                    <w:jc w:val="center"/>
                    <w:rPr>
                      <w:kern w:val="0"/>
                      <w:szCs w:val="21"/>
                    </w:rPr>
                  </w:pPr>
                  <w:r w:rsidRPr="009E7CFB">
                    <w:rPr>
                      <w:kern w:val="0"/>
                      <w:szCs w:val="21"/>
                    </w:rPr>
                    <w:t>危险废</w:t>
                  </w:r>
                </w:p>
                <w:p w14:paraId="66DCFF72" w14:textId="77777777" w:rsidR="00EA0AF5" w:rsidRPr="009E7CFB" w:rsidRDefault="00DD4D67">
                  <w:pPr>
                    <w:topLinePunct/>
                    <w:adjustRightInd w:val="0"/>
                    <w:snapToGrid w:val="0"/>
                    <w:jc w:val="center"/>
                    <w:rPr>
                      <w:kern w:val="0"/>
                      <w:szCs w:val="21"/>
                    </w:rPr>
                  </w:pPr>
                  <w:r w:rsidRPr="009E7CFB">
                    <w:rPr>
                      <w:kern w:val="0"/>
                      <w:szCs w:val="21"/>
                    </w:rPr>
                    <w:t>物类别</w:t>
                  </w:r>
                </w:p>
              </w:tc>
              <w:tc>
                <w:tcPr>
                  <w:tcW w:w="1169" w:type="dxa"/>
                  <w:tcMar>
                    <w:left w:w="0" w:type="dxa"/>
                    <w:right w:w="0" w:type="dxa"/>
                  </w:tcMar>
                  <w:vAlign w:val="center"/>
                </w:tcPr>
                <w:p w14:paraId="4740A1B0" w14:textId="77777777" w:rsidR="00EA0AF5" w:rsidRPr="009E7CFB" w:rsidRDefault="00DD4D67">
                  <w:pPr>
                    <w:topLinePunct/>
                    <w:adjustRightInd w:val="0"/>
                    <w:snapToGrid w:val="0"/>
                    <w:jc w:val="center"/>
                    <w:rPr>
                      <w:kern w:val="0"/>
                      <w:szCs w:val="21"/>
                    </w:rPr>
                  </w:pPr>
                  <w:r w:rsidRPr="009E7CFB">
                    <w:rPr>
                      <w:kern w:val="0"/>
                      <w:szCs w:val="21"/>
                    </w:rPr>
                    <w:t>危险废</w:t>
                  </w:r>
                </w:p>
                <w:p w14:paraId="1587BEA6" w14:textId="77777777" w:rsidR="00EA0AF5" w:rsidRPr="009E7CFB" w:rsidRDefault="00DD4D67">
                  <w:pPr>
                    <w:topLinePunct/>
                    <w:adjustRightInd w:val="0"/>
                    <w:snapToGrid w:val="0"/>
                    <w:jc w:val="center"/>
                    <w:rPr>
                      <w:kern w:val="0"/>
                      <w:szCs w:val="21"/>
                    </w:rPr>
                  </w:pPr>
                  <w:r w:rsidRPr="009E7CFB">
                    <w:rPr>
                      <w:kern w:val="0"/>
                      <w:szCs w:val="21"/>
                    </w:rPr>
                    <w:t>物代码</w:t>
                  </w:r>
                </w:p>
              </w:tc>
              <w:tc>
                <w:tcPr>
                  <w:tcW w:w="693" w:type="dxa"/>
                  <w:tcMar>
                    <w:left w:w="0" w:type="dxa"/>
                    <w:right w:w="0" w:type="dxa"/>
                  </w:tcMar>
                  <w:vAlign w:val="center"/>
                </w:tcPr>
                <w:p w14:paraId="13A99463" w14:textId="77777777" w:rsidR="00EA0AF5" w:rsidRPr="009E7CFB" w:rsidRDefault="00DD4D67">
                  <w:pPr>
                    <w:topLinePunct/>
                    <w:adjustRightInd w:val="0"/>
                    <w:snapToGrid w:val="0"/>
                    <w:jc w:val="center"/>
                    <w:rPr>
                      <w:kern w:val="0"/>
                      <w:szCs w:val="21"/>
                    </w:rPr>
                  </w:pPr>
                  <w:r w:rsidRPr="009E7CFB">
                    <w:rPr>
                      <w:kern w:val="0"/>
                      <w:szCs w:val="21"/>
                    </w:rPr>
                    <w:t>产生</w:t>
                  </w:r>
                </w:p>
                <w:p w14:paraId="6BAE68A3" w14:textId="77777777" w:rsidR="00EA0AF5" w:rsidRPr="009E7CFB" w:rsidRDefault="00DD4D67">
                  <w:pPr>
                    <w:topLinePunct/>
                    <w:adjustRightInd w:val="0"/>
                    <w:snapToGrid w:val="0"/>
                    <w:jc w:val="center"/>
                    <w:rPr>
                      <w:kern w:val="0"/>
                      <w:szCs w:val="21"/>
                    </w:rPr>
                  </w:pPr>
                  <w:r w:rsidRPr="009E7CFB">
                    <w:rPr>
                      <w:kern w:val="0"/>
                      <w:szCs w:val="21"/>
                    </w:rPr>
                    <w:t>量</w:t>
                  </w:r>
                </w:p>
              </w:tc>
              <w:tc>
                <w:tcPr>
                  <w:tcW w:w="739" w:type="dxa"/>
                  <w:tcMar>
                    <w:left w:w="0" w:type="dxa"/>
                    <w:right w:w="0" w:type="dxa"/>
                  </w:tcMar>
                  <w:vAlign w:val="center"/>
                </w:tcPr>
                <w:p w14:paraId="1CF12AC8" w14:textId="77777777" w:rsidR="00EA0AF5" w:rsidRPr="009E7CFB" w:rsidRDefault="00DD4D67">
                  <w:pPr>
                    <w:topLinePunct/>
                    <w:adjustRightInd w:val="0"/>
                    <w:snapToGrid w:val="0"/>
                    <w:jc w:val="center"/>
                    <w:rPr>
                      <w:kern w:val="0"/>
                      <w:szCs w:val="21"/>
                    </w:rPr>
                  </w:pPr>
                  <w:r w:rsidRPr="009E7CFB">
                    <w:rPr>
                      <w:kern w:val="0"/>
                      <w:szCs w:val="21"/>
                    </w:rPr>
                    <w:t>产生工序及装置</w:t>
                  </w:r>
                </w:p>
              </w:tc>
              <w:tc>
                <w:tcPr>
                  <w:tcW w:w="739" w:type="dxa"/>
                  <w:tcMar>
                    <w:left w:w="0" w:type="dxa"/>
                    <w:right w:w="0" w:type="dxa"/>
                  </w:tcMar>
                  <w:vAlign w:val="center"/>
                </w:tcPr>
                <w:p w14:paraId="6B02EDFB" w14:textId="77777777" w:rsidR="00EA0AF5" w:rsidRPr="009E7CFB" w:rsidRDefault="00DD4D67">
                  <w:pPr>
                    <w:topLinePunct/>
                    <w:adjustRightInd w:val="0"/>
                    <w:snapToGrid w:val="0"/>
                    <w:jc w:val="center"/>
                    <w:rPr>
                      <w:kern w:val="0"/>
                      <w:szCs w:val="21"/>
                    </w:rPr>
                  </w:pPr>
                  <w:r w:rsidRPr="009E7CFB">
                    <w:rPr>
                      <w:kern w:val="0"/>
                      <w:szCs w:val="21"/>
                    </w:rPr>
                    <w:t>形态</w:t>
                  </w:r>
                </w:p>
              </w:tc>
              <w:tc>
                <w:tcPr>
                  <w:tcW w:w="752" w:type="dxa"/>
                  <w:tcMar>
                    <w:left w:w="0" w:type="dxa"/>
                    <w:right w:w="0" w:type="dxa"/>
                  </w:tcMar>
                  <w:vAlign w:val="center"/>
                </w:tcPr>
                <w:p w14:paraId="6A70A048" w14:textId="77777777" w:rsidR="00EA0AF5" w:rsidRPr="009E7CFB" w:rsidRDefault="00DD4D67">
                  <w:pPr>
                    <w:topLinePunct/>
                    <w:adjustRightInd w:val="0"/>
                    <w:snapToGrid w:val="0"/>
                    <w:jc w:val="center"/>
                    <w:rPr>
                      <w:kern w:val="0"/>
                      <w:szCs w:val="21"/>
                    </w:rPr>
                  </w:pPr>
                  <w:r w:rsidRPr="009E7CFB">
                    <w:rPr>
                      <w:kern w:val="0"/>
                      <w:szCs w:val="21"/>
                    </w:rPr>
                    <w:t>主要成分</w:t>
                  </w:r>
                </w:p>
              </w:tc>
              <w:tc>
                <w:tcPr>
                  <w:tcW w:w="743" w:type="dxa"/>
                  <w:tcMar>
                    <w:left w:w="0" w:type="dxa"/>
                    <w:right w:w="0" w:type="dxa"/>
                  </w:tcMar>
                  <w:vAlign w:val="center"/>
                </w:tcPr>
                <w:p w14:paraId="7DC1CBC9" w14:textId="77777777" w:rsidR="00EA0AF5" w:rsidRPr="009E7CFB" w:rsidRDefault="00DD4D67">
                  <w:pPr>
                    <w:topLinePunct/>
                    <w:adjustRightInd w:val="0"/>
                    <w:snapToGrid w:val="0"/>
                    <w:jc w:val="center"/>
                    <w:rPr>
                      <w:kern w:val="0"/>
                      <w:szCs w:val="21"/>
                    </w:rPr>
                  </w:pPr>
                  <w:r w:rsidRPr="009E7CFB">
                    <w:rPr>
                      <w:kern w:val="0"/>
                      <w:szCs w:val="21"/>
                    </w:rPr>
                    <w:t>有害</w:t>
                  </w:r>
                </w:p>
                <w:p w14:paraId="0EB3D1DD" w14:textId="77777777" w:rsidR="00EA0AF5" w:rsidRPr="009E7CFB" w:rsidRDefault="00DD4D67">
                  <w:pPr>
                    <w:topLinePunct/>
                    <w:adjustRightInd w:val="0"/>
                    <w:snapToGrid w:val="0"/>
                    <w:jc w:val="center"/>
                    <w:rPr>
                      <w:kern w:val="0"/>
                      <w:szCs w:val="21"/>
                    </w:rPr>
                  </w:pPr>
                  <w:r w:rsidRPr="009E7CFB">
                    <w:rPr>
                      <w:kern w:val="0"/>
                      <w:szCs w:val="21"/>
                    </w:rPr>
                    <w:t>成分</w:t>
                  </w:r>
                </w:p>
              </w:tc>
              <w:tc>
                <w:tcPr>
                  <w:tcW w:w="697" w:type="dxa"/>
                  <w:tcMar>
                    <w:left w:w="0" w:type="dxa"/>
                    <w:right w:w="0" w:type="dxa"/>
                  </w:tcMar>
                  <w:vAlign w:val="center"/>
                </w:tcPr>
                <w:p w14:paraId="2386B7DF" w14:textId="77777777" w:rsidR="00EA0AF5" w:rsidRPr="009E7CFB" w:rsidRDefault="00DD4D67">
                  <w:pPr>
                    <w:topLinePunct/>
                    <w:adjustRightInd w:val="0"/>
                    <w:snapToGrid w:val="0"/>
                    <w:jc w:val="center"/>
                    <w:rPr>
                      <w:kern w:val="0"/>
                      <w:szCs w:val="21"/>
                    </w:rPr>
                  </w:pPr>
                  <w:r w:rsidRPr="009E7CFB">
                    <w:rPr>
                      <w:kern w:val="0"/>
                      <w:szCs w:val="21"/>
                    </w:rPr>
                    <w:t>产废周期</w:t>
                  </w:r>
                </w:p>
              </w:tc>
              <w:tc>
                <w:tcPr>
                  <w:tcW w:w="629" w:type="dxa"/>
                  <w:tcMar>
                    <w:left w:w="0" w:type="dxa"/>
                    <w:right w:w="0" w:type="dxa"/>
                  </w:tcMar>
                  <w:vAlign w:val="center"/>
                </w:tcPr>
                <w:p w14:paraId="02489C6A" w14:textId="77777777" w:rsidR="00EA0AF5" w:rsidRPr="009E7CFB" w:rsidRDefault="00DD4D67">
                  <w:pPr>
                    <w:topLinePunct/>
                    <w:adjustRightInd w:val="0"/>
                    <w:snapToGrid w:val="0"/>
                    <w:jc w:val="center"/>
                    <w:rPr>
                      <w:kern w:val="0"/>
                      <w:szCs w:val="21"/>
                    </w:rPr>
                  </w:pPr>
                  <w:r w:rsidRPr="009E7CFB">
                    <w:rPr>
                      <w:kern w:val="0"/>
                      <w:szCs w:val="21"/>
                    </w:rPr>
                    <w:t>危险</w:t>
                  </w:r>
                </w:p>
                <w:p w14:paraId="36A53D0A" w14:textId="77777777" w:rsidR="00EA0AF5" w:rsidRPr="009E7CFB" w:rsidRDefault="00DD4D67">
                  <w:pPr>
                    <w:topLinePunct/>
                    <w:adjustRightInd w:val="0"/>
                    <w:snapToGrid w:val="0"/>
                    <w:jc w:val="center"/>
                    <w:rPr>
                      <w:kern w:val="0"/>
                      <w:szCs w:val="21"/>
                    </w:rPr>
                  </w:pPr>
                  <w:r w:rsidRPr="009E7CFB">
                    <w:rPr>
                      <w:kern w:val="0"/>
                      <w:szCs w:val="21"/>
                    </w:rPr>
                    <w:t>特性</w:t>
                  </w:r>
                </w:p>
              </w:tc>
              <w:tc>
                <w:tcPr>
                  <w:tcW w:w="837" w:type="dxa"/>
                  <w:tcMar>
                    <w:left w:w="0" w:type="dxa"/>
                    <w:right w:w="0" w:type="dxa"/>
                  </w:tcMar>
                  <w:vAlign w:val="center"/>
                </w:tcPr>
                <w:p w14:paraId="7C237AC1" w14:textId="77777777" w:rsidR="00EA0AF5" w:rsidRPr="009E7CFB" w:rsidRDefault="00DD4D67">
                  <w:pPr>
                    <w:topLinePunct/>
                    <w:adjustRightInd w:val="0"/>
                    <w:snapToGrid w:val="0"/>
                    <w:jc w:val="center"/>
                    <w:rPr>
                      <w:kern w:val="0"/>
                      <w:szCs w:val="21"/>
                    </w:rPr>
                  </w:pPr>
                  <w:r w:rsidRPr="009E7CFB">
                    <w:rPr>
                      <w:kern w:val="0"/>
                      <w:szCs w:val="21"/>
                    </w:rPr>
                    <w:t>污染防</w:t>
                  </w:r>
                </w:p>
                <w:p w14:paraId="782931F3" w14:textId="77777777" w:rsidR="00EA0AF5" w:rsidRPr="009E7CFB" w:rsidRDefault="00DD4D67">
                  <w:pPr>
                    <w:topLinePunct/>
                    <w:adjustRightInd w:val="0"/>
                    <w:snapToGrid w:val="0"/>
                    <w:jc w:val="center"/>
                    <w:rPr>
                      <w:kern w:val="0"/>
                      <w:szCs w:val="21"/>
                    </w:rPr>
                  </w:pPr>
                  <w:r w:rsidRPr="009E7CFB">
                    <w:rPr>
                      <w:kern w:val="0"/>
                      <w:szCs w:val="21"/>
                    </w:rPr>
                    <w:t>治措施</w:t>
                  </w:r>
                </w:p>
              </w:tc>
            </w:tr>
            <w:tr w:rsidR="001F4854" w:rsidRPr="009E7CFB" w14:paraId="1D794ECB" w14:textId="77777777" w:rsidTr="000F71E5">
              <w:trPr>
                <w:cantSplit/>
                <w:trHeight w:val="340"/>
                <w:jc w:val="center"/>
              </w:trPr>
              <w:tc>
                <w:tcPr>
                  <w:tcW w:w="412" w:type="dxa"/>
                  <w:tcMar>
                    <w:left w:w="0" w:type="dxa"/>
                    <w:right w:w="0" w:type="dxa"/>
                  </w:tcMar>
                  <w:vAlign w:val="center"/>
                </w:tcPr>
                <w:p w14:paraId="214AC755" w14:textId="77777777" w:rsidR="00EA0AF5" w:rsidRPr="009E7CFB" w:rsidRDefault="00EA0AF5">
                  <w:pPr>
                    <w:pStyle w:val="afffffa"/>
                    <w:numPr>
                      <w:ilvl w:val="0"/>
                      <w:numId w:val="19"/>
                    </w:numPr>
                    <w:adjustRightInd w:val="0"/>
                    <w:snapToGrid w:val="0"/>
                    <w:ind w:firstLineChars="0"/>
                    <w:jc w:val="center"/>
                    <w:rPr>
                      <w:szCs w:val="21"/>
                    </w:rPr>
                  </w:pPr>
                </w:p>
              </w:tc>
              <w:tc>
                <w:tcPr>
                  <w:tcW w:w="738" w:type="dxa"/>
                  <w:tcMar>
                    <w:left w:w="0" w:type="dxa"/>
                    <w:right w:w="0" w:type="dxa"/>
                  </w:tcMar>
                  <w:vAlign w:val="center"/>
                </w:tcPr>
                <w:p w14:paraId="4CCDBD61" w14:textId="0E337ED8" w:rsidR="00EA0AF5" w:rsidRPr="009E7CFB" w:rsidRDefault="00DD4D67">
                  <w:pPr>
                    <w:jc w:val="center"/>
                    <w:rPr>
                      <w:szCs w:val="21"/>
                    </w:rPr>
                  </w:pPr>
                  <w:r w:rsidRPr="009E7CFB">
                    <w:rPr>
                      <w:rFonts w:hint="eastAsia"/>
                      <w:szCs w:val="21"/>
                    </w:rPr>
                    <w:t>废包装桶</w:t>
                  </w:r>
                  <w:r w:rsidR="00490055" w:rsidRPr="009E7CFB">
                    <w:rPr>
                      <w:rFonts w:hint="eastAsia"/>
                      <w:szCs w:val="21"/>
                    </w:rPr>
                    <w:t>(</w:t>
                  </w:r>
                  <w:r w:rsidR="00490055" w:rsidRPr="009E7CFB">
                    <w:rPr>
                      <w:rFonts w:hint="eastAsia"/>
                      <w:szCs w:val="21"/>
                    </w:rPr>
                    <w:t>切削液</w:t>
                  </w:r>
                  <w:r w:rsidR="00490055" w:rsidRPr="009E7CFB">
                    <w:rPr>
                      <w:rFonts w:hint="eastAsia"/>
                      <w:szCs w:val="21"/>
                    </w:rPr>
                    <w:t>)</w:t>
                  </w:r>
                </w:p>
              </w:tc>
              <w:tc>
                <w:tcPr>
                  <w:tcW w:w="772" w:type="dxa"/>
                  <w:tcMar>
                    <w:left w:w="0" w:type="dxa"/>
                    <w:right w:w="0" w:type="dxa"/>
                  </w:tcMar>
                  <w:vAlign w:val="center"/>
                </w:tcPr>
                <w:p w14:paraId="0BE7003E" w14:textId="77777777" w:rsidR="00EA0AF5" w:rsidRPr="009E7CFB" w:rsidRDefault="00DD4D67">
                  <w:pPr>
                    <w:jc w:val="center"/>
                    <w:rPr>
                      <w:szCs w:val="21"/>
                    </w:rPr>
                  </w:pPr>
                  <w:r w:rsidRPr="009E7CFB">
                    <w:rPr>
                      <w:rFonts w:hint="eastAsia"/>
                      <w:szCs w:val="21"/>
                    </w:rPr>
                    <w:t>HW49</w:t>
                  </w:r>
                </w:p>
              </w:tc>
              <w:tc>
                <w:tcPr>
                  <w:tcW w:w="1169" w:type="dxa"/>
                  <w:tcMar>
                    <w:left w:w="0" w:type="dxa"/>
                    <w:right w:w="0" w:type="dxa"/>
                  </w:tcMar>
                  <w:vAlign w:val="center"/>
                </w:tcPr>
                <w:p w14:paraId="3801015F" w14:textId="77777777" w:rsidR="00EA0AF5" w:rsidRPr="009E7CFB" w:rsidRDefault="00DD4D67">
                  <w:pPr>
                    <w:topLinePunct/>
                    <w:adjustRightInd w:val="0"/>
                    <w:snapToGrid w:val="0"/>
                    <w:jc w:val="center"/>
                    <w:rPr>
                      <w:szCs w:val="21"/>
                    </w:rPr>
                  </w:pPr>
                  <w:r w:rsidRPr="009E7CFB">
                    <w:rPr>
                      <w:rFonts w:hint="eastAsia"/>
                      <w:szCs w:val="21"/>
                    </w:rPr>
                    <w:t>900-041-49</w:t>
                  </w:r>
                </w:p>
              </w:tc>
              <w:tc>
                <w:tcPr>
                  <w:tcW w:w="693" w:type="dxa"/>
                  <w:tcMar>
                    <w:left w:w="0" w:type="dxa"/>
                    <w:right w:w="0" w:type="dxa"/>
                  </w:tcMar>
                  <w:vAlign w:val="center"/>
                </w:tcPr>
                <w:p w14:paraId="199E71DB" w14:textId="41508BCF" w:rsidR="00EA0AF5" w:rsidRPr="009E7CFB" w:rsidRDefault="00686A91">
                  <w:pPr>
                    <w:jc w:val="center"/>
                    <w:rPr>
                      <w:szCs w:val="21"/>
                    </w:rPr>
                  </w:pPr>
                  <w:r w:rsidRPr="009E7CFB">
                    <w:rPr>
                      <w:rFonts w:hint="eastAsia"/>
                      <w:szCs w:val="21"/>
                    </w:rPr>
                    <w:t>0.1</w:t>
                  </w:r>
                  <w:r w:rsidR="00D4378A" w:rsidRPr="009E7CFB">
                    <w:rPr>
                      <w:rFonts w:hint="eastAsia"/>
                      <w:szCs w:val="21"/>
                    </w:rPr>
                    <w:t>0</w:t>
                  </w:r>
                  <w:r w:rsidR="00DD4D67" w:rsidRPr="009E7CFB">
                    <w:rPr>
                      <w:szCs w:val="21"/>
                    </w:rPr>
                    <w:t>t/a</w:t>
                  </w:r>
                </w:p>
              </w:tc>
              <w:tc>
                <w:tcPr>
                  <w:tcW w:w="739" w:type="dxa"/>
                  <w:tcMar>
                    <w:left w:w="0" w:type="dxa"/>
                    <w:right w:w="0" w:type="dxa"/>
                  </w:tcMar>
                  <w:vAlign w:val="center"/>
                </w:tcPr>
                <w:p w14:paraId="6E8297F3" w14:textId="77777777" w:rsidR="00EA0AF5" w:rsidRPr="009E7CFB" w:rsidRDefault="00DD4D67">
                  <w:pPr>
                    <w:jc w:val="center"/>
                    <w:rPr>
                      <w:szCs w:val="21"/>
                    </w:rPr>
                  </w:pPr>
                  <w:r w:rsidRPr="009E7CFB">
                    <w:rPr>
                      <w:szCs w:val="21"/>
                    </w:rPr>
                    <w:t>原料储存</w:t>
                  </w:r>
                </w:p>
              </w:tc>
              <w:tc>
                <w:tcPr>
                  <w:tcW w:w="739" w:type="dxa"/>
                  <w:tcMar>
                    <w:left w:w="0" w:type="dxa"/>
                    <w:right w:w="0" w:type="dxa"/>
                  </w:tcMar>
                  <w:vAlign w:val="center"/>
                </w:tcPr>
                <w:p w14:paraId="230C4ABA" w14:textId="77777777" w:rsidR="00EA0AF5" w:rsidRPr="009E7CFB" w:rsidRDefault="00DD4D67">
                  <w:pPr>
                    <w:jc w:val="center"/>
                    <w:rPr>
                      <w:spacing w:val="4"/>
                      <w:szCs w:val="21"/>
                    </w:rPr>
                  </w:pPr>
                  <w:r w:rsidRPr="009E7CFB">
                    <w:rPr>
                      <w:spacing w:val="4"/>
                      <w:szCs w:val="21"/>
                    </w:rPr>
                    <w:t>固态</w:t>
                  </w:r>
                </w:p>
              </w:tc>
              <w:tc>
                <w:tcPr>
                  <w:tcW w:w="752" w:type="dxa"/>
                  <w:tcMar>
                    <w:left w:w="0" w:type="dxa"/>
                    <w:right w:w="0" w:type="dxa"/>
                  </w:tcMar>
                  <w:vAlign w:val="center"/>
                </w:tcPr>
                <w:p w14:paraId="299B8861" w14:textId="77777777" w:rsidR="00EA0AF5" w:rsidRPr="009E7CFB" w:rsidRDefault="00DD4D67">
                  <w:pPr>
                    <w:jc w:val="center"/>
                    <w:rPr>
                      <w:szCs w:val="21"/>
                    </w:rPr>
                  </w:pPr>
                  <w:r w:rsidRPr="009E7CFB">
                    <w:rPr>
                      <w:rFonts w:hint="eastAsia"/>
                      <w:szCs w:val="21"/>
                    </w:rPr>
                    <w:t>表面活性剂、</w:t>
                  </w:r>
                  <w:r w:rsidRPr="009E7CFB">
                    <w:rPr>
                      <w:szCs w:val="21"/>
                    </w:rPr>
                    <w:t>矿物油、铁</w:t>
                  </w:r>
                </w:p>
              </w:tc>
              <w:tc>
                <w:tcPr>
                  <w:tcW w:w="743" w:type="dxa"/>
                  <w:tcMar>
                    <w:left w:w="0" w:type="dxa"/>
                    <w:right w:w="0" w:type="dxa"/>
                  </w:tcMar>
                  <w:vAlign w:val="center"/>
                </w:tcPr>
                <w:p w14:paraId="4ECBBDAA" w14:textId="77777777" w:rsidR="00EA0AF5" w:rsidRPr="009E7CFB" w:rsidRDefault="00DD4D67">
                  <w:pPr>
                    <w:jc w:val="center"/>
                    <w:rPr>
                      <w:szCs w:val="21"/>
                    </w:rPr>
                  </w:pPr>
                  <w:r w:rsidRPr="009E7CFB">
                    <w:rPr>
                      <w:rFonts w:hint="eastAsia"/>
                      <w:szCs w:val="21"/>
                    </w:rPr>
                    <w:t>表面活性剂、</w:t>
                  </w:r>
                  <w:r w:rsidRPr="009E7CFB">
                    <w:rPr>
                      <w:szCs w:val="21"/>
                    </w:rPr>
                    <w:t>矿物油、铁</w:t>
                  </w:r>
                </w:p>
              </w:tc>
              <w:tc>
                <w:tcPr>
                  <w:tcW w:w="697" w:type="dxa"/>
                  <w:tcMar>
                    <w:left w:w="0" w:type="dxa"/>
                    <w:right w:w="0" w:type="dxa"/>
                  </w:tcMar>
                  <w:vAlign w:val="center"/>
                </w:tcPr>
                <w:p w14:paraId="79380715" w14:textId="77777777" w:rsidR="00EA0AF5" w:rsidRPr="009E7CFB" w:rsidRDefault="00686A91">
                  <w:pPr>
                    <w:topLinePunct/>
                    <w:adjustRightInd w:val="0"/>
                    <w:snapToGrid w:val="0"/>
                    <w:jc w:val="center"/>
                    <w:rPr>
                      <w:szCs w:val="21"/>
                    </w:rPr>
                  </w:pPr>
                  <w:r w:rsidRPr="009E7CFB">
                    <w:rPr>
                      <w:rFonts w:hint="eastAsia"/>
                      <w:szCs w:val="21"/>
                    </w:rPr>
                    <w:t>二个月</w:t>
                  </w:r>
                </w:p>
              </w:tc>
              <w:tc>
                <w:tcPr>
                  <w:tcW w:w="629" w:type="dxa"/>
                  <w:tcMar>
                    <w:left w:w="0" w:type="dxa"/>
                    <w:right w:w="0" w:type="dxa"/>
                  </w:tcMar>
                  <w:vAlign w:val="center"/>
                </w:tcPr>
                <w:p w14:paraId="7574B925" w14:textId="77777777" w:rsidR="00EA0AF5" w:rsidRPr="009E7CFB" w:rsidRDefault="00DD4D67">
                  <w:pPr>
                    <w:topLinePunct/>
                    <w:adjustRightInd w:val="0"/>
                    <w:snapToGrid w:val="0"/>
                    <w:jc w:val="center"/>
                    <w:rPr>
                      <w:kern w:val="0"/>
                      <w:szCs w:val="21"/>
                    </w:rPr>
                  </w:pPr>
                  <w:r w:rsidRPr="009E7CFB">
                    <w:rPr>
                      <w:kern w:val="0"/>
                      <w:szCs w:val="21"/>
                    </w:rPr>
                    <w:t>T/In</w:t>
                  </w:r>
                </w:p>
              </w:tc>
              <w:tc>
                <w:tcPr>
                  <w:tcW w:w="837" w:type="dxa"/>
                  <w:vMerge w:val="restart"/>
                  <w:tcMar>
                    <w:left w:w="0" w:type="dxa"/>
                    <w:right w:w="0" w:type="dxa"/>
                  </w:tcMar>
                  <w:vAlign w:val="center"/>
                </w:tcPr>
                <w:p w14:paraId="19EFBED9" w14:textId="77777777" w:rsidR="00EA0AF5" w:rsidRPr="009E7CFB" w:rsidRDefault="00DD4D67">
                  <w:pPr>
                    <w:pStyle w:val="1f6"/>
                    <w:spacing w:line="240" w:lineRule="auto"/>
                    <w:rPr>
                      <w:rFonts w:ascii="Times New Roman" w:eastAsia="宋体" w:hAnsi="Times New Roman"/>
                      <w:color w:val="auto"/>
                      <w:sz w:val="21"/>
                      <w:szCs w:val="21"/>
                    </w:rPr>
                  </w:pPr>
                  <w:r w:rsidRPr="009E7CFB">
                    <w:rPr>
                      <w:rFonts w:ascii="Times New Roman" w:eastAsia="宋体" w:hAnsi="Times New Roman"/>
                      <w:color w:val="auto"/>
                      <w:sz w:val="21"/>
                      <w:szCs w:val="21"/>
                    </w:rPr>
                    <w:t>暂存于危废堆场，密闭存放</w:t>
                  </w:r>
                </w:p>
              </w:tc>
            </w:tr>
            <w:tr w:rsidR="001F4854" w:rsidRPr="009E7CFB" w14:paraId="63716A78" w14:textId="77777777" w:rsidTr="000F71E5">
              <w:trPr>
                <w:cantSplit/>
                <w:trHeight w:val="340"/>
                <w:jc w:val="center"/>
              </w:trPr>
              <w:tc>
                <w:tcPr>
                  <w:tcW w:w="412" w:type="dxa"/>
                  <w:tcMar>
                    <w:left w:w="0" w:type="dxa"/>
                    <w:right w:w="0" w:type="dxa"/>
                  </w:tcMar>
                  <w:vAlign w:val="center"/>
                </w:tcPr>
                <w:p w14:paraId="51D091EB" w14:textId="77777777" w:rsidR="000F71E5" w:rsidRPr="009E7CFB" w:rsidRDefault="000F71E5">
                  <w:pPr>
                    <w:pStyle w:val="afffffa"/>
                    <w:numPr>
                      <w:ilvl w:val="0"/>
                      <w:numId w:val="19"/>
                    </w:numPr>
                    <w:adjustRightInd w:val="0"/>
                    <w:snapToGrid w:val="0"/>
                    <w:ind w:firstLineChars="0"/>
                    <w:jc w:val="center"/>
                    <w:rPr>
                      <w:szCs w:val="21"/>
                    </w:rPr>
                  </w:pPr>
                </w:p>
              </w:tc>
              <w:tc>
                <w:tcPr>
                  <w:tcW w:w="738" w:type="dxa"/>
                  <w:tcMar>
                    <w:left w:w="0" w:type="dxa"/>
                    <w:right w:w="0" w:type="dxa"/>
                  </w:tcMar>
                  <w:vAlign w:val="center"/>
                </w:tcPr>
                <w:p w14:paraId="497ACBD9" w14:textId="77777777" w:rsidR="000F71E5" w:rsidRPr="009E7CFB" w:rsidRDefault="000F71E5" w:rsidP="00983DB8">
                  <w:pPr>
                    <w:jc w:val="center"/>
                    <w:rPr>
                      <w:szCs w:val="21"/>
                    </w:rPr>
                  </w:pPr>
                  <w:r w:rsidRPr="009E7CFB">
                    <w:rPr>
                      <w:szCs w:val="21"/>
                    </w:rPr>
                    <w:t>废</w:t>
                  </w:r>
                  <w:r w:rsidRPr="009E7CFB">
                    <w:rPr>
                      <w:rFonts w:hint="eastAsia"/>
                      <w:szCs w:val="21"/>
                    </w:rPr>
                    <w:t>切削液</w:t>
                  </w:r>
                </w:p>
              </w:tc>
              <w:tc>
                <w:tcPr>
                  <w:tcW w:w="772" w:type="dxa"/>
                  <w:tcMar>
                    <w:left w:w="0" w:type="dxa"/>
                    <w:right w:w="0" w:type="dxa"/>
                  </w:tcMar>
                  <w:vAlign w:val="center"/>
                </w:tcPr>
                <w:p w14:paraId="06EB17C1" w14:textId="77777777" w:rsidR="000F71E5" w:rsidRPr="009E7CFB" w:rsidRDefault="000F71E5" w:rsidP="00983DB8">
                  <w:pPr>
                    <w:jc w:val="center"/>
                    <w:rPr>
                      <w:szCs w:val="21"/>
                    </w:rPr>
                  </w:pPr>
                  <w:r w:rsidRPr="009E7CFB">
                    <w:rPr>
                      <w:rFonts w:hint="eastAsia"/>
                      <w:szCs w:val="21"/>
                    </w:rPr>
                    <w:t>HW09</w:t>
                  </w:r>
                </w:p>
              </w:tc>
              <w:tc>
                <w:tcPr>
                  <w:tcW w:w="1169" w:type="dxa"/>
                  <w:tcMar>
                    <w:left w:w="0" w:type="dxa"/>
                    <w:right w:w="0" w:type="dxa"/>
                  </w:tcMar>
                  <w:vAlign w:val="center"/>
                </w:tcPr>
                <w:p w14:paraId="03FB0B60" w14:textId="77777777" w:rsidR="000F71E5" w:rsidRPr="009E7CFB" w:rsidRDefault="000F71E5" w:rsidP="00983DB8">
                  <w:pPr>
                    <w:topLinePunct/>
                    <w:adjustRightInd w:val="0"/>
                    <w:snapToGrid w:val="0"/>
                    <w:jc w:val="center"/>
                    <w:rPr>
                      <w:szCs w:val="21"/>
                    </w:rPr>
                  </w:pPr>
                  <w:r w:rsidRPr="009E7CFB">
                    <w:rPr>
                      <w:rFonts w:hint="eastAsia"/>
                      <w:szCs w:val="21"/>
                    </w:rPr>
                    <w:t>900-006-09</w:t>
                  </w:r>
                </w:p>
              </w:tc>
              <w:tc>
                <w:tcPr>
                  <w:tcW w:w="693" w:type="dxa"/>
                  <w:tcMar>
                    <w:left w:w="0" w:type="dxa"/>
                    <w:right w:w="0" w:type="dxa"/>
                  </w:tcMar>
                  <w:vAlign w:val="center"/>
                </w:tcPr>
                <w:p w14:paraId="50F0278F" w14:textId="3322C83E" w:rsidR="000F71E5" w:rsidRPr="009E7CFB" w:rsidRDefault="00490055" w:rsidP="00983DB8">
                  <w:pPr>
                    <w:jc w:val="center"/>
                    <w:rPr>
                      <w:szCs w:val="21"/>
                    </w:rPr>
                  </w:pPr>
                  <w:r w:rsidRPr="009E7CFB">
                    <w:rPr>
                      <w:rFonts w:hint="eastAsia"/>
                      <w:szCs w:val="21"/>
                    </w:rPr>
                    <w:t>2.27</w:t>
                  </w:r>
                  <w:r w:rsidR="000F71E5" w:rsidRPr="009E7CFB">
                    <w:rPr>
                      <w:szCs w:val="21"/>
                    </w:rPr>
                    <w:t>t/a</w:t>
                  </w:r>
                </w:p>
              </w:tc>
              <w:tc>
                <w:tcPr>
                  <w:tcW w:w="739" w:type="dxa"/>
                  <w:tcMar>
                    <w:left w:w="0" w:type="dxa"/>
                    <w:right w:w="0" w:type="dxa"/>
                  </w:tcMar>
                  <w:vAlign w:val="center"/>
                </w:tcPr>
                <w:p w14:paraId="282A6FF1" w14:textId="77777777" w:rsidR="000F71E5" w:rsidRPr="009E7CFB" w:rsidRDefault="00F56D8B" w:rsidP="00983DB8">
                  <w:pPr>
                    <w:jc w:val="center"/>
                    <w:rPr>
                      <w:szCs w:val="21"/>
                    </w:rPr>
                  </w:pPr>
                  <w:r w:rsidRPr="009E7CFB">
                    <w:rPr>
                      <w:rFonts w:hint="eastAsia"/>
                      <w:szCs w:val="21"/>
                    </w:rPr>
                    <w:t>拉齿</w:t>
                  </w:r>
                </w:p>
              </w:tc>
              <w:tc>
                <w:tcPr>
                  <w:tcW w:w="739" w:type="dxa"/>
                  <w:tcMar>
                    <w:left w:w="0" w:type="dxa"/>
                    <w:right w:w="0" w:type="dxa"/>
                  </w:tcMar>
                  <w:vAlign w:val="center"/>
                </w:tcPr>
                <w:p w14:paraId="7F1545F7" w14:textId="77777777" w:rsidR="000F71E5" w:rsidRPr="009E7CFB" w:rsidRDefault="000F71E5" w:rsidP="00983DB8">
                  <w:pPr>
                    <w:jc w:val="center"/>
                    <w:rPr>
                      <w:spacing w:val="4"/>
                      <w:szCs w:val="21"/>
                    </w:rPr>
                  </w:pPr>
                  <w:r w:rsidRPr="009E7CFB">
                    <w:rPr>
                      <w:rFonts w:hint="eastAsia"/>
                      <w:spacing w:val="4"/>
                      <w:szCs w:val="21"/>
                    </w:rPr>
                    <w:t>液</w:t>
                  </w:r>
                  <w:r w:rsidRPr="009E7CFB">
                    <w:rPr>
                      <w:spacing w:val="4"/>
                      <w:szCs w:val="21"/>
                    </w:rPr>
                    <w:t>态</w:t>
                  </w:r>
                </w:p>
              </w:tc>
              <w:tc>
                <w:tcPr>
                  <w:tcW w:w="752" w:type="dxa"/>
                  <w:tcMar>
                    <w:left w:w="0" w:type="dxa"/>
                    <w:right w:w="0" w:type="dxa"/>
                  </w:tcMar>
                  <w:vAlign w:val="center"/>
                </w:tcPr>
                <w:p w14:paraId="6E2A17A1" w14:textId="77777777" w:rsidR="000F71E5" w:rsidRPr="009E7CFB" w:rsidRDefault="000F71E5" w:rsidP="00983DB8">
                  <w:pPr>
                    <w:jc w:val="center"/>
                    <w:rPr>
                      <w:szCs w:val="21"/>
                    </w:rPr>
                  </w:pPr>
                  <w:r w:rsidRPr="009E7CFB">
                    <w:rPr>
                      <w:rFonts w:hint="eastAsia"/>
                      <w:szCs w:val="21"/>
                    </w:rPr>
                    <w:t>矿物油</w:t>
                  </w:r>
                </w:p>
              </w:tc>
              <w:tc>
                <w:tcPr>
                  <w:tcW w:w="743" w:type="dxa"/>
                  <w:tcMar>
                    <w:left w:w="0" w:type="dxa"/>
                    <w:right w:w="0" w:type="dxa"/>
                  </w:tcMar>
                  <w:vAlign w:val="center"/>
                </w:tcPr>
                <w:p w14:paraId="5FD961EA" w14:textId="77777777" w:rsidR="000F71E5" w:rsidRPr="009E7CFB" w:rsidRDefault="000F71E5" w:rsidP="00983DB8">
                  <w:pPr>
                    <w:jc w:val="center"/>
                    <w:rPr>
                      <w:szCs w:val="21"/>
                    </w:rPr>
                  </w:pPr>
                  <w:r w:rsidRPr="009E7CFB">
                    <w:rPr>
                      <w:rFonts w:hint="eastAsia"/>
                      <w:szCs w:val="21"/>
                    </w:rPr>
                    <w:t>矿物油</w:t>
                  </w:r>
                </w:p>
              </w:tc>
              <w:tc>
                <w:tcPr>
                  <w:tcW w:w="697" w:type="dxa"/>
                  <w:tcMar>
                    <w:left w:w="0" w:type="dxa"/>
                    <w:right w:w="0" w:type="dxa"/>
                  </w:tcMar>
                  <w:vAlign w:val="center"/>
                </w:tcPr>
                <w:p w14:paraId="318E3389" w14:textId="77777777" w:rsidR="000F71E5" w:rsidRPr="009E7CFB" w:rsidRDefault="000F71E5" w:rsidP="00983DB8">
                  <w:pPr>
                    <w:topLinePunct/>
                    <w:adjustRightInd w:val="0"/>
                    <w:snapToGrid w:val="0"/>
                    <w:jc w:val="center"/>
                    <w:rPr>
                      <w:szCs w:val="21"/>
                    </w:rPr>
                  </w:pPr>
                  <w:r w:rsidRPr="009E7CFB">
                    <w:rPr>
                      <w:rFonts w:hint="eastAsia"/>
                      <w:szCs w:val="21"/>
                    </w:rPr>
                    <w:t>三个月</w:t>
                  </w:r>
                </w:p>
              </w:tc>
              <w:tc>
                <w:tcPr>
                  <w:tcW w:w="629" w:type="dxa"/>
                  <w:tcMar>
                    <w:left w:w="0" w:type="dxa"/>
                    <w:right w:w="0" w:type="dxa"/>
                  </w:tcMar>
                  <w:vAlign w:val="center"/>
                </w:tcPr>
                <w:p w14:paraId="375BED54" w14:textId="77777777" w:rsidR="000F71E5" w:rsidRPr="009E7CFB" w:rsidRDefault="000F71E5" w:rsidP="00983DB8">
                  <w:pPr>
                    <w:topLinePunct/>
                    <w:adjustRightInd w:val="0"/>
                    <w:snapToGrid w:val="0"/>
                    <w:jc w:val="center"/>
                    <w:rPr>
                      <w:kern w:val="0"/>
                      <w:szCs w:val="21"/>
                    </w:rPr>
                  </w:pPr>
                  <w:r w:rsidRPr="009E7CFB">
                    <w:rPr>
                      <w:kern w:val="0"/>
                      <w:szCs w:val="21"/>
                    </w:rPr>
                    <w:t>T/In</w:t>
                  </w:r>
                </w:p>
              </w:tc>
              <w:tc>
                <w:tcPr>
                  <w:tcW w:w="837" w:type="dxa"/>
                  <w:vMerge/>
                  <w:tcMar>
                    <w:left w:w="0" w:type="dxa"/>
                    <w:right w:w="0" w:type="dxa"/>
                  </w:tcMar>
                  <w:vAlign w:val="center"/>
                </w:tcPr>
                <w:p w14:paraId="5CAC9232" w14:textId="77777777" w:rsidR="000F71E5" w:rsidRPr="009E7CFB" w:rsidRDefault="000F71E5">
                  <w:pPr>
                    <w:pStyle w:val="1f6"/>
                    <w:spacing w:line="240" w:lineRule="auto"/>
                    <w:rPr>
                      <w:rFonts w:ascii="Times New Roman" w:eastAsia="宋体" w:hAnsi="Times New Roman"/>
                      <w:color w:val="auto"/>
                      <w:sz w:val="21"/>
                      <w:szCs w:val="21"/>
                    </w:rPr>
                  </w:pPr>
                </w:p>
              </w:tc>
            </w:tr>
          </w:tbl>
          <w:p w14:paraId="110E636D" w14:textId="29C940C7" w:rsidR="00EA0AF5" w:rsidRPr="009E7CFB" w:rsidRDefault="001F4854">
            <w:pPr>
              <w:spacing w:before="60" w:line="440" w:lineRule="exact"/>
              <w:ind w:firstLineChars="200" w:firstLine="480"/>
              <w:rPr>
                <w:sz w:val="24"/>
              </w:rPr>
            </w:pPr>
            <w:r w:rsidRPr="009E7CFB">
              <w:rPr>
                <w:sz w:val="24"/>
              </w:rPr>
              <w:t>固体废物产生及处置情况汇总见</w:t>
            </w:r>
            <w:r w:rsidR="00DD4D67" w:rsidRPr="009E7CFB">
              <w:rPr>
                <w:sz w:val="24"/>
              </w:rPr>
              <w:t>表</w:t>
            </w:r>
            <w:r w:rsidRPr="009E7CFB">
              <w:rPr>
                <w:rFonts w:hint="eastAsia"/>
                <w:sz w:val="24"/>
              </w:rPr>
              <w:t>5</w:t>
            </w:r>
            <w:r w:rsidRPr="009E7CFB">
              <w:rPr>
                <w:sz w:val="24"/>
              </w:rPr>
              <w:t>-8</w:t>
            </w:r>
            <w:r w:rsidR="00DD4D67" w:rsidRPr="009E7CFB">
              <w:rPr>
                <w:sz w:val="24"/>
              </w:rPr>
              <w:t>。</w:t>
            </w:r>
          </w:p>
          <w:p w14:paraId="7008FA4D"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5-8 </w:t>
            </w:r>
            <w:r w:rsidRPr="009E7CFB">
              <w:rPr>
                <w:rFonts w:ascii="Times New Roman" w:hAnsi="Times New Roman" w:cs="Times New Roman"/>
                <w:color w:val="auto"/>
              </w:rPr>
              <w:t>固废产生及处置情况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762"/>
              <w:gridCol w:w="1018"/>
              <w:gridCol w:w="1593"/>
              <w:gridCol w:w="1585"/>
              <w:gridCol w:w="2410"/>
            </w:tblGrid>
            <w:tr w:rsidR="001F4854" w:rsidRPr="009E7CFB" w14:paraId="1AE80B89" w14:textId="77777777">
              <w:trPr>
                <w:cantSplit/>
                <w:trHeight w:val="340"/>
                <w:tblHeader/>
                <w:jc w:val="center"/>
              </w:trPr>
              <w:tc>
                <w:tcPr>
                  <w:tcW w:w="552" w:type="dxa"/>
                  <w:tcMar>
                    <w:left w:w="0" w:type="dxa"/>
                    <w:right w:w="0" w:type="dxa"/>
                  </w:tcMar>
                  <w:vAlign w:val="center"/>
                </w:tcPr>
                <w:p w14:paraId="23775489" w14:textId="77777777" w:rsidR="00EA0AF5" w:rsidRPr="009E7CFB" w:rsidRDefault="00DD4D67">
                  <w:pPr>
                    <w:adjustRightInd w:val="0"/>
                    <w:snapToGrid w:val="0"/>
                    <w:jc w:val="center"/>
                    <w:rPr>
                      <w:kern w:val="0"/>
                      <w:szCs w:val="21"/>
                    </w:rPr>
                  </w:pPr>
                  <w:r w:rsidRPr="009E7CFB">
                    <w:rPr>
                      <w:kern w:val="0"/>
                      <w:szCs w:val="21"/>
                    </w:rPr>
                    <w:t>序号</w:t>
                  </w:r>
                </w:p>
              </w:tc>
              <w:tc>
                <w:tcPr>
                  <w:tcW w:w="1762" w:type="dxa"/>
                  <w:tcMar>
                    <w:left w:w="0" w:type="dxa"/>
                    <w:right w:w="0" w:type="dxa"/>
                  </w:tcMar>
                  <w:vAlign w:val="center"/>
                </w:tcPr>
                <w:p w14:paraId="33F2C949" w14:textId="77777777" w:rsidR="00EA0AF5" w:rsidRPr="009E7CFB" w:rsidRDefault="00DD4D67">
                  <w:pPr>
                    <w:adjustRightInd w:val="0"/>
                    <w:snapToGrid w:val="0"/>
                    <w:jc w:val="center"/>
                    <w:rPr>
                      <w:kern w:val="0"/>
                      <w:szCs w:val="21"/>
                    </w:rPr>
                  </w:pPr>
                  <w:r w:rsidRPr="009E7CFB">
                    <w:rPr>
                      <w:kern w:val="0"/>
                      <w:szCs w:val="21"/>
                    </w:rPr>
                    <w:t>固体废物名称</w:t>
                  </w:r>
                </w:p>
              </w:tc>
              <w:tc>
                <w:tcPr>
                  <w:tcW w:w="1018" w:type="dxa"/>
                  <w:tcMar>
                    <w:left w:w="0" w:type="dxa"/>
                    <w:right w:w="0" w:type="dxa"/>
                  </w:tcMar>
                  <w:vAlign w:val="center"/>
                </w:tcPr>
                <w:p w14:paraId="0420D43C" w14:textId="77777777" w:rsidR="00EA0AF5" w:rsidRPr="009E7CFB" w:rsidRDefault="00DD4D67">
                  <w:pPr>
                    <w:adjustRightInd w:val="0"/>
                    <w:snapToGrid w:val="0"/>
                    <w:jc w:val="center"/>
                    <w:rPr>
                      <w:kern w:val="0"/>
                      <w:szCs w:val="21"/>
                    </w:rPr>
                  </w:pPr>
                  <w:r w:rsidRPr="009E7CFB">
                    <w:rPr>
                      <w:kern w:val="0"/>
                      <w:szCs w:val="21"/>
                    </w:rPr>
                    <w:t>形态</w:t>
                  </w:r>
                </w:p>
              </w:tc>
              <w:tc>
                <w:tcPr>
                  <w:tcW w:w="1593" w:type="dxa"/>
                  <w:tcMar>
                    <w:left w:w="0" w:type="dxa"/>
                    <w:right w:w="0" w:type="dxa"/>
                  </w:tcMar>
                  <w:vAlign w:val="center"/>
                </w:tcPr>
                <w:p w14:paraId="7A7AA5AF" w14:textId="77777777" w:rsidR="00EA0AF5" w:rsidRPr="009E7CFB" w:rsidRDefault="00DD4D67">
                  <w:pPr>
                    <w:adjustRightInd w:val="0"/>
                    <w:snapToGrid w:val="0"/>
                    <w:jc w:val="center"/>
                    <w:rPr>
                      <w:kern w:val="0"/>
                      <w:szCs w:val="21"/>
                    </w:rPr>
                  </w:pPr>
                  <w:r w:rsidRPr="009E7CFB">
                    <w:rPr>
                      <w:kern w:val="0"/>
                      <w:szCs w:val="21"/>
                    </w:rPr>
                    <w:t>主要成分</w:t>
                  </w:r>
                </w:p>
              </w:tc>
              <w:tc>
                <w:tcPr>
                  <w:tcW w:w="1585" w:type="dxa"/>
                  <w:tcMar>
                    <w:left w:w="0" w:type="dxa"/>
                    <w:right w:w="0" w:type="dxa"/>
                  </w:tcMar>
                  <w:vAlign w:val="center"/>
                </w:tcPr>
                <w:p w14:paraId="4E332B00" w14:textId="77777777" w:rsidR="00EA0AF5" w:rsidRPr="009E7CFB" w:rsidRDefault="00DD4D67">
                  <w:pPr>
                    <w:adjustRightInd w:val="0"/>
                    <w:snapToGrid w:val="0"/>
                    <w:jc w:val="center"/>
                    <w:rPr>
                      <w:kern w:val="0"/>
                      <w:szCs w:val="21"/>
                    </w:rPr>
                  </w:pPr>
                  <w:r w:rsidRPr="009E7CFB">
                    <w:rPr>
                      <w:kern w:val="0"/>
                      <w:szCs w:val="21"/>
                    </w:rPr>
                    <w:t>产生量（</w:t>
                  </w:r>
                  <w:r w:rsidRPr="009E7CFB">
                    <w:rPr>
                      <w:szCs w:val="21"/>
                    </w:rPr>
                    <w:t>t/a</w:t>
                  </w:r>
                  <w:r w:rsidRPr="009E7CFB">
                    <w:rPr>
                      <w:kern w:val="0"/>
                      <w:szCs w:val="21"/>
                    </w:rPr>
                    <w:t>）</w:t>
                  </w:r>
                </w:p>
              </w:tc>
              <w:tc>
                <w:tcPr>
                  <w:tcW w:w="2410" w:type="dxa"/>
                  <w:tcMar>
                    <w:left w:w="0" w:type="dxa"/>
                    <w:right w:w="0" w:type="dxa"/>
                  </w:tcMar>
                  <w:vAlign w:val="center"/>
                </w:tcPr>
                <w:p w14:paraId="1C0585BB" w14:textId="77777777" w:rsidR="00EA0AF5" w:rsidRPr="009E7CFB" w:rsidRDefault="00DD4D67">
                  <w:pPr>
                    <w:adjustRightInd w:val="0"/>
                    <w:snapToGrid w:val="0"/>
                    <w:jc w:val="center"/>
                    <w:rPr>
                      <w:kern w:val="0"/>
                      <w:szCs w:val="21"/>
                    </w:rPr>
                  </w:pPr>
                  <w:r w:rsidRPr="009E7CFB">
                    <w:rPr>
                      <w:kern w:val="0"/>
                      <w:szCs w:val="21"/>
                    </w:rPr>
                    <w:t>处置方式</w:t>
                  </w:r>
                </w:p>
              </w:tc>
            </w:tr>
            <w:tr w:rsidR="001F4854" w:rsidRPr="009E7CFB" w14:paraId="159A90DE" w14:textId="77777777">
              <w:trPr>
                <w:cantSplit/>
                <w:trHeight w:val="340"/>
                <w:jc w:val="center"/>
              </w:trPr>
              <w:tc>
                <w:tcPr>
                  <w:tcW w:w="552" w:type="dxa"/>
                  <w:tcMar>
                    <w:left w:w="0" w:type="dxa"/>
                    <w:right w:w="0" w:type="dxa"/>
                  </w:tcMar>
                  <w:vAlign w:val="center"/>
                </w:tcPr>
                <w:p w14:paraId="530F4DE0" w14:textId="77777777" w:rsidR="00EA0AF5" w:rsidRPr="009E7CFB" w:rsidRDefault="00EA0AF5">
                  <w:pPr>
                    <w:pStyle w:val="afffffa"/>
                    <w:numPr>
                      <w:ilvl w:val="0"/>
                      <w:numId w:val="20"/>
                    </w:numPr>
                    <w:adjustRightInd w:val="0"/>
                    <w:snapToGrid w:val="0"/>
                    <w:ind w:firstLineChars="0"/>
                    <w:jc w:val="center"/>
                    <w:rPr>
                      <w:szCs w:val="21"/>
                    </w:rPr>
                  </w:pPr>
                </w:p>
              </w:tc>
              <w:tc>
                <w:tcPr>
                  <w:tcW w:w="1762" w:type="dxa"/>
                  <w:tcMar>
                    <w:left w:w="0" w:type="dxa"/>
                    <w:right w:w="0" w:type="dxa"/>
                  </w:tcMar>
                  <w:vAlign w:val="center"/>
                </w:tcPr>
                <w:p w14:paraId="0D2B72AE" w14:textId="77777777" w:rsidR="00EA0AF5" w:rsidRPr="009E7CFB" w:rsidRDefault="00DD4D67">
                  <w:pPr>
                    <w:jc w:val="center"/>
                    <w:rPr>
                      <w:szCs w:val="21"/>
                    </w:rPr>
                  </w:pPr>
                  <w:r w:rsidRPr="009E7CFB">
                    <w:rPr>
                      <w:szCs w:val="21"/>
                    </w:rPr>
                    <w:t>废金属屑</w:t>
                  </w:r>
                </w:p>
              </w:tc>
              <w:tc>
                <w:tcPr>
                  <w:tcW w:w="1018" w:type="dxa"/>
                  <w:tcMar>
                    <w:left w:w="0" w:type="dxa"/>
                    <w:right w:w="0" w:type="dxa"/>
                  </w:tcMar>
                  <w:vAlign w:val="center"/>
                </w:tcPr>
                <w:p w14:paraId="56DB2AB1" w14:textId="77777777" w:rsidR="00EA0AF5" w:rsidRPr="009E7CFB" w:rsidRDefault="00DD4D67">
                  <w:pPr>
                    <w:jc w:val="center"/>
                    <w:rPr>
                      <w:spacing w:val="4"/>
                      <w:szCs w:val="21"/>
                    </w:rPr>
                  </w:pPr>
                  <w:r w:rsidRPr="009E7CFB">
                    <w:rPr>
                      <w:spacing w:val="4"/>
                      <w:szCs w:val="21"/>
                    </w:rPr>
                    <w:t>固态</w:t>
                  </w:r>
                </w:p>
              </w:tc>
              <w:tc>
                <w:tcPr>
                  <w:tcW w:w="1593" w:type="dxa"/>
                  <w:tcMar>
                    <w:left w:w="0" w:type="dxa"/>
                    <w:right w:w="0" w:type="dxa"/>
                  </w:tcMar>
                  <w:vAlign w:val="center"/>
                </w:tcPr>
                <w:p w14:paraId="3101ABF5" w14:textId="77777777" w:rsidR="00EA0AF5" w:rsidRPr="009E7CFB" w:rsidRDefault="00DD4D67">
                  <w:pPr>
                    <w:jc w:val="center"/>
                    <w:rPr>
                      <w:szCs w:val="21"/>
                    </w:rPr>
                  </w:pPr>
                  <w:r w:rsidRPr="009E7CFB">
                    <w:rPr>
                      <w:szCs w:val="21"/>
                    </w:rPr>
                    <w:t>金属类</w:t>
                  </w:r>
                </w:p>
              </w:tc>
              <w:tc>
                <w:tcPr>
                  <w:tcW w:w="1585" w:type="dxa"/>
                  <w:tcMar>
                    <w:left w:w="0" w:type="dxa"/>
                    <w:right w:w="0" w:type="dxa"/>
                  </w:tcMar>
                  <w:vAlign w:val="center"/>
                </w:tcPr>
                <w:p w14:paraId="282E9FCF" w14:textId="4A104E9A" w:rsidR="00EA0AF5" w:rsidRPr="009E7CFB" w:rsidRDefault="00F56D8B">
                  <w:pPr>
                    <w:jc w:val="center"/>
                    <w:rPr>
                      <w:szCs w:val="21"/>
                    </w:rPr>
                  </w:pPr>
                  <w:r w:rsidRPr="009E7CFB">
                    <w:rPr>
                      <w:rFonts w:hint="eastAsia"/>
                      <w:szCs w:val="21"/>
                    </w:rPr>
                    <w:t>1.5</w:t>
                  </w:r>
                  <w:r w:rsidR="00D4378A" w:rsidRPr="009E7CFB">
                    <w:rPr>
                      <w:rFonts w:hint="eastAsia"/>
                      <w:szCs w:val="21"/>
                    </w:rPr>
                    <w:t>0</w:t>
                  </w:r>
                </w:p>
              </w:tc>
              <w:tc>
                <w:tcPr>
                  <w:tcW w:w="2410" w:type="dxa"/>
                  <w:tcMar>
                    <w:left w:w="0" w:type="dxa"/>
                    <w:right w:w="0" w:type="dxa"/>
                  </w:tcMar>
                  <w:vAlign w:val="center"/>
                </w:tcPr>
                <w:p w14:paraId="1FB59ED2" w14:textId="77777777" w:rsidR="00EA0AF5" w:rsidRPr="009E7CFB" w:rsidRDefault="00DD4D67">
                  <w:pPr>
                    <w:widowControl/>
                    <w:jc w:val="center"/>
                    <w:rPr>
                      <w:kern w:val="0"/>
                      <w:szCs w:val="21"/>
                    </w:rPr>
                  </w:pPr>
                  <w:r w:rsidRPr="009E7CFB">
                    <w:rPr>
                      <w:kern w:val="0"/>
                      <w:szCs w:val="21"/>
                    </w:rPr>
                    <w:t>外售综合利用</w:t>
                  </w:r>
                </w:p>
              </w:tc>
            </w:tr>
            <w:tr w:rsidR="001F4854" w:rsidRPr="009E7CFB" w14:paraId="13DD8369" w14:textId="77777777">
              <w:trPr>
                <w:cantSplit/>
                <w:trHeight w:val="340"/>
                <w:jc w:val="center"/>
              </w:trPr>
              <w:tc>
                <w:tcPr>
                  <w:tcW w:w="552" w:type="dxa"/>
                  <w:vMerge w:val="restart"/>
                  <w:tcMar>
                    <w:left w:w="0" w:type="dxa"/>
                    <w:right w:w="0" w:type="dxa"/>
                  </w:tcMar>
                  <w:vAlign w:val="center"/>
                </w:tcPr>
                <w:p w14:paraId="65B45F6D" w14:textId="77777777" w:rsidR="00490055" w:rsidRPr="009E7CFB" w:rsidRDefault="00490055">
                  <w:pPr>
                    <w:pStyle w:val="afffffa"/>
                    <w:numPr>
                      <w:ilvl w:val="0"/>
                      <w:numId w:val="20"/>
                    </w:numPr>
                    <w:adjustRightInd w:val="0"/>
                    <w:snapToGrid w:val="0"/>
                    <w:ind w:firstLineChars="0"/>
                    <w:jc w:val="center"/>
                    <w:rPr>
                      <w:szCs w:val="21"/>
                    </w:rPr>
                  </w:pPr>
                </w:p>
              </w:tc>
              <w:tc>
                <w:tcPr>
                  <w:tcW w:w="1762" w:type="dxa"/>
                  <w:vMerge w:val="restart"/>
                  <w:tcMar>
                    <w:left w:w="0" w:type="dxa"/>
                    <w:right w:w="0" w:type="dxa"/>
                  </w:tcMar>
                  <w:vAlign w:val="center"/>
                </w:tcPr>
                <w:p w14:paraId="53BDBD13" w14:textId="77777777" w:rsidR="00490055" w:rsidRPr="009E7CFB" w:rsidRDefault="00490055">
                  <w:pPr>
                    <w:jc w:val="center"/>
                    <w:rPr>
                      <w:szCs w:val="21"/>
                    </w:rPr>
                  </w:pPr>
                  <w:r w:rsidRPr="009E7CFB">
                    <w:rPr>
                      <w:szCs w:val="21"/>
                    </w:rPr>
                    <w:t>废包装桶</w:t>
                  </w:r>
                </w:p>
              </w:tc>
              <w:tc>
                <w:tcPr>
                  <w:tcW w:w="1018" w:type="dxa"/>
                  <w:vMerge w:val="restart"/>
                  <w:tcMar>
                    <w:left w:w="0" w:type="dxa"/>
                    <w:right w:w="0" w:type="dxa"/>
                  </w:tcMar>
                  <w:vAlign w:val="center"/>
                </w:tcPr>
                <w:p w14:paraId="310B71FF" w14:textId="77777777" w:rsidR="00490055" w:rsidRPr="009E7CFB" w:rsidRDefault="00490055">
                  <w:pPr>
                    <w:jc w:val="center"/>
                    <w:rPr>
                      <w:spacing w:val="4"/>
                      <w:szCs w:val="21"/>
                    </w:rPr>
                  </w:pPr>
                  <w:r w:rsidRPr="009E7CFB">
                    <w:rPr>
                      <w:spacing w:val="4"/>
                      <w:szCs w:val="21"/>
                    </w:rPr>
                    <w:t>固态</w:t>
                  </w:r>
                </w:p>
              </w:tc>
              <w:tc>
                <w:tcPr>
                  <w:tcW w:w="1593" w:type="dxa"/>
                  <w:tcMar>
                    <w:left w:w="0" w:type="dxa"/>
                    <w:right w:w="0" w:type="dxa"/>
                  </w:tcMar>
                  <w:vAlign w:val="center"/>
                </w:tcPr>
                <w:p w14:paraId="1F21134A" w14:textId="77777777" w:rsidR="00490055" w:rsidRPr="009E7CFB" w:rsidRDefault="00490055">
                  <w:pPr>
                    <w:jc w:val="center"/>
                    <w:rPr>
                      <w:szCs w:val="21"/>
                    </w:rPr>
                  </w:pPr>
                  <w:r w:rsidRPr="009E7CFB">
                    <w:rPr>
                      <w:rFonts w:hint="eastAsia"/>
                      <w:szCs w:val="21"/>
                    </w:rPr>
                    <w:t>表面活性剂、</w:t>
                  </w:r>
                  <w:r w:rsidRPr="009E7CFB">
                    <w:rPr>
                      <w:szCs w:val="21"/>
                    </w:rPr>
                    <w:t>矿物油、铁</w:t>
                  </w:r>
                </w:p>
              </w:tc>
              <w:tc>
                <w:tcPr>
                  <w:tcW w:w="1585" w:type="dxa"/>
                  <w:tcMar>
                    <w:left w:w="0" w:type="dxa"/>
                    <w:right w:w="0" w:type="dxa"/>
                  </w:tcMar>
                  <w:vAlign w:val="center"/>
                </w:tcPr>
                <w:p w14:paraId="52EDB494" w14:textId="6EA451F1" w:rsidR="00490055" w:rsidRPr="009E7CFB" w:rsidRDefault="00490055">
                  <w:pPr>
                    <w:jc w:val="center"/>
                    <w:rPr>
                      <w:szCs w:val="21"/>
                    </w:rPr>
                  </w:pPr>
                  <w:r w:rsidRPr="009E7CFB">
                    <w:rPr>
                      <w:rFonts w:hint="eastAsia"/>
                      <w:szCs w:val="21"/>
                    </w:rPr>
                    <w:t>0.1</w:t>
                  </w:r>
                  <w:r w:rsidR="00D4378A" w:rsidRPr="009E7CFB">
                    <w:rPr>
                      <w:rFonts w:hint="eastAsia"/>
                      <w:szCs w:val="21"/>
                    </w:rPr>
                    <w:t>0</w:t>
                  </w:r>
                </w:p>
              </w:tc>
              <w:tc>
                <w:tcPr>
                  <w:tcW w:w="2410" w:type="dxa"/>
                  <w:tcMar>
                    <w:left w:w="0" w:type="dxa"/>
                    <w:right w:w="0" w:type="dxa"/>
                  </w:tcMar>
                  <w:vAlign w:val="center"/>
                </w:tcPr>
                <w:p w14:paraId="04358289" w14:textId="77777777" w:rsidR="00490055" w:rsidRPr="009E7CFB" w:rsidRDefault="00490055">
                  <w:pPr>
                    <w:widowControl/>
                    <w:jc w:val="center"/>
                    <w:rPr>
                      <w:kern w:val="0"/>
                      <w:szCs w:val="21"/>
                    </w:rPr>
                  </w:pPr>
                  <w:r w:rsidRPr="009E7CFB">
                    <w:t>委托有资质单位处置</w:t>
                  </w:r>
                </w:p>
              </w:tc>
            </w:tr>
            <w:tr w:rsidR="001F4854" w:rsidRPr="009E7CFB" w14:paraId="1DC4EDB6" w14:textId="77777777">
              <w:trPr>
                <w:cantSplit/>
                <w:trHeight w:val="340"/>
                <w:jc w:val="center"/>
              </w:trPr>
              <w:tc>
                <w:tcPr>
                  <w:tcW w:w="552" w:type="dxa"/>
                  <w:vMerge/>
                  <w:tcMar>
                    <w:left w:w="0" w:type="dxa"/>
                    <w:right w:w="0" w:type="dxa"/>
                  </w:tcMar>
                  <w:vAlign w:val="center"/>
                </w:tcPr>
                <w:p w14:paraId="2CB229B9" w14:textId="77777777" w:rsidR="00490055" w:rsidRPr="009E7CFB" w:rsidRDefault="00490055" w:rsidP="00490055">
                  <w:pPr>
                    <w:pStyle w:val="afffffa"/>
                    <w:adjustRightInd w:val="0"/>
                    <w:snapToGrid w:val="0"/>
                    <w:ind w:firstLineChars="0" w:firstLine="0"/>
                    <w:rPr>
                      <w:szCs w:val="21"/>
                    </w:rPr>
                  </w:pPr>
                </w:p>
              </w:tc>
              <w:tc>
                <w:tcPr>
                  <w:tcW w:w="1762" w:type="dxa"/>
                  <w:vMerge/>
                  <w:tcMar>
                    <w:left w:w="0" w:type="dxa"/>
                    <w:right w:w="0" w:type="dxa"/>
                  </w:tcMar>
                  <w:vAlign w:val="center"/>
                </w:tcPr>
                <w:p w14:paraId="49F77AAB" w14:textId="77777777" w:rsidR="00490055" w:rsidRPr="009E7CFB" w:rsidRDefault="00490055">
                  <w:pPr>
                    <w:jc w:val="center"/>
                    <w:rPr>
                      <w:szCs w:val="21"/>
                    </w:rPr>
                  </w:pPr>
                </w:p>
              </w:tc>
              <w:tc>
                <w:tcPr>
                  <w:tcW w:w="1018" w:type="dxa"/>
                  <w:vMerge/>
                  <w:tcMar>
                    <w:left w:w="0" w:type="dxa"/>
                    <w:right w:w="0" w:type="dxa"/>
                  </w:tcMar>
                  <w:vAlign w:val="center"/>
                </w:tcPr>
                <w:p w14:paraId="3629D181" w14:textId="77777777" w:rsidR="00490055" w:rsidRPr="009E7CFB" w:rsidRDefault="00490055">
                  <w:pPr>
                    <w:jc w:val="center"/>
                    <w:rPr>
                      <w:spacing w:val="4"/>
                      <w:szCs w:val="21"/>
                    </w:rPr>
                  </w:pPr>
                </w:p>
              </w:tc>
              <w:tc>
                <w:tcPr>
                  <w:tcW w:w="1593" w:type="dxa"/>
                  <w:tcMar>
                    <w:left w:w="0" w:type="dxa"/>
                    <w:right w:w="0" w:type="dxa"/>
                  </w:tcMar>
                  <w:vAlign w:val="center"/>
                </w:tcPr>
                <w:p w14:paraId="7D572477" w14:textId="2B3184BA" w:rsidR="00490055" w:rsidRPr="009E7CFB" w:rsidRDefault="00490055">
                  <w:pPr>
                    <w:jc w:val="center"/>
                    <w:rPr>
                      <w:szCs w:val="21"/>
                    </w:rPr>
                  </w:pPr>
                  <w:r w:rsidRPr="009E7CFB">
                    <w:rPr>
                      <w:rFonts w:hint="eastAsia"/>
                      <w:szCs w:val="21"/>
                    </w:rPr>
                    <w:t>植物油</w:t>
                  </w:r>
                </w:p>
              </w:tc>
              <w:tc>
                <w:tcPr>
                  <w:tcW w:w="1585" w:type="dxa"/>
                  <w:tcMar>
                    <w:left w:w="0" w:type="dxa"/>
                    <w:right w:w="0" w:type="dxa"/>
                  </w:tcMar>
                  <w:vAlign w:val="center"/>
                </w:tcPr>
                <w:p w14:paraId="131EEAEF" w14:textId="48D299C0" w:rsidR="00490055" w:rsidRPr="009E7CFB" w:rsidRDefault="00490055">
                  <w:pPr>
                    <w:jc w:val="center"/>
                    <w:rPr>
                      <w:szCs w:val="21"/>
                    </w:rPr>
                  </w:pPr>
                  <w:r w:rsidRPr="009E7CFB">
                    <w:rPr>
                      <w:rFonts w:hint="eastAsia"/>
                      <w:szCs w:val="21"/>
                    </w:rPr>
                    <w:t>0.07</w:t>
                  </w:r>
                </w:p>
              </w:tc>
              <w:tc>
                <w:tcPr>
                  <w:tcW w:w="2410" w:type="dxa"/>
                  <w:tcMar>
                    <w:left w:w="0" w:type="dxa"/>
                    <w:right w:w="0" w:type="dxa"/>
                  </w:tcMar>
                  <w:vAlign w:val="center"/>
                </w:tcPr>
                <w:p w14:paraId="2427967D" w14:textId="74624B16" w:rsidR="00490055" w:rsidRPr="009E7CFB" w:rsidRDefault="00490055">
                  <w:pPr>
                    <w:widowControl/>
                    <w:jc w:val="center"/>
                  </w:pPr>
                  <w:r w:rsidRPr="009E7CFB">
                    <w:rPr>
                      <w:kern w:val="0"/>
                      <w:szCs w:val="21"/>
                    </w:rPr>
                    <w:t>外售综合利用</w:t>
                  </w:r>
                </w:p>
              </w:tc>
            </w:tr>
            <w:tr w:rsidR="001F4854" w:rsidRPr="009E7CFB" w14:paraId="735BE70A" w14:textId="77777777">
              <w:trPr>
                <w:cantSplit/>
                <w:trHeight w:val="340"/>
                <w:jc w:val="center"/>
              </w:trPr>
              <w:tc>
                <w:tcPr>
                  <w:tcW w:w="552" w:type="dxa"/>
                  <w:tcMar>
                    <w:left w:w="0" w:type="dxa"/>
                    <w:right w:w="0" w:type="dxa"/>
                  </w:tcMar>
                  <w:vAlign w:val="center"/>
                </w:tcPr>
                <w:p w14:paraId="34070B1E" w14:textId="77777777" w:rsidR="00EA0AF5" w:rsidRPr="009E7CFB" w:rsidRDefault="00EA0AF5">
                  <w:pPr>
                    <w:pStyle w:val="afffffa"/>
                    <w:numPr>
                      <w:ilvl w:val="0"/>
                      <w:numId w:val="20"/>
                    </w:numPr>
                    <w:adjustRightInd w:val="0"/>
                    <w:snapToGrid w:val="0"/>
                    <w:ind w:firstLineChars="0"/>
                    <w:jc w:val="center"/>
                    <w:rPr>
                      <w:szCs w:val="21"/>
                    </w:rPr>
                  </w:pPr>
                </w:p>
              </w:tc>
              <w:tc>
                <w:tcPr>
                  <w:tcW w:w="1762" w:type="dxa"/>
                  <w:tcMar>
                    <w:left w:w="0" w:type="dxa"/>
                    <w:right w:w="0" w:type="dxa"/>
                  </w:tcMar>
                  <w:vAlign w:val="center"/>
                </w:tcPr>
                <w:p w14:paraId="0D424BAD" w14:textId="77777777" w:rsidR="00EA0AF5" w:rsidRPr="009E7CFB" w:rsidRDefault="00DD4D67">
                  <w:pPr>
                    <w:jc w:val="center"/>
                    <w:rPr>
                      <w:szCs w:val="21"/>
                    </w:rPr>
                  </w:pPr>
                  <w:r w:rsidRPr="009E7CFB">
                    <w:rPr>
                      <w:szCs w:val="21"/>
                    </w:rPr>
                    <w:t>废</w:t>
                  </w:r>
                  <w:r w:rsidRPr="009E7CFB">
                    <w:rPr>
                      <w:rFonts w:hint="eastAsia"/>
                      <w:szCs w:val="21"/>
                    </w:rPr>
                    <w:t>切削液</w:t>
                  </w:r>
                </w:p>
              </w:tc>
              <w:tc>
                <w:tcPr>
                  <w:tcW w:w="1018" w:type="dxa"/>
                  <w:tcMar>
                    <w:left w:w="0" w:type="dxa"/>
                    <w:right w:w="0" w:type="dxa"/>
                  </w:tcMar>
                  <w:vAlign w:val="center"/>
                </w:tcPr>
                <w:p w14:paraId="435DF427" w14:textId="77777777" w:rsidR="00EA0AF5" w:rsidRPr="009E7CFB" w:rsidRDefault="00DD4D67">
                  <w:pPr>
                    <w:jc w:val="center"/>
                    <w:rPr>
                      <w:spacing w:val="4"/>
                      <w:szCs w:val="21"/>
                    </w:rPr>
                  </w:pPr>
                  <w:r w:rsidRPr="009E7CFB">
                    <w:rPr>
                      <w:rFonts w:hint="eastAsia"/>
                      <w:spacing w:val="4"/>
                      <w:szCs w:val="21"/>
                    </w:rPr>
                    <w:t>液</w:t>
                  </w:r>
                  <w:r w:rsidRPr="009E7CFB">
                    <w:rPr>
                      <w:spacing w:val="4"/>
                      <w:szCs w:val="21"/>
                    </w:rPr>
                    <w:t>态</w:t>
                  </w:r>
                </w:p>
              </w:tc>
              <w:tc>
                <w:tcPr>
                  <w:tcW w:w="1593" w:type="dxa"/>
                  <w:tcMar>
                    <w:left w:w="0" w:type="dxa"/>
                    <w:right w:w="0" w:type="dxa"/>
                  </w:tcMar>
                  <w:vAlign w:val="center"/>
                </w:tcPr>
                <w:p w14:paraId="066C60E0" w14:textId="77777777" w:rsidR="00EA0AF5" w:rsidRPr="009E7CFB" w:rsidRDefault="00DD4D67">
                  <w:pPr>
                    <w:jc w:val="center"/>
                    <w:rPr>
                      <w:szCs w:val="21"/>
                    </w:rPr>
                  </w:pPr>
                  <w:r w:rsidRPr="009E7CFB">
                    <w:rPr>
                      <w:rFonts w:hint="eastAsia"/>
                      <w:szCs w:val="21"/>
                    </w:rPr>
                    <w:t>矿物油</w:t>
                  </w:r>
                </w:p>
              </w:tc>
              <w:tc>
                <w:tcPr>
                  <w:tcW w:w="1585" w:type="dxa"/>
                  <w:tcMar>
                    <w:left w:w="0" w:type="dxa"/>
                    <w:right w:w="0" w:type="dxa"/>
                  </w:tcMar>
                  <w:vAlign w:val="center"/>
                </w:tcPr>
                <w:p w14:paraId="06CD29A6" w14:textId="54E1EC53" w:rsidR="00EA0AF5" w:rsidRPr="009E7CFB" w:rsidRDefault="00490055">
                  <w:pPr>
                    <w:jc w:val="center"/>
                    <w:rPr>
                      <w:szCs w:val="21"/>
                    </w:rPr>
                  </w:pPr>
                  <w:r w:rsidRPr="009E7CFB">
                    <w:rPr>
                      <w:rFonts w:hint="eastAsia"/>
                      <w:szCs w:val="21"/>
                    </w:rPr>
                    <w:t>2.27</w:t>
                  </w:r>
                </w:p>
              </w:tc>
              <w:tc>
                <w:tcPr>
                  <w:tcW w:w="2410" w:type="dxa"/>
                  <w:tcMar>
                    <w:left w:w="0" w:type="dxa"/>
                    <w:right w:w="0" w:type="dxa"/>
                  </w:tcMar>
                  <w:vAlign w:val="center"/>
                </w:tcPr>
                <w:p w14:paraId="07C38898" w14:textId="77777777" w:rsidR="00EA0AF5" w:rsidRPr="009E7CFB" w:rsidRDefault="00DD4D67">
                  <w:pPr>
                    <w:widowControl/>
                    <w:jc w:val="center"/>
                    <w:rPr>
                      <w:kern w:val="0"/>
                      <w:szCs w:val="21"/>
                    </w:rPr>
                  </w:pPr>
                  <w:r w:rsidRPr="009E7CFB">
                    <w:t>委托有资质单位处置</w:t>
                  </w:r>
                </w:p>
              </w:tc>
            </w:tr>
            <w:tr w:rsidR="001F4854" w:rsidRPr="009E7CFB" w14:paraId="07FBE18D" w14:textId="77777777">
              <w:trPr>
                <w:cantSplit/>
                <w:trHeight w:val="340"/>
                <w:jc w:val="center"/>
              </w:trPr>
              <w:tc>
                <w:tcPr>
                  <w:tcW w:w="552" w:type="dxa"/>
                  <w:tcMar>
                    <w:left w:w="0" w:type="dxa"/>
                    <w:right w:w="0" w:type="dxa"/>
                  </w:tcMar>
                  <w:vAlign w:val="center"/>
                </w:tcPr>
                <w:p w14:paraId="27BB50D6" w14:textId="77777777" w:rsidR="000F71E5" w:rsidRPr="009E7CFB" w:rsidRDefault="000F71E5">
                  <w:pPr>
                    <w:pStyle w:val="afffffa"/>
                    <w:numPr>
                      <w:ilvl w:val="0"/>
                      <w:numId w:val="20"/>
                    </w:numPr>
                    <w:adjustRightInd w:val="0"/>
                    <w:snapToGrid w:val="0"/>
                    <w:ind w:firstLineChars="0"/>
                    <w:jc w:val="center"/>
                    <w:rPr>
                      <w:szCs w:val="21"/>
                    </w:rPr>
                  </w:pPr>
                </w:p>
              </w:tc>
              <w:tc>
                <w:tcPr>
                  <w:tcW w:w="1762" w:type="dxa"/>
                  <w:tcMar>
                    <w:left w:w="0" w:type="dxa"/>
                    <w:right w:w="0" w:type="dxa"/>
                  </w:tcMar>
                  <w:vAlign w:val="center"/>
                </w:tcPr>
                <w:p w14:paraId="5818F24A" w14:textId="77777777" w:rsidR="000F71E5" w:rsidRPr="009E7CFB" w:rsidRDefault="000F71E5" w:rsidP="00F56D8B">
                  <w:pPr>
                    <w:jc w:val="center"/>
                    <w:rPr>
                      <w:szCs w:val="21"/>
                    </w:rPr>
                  </w:pPr>
                  <w:r w:rsidRPr="009E7CFB">
                    <w:rPr>
                      <w:szCs w:val="21"/>
                    </w:rPr>
                    <w:t>废</w:t>
                  </w:r>
                  <w:r w:rsidR="00F56D8B" w:rsidRPr="009E7CFB">
                    <w:rPr>
                      <w:rFonts w:hint="eastAsia"/>
                      <w:szCs w:val="21"/>
                    </w:rPr>
                    <w:t>菜</w:t>
                  </w:r>
                  <w:r w:rsidRPr="009E7CFB">
                    <w:rPr>
                      <w:rFonts w:hint="eastAsia"/>
                      <w:szCs w:val="21"/>
                    </w:rPr>
                    <w:t>油</w:t>
                  </w:r>
                </w:p>
              </w:tc>
              <w:tc>
                <w:tcPr>
                  <w:tcW w:w="1018" w:type="dxa"/>
                  <w:tcMar>
                    <w:left w:w="0" w:type="dxa"/>
                    <w:right w:w="0" w:type="dxa"/>
                  </w:tcMar>
                  <w:vAlign w:val="center"/>
                </w:tcPr>
                <w:p w14:paraId="5013E4D6" w14:textId="77777777" w:rsidR="000F71E5" w:rsidRPr="009E7CFB" w:rsidRDefault="000F71E5" w:rsidP="00983DB8">
                  <w:pPr>
                    <w:jc w:val="center"/>
                    <w:rPr>
                      <w:spacing w:val="4"/>
                      <w:szCs w:val="21"/>
                    </w:rPr>
                  </w:pPr>
                  <w:r w:rsidRPr="009E7CFB">
                    <w:rPr>
                      <w:rFonts w:hint="eastAsia"/>
                      <w:spacing w:val="4"/>
                      <w:szCs w:val="21"/>
                    </w:rPr>
                    <w:t>液</w:t>
                  </w:r>
                  <w:r w:rsidRPr="009E7CFB">
                    <w:rPr>
                      <w:spacing w:val="4"/>
                      <w:szCs w:val="21"/>
                    </w:rPr>
                    <w:t>态</w:t>
                  </w:r>
                </w:p>
              </w:tc>
              <w:tc>
                <w:tcPr>
                  <w:tcW w:w="1593" w:type="dxa"/>
                  <w:tcMar>
                    <w:left w:w="0" w:type="dxa"/>
                    <w:right w:w="0" w:type="dxa"/>
                  </w:tcMar>
                  <w:vAlign w:val="center"/>
                </w:tcPr>
                <w:p w14:paraId="263ECB6C" w14:textId="77777777" w:rsidR="000F71E5" w:rsidRPr="009E7CFB" w:rsidRDefault="00F56D8B" w:rsidP="00983DB8">
                  <w:pPr>
                    <w:jc w:val="center"/>
                    <w:rPr>
                      <w:szCs w:val="21"/>
                    </w:rPr>
                  </w:pPr>
                  <w:r w:rsidRPr="009E7CFB">
                    <w:rPr>
                      <w:rFonts w:hint="eastAsia"/>
                      <w:szCs w:val="21"/>
                    </w:rPr>
                    <w:t>植物</w:t>
                  </w:r>
                  <w:r w:rsidR="000F71E5" w:rsidRPr="009E7CFB">
                    <w:rPr>
                      <w:rFonts w:hint="eastAsia"/>
                      <w:szCs w:val="21"/>
                    </w:rPr>
                    <w:t>油</w:t>
                  </w:r>
                </w:p>
              </w:tc>
              <w:tc>
                <w:tcPr>
                  <w:tcW w:w="1585" w:type="dxa"/>
                  <w:tcMar>
                    <w:left w:w="0" w:type="dxa"/>
                    <w:right w:w="0" w:type="dxa"/>
                  </w:tcMar>
                  <w:vAlign w:val="center"/>
                </w:tcPr>
                <w:p w14:paraId="520EB45E" w14:textId="30E88F40" w:rsidR="000F71E5" w:rsidRPr="009E7CFB" w:rsidRDefault="00F56D8B" w:rsidP="00983DB8">
                  <w:pPr>
                    <w:jc w:val="center"/>
                    <w:rPr>
                      <w:szCs w:val="21"/>
                    </w:rPr>
                  </w:pPr>
                  <w:r w:rsidRPr="009E7CFB">
                    <w:rPr>
                      <w:rFonts w:hint="eastAsia"/>
                      <w:szCs w:val="21"/>
                    </w:rPr>
                    <w:t>0.1</w:t>
                  </w:r>
                  <w:r w:rsidR="00D4378A" w:rsidRPr="009E7CFB">
                    <w:rPr>
                      <w:rFonts w:hint="eastAsia"/>
                      <w:szCs w:val="21"/>
                    </w:rPr>
                    <w:t>0</w:t>
                  </w:r>
                </w:p>
              </w:tc>
              <w:tc>
                <w:tcPr>
                  <w:tcW w:w="2410" w:type="dxa"/>
                  <w:tcMar>
                    <w:left w:w="0" w:type="dxa"/>
                    <w:right w:w="0" w:type="dxa"/>
                  </w:tcMar>
                  <w:vAlign w:val="center"/>
                </w:tcPr>
                <w:p w14:paraId="192A5497" w14:textId="77777777" w:rsidR="000F71E5" w:rsidRPr="009E7CFB" w:rsidRDefault="00F56D8B" w:rsidP="00983DB8">
                  <w:pPr>
                    <w:widowControl/>
                    <w:jc w:val="center"/>
                    <w:rPr>
                      <w:kern w:val="0"/>
                      <w:szCs w:val="21"/>
                    </w:rPr>
                  </w:pPr>
                  <w:r w:rsidRPr="009E7CFB">
                    <w:rPr>
                      <w:kern w:val="0"/>
                      <w:szCs w:val="21"/>
                    </w:rPr>
                    <w:t>外售综合利用</w:t>
                  </w:r>
                </w:p>
              </w:tc>
            </w:tr>
            <w:tr w:rsidR="001F4854" w:rsidRPr="009E7CFB" w14:paraId="11633CEC" w14:textId="77777777">
              <w:trPr>
                <w:cantSplit/>
                <w:trHeight w:val="340"/>
                <w:jc w:val="center"/>
              </w:trPr>
              <w:tc>
                <w:tcPr>
                  <w:tcW w:w="552" w:type="dxa"/>
                  <w:tcMar>
                    <w:left w:w="0" w:type="dxa"/>
                    <w:right w:w="0" w:type="dxa"/>
                  </w:tcMar>
                  <w:vAlign w:val="center"/>
                </w:tcPr>
                <w:p w14:paraId="650896A4" w14:textId="77777777" w:rsidR="000F71E5" w:rsidRPr="009E7CFB" w:rsidRDefault="000F71E5">
                  <w:pPr>
                    <w:pStyle w:val="afffffa"/>
                    <w:numPr>
                      <w:ilvl w:val="0"/>
                      <w:numId w:val="20"/>
                    </w:numPr>
                    <w:adjustRightInd w:val="0"/>
                    <w:snapToGrid w:val="0"/>
                    <w:ind w:firstLineChars="0"/>
                    <w:jc w:val="center"/>
                    <w:rPr>
                      <w:szCs w:val="21"/>
                    </w:rPr>
                  </w:pPr>
                </w:p>
              </w:tc>
              <w:tc>
                <w:tcPr>
                  <w:tcW w:w="1762" w:type="dxa"/>
                  <w:tcMar>
                    <w:left w:w="0" w:type="dxa"/>
                    <w:right w:w="0" w:type="dxa"/>
                  </w:tcMar>
                  <w:vAlign w:val="center"/>
                </w:tcPr>
                <w:p w14:paraId="1588092B" w14:textId="77777777" w:rsidR="000F71E5" w:rsidRPr="009E7CFB" w:rsidRDefault="000F71E5">
                  <w:pPr>
                    <w:jc w:val="center"/>
                    <w:rPr>
                      <w:szCs w:val="21"/>
                    </w:rPr>
                  </w:pPr>
                  <w:r w:rsidRPr="009E7CFB">
                    <w:rPr>
                      <w:szCs w:val="21"/>
                    </w:rPr>
                    <w:t>生活垃圾</w:t>
                  </w:r>
                </w:p>
              </w:tc>
              <w:tc>
                <w:tcPr>
                  <w:tcW w:w="1018" w:type="dxa"/>
                  <w:tcMar>
                    <w:left w:w="0" w:type="dxa"/>
                    <w:right w:w="0" w:type="dxa"/>
                  </w:tcMar>
                  <w:vAlign w:val="center"/>
                </w:tcPr>
                <w:p w14:paraId="1ED46634" w14:textId="77777777" w:rsidR="000F71E5" w:rsidRPr="009E7CFB" w:rsidRDefault="000F71E5">
                  <w:pPr>
                    <w:jc w:val="center"/>
                    <w:rPr>
                      <w:spacing w:val="4"/>
                      <w:szCs w:val="21"/>
                    </w:rPr>
                  </w:pPr>
                  <w:r w:rsidRPr="009E7CFB">
                    <w:rPr>
                      <w:spacing w:val="4"/>
                      <w:szCs w:val="21"/>
                    </w:rPr>
                    <w:t>固态</w:t>
                  </w:r>
                </w:p>
              </w:tc>
              <w:tc>
                <w:tcPr>
                  <w:tcW w:w="1593" w:type="dxa"/>
                  <w:tcMar>
                    <w:left w:w="0" w:type="dxa"/>
                    <w:right w:w="0" w:type="dxa"/>
                  </w:tcMar>
                  <w:vAlign w:val="center"/>
                </w:tcPr>
                <w:p w14:paraId="5561997A" w14:textId="77777777" w:rsidR="000F71E5" w:rsidRPr="009E7CFB" w:rsidRDefault="000F71E5">
                  <w:pPr>
                    <w:jc w:val="center"/>
                    <w:rPr>
                      <w:szCs w:val="21"/>
                    </w:rPr>
                  </w:pPr>
                  <w:r w:rsidRPr="009E7CFB">
                    <w:rPr>
                      <w:szCs w:val="21"/>
                    </w:rPr>
                    <w:t>塑料、纸张等</w:t>
                  </w:r>
                </w:p>
              </w:tc>
              <w:tc>
                <w:tcPr>
                  <w:tcW w:w="1585" w:type="dxa"/>
                  <w:tcMar>
                    <w:left w:w="0" w:type="dxa"/>
                    <w:right w:w="0" w:type="dxa"/>
                  </w:tcMar>
                  <w:vAlign w:val="center"/>
                </w:tcPr>
                <w:p w14:paraId="1C49CD31" w14:textId="64CC5819" w:rsidR="000F71E5" w:rsidRPr="009E7CFB" w:rsidRDefault="00F56D8B">
                  <w:pPr>
                    <w:jc w:val="center"/>
                    <w:rPr>
                      <w:szCs w:val="21"/>
                    </w:rPr>
                  </w:pPr>
                  <w:r w:rsidRPr="009E7CFB">
                    <w:rPr>
                      <w:rFonts w:hint="eastAsia"/>
                      <w:szCs w:val="21"/>
                    </w:rPr>
                    <w:t>3.0</w:t>
                  </w:r>
                  <w:r w:rsidR="00D4378A" w:rsidRPr="009E7CFB">
                    <w:rPr>
                      <w:rFonts w:hint="eastAsia"/>
                      <w:szCs w:val="21"/>
                    </w:rPr>
                    <w:t>0</w:t>
                  </w:r>
                </w:p>
              </w:tc>
              <w:tc>
                <w:tcPr>
                  <w:tcW w:w="2410" w:type="dxa"/>
                  <w:tcMar>
                    <w:left w:w="0" w:type="dxa"/>
                    <w:right w:w="0" w:type="dxa"/>
                  </w:tcMar>
                  <w:vAlign w:val="center"/>
                </w:tcPr>
                <w:p w14:paraId="56518B8B" w14:textId="77777777" w:rsidR="000F71E5" w:rsidRPr="009E7CFB" w:rsidRDefault="000F71E5">
                  <w:pPr>
                    <w:widowControl/>
                    <w:jc w:val="center"/>
                    <w:rPr>
                      <w:kern w:val="0"/>
                      <w:szCs w:val="21"/>
                    </w:rPr>
                  </w:pPr>
                  <w:r w:rsidRPr="009E7CFB">
                    <w:rPr>
                      <w:kern w:val="0"/>
                      <w:szCs w:val="21"/>
                    </w:rPr>
                    <w:t>委托环卫部门处理</w:t>
                  </w:r>
                </w:p>
              </w:tc>
            </w:tr>
          </w:tbl>
          <w:p w14:paraId="2724F304" w14:textId="77777777" w:rsidR="00EA0AF5" w:rsidRPr="009E7CFB" w:rsidRDefault="00EA0AF5">
            <w:pPr>
              <w:snapToGrid w:val="0"/>
              <w:spacing w:line="360" w:lineRule="auto"/>
              <w:rPr>
                <w:sz w:val="24"/>
              </w:rPr>
            </w:pPr>
          </w:p>
        </w:tc>
      </w:tr>
    </w:tbl>
    <w:p w14:paraId="3C6B7875" w14:textId="77777777" w:rsidR="00EA0AF5" w:rsidRPr="009E7CFB" w:rsidRDefault="00EA0AF5">
      <w:pPr>
        <w:spacing w:before="60" w:line="440" w:lineRule="exact"/>
        <w:outlineLvl w:val="0"/>
        <w:rPr>
          <w:b/>
          <w:bCs/>
          <w:sz w:val="32"/>
          <w:szCs w:val="32"/>
        </w:rPr>
        <w:sectPr w:rsidR="00EA0AF5" w:rsidRPr="009E7CFB">
          <w:pgSz w:w="11906" w:h="16838"/>
          <w:pgMar w:top="1418" w:right="1558" w:bottom="1418" w:left="1418" w:header="992" w:footer="907" w:gutter="0"/>
          <w:cols w:space="720"/>
          <w:docGrid w:linePitch="312"/>
        </w:sectPr>
      </w:pPr>
    </w:p>
    <w:tbl>
      <w:tblPr>
        <w:tblStyle w:val="aff1"/>
        <w:tblW w:w="0" w:type="auto"/>
        <w:tblLook w:val="04A0" w:firstRow="1" w:lastRow="0" w:firstColumn="1" w:lastColumn="0" w:noHBand="0" w:noVBand="1"/>
      </w:tblPr>
      <w:tblGrid>
        <w:gridCol w:w="14218"/>
      </w:tblGrid>
      <w:tr w:rsidR="006733E1" w:rsidRPr="009E7CFB" w14:paraId="498FA3F9" w14:textId="77777777">
        <w:tc>
          <w:tcPr>
            <w:tcW w:w="14218" w:type="dxa"/>
          </w:tcPr>
          <w:p w14:paraId="01F8E8AA" w14:textId="77777777" w:rsidR="00EA0AF5" w:rsidRPr="009E7CFB" w:rsidRDefault="00DD4D67">
            <w:pPr>
              <w:snapToGrid w:val="0"/>
              <w:spacing w:before="60" w:line="440" w:lineRule="exact"/>
              <w:outlineLvl w:val="2"/>
              <w:rPr>
                <w:b/>
                <w:sz w:val="24"/>
              </w:rPr>
            </w:pPr>
            <w:r w:rsidRPr="009E7CFB">
              <w:rPr>
                <w:b/>
                <w:sz w:val="24"/>
              </w:rPr>
              <w:lastRenderedPageBreak/>
              <w:t>5.3.5</w:t>
            </w:r>
            <w:r w:rsidRPr="009E7CFB">
              <w:rPr>
                <w:b/>
                <w:sz w:val="24"/>
              </w:rPr>
              <w:t>源强汇总</w:t>
            </w:r>
          </w:p>
          <w:p w14:paraId="45027229" w14:textId="77777777" w:rsidR="00EA0AF5" w:rsidRPr="009E7CFB" w:rsidRDefault="00DD4D67">
            <w:pPr>
              <w:spacing w:before="60" w:line="440" w:lineRule="exact"/>
              <w:ind w:firstLineChars="200" w:firstLine="480"/>
              <w:rPr>
                <w:sz w:val="24"/>
              </w:rPr>
            </w:pPr>
            <w:r w:rsidRPr="009E7CFB">
              <w:rPr>
                <w:sz w:val="24"/>
              </w:rPr>
              <w:t>根据《污染源源强核算技术指南</w:t>
            </w:r>
            <w:r w:rsidRPr="009E7CFB">
              <w:rPr>
                <w:sz w:val="24"/>
              </w:rPr>
              <w:t xml:space="preserve"> </w:t>
            </w:r>
            <w:r w:rsidR="007E5F31" w:rsidRPr="009E7CFB">
              <w:rPr>
                <w:sz w:val="24"/>
              </w:rPr>
              <w:t>准则》</w:t>
            </w:r>
            <w:r w:rsidR="007E5F31" w:rsidRPr="009E7CFB">
              <w:rPr>
                <w:rFonts w:hint="eastAsia"/>
                <w:sz w:val="24"/>
              </w:rPr>
              <w:t>(</w:t>
            </w:r>
            <w:r w:rsidR="007E5F31" w:rsidRPr="009E7CFB">
              <w:rPr>
                <w:sz w:val="24"/>
              </w:rPr>
              <w:t>HJ884-2018</w:t>
            </w:r>
            <w:r w:rsidR="007E5F31" w:rsidRPr="009E7CFB">
              <w:rPr>
                <w:rFonts w:hint="eastAsia"/>
                <w:sz w:val="24"/>
              </w:rPr>
              <w:t>)</w:t>
            </w:r>
            <w:r w:rsidRPr="009E7CFB">
              <w:rPr>
                <w:sz w:val="24"/>
              </w:rPr>
              <w:t>要求，对项目运营期产生的</w:t>
            </w:r>
            <w:r w:rsidRPr="009E7CFB">
              <w:rPr>
                <w:rFonts w:hint="eastAsia"/>
                <w:sz w:val="24"/>
              </w:rPr>
              <w:t>废气、</w:t>
            </w:r>
            <w:r w:rsidRPr="009E7CFB">
              <w:rPr>
                <w:sz w:val="24"/>
              </w:rPr>
              <w:t>废水、噪声及固</w:t>
            </w:r>
            <w:r w:rsidRPr="009E7CFB">
              <w:rPr>
                <w:rFonts w:hint="eastAsia"/>
                <w:sz w:val="24"/>
              </w:rPr>
              <w:t>体</w:t>
            </w:r>
            <w:r w:rsidRPr="009E7CFB">
              <w:rPr>
                <w:sz w:val="24"/>
              </w:rPr>
              <w:t>废</w:t>
            </w:r>
            <w:r w:rsidRPr="009E7CFB">
              <w:rPr>
                <w:rFonts w:hint="eastAsia"/>
                <w:sz w:val="24"/>
              </w:rPr>
              <w:t>物</w:t>
            </w:r>
            <w:r w:rsidRPr="009E7CFB">
              <w:rPr>
                <w:sz w:val="24"/>
              </w:rPr>
              <w:t>产排情况进行汇总。</w:t>
            </w:r>
          </w:p>
          <w:p w14:paraId="09E275C7" w14:textId="77777777" w:rsidR="00EA0AF5" w:rsidRPr="009E7CFB" w:rsidRDefault="00DD4D67">
            <w:pPr>
              <w:spacing w:before="60" w:line="440" w:lineRule="exact"/>
              <w:ind w:firstLineChars="200" w:firstLine="482"/>
              <w:rPr>
                <w:b/>
                <w:sz w:val="24"/>
              </w:rPr>
            </w:pPr>
            <w:r w:rsidRPr="009E7CFB">
              <w:rPr>
                <w:rFonts w:hint="eastAsia"/>
                <w:b/>
                <w:sz w:val="24"/>
              </w:rPr>
              <w:t>1</w:t>
            </w:r>
            <w:r w:rsidRPr="009E7CFB">
              <w:rPr>
                <w:rFonts w:hint="eastAsia"/>
                <w:b/>
                <w:sz w:val="24"/>
              </w:rPr>
              <w:t>、</w:t>
            </w:r>
            <w:r w:rsidRPr="009E7CFB">
              <w:rPr>
                <w:b/>
                <w:sz w:val="24"/>
              </w:rPr>
              <w:t>废水污染源汇总</w:t>
            </w:r>
          </w:p>
          <w:p w14:paraId="4FCD0678" w14:textId="77777777" w:rsidR="00EA0AF5" w:rsidRPr="009E7CFB" w:rsidRDefault="00DD4D67">
            <w:pPr>
              <w:spacing w:before="60" w:line="440" w:lineRule="exact"/>
              <w:ind w:firstLineChars="200" w:firstLine="480"/>
              <w:rPr>
                <w:sz w:val="24"/>
              </w:rPr>
            </w:pPr>
            <w:r w:rsidRPr="009E7CFB">
              <w:rPr>
                <w:sz w:val="24"/>
              </w:rPr>
              <w:t>本项目运营期废水污染源强核算情况详见表</w:t>
            </w:r>
            <w:r w:rsidRPr="009E7CFB">
              <w:rPr>
                <w:sz w:val="24"/>
              </w:rPr>
              <w:t>5-</w:t>
            </w:r>
            <w:r w:rsidRPr="009E7CFB">
              <w:rPr>
                <w:rFonts w:hint="eastAsia"/>
                <w:sz w:val="24"/>
              </w:rPr>
              <w:t>9</w:t>
            </w:r>
            <w:r w:rsidRPr="009E7CFB">
              <w:rPr>
                <w:sz w:val="24"/>
              </w:rPr>
              <w:t>。</w:t>
            </w:r>
          </w:p>
          <w:p w14:paraId="077E05C2" w14:textId="28C6D595"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5-</w:t>
            </w:r>
            <w:r w:rsidRPr="009E7CFB">
              <w:rPr>
                <w:rFonts w:ascii="Times New Roman" w:hAnsi="Times New Roman" w:cs="Times New Roman" w:hint="eastAsia"/>
                <w:color w:val="auto"/>
              </w:rPr>
              <w:t>9</w:t>
            </w:r>
            <w:r w:rsidR="001F4854" w:rsidRPr="009E7CFB">
              <w:rPr>
                <w:rFonts w:ascii="Times New Roman" w:hAnsi="Times New Roman" w:cs="Times New Roman"/>
                <w:color w:val="auto"/>
              </w:rPr>
              <w:t xml:space="preserve"> </w:t>
            </w:r>
            <w:r w:rsidRPr="009E7CFB">
              <w:rPr>
                <w:rFonts w:ascii="Times New Roman" w:hAnsi="Times New Roman" w:cs="Times New Roman"/>
                <w:color w:val="auto"/>
              </w:rPr>
              <w:t>废水污染源强核算结果及相关参数一览表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01"/>
              <w:gridCol w:w="513"/>
              <w:gridCol w:w="719"/>
              <w:gridCol w:w="992"/>
              <w:gridCol w:w="992"/>
              <w:gridCol w:w="1134"/>
              <w:gridCol w:w="1135"/>
              <w:gridCol w:w="990"/>
              <w:gridCol w:w="710"/>
              <w:gridCol w:w="851"/>
              <w:gridCol w:w="851"/>
              <w:gridCol w:w="1270"/>
              <w:gridCol w:w="1091"/>
              <w:gridCol w:w="846"/>
              <w:gridCol w:w="1091"/>
            </w:tblGrid>
            <w:tr w:rsidR="001F4854" w:rsidRPr="009E7CFB" w14:paraId="70558C8E" w14:textId="77777777">
              <w:trPr>
                <w:trHeight w:val="284"/>
                <w:jc w:val="center"/>
              </w:trPr>
              <w:tc>
                <w:tcPr>
                  <w:tcW w:w="0" w:type="auto"/>
                  <w:vMerge w:val="restart"/>
                  <w:vAlign w:val="center"/>
                </w:tcPr>
                <w:p w14:paraId="08AFA6FE" w14:textId="77777777" w:rsidR="00EA0AF5" w:rsidRPr="009E7CFB" w:rsidRDefault="00DD4D67">
                  <w:pPr>
                    <w:contextualSpacing/>
                    <w:jc w:val="center"/>
                    <w:rPr>
                      <w:szCs w:val="21"/>
                      <w:lang w:bidi="en-US"/>
                    </w:rPr>
                  </w:pPr>
                  <w:r w:rsidRPr="009E7CFB">
                    <w:rPr>
                      <w:szCs w:val="21"/>
                      <w:lang w:bidi="en-US"/>
                    </w:rPr>
                    <w:t>工序</w:t>
                  </w:r>
                  <w:r w:rsidRPr="009E7CFB">
                    <w:rPr>
                      <w:szCs w:val="21"/>
                      <w:lang w:bidi="en-US"/>
                    </w:rPr>
                    <w:t>/</w:t>
                  </w:r>
                  <w:r w:rsidRPr="009E7CFB">
                    <w:rPr>
                      <w:szCs w:val="21"/>
                      <w:lang w:bidi="en-US"/>
                    </w:rPr>
                    <w:t>生产线</w:t>
                  </w:r>
                </w:p>
              </w:tc>
              <w:tc>
                <w:tcPr>
                  <w:tcW w:w="0" w:type="auto"/>
                  <w:vMerge w:val="restart"/>
                  <w:vAlign w:val="center"/>
                </w:tcPr>
                <w:p w14:paraId="55A604A3" w14:textId="77777777" w:rsidR="00EA0AF5" w:rsidRPr="009E7CFB" w:rsidRDefault="00DD4D67">
                  <w:pPr>
                    <w:contextualSpacing/>
                    <w:jc w:val="center"/>
                    <w:rPr>
                      <w:szCs w:val="21"/>
                      <w:lang w:bidi="en-US"/>
                    </w:rPr>
                  </w:pPr>
                  <w:r w:rsidRPr="009E7CFB">
                    <w:rPr>
                      <w:szCs w:val="21"/>
                      <w:lang w:bidi="en-US"/>
                    </w:rPr>
                    <w:t>装置</w:t>
                  </w:r>
                </w:p>
              </w:tc>
              <w:tc>
                <w:tcPr>
                  <w:tcW w:w="719" w:type="dxa"/>
                  <w:vMerge w:val="restart"/>
                  <w:vAlign w:val="center"/>
                </w:tcPr>
                <w:p w14:paraId="5D0CBB0D" w14:textId="77777777" w:rsidR="00EA0AF5" w:rsidRPr="009E7CFB" w:rsidRDefault="00DD4D67">
                  <w:pPr>
                    <w:contextualSpacing/>
                    <w:jc w:val="center"/>
                    <w:rPr>
                      <w:szCs w:val="21"/>
                      <w:lang w:bidi="en-US"/>
                    </w:rPr>
                  </w:pPr>
                  <w:r w:rsidRPr="009E7CFB">
                    <w:rPr>
                      <w:szCs w:val="21"/>
                      <w:lang w:bidi="en-US"/>
                    </w:rPr>
                    <w:t>污染源</w:t>
                  </w:r>
                </w:p>
              </w:tc>
              <w:tc>
                <w:tcPr>
                  <w:tcW w:w="992" w:type="dxa"/>
                  <w:vMerge w:val="restart"/>
                  <w:vAlign w:val="center"/>
                </w:tcPr>
                <w:p w14:paraId="4C70D9C2" w14:textId="77777777" w:rsidR="00EA0AF5" w:rsidRPr="009E7CFB" w:rsidRDefault="00DD4D67">
                  <w:pPr>
                    <w:contextualSpacing/>
                    <w:jc w:val="center"/>
                    <w:rPr>
                      <w:szCs w:val="21"/>
                      <w:lang w:bidi="en-US"/>
                    </w:rPr>
                  </w:pPr>
                  <w:r w:rsidRPr="009E7CFB">
                    <w:rPr>
                      <w:szCs w:val="21"/>
                      <w:lang w:bidi="en-US"/>
                    </w:rPr>
                    <w:t>污染物</w:t>
                  </w:r>
                </w:p>
              </w:tc>
              <w:tc>
                <w:tcPr>
                  <w:tcW w:w="4251" w:type="dxa"/>
                  <w:gridSpan w:val="4"/>
                  <w:vAlign w:val="center"/>
                </w:tcPr>
                <w:p w14:paraId="205EC0DE" w14:textId="77777777" w:rsidR="00EA0AF5" w:rsidRPr="009E7CFB" w:rsidRDefault="00DD4D67">
                  <w:pPr>
                    <w:contextualSpacing/>
                    <w:jc w:val="center"/>
                    <w:rPr>
                      <w:szCs w:val="21"/>
                      <w:lang w:bidi="en-US"/>
                    </w:rPr>
                  </w:pPr>
                  <w:r w:rsidRPr="009E7CFB">
                    <w:rPr>
                      <w:szCs w:val="21"/>
                      <w:lang w:bidi="en-US"/>
                    </w:rPr>
                    <w:t>污染物产生</w:t>
                  </w:r>
                </w:p>
              </w:tc>
              <w:tc>
                <w:tcPr>
                  <w:tcW w:w="1561" w:type="dxa"/>
                  <w:gridSpan w:val="2"/>
                  <w:vAlign w:val="center"/>
                </w:tcPr>
                <w:p w14:paraId="6E19D2DF" w14:textId="77777777" w:rsidR="00EA0AF5" w:rsidRPr="009E7CFB" w:rsidRDefault="00DD4D67">
                  <w:pPr>
                    <w:contextualSpacing/>
                    <w:jc w:val="center"/>
                    <w:rPr>
                      <w:szCs w:val="21"/>
                      <w:lang w:bidi="en-US"/>
                    </w:rPr>
                  </w:pPr>
                  <w:r w:rsidRPr="009E7CFB">
                    <w:rPr>
                      <w:szCs w:val="21"/>
                      <w:lang w:bidi="en-US"/>
                    </w:rPr>
                    <w:t>治理措施</w:t>
                  </w:r>
                </w:p>
              </w:tc>
              <w:tc>
                <w:tcPr>
                  <w:tcW w:w="4058" w:type="dxa"/>
                  <w:gridSpan w:val="4"/>
                  <w:vAlign w:val="center"/>
                </w:tcPr>
                <w:p w14:paraId="6FBBA720" w14:textId="77777777" w:rsidR="00EA0AF5" w:rsidRPr="009E7CFB" w:rsidRDefault="00DD4D67">
                  <w:pPr>
                    <w:contextualSpacing/>
                    <w:jc w:val="center"/>
                    <w:rPr>
                      <w:szCs w:val="21"/>
                      <w:lang w:bidi="en-US"/>
                    </w:rPr>
                  </w:pPr>
                  <w:r w:rsidRPr="009E7CFB">
                    <w:rPr>
                      <w:szCs w:val="21"/>
                      <w:lang w:bidi="en-US"/>
                    </w:rPr>
                    <w:t>污染物排放</w:t>
                  </w:r>
                </w:p>
              </w:tc>
              <w:tc>
                <w:tcPr>
                  <w:tcW w:w="0" w:type="auto"/>
                  <w:vMerge w:val="restart"/>
                  <w:vAlign w:val="center"/>
                </w:tcPr>
                <w:p w14:paraId="0D07690B" w14:textId="77777777" w:rsidR="00EA0AF5" w:rsidRPr="009E7CFB" w:rsidRDefault="00DD4D67">
                  <w:pPr>
                    <w:contextualSpacing/>
                    <w:jc w:val="center"/>
                    <w:rPr>
                      <w:szCs w:val="21"/>
                      <w:lang w:bidi="en-US"/>
                    </w:rPr>
                  </w:pPr>
                  <w:r w:rsidRPr="009E7CFB">
                    <w:rPr>
                      <w:szCs w:val="21"/>
                      <w:lang w:bidi="en-US"/>
                    </w:rPr>
                    <w:t>排放时间（</w:t>
                  </w:r>
                  <w:r w:rsidRPr="009E7CFB">
                    <w:rPr>
                      <w:szCs w:val="21"/>
                      <w:lang w:bidi="en-US"/>
                    </w:rPr>
                    <w:t>h</w:t>
                  </w:r>
                  <w:r w:rsidRPr="009E7CFB">
                    <w:rPr>
                      <w:szCs w:val="21"/>
                      <w:lang w:bidi="en-US"/>
                    </w:rPr>
                    <w:t>）</w:t>
                  </w:r>
                </w:p>
              </w:tc>
            </w:tr>
            <w:tr w:rsidR="001F4854" w:rsidRPr="009E7CFB" w14:paraId="32A00991" w14:textId="77777777">
              <w:trPr>
                <w:trHeight w:val="284"/>
                <w:jc w:val="center"/>
              </w:trPr>
              <w:tc>
                <w:tcPr>
                  <w:tcW w:w="0" w:type="auto"/>
                  <w:vMerge/>
                  <w:vAlign w:val="center"/>
                </w:tcPr>
                <w:p w14:paraId="1CFE2151" w14:textId="77777777" w:rsidR="00EA0AF5" w:rsidRPr="009E7CFB" w:rsidRDefault="00EA0AF5">
                  <w:pPr>
                    <w:contextualSpacing/>
                    <w:jc w:val="center"/>
                    <w:rPr>
                      <w:szCs w:val="21"/>
                      <w:lang w:bidi="en-US"/>
                    </w:rPr>
                  </w:pPr>
                </w:p>
              </w:tc>
              <w:tc>
                <w:tcPr>
                  <w:tcW w:w="0" w:type="auto"/>
                  <w:vMerge/>
                  <w:vAlign w:val="center"/>
                </w:tcPr>
                <w:p w14:paraId="5C50F279" w14:textId="77777777" w:rsidR="00EA0AF5" w:rsidRPr="009E7CFB" w:rsidRDefault="00EA0AF5">
                  <w:pPr>
                    <w:contextualSpacing/>
                    <w:jc w:val="center"/>
                    <w:rPr>
                      <w:szCs w:val="21"/>
                      <w:lang w:bidi="en-US"/>
                    </w:rPr>
                  </w:pPr>
                </w:p>
              </w:tc>
              <w:tc>
                <w:tcPr>
                  <w:tcW w:w="719" w:type="dxa"/>
                  <w:vMerge/>
                  <w:vAlign w:val="center"/>
                </w:tcPr>
                <w:p w14:paraId="2872E1D4" w14:textId="77777777" w:rsidR="00EA0AF5" w:rsidRPr="009E7CFB" w:rsidRDefault="00EA0AF5">
                  <w:pPr>
                    <w:contextualSpacing/>
                    <w:jc w:val="center"/>
                    <w:rPr>
                      <w:szCs w:val="21"/>
                      <w:lang w:bidi="en-US"/>
                    </w:rPr>
                  </w:pPr>
                </w:p>
              </w:tc>
              <w:tc>
                <w:tcPr>
                  <w:tcW w:w="992" w:type="dxa"/>
                  <w:vMerge/>
                  <w:vAlign w:val="center"/>
                </w:tcPr>
                <w:p w14:paraId="5A4E3BA2" w14:textId="77777777" w:rsidR="00EA0AF5" w:rsidRPr="009E7CFB" w:rsidRDefault="00EA0AF5">
                  <w:pPr>
                    <w:contextualSpacing/>
                    <w:jc w:val="center"/>
                    <w:rPr>
                      <w:szCs w:val="21"/>
                      <w:lang w:bidi="en-US"/>
                    </w:rPr>
                  </w:pPr>
                </w:p>
              </w:tc>
              <w:tc>
                <w:tcPr>
                  <w:tcW w:w="992" w:type="dxa"/>
                  <w:vAlign w:val="center"/>
                </w:tcPr>
                <w:p w14:paraId="0652A9D8" w14:textId="77777777" w:rsidR="00EA0AF5" w:rsidRPr="009E7CFB" w:rsidRDefault="00DD4D67">
                  <w:pPr>
                    <w:contextualSpacing/>
                    <w:jc w:val="center"/>
                    <w:rPr>
                      <w:szCs w:val="21"/>
                      <w:lang w:bidi="en-US"/>
                    </w:rPr>
                  </w:pPr>
                  <w:r w:rsidRPr="009E7CFB">
                    <w:rPr>
                      <w:szCs w:val="21"/>
                      <w:lang w:bidi="en-US"/>
                    </w:rPr>
                    <w:t>核算方法</w:t>
                  </w:r>
                </w:p>
              </w:tc>
              <w:tc>
                <w:tcPr>
                  <w:tcW w:w="1134" w:type="dxa"/>
                  <w:vAlign w:val="center"/>
                </w:tcPr>
                <w:p w14:paraId="2C4A7DD7" w14:textId="77777777" w:rsidR="00EA0AF5" w:rsidRPr="009E7CFB" w:rsidRDefault="00DD4D67">
                  <w:pPr>
                    <w:contextualSpacing/>
                    <w:jc w:val="center"/>
                    <w:rPr>
                      <w:szCs w:val="21"/>
                      <w:lang w:bidi="en-US"/>
                    </w:rPr>
                  </w:pPr>
                  <w:r w:rsidRPr="009E7CFB">
                    <w:rPr>
                      <w:szCs w:val="21"/>
                      <w:lang w:bidi="en-US"/>
                    </w:rPr>
                    <w:t>废水产生量</w:t>
                  </w:r>
                  <w:r w:rsidRPr="009E7CFB">
                    <w:rPr>
                      <w:szCs w:val="21"/>
                      <w:lang w:bidi="en-US"/>
                    </w:rPr>
                    <w:t>/</w:t>
                  </w:r>
                  <w:r w:rsidRPr="009E7CFB">
                    <w:rPr>
                      <w:szCs w:val="21"/>
                      <w:lang w:bidi="en-US"/>
                    </w:rPr>
                    <w:t>（</w:t>
                  </w:r>
                  <w:r w:rsidRPr="009E7CFB">
                    <w:rPr>
                      <w:szCs w:val="21"/>
                      <w:lang w:bidi="en-US"/>
                    </w:rPr>
                    <w:t>m</w:t>
                  </w:r>
                  <w:r w:rsidRPr="009E7CFB">
                    <w:rPr>
                      <w:szCs w:val="21"/>
                      <w:vertAlign w:val="superscript"/>
                      <w:lang w:bidi="en-US"/>
                    </w:rPr>
                    <w:t>3</w:t>
                  </w:r>
                  <w:r w:rsidRPr="009E7CFB">
                    <w:rPr>
                      <w:szCs w:val="21"/>
                      <w:lang w:bidi="en-US"/>
                    </w:rPr>
                    <w:t>/a</w:t>
                  </w:r>
                  <w:r w:rsidRPr="009E7CFB">
                    <w:rPr>
                      <w:szCs w:val="21"/>
                      <w:lang w:bidi="en-US"/>
                    </w:rPr>
                    <w:t>）</w:t>
                  </w:r>
                </w:p>
              </w:tc>
              <w:tc>
                <w:tcPr>
                  <w:tcW w:w="1135" w:type="dxa"/>
                  <w:vAlign w:val="center"/>
                </w:tcPr>
                <w:p w14:paraId="40CA67B0" w14:textId="77777777" w:rsidR="00EA0AF5" w:rsidRPr="009E7CFB" w:rsidRDefault="00DD4D67">
                  <w:pPr>
                    <w:contextualSpacing/>
                    <w:jc w:val="center"/>
                    <w:rPr>
                      <w:szCs w:val="21"/>
                      <w:lang w:bidi="en-US"/>
                    </w:rPr>
                  </w:pPr>
                  <w:r w:rsidRPr="009E7CFB">
                    <w:rPr>
                      <w:szCs w:val="21"/>
                      <w:lang w:bidi="en-US"/>
                    </w:rPr>
                    <w:t>产生浓度</w:t>
                  </w:r>
                  <w:r w:rsidRPr="009E7CFB">
                    <w:rPr>
                      <w:szCs w:val="21"/>
                      <w:lang w:bidi="en-US"/>
                    </w:rPr>
                    <w:t>/</w:t>
                  </w:r>
                  <w:r w:rsidRPr="009E7CFB">
                    <w:rPr>
                      <w:szCs w:val="21"/>
                      <w:lang w:bidi="en-US"/>
                    </w:rPr>
                    <w:t>（</w:t>
                  </w:r>
                  <w:r w:rsidRPr="009E7CFB">
                    <w:rPr>
                      <w:szCs w:val="21"/>
                      <w:lang w:bidi="en-US"/>
                    </w:rPr>
                    <w:t>mg/L</w:t>
                  </w:r>
                  <w:r w:rsidRPr="009E7CFB">
                    <w:rPr>
                      <w:szCs w:val="21"/>
                      <w:lang w:bidi="en-US"/>
                    </w:rPr>
                    <w:t>）</w:t>
                  </w:r>
                </w:p>
              </w:tc>
              <w:tc>
                <w:tcPr>
                  <w:tcW w:w="990" w:type="dxa"/>
                  <w:vAlign w:val="center"/>
                </w:tcPr>
                <w:p w14:paraId="2FF8A8D3" w14:textId="77777777" w:rsidR="00EA0AF5" w:rsidRPr="009E7CFB" w:rsidRDefault="00DD4D67">
                  <w:pPr>
                    <w:contextualSpacing/>
                    <w:jc w:val="center"/>
                    <w:rPr>
                      <w:szCs w:val="21"/>
                      <w:lang w:bidi="en-US"/>
                    </w:rPr>
                  </w:pPr>
                  <w:r w:rsidRPr="009E7CFB">
                    <w:rPr>
                      <w:szCs w:val="21"/>
                      <w:lang w:bidi="en-US"/>
                    </w:rPr>
                    <w:t>产生量（</w:t>
                  </w:r>
                  <w:r w:rsidRPr="009E7CFB">
                    <w:rPr>
                      <w:szCs w:val="21"/>
                      <w:lang w:bidi="en-US"/>
                    </w:rPr>
                    <w:t>t/a</w:t>
                  </w:r>
                  <w:r w:rsidRPr="009E7CFB">
                    <w:rPr>
                      <w:szCs w:val="21"/>
                      <w:lang w:bidi="en-US"/>
                    </w:rPr>
                    <w:t>）</w:t>
                  </w:r>
                </w:p>
              </w:tc>
              <w:tc>
                <w:tcPr>
                  <w:tcW w:w="710" w:type="dxa"/>
                  <w:vAlign w:val="center"/>
                </w:tcPr>
                <w:p w14:paraId="717170FB" w14:textId="77777777" w:rsidR="00EA0AF5" w:rsidRPr="009E7CFB" w:rsidRDefault="00DD4D67">
                  <w:pPr>
                    <w:contextualSpacing/>
                    <w:jc w:val="center"/>
                    <w:rPr>
                      <w:szCs w:val="21"/>
                      <w:lang w:bidi="en-US"/>
                    </w:rPr>
                  </w:pPr>
                  <w:r w:rsidRPr="009E7CFB">
                    <w:rPr>
                      <w:szCs w:val="21"/>
                      <w:lang w:bidi="en-US"/>
                    </w:rPr>
                    <w:t>工艺</w:t>
                  </w:r>
                </w:p>
              </w:tc>
              <w:tc>
                <w:tcPr>
                  <w:tcW w:w="851" w:type="dxa"/>
                  <w:vAlign w:val="center"/>
                </w:tcPr>
                <w:p w14:paraId="28082E38" w14:textId="77777777" w:rsidR="00EA0AF5" w:rsidRPr="009E7CFB" w:rsidRDefault="00DD4D67">
                  <w:pPr>
                    <w:contextualSpacing/>
                    <w:jc w:val="center"/>
                    <w:rPr>
                      <w:szCs w:val="21"/>
                      <w:lang w:bidi="en-US"/>
                    </w:rPr>
                  </w:pPr>
                  <w:r w:rsidRPr="009E7CFB">
                    <w:rPr>
                      <w:szCs w:val="21"/>
                      <w:lang w:bidi="en-US"/>
                    </w:rPr>
                    <w:t>效率</w:t>
                  </w:r>
                  <w:r w:rsidRPr="009E7CFB">
                    <w:rPr>
                      <w:szCs w:val="21"/>
                      <w:lang w:bidi="en-US"/>
                    </w:rPr>
                    <w:t>/%</w:t>
                  </w:r>
                </w:p>
              </w:tc>
              <w:tc>
                <w:tcPr>
                  <w:tcW w:w="851" w:type="dxa"/>
                  <w:vAlign w:val="center"/>
                </w:tcPr>
                <w:p w14:paraId="5CE1D682" w14:textId="77777777" w:rsidR="00EA0AF5" w:rsidRPr="009E7CFB" w:rsidRDefault="00DD4D67">
                  <w:pPr>
                    <w:contextualSpacing/>
                    <w:jc w:val="center"/>
                    <w:rPr>
                      <w:szCs w:val="21"/>
                      <w:lang w:bidi="en-US"/>
                    </w:rPr>
                  </w:pPr>
                  <w:r w:rsidRPr="009E7CFB">
                    <w:rPr>
                      <w:szCs w:val="21"/>
                      <w:lang w:bidi="en-US"/>
                    </w:rPr>
                    <w:t>核算方法</w:t>
                  </w:r>
                </w:p>
              </w:tc>
              <w:tc>
                <w:tcPr>
                  <w:tcW w:w="1270" w:type="dxa"/>
                  <w:vAlign w:val="center"/>
                </w:tcPr>
                <w:p w14:paraId="5EEF33F5" w14:textId="77777777" w:rsidR="00EA0AF5" w:rsidRPr="009E7CFB" w:rsidRDefault="00DD4D67">
                  <w:pPr>
                    <w:contextualSpacing/>
                    <w:jc w:val="center"/>
                    <w:rPr>
                      <w:szCs w:val="21"/>
                      <w:lang w:bidi="en-US"/>
                    </w:rPr>
                  </w:pPr>
                  <w:r w:rsidRPr="009E7CFB">
                    <w:rPr>
                      <w:szCs w:val="21"/>
                      <w:lang w:bidi="en-US"/>
                    </w:rPr>
                    <w:t>排放废水量</w:t>
                  </w:r>
                  <w:r w:rsidRPr="009E7CFB">
                    <w:rPr>
                      <w:szCs w:val="21"/>
                      <w:lang w:bidi="en-US"/>
                    </w:rPr>
                    <w:t>/</w:t>
                  </w:r>
                  <w:r w:rsidRPr="009E7CFB">
                    <w:rPr>
                      <w:szCs w:val="21"/>
                      <w:lang w:bidi="en-US"/>
                    </w:rPr>
                    <w:t>（</w:t>
                  </w:r>
                  <w:r w:rsidRPr="009E7CFB">
                    <w:rPr>
                      <w:szCs w:val="21"/>
                      <w:lang w:bidi="en-US"/>
                    </w:rPr>
                    <w:t>m</w:t>
                  </w:r>
                  <w:r w:rsidRPr="009E7CFB">
                    <w:rPr>
                      <w:szCs w:val="21"/>
                      <w:vertAlign w:val="superscript"/>
                      <w:lang w:bidi="en-US"/>
                    </w:rPr>
                    <w:t>3</w:t>
                  </w:r>
                  <w:r w:rsidRPr="009E7CFB">
                    <w:rPr>
                      <w:szCs w:val="21"/>
                      <w:lang w:bidi="en-US"/>
                    </w:rPr>
                    <w:t>/a</w:t>
                  </w:r>
                  <w:r w:rsidRPr="009E7CFB">
                    <w:rPr>
                      <w:szCs w:val="21"/>
                      <w:lang w:bidi="en-US"/>
                    </w:rPr>
                    <w:t>）</w:t>
                  </w:r>
                </w:p>
              </w:tc>
              <w:tc>
                <w:tcPr>
                  <w:tcW w:w="1091" w:type="dxa"/>
                  <w:vAlign w:val="center"/>
                </w:tcPr>
                <w:p w14:paraId="19A92C14" w14:textId="77777777" w:rsidR="00EA0AF5" w:rsidRPr="009E7CFB" w:rsidRDefault="00DD4D67">
                  <w:pPr>
                    <w:contextualSpacing/>
                    <w:jc w:val="center"/>
                    <w:rPr>
                      <w:szCs w:val="21"/>
                      <w:lang w:bidi="en-US"/>
                    </w:rPr>
                  </w:pPr>
                  <w:r w:rsidRPr="009E7CFB">
                    <w:rPr>
                      <w:szCs w:val="21"/>
                      <w:lang w:bidi="en-US"/>
                    </w:rPr>
                    <w:t>排放浓度</w:t>
                  </w:r>
                  <w:r w:rsidRPr="009E7CFB">
                    <w:rPr>
                      <w:szCs w:val="21"/>
                      <w:lang w:bidi="en-US"/>
                    </w:rPr>
                    <w:t>/</w:t>
                  </w:r>
                  <w:r w:rsidRPr="009E7CFB">
                    <w:rPr>
                      <w:szCs w:val="21"/>
                      <w:lang w:bidi="en-US"/>
                    </w:rPr>
                    <w:t>（</w:t>
                  </w:r>
                  <w:r w:rsidRPr="009E7CFB">
                    <w:rPr>
                      <w:szCs w:val="21"/>
                      <w:lang w:bidi="en-US"/>
                    </w:rPr>
                    <w:t>mg/L</w:t>
                  </w:r>
                  <w:r w:rsidRPr="009E7CFB">
                    <w:rPr>
                      <w:szCs w:val="21"/>
                      <w:lang w:bidi="en-US"/>
                    </w:rPr>
                    <w:t>）</w:t>
                  </w:r>
                </w:p>
              </w:tc>
              <w:tc>
                <w:tcPr>
                  <w:tcW w:w="846" w:type="dxa"/>
                  <w:vAlign w:val="center"/>
                </w:tcPr>
                <w:p w14:paraId="0A0CA83A" w14:textId="77777777" w:rsidR="00EA0AF5" w:rsidRPr="009E7CFB" w:rsidRDefault="00DD4D67">
                  <w:pPr>
                    <w:contextualSpacing/>
                    <w:jc w:val="center"/>
                    <w:rPr>
                      <w:szCs w:val="21"/>
                      <w:lang w:bidi="en-US"/>
                    </w:rPr>
                  </w:pPr>
                  <w:r w:rsidRPr="009E7CFB">
                    <w:rPr>
                      <w:szCs w:val="21"/>
                      <w:lang w:bidi="en-US"/>
                    </w:rPr>
                    <w:t>排放量（</w:t>
                  </w:r>
                  <w:r w:rsidRPr="009E7CFB">
                    <w:rPr>
                      <w:szCs w:val="21"/>
                      <w:lang w:bidi="en-US"/>
                    </w:rPr>
                    <w:t>t/a</w:t>
                  </w:r>
                  <w:r w:rsidRPr="009E7CFB">
                    <w:rPr>
                      <w:szCs w:val="21"/>
                      <w:lang w:bidi="en-US"/>
                    </w:rPr>
                    <w:t>）</w:t>
                  </w:r>
                </w:p>
              </w:tc>
              <w:tc>
                <w:tcPr>
                  <w:tcW w:w="0" w:type="auto"/>
                  <w:vMerge/>
                  <w:vAlign w:val="center"/>
                </w:tcPr>
                <w:p w14:paraId="229E6BF3" w14:textId="77777777" w:rsidR="00EA0AF5" w:rsidRPr="009E7CFB" w:rsidRDefault="00EA0AF5">
                  <w:pPr>
                    <w:contextualSpacing/>
                    <w:jc w:val="center"/>
                    <w:rPr>
                      <w:szCs w:val="21"/>
                      <w:lang w:bidi="en-US"/>
                    </w:rPr>
                  </w:pPr>
                </w:p>
              </w:tc>
            </w:tr>
            <w:tr w:rsidR="001F4854" w:rsidRPr="009E7CFB" w14:paraId="77E18CA4" w14:textId="77777777">
              <w:trPr>
                <w:trHeight w:val="284"/>
                <w:jc w:val="center"/>
              </w:trPr>
              <w:tc>
                <w:tcPr>
                  <w:tcW w:w="0" w:type="auto"/>
                  <w:vMerge w:val="restart"/>
                  <w:vAlign w:val="center"/>
                </w:tcPr>
                <w:p w14:paraId="409BD3AC" w14:textId="77777777" w:rsidR="00EA0AF5" w:rsidRPr="009E7CFB" w:rsidRDefault="00DD4D67">
                  <w:pPr>
                    <w:contextualSpacing/>
                    <w:jc w:val="center"/>
                    <w:rPr>
                      <w:szCs w:val="21"/>
                      <w:lang w:bidi="en-US"/>
                    </w:rPr>
                  </w:pPr>
                  <w:r w:rsidRPr="009E7CFB">
                    <w:rPr>
                      <w:rFonts w:hint="eastAsia"/>
                      <w:szCs w:val="21"/>
                      <w:lang w:bidi="en-US"/>
                    </w:rPr>
                    <w:t>职工</w:t>
                  </w:r>
                  <w:r w:rsidRPr="009E7CFB">
                    <w:rPr>
                      <w:szCs w:val="21"/>
                      <w:lang w:bidi="en-US"/>
                    </w:rPr>
                    <w:t>生活</w:t>
                  </w:r>
                </w:p>
              </w:tc>
              <w:tc>
                <w:tcPr>
                  <w:tcW w:w="0" w:type="auto"/>
                  <w:vMerge w:val="restart"/>
                  <w:vAlign w:val="center"/>
                </w:tcPr>
                <w:p w14:paraId="351438B7" w14:textId="77777777" w:rsidR="00EA0AF5" w:rsidRPr="009E7CFB" w:rsidRDefault="00DD4D67">
                  <w:pPr>
                    <w:contextualSpacing/>
                    <w:jc w:val="center"/>
                    <w:rPr>
                      <w:szCs w:val="21"/>
                      <w:lang w:bidi="en-US"/>
                    </w:rPr>
                  </w:pPr>
                  <w:r w:rsidRPr="009E7CFB">
                    <w:rPr>
                      <w:szCs w:val="21"/>
                      <w:lang w:bidi="en-US"/>
                    </w:rPr>
                    <w:t>/</w:t>
                  </w:r>
                </w:p>
              </w:tc>
              <w:tc>
                <w:tcPr>
                  <w:tcW w:w="719" w:type="dxa"/>
                  <w:vMerge w:val="restart"/>
                  <w:vAlign w:val="center"/>
                </w:tcPr>
                <w:p w14:paraId="63D0860A" w14:textId="77777777" w:rsidR="00EA0AF5" w:rsidRPr="009E7CFB" w:rsidRDefault="00DD4D67">
                  <w:pPr>
                    <w:contextualSpacing/>
                    <w:jc w:val="center"/>
                    <w:rPr>
                      <w:szCs w:val="21"/>
                      <w:lang w:bidi="en-US"/>
                    </w:rPr>
                  </w:pPr>
                  <w:r w:rsidRPr="009E7CFB">
                    <w:rPr>
                      <w:szCs w:val="21"/>
                      <w:lang w:bidi="en-US"/>
                    </w:rPr>
                    <w:t>生活污水</w:t>
                  </w:r>
                </w:p>
              </w:tc>
              <w:tc>
                <w:tcPr>
                  <w:tcW w:w="992" w:type="dxa"/>
                  <w:vAlign w:val="center"/>
                </w:tcPr>
                <w:p w14:paraId="51B32B5D" w14:textId="77777777" w:rsidR="00EA0AF5" w:rsidRPr="009E7CFB" w:rsidRDefault="00DD4D67">
                  <w:pPr>
                    <w:pStyle w:val="afff5"/>
                    <w:spacing w:before="0" w:after="0" w:line="240" w:lineRule="auto"/>
                    <w:contextualSpacing/>
                    <w:jc w:val="center"/>
                    <w:rPr>
                      <w:rFonts w:ascii="Times New Roman" w:hAnsi="Times New Roman"/>
                      <w:sz w:val="21"/>
                      <w:szCs w:val="21"/>
                    </w:rPr>
                  </w:pPr>
                  <w:r w:rsidRPr="009E7CFB">
                    <w:rPr>
                      <w:rFonts w:ascii="Times New Roman" w:hAnsi="Times New Roman"/>
                      <w:sz w:val="21"/>
                      <w:szCs w:val="21"/>
                    </w:rPr>
                    <w:t>COD</w:t>
                  </w:r>
                  <w:r w:rsidRPr="009E7CFB">
                    <w:rPr>
                      <w:rFonts w:ascii="Times New Roman" w:hAnsi="Times New Roman"/>
                      <w:sz w:val="21"/>
                      <w:szCs w:val="21"/>
                      <w:vertAlign w:val="subscript"/>
                    </w:rPr>
                    <w:t>Cr</w:t>
                  </w:r>
                </w:p>
              </w:tc>
              <w:tc>
                <w:tcPr>
                  <w:tcW w:w="992" w:type="dxa"/>
                  <w:vMerge w:val="restart"/>
                  <w:vAlign w:val="center"/>
                </w:tcPr>
                <w:p w14:paraId="619360AE" w14:textId="77777777" w:rsidR="00EA0AF5" w:rsidRPr="009E7CFB" w:rsidRDefault="00DD4D67">
                  <w:pPr>
                    <w:contextualSpacing/>
                    <w:jc w:val="center"/>
                    <w:rPr>
                      <w:szCs w:val="21"/>
                      <w:lang w:bidi="en-US"/>
                    </w:rPr>
                  </w:pPr>
                  <w:r w:rsidRPr="009E7CFB">
                    <w:rPr>
                      <w:szCs w:val="21"/>
                      <w:lang w:bidi="en-US"/>
                    </w:rPr>
                    <w:t>经验系数法</w:t>
                  </w:r>
                </w:p>
              </w:tc>
              <w:tc>
                <w:tcPr>
                  <w:tcW w:w="1134" w:type="dxa"/>
                  <w:vMerge w:val="restart"/>
                  <w:vAlign w:val="center"/>
                </w:tcPr>
                <w:p w14:paraId="6DF0E181" w14:textId="77777777" w:rsidR="00EA0AF5" w:rsidRPr="009E7CFB" w:rsidRDefault="00F56D8B">
                  <w:pPr>
                    <w:contextualSpacing/>
                    <w:jc w:val="center"/>
                    <w:rPr>
                      <w:szCs w:val="21"/>
                      <w:lang w:bidi="en-US"/>
                    </w:rPr>
                  </w:pPr>
                  <w:r w:rsidRPr="009E7CFB">
                    <w:rPr>
                      <w:rFonts w:hint="eastAsia"/>
                      <w:szCs w:val="21"/>
                      <w:lang w:bidi="en-US"/>
                    </w:rPr>
                    <w:t>255</w:t>
                  </w:r>
                </w:p>
              </w:tc>
              <w:tc>
                <w:tcPr>
                  <w:tcW w:w="1135" w:type="dxa"/>
                  <w:vAlign w:val="center"/>
                </w:tcPr>
                <w:p w14:paraId="4D07FA17" w14:textId="3EDB29CD" w:rsidR="00EA0AF5" w:rsidRPr="009E7CFB" w:rsidRDefault="00490055">
                  <w:pPr>
                    <w:contextualSpacing/>
                    <w:jc w:val="center"/>
                    <w:rPr>
                      <w:szCs w:val="21"/>
                      <w:lang w:bidi="en-US"/>
                    </w:rPr>
                  </w:pPr>
                  <w:r w:rsidRPr="009E7CFB">
                    <w:rPr>
                      <w:rFonts w:hint="eastAsia"/>
                      <w:szCs w:val="21"/>
                      <w:lang w:bidi="en-US"/>
                    </w:rPr>
                    <w:t>400</w:t>
                  </w:r>
                </w:p>
              </w:tc>
              <w:tc>
                <w:tcPr>
                  <w:tcW w:w="990" w:type="dxa"/>
                  <w:vAlign w:val="center"/>
                </w:tcPr>
                <w:p w14:paraId="4612114F" w14:textId="3D17F03F" w:rsidR="00EA0AF5" w:rsidRPr="009E7CFB" w:rsidRDefault="00DD4D67" w:rsidP="00490055">
                  <w:pPr>
                    <w:jc w:val="center"/>
                    <w:rPr>
                      <w:szCs w:val="21"/>
                    </w:rPr>
                  </w:pPr>
                  <w:r w:rsidRPr="009E7CFB">
                    <w:rPr>
                      <w:szCs w:val="21"/>
                    </w:rPr>
                    <w:t>0.</w:t>
                  </w:r>
                  <w:r w:rsidR="00490055" w:rsidRPr="009E7CFB">
                    <w:rPr>
                      <w:rFonts w:hint="eastAsia"/>
                      <w:szCs w:val="21"/>
                    </w:rPr>
                    <w:t>102</w:t>
                  </w:r>
                </w:p>
              </w:tc>
              <w:tc>
                <w:tcPr>
                  <w:tcW w:w="710" w:type="dxa"/>
                  <w:vMerge w:val="restart"/>
                  <w:vAlign w:val="center"/>
                </w:tcPr>
                <w:p w14:paraId="3E2ECC15" w14:textId="77777777" w:rsidR="00EA0AF5" w:rsidRPr="009E7CFB" w:rsidRDefault="00DD4D67">
                  <w:pPr>
                    <w:contextualSpacing/>
                    <w:jc w:val="center"/>
                    <w:rPr>
                      <w:szCs w:val="21"/>
                      <w:lang w:bidi="en-US"/>
                    </w:rPr>
                  </w:pPr>
                  <w:r w:rsidRPr="009E7CFB">
                    <w:rPr>
                      <w:szCs w:val="21"/>
                    </w:rPr>
                    <w:t>化粪池</w:t>
                  </w:r>
                </w:p>
              </w:tc>
              <w:tc>
                <w:tcPr>
                  <w:tcW w:w="851" w:type="dxa"/>
                  <w:vAlign w:val="center"/>
                </w:tcPr>
                <w:p w14:paraId="245806F1" w14:textId="37B5FB0B" w:rsidR="00EA0AF5" w:rsidRPr="009E7CFB" w:rsidRDefault="00490055">
                  <w:pPr>
                    <w:contextualSpacing/>
                    <w:jc w:val="center"/>
                    <w:rPr>
                      <w:szCs w:val="21"/>
                      <w:lang w:bidi="en-US"/>
                    </w:rPr>
                  </w:pPr>
                  <w:r w:rsidRPr="009E7CFB">
                    <w:rPr>
                      <w:rFonts w:hint="eastAsia"/>
                      <w:szCs w:val="21"/>
                      <w:lang w:bidi="en-US"/>
                    </w:rPr>
                    <w:t>——</w:t>
                  </w:r>
                </w:p>
              </w:tc>
              <w:tc>
                <w:tcPr>
                  <w:tcW w:w="851" w:type="dxa"/>
                  <w:vMerge w:val="restart"/>
                  <w:vAlign w:val="center"/>
                </w:tcPr>
                <w:p w14:paraId="600EFFB3" w14:textId="77777777" w:rsidR="00EA0AF5" w:rsidRPr="009E7CFB" w:rsidRDefault="00DD4D67">
                  <w:pPr>
                    <w:contextualSpacing/>
                    <w:jc w:val="center"/>
                    <w:rPr>
                      <w:szCs w:val="21"/>
                      <w:lang w:bidi="en-US"/>
                    </w:rPr>
                  </w:pPr>
                  <w:r w:rsidRPr="009E7CFB">
                    <w:rPr>
                      <w:szCs w:val="21"/>
                      <w:lang w:bidi="en-US"/>
                    </w:rPr>
                    <w:t>经验系数法</w:t>
                  </w:r>
                </w:p>
              </w:tc>
              <w:tc>
                <w:tcPr>
                  <w:tcW w:w="1270" w:type="dxa"/>
                  <w:vMerge w:val="restart"/>
                  <w:vAlign w:val="center"/>
                </w:tcPr>
                <w:p w14:paraId="3A74600D" w14:textId="77777777" w:rsidR="00EA0AF5" w:rsidRPr="009E7CFB" w:rsidRDefault="00F56D8B">
                  <w:pPr>
                    <w:contextualSpacing/>
                    <w:jc w:val="center"/>
                    <w:rPr>
                      <w:szCs w:val="21"/>
                      <w:lang w:bidi="en-US"/>
                    </w:rPr>
                  </w:pPr>
                  <w:r w:rsidRPr="009E7CFB">
                    <w:rPr>
                      <w:rFonts w:hint="eastAsia"/>
                      <w:szCs w:val="21"/>
                      <w:lang w:bidi="en-US"/>
                    </w:rPr>
                    <w:t>255</w:t>
                  </w:r>
                </w:p>
              </w:tc>
              <w:tc>
                <w:tcPr>
                  <w:tcW w:w="1091" w:type="dxa"/>
                  <w:vAlign w:val="center"/>
                </w:tcPr>
                <w:p w14:paraId="1D95AD63" w14:textId="77777777" w:rsidR="00EA0AF5" w:rsidRPr="009E7CFB" w:rsidRDefault="00DD4D67">
                  <w:pPr>
                    <w:contextualSpacing/>
                    <w:jc w:val="center"/>
                    <w:rPr>
                      <w:szCs w:val="21"/>
                      <w:lang w:bidi="en-US"/>
                    </w:rPr>
                  </w:pPr>
                  <w:r w:rsidRPr="009E7CFB">
                    <w:rPr>
                      <w:rFonts w:hint="eastAsia"/>
                      <w:szCs w:val="21"/>
                      <w:lang w:bidi="en-US"/>
                    </w:rPr>
                    <w:t>400</w:t>
                  </w:r>
                </w:p>
              </w:tc>
              <w:tc>
                <w:tcPr>
                  <w:tcW w:w="846" w:type="dxa"/>
                  <w:vAlign w:val="center"/>
                </w:tcPr>
                <w:p w14:paraId="12298091" w14:textId="77777777" w:rsidR="00EA0AF5" w:rsidRPr="009E7CFB" w:rsidRDefault="00F56D8B">
                  <w:pPr>
                    <w:jc w:val="center"/>
                    <w:rPr>
                      <w:szCs w:val="21"/>
                    </w:rPr>
                  </w:pPr>
                  <w:r w:rsidRPr="009E7CFB">
                    <w:rPr>
                      <w:rFonts w:hint="eastAsia"/>
                      <w:szCs w:val="21"/>
                    </w:rPr>
                    <w:t>0.102</w:t>
                  </w:r>
                </w:p>
              </w:tc>
              <w:tc>
                <w:tcPr>
                  <w:tcW w:w="0" w:type="auto"/>
                  <w:vMerge w:val="restart"/>
                  <w:vAlign w:val="center"/>
                </w:tcPr>
                <w:p w14:paraId="5D35E6BB" w14:textId="77777777" w:rsidR="00EA0AF5" w:rsidRPr="009E7CFB" w:rsidRDefault="00DD4D67">
                  <w:pPr>
                    <w:contextualSpacing/>
                    <w:jc w:val="center"/>
                    <w:rPr>
                      <w:szCs w:val="21"/>
                      <w:lang w:bidi="en-US"/>
                    </w:rPr>
                  </w:pPr>
                  <w:r w:rsidRPr="009E7CFB">
                    <w:rPr>
                      <w:szCs w:val="21"/>
                      <w:lang w:bidi="en-US"/>
                    </w:rPr>
                    <w:t>2400</w:t>
                  </w:r>
                </w:p>
              </w:tc>
            </w:tr>
            <w:tr w:rsidR="001F4854" w:rsidRPr="009E7CFB" w14:paraId="12EF022F" w14:textId="77777777">
              <w:trPr>
                <w:trHeight w:val="284"/>
                <w:jc w:val="center"/>
              </w:trPr>
              <w:tc>
                <w:tcPr>
                  <w:tcW w:w="0" w:type="auto"/>
                  <w:vMerge/>
                  <w:vAlign w:val="center"/>
                </w:tcPr>
                <w:p w14:paraId="22DD6152" w14:textId="77777777" w:rsidR="00EA0AF5" w:rsidRPr="009E7CFB" w:rsidRDefault="00EA0AF5">
                  <w:pPr>
                    <w:contextualSpacing/>
                    <w:jc w:val="center"/>
                    <w:rPr>
                      <w:szCs w:val="21"/>
                      <w:lang w:bidi="en-US"/>
                    </w:rPr>
                  </w:pPr>
                </w:p>
              </w:tc>
              <w:tc>
                <w:tcPr>
                  <w:tcW w:w="0" w:type="auto"/>
                  <w:vMerge/>
                  <w:vAlign w:val="center"/>
                </w:tcPr>
                <w:p w14:paraId="21EB5671" w14:textId="77777777" w:rsidR="00EA0AF5" w:rsidRPr="009E7CFB" w:rsidRDefault="00EA0AF5">
                  <w:pPr>
                    <w:contextualSpacing/>
                    <w:jc w:val="center"/>
                    <w:rPr>
                      <w:szCs w:val="21"/>
                      <w:lang w:bidi="en-US"/>
                    </w:rPr>
                  </w:pPr>
                </w:p>
              </w:tc>
              <w:tc>
                <w:tcPr>
                  <w:tcW w:w="719" w:type="dxa"/>
                  <w:vMerge/>
                  <w:vAlign w:val="center"/>
                </w:tcPr>
                <w:p w14:paraId="5C5FE3BF" w14:textId="77777777" w:rsidR="00EA0AF5" w:rsidRPr="009E7CFB" w:rsidRDefault="00EA0AF5">
                  <w:pPr>
                    <w:contextualSpacing/>
                    <w:jc w:val="center"/>
                    <w:rPr>
                      <w:szCs w:val="21"/>
                      <w:lang w:bidi="en-US"/>
                    </w:rPr>
                  </w:pPr>
                </w:p>
              </w:tc>
              <w:tc>
                <w:tcPr>
                  <w:tcW w:w="992" w:type="dxa"/>
                  <w:vAlign w:val="center"/>
                </w:tcPr>
                <w:p w14:paraId="65B10727" w14:textId="77777777" w:rsidR="00EA0AF5" w:rsidRPr="009E7CFB" w:rsidRDefault="00DD4D67">
                  <w:pPr>
                    <w:contextualSpacing/>
                    <w:jc w:val="center"/>
                    <w:rPr>
                      <w:szCs w:val="21"/>
                    </w:rPr>
                  </w:pPr>
                  <w:r w:rsidRPr="009E7CFB">
                    <w:rPr>
                      <w:szCs w:val="21"/>
                    </w:rPr>
                    <w:t>NH</w:t>
                  </w:r>
                  <w:r w:rsidRPr="009E7CFB">
                    <w:rPr>
                      <w:szCs w:val="21"/>
                      <w:vertAlign w:val="subscript"/>
                    </w:rPr>
                    <w:t>3</w:t>
                  </w:r>
                  <w:r w:rsidRPr="009E7CFB">
                    <w:rPr>
                      <w:szCs w:val="21"/>
                    </w:rPr>
                    <w:t>-N</w:t>
                  </w:r>
                </w:p>
              </w:tc>
              <w:tc>
                <w:tcPr>
                  <w:tcW w:w="992" w:type="dxa"/>
                  <w:vMerge/>
                  <w:vAlign w:val="center"/>
                </w:tcPr>
                <w:p w14:paraId="536C4B2B" w14:textId="77777777" w:rsidR="00EA0AF5" w:rsidRPr="009E7CFB" w:rsidRDefault="00EA0AF5">
                  <w:pPr>
                    <w:contextualSpacing/>
                    <w:jc w:val="center"/>
                    <w:rPr>
                      <w:szCs w:val="21"/>
                      <w:lang w:bidi="en-US"/>
                    </w:rPr>
                  </w:pPr>
                </w:p>
              </w:tc>
              <w:tc>
                <w:tcPr>
                  <w:tcW w:w="1134" w:type="dxa"/>
                  <w:vMerge/>
                  <w:vAlign w:val="center"/>
                </w:tcPr>
                <w:p w14:paraId="7C8C8EF4" w14:textId="77777777" w:rsidR="00EA0AF5" w:rsidRPr="009E7CFB" w:rsidRDefault="00EA0AF5">
                  <w:pPr>
                    <w:contextualSpacing/>
                    <w:jc w:val="center"/>
                    <w:rPr>
                      <w:szCs w:val="21"/>
                      <w:lang w:bidi="en-US"/>
                    </w:rPr>
                  </w:pPr>
                </w:p>
              </w:tc>
              <w:tc>
                <w:tcPr>
                  <w:tcW w:w="1135" w:type="dxa"/>
                  <w:vAlign w:val="center"/>
                </w:tcPr>
                <w:p w14:paraId="37551AC8" w14:textId="475A9E7F" w:rsidR="00EA0AF5" w:rsidRPr="009E7CFB" w:rsidRDefault="00490055">
                  <w:pPr>
                    <w:contextualSpacing/>
                    <w:jc w:val="center"/>
                    <w:rPr>
                      <w:szCs w:val="21"/>
                      <w:lang w:bidi="en-US"/>
                    </w:rPr>
                  </w:pPr>
                  <w:r w:rsidRPr="009E7CFB">
                    <w:rPr>
                      <w:rFonts w:hint="eastAsia"/>
                      <w:szCs w:val="21"/>
                      <w:lang w:bidi="en-US"/>
                    </w:rPr>
                    <w:t>35</w:t>
                  </w:r>
                </w:p>
              </w:tc>
              <w:tc>
                <w:tcPr>
                  <w:tcW w:w="990" w:type="dxa"/>
                  <w:vAlign w:val="center"/>
                </w:tcPr>
                <w:p w14:paraId="56F1331C" w14:textId="75C2FD08" w:rsidR="00EA0AF5" w:rsidRPr="009E7CFB" w:rsidRDefault="00DD4D67" w:rsidP="00490055">
                  <w:pPr>
                    <w:jc w:val="center"/>
                    <w:rPr>
                      <w:szCs w:val="21"/>
                    </w:rPr>
                  </w:pPr>
                  <w:r w:rsidRPr="009E7CFB">
                    <w:rPr>
                      <w:szCs w:val="21"/>
                    </w:rPr>
                    <w:t>0.0</w:t>
                  </w:r>
                  <w:r w:rsidR="00F56D8B" w:rsidRPr="009E7CFB">
                    <w:rPr>
                      <w:rFonts w:hint="eastAsia"/>
                      <w:szCs w:val="21"/>
                    </w:rPr>
                    <w:t>0</w:t>
                  </w:r>
                  <w:r w:rsidR="00490055" w:rsidRPr="009E7CFB">
                    <w:rPr>
                      <w:rFonts w:hint="eastAsia"/>
                      <w:szCs w:val="21"/>
                    </w:rPr>
                    <w:t>9</w:t>
                  </w:r>
                </w:p>
              </w:tc>
              <w:tc>
                <w:tcPr>
                  <w:tcW w:w="710" w:type="dxa"/>
                  <w:vMerge/>
                  <w:vAlign w:val="center"/>
                </w:tcPr>
                <w:p w14:paraId="7E42ABCF" w14:textId="77777777" w:rsidR="00EA0AF5" w:rsidRPr="009E7CFB" w:rsidRDefault="00EA0AF5">
                  <w:pPr>
                    <w:contextualSpacing/>
                    <w:jc w:val="center"/>
                    <w:rPr>
                      <w:szCs w:val="21"/>
                      <w:lang w:bidi="en-US"/>
                    </w:rPr>
                  </w:pPr>
                </w:p>
              </w:tc>
              <w:tc>
                <w:tcPr>
                  <w:tcW w:w="851" w:type="dxa"/>
                  <w:vAlign w:val="center"/>
                </w:tcPr>
                <w:p w14:paraId="5EC620F4" w14:textId="70152099" w:rsidR="00EA0AF5" w:rsidRPr="009E7CFB" w:rsidRDefault="00490055">
                  <w:pPr>
                    <w:contextualSpacing/>
                    <w:jc w:val="center"/>
                    <w:rPr>
                      <w:szCs w:val="21"/>
                      <w:lang w:bidi="en-US"/>
                    </w:rPr>
                  </w:pPr>
                  <w:r w:rsidRPr="009E7CFB">
                    <w:rPr>
                      <w:rFonts w:hint="eastAsia"/>
                      <w:szCs w:val="21"/>
                      <w:lang w:bidi="en-US"/>
                    </w:rPr>
                    <w:t>——</w:t>
                  </w:r>
                </w:p>
              </w:tc>
              <w:tc>
                <w:tcPr>
                  <w:tcW w:w="851" w:type="dxa"/>
                  <w:vMerge/>
                  <w:vAlign w:val="center"/>
                </w:tcPr>
                <w:p w14:paraId="71EB1B1C" w14:textId="77777777" w:rsidR="00EA0AF5" w:rsidRPr="009E7CFB" w:rsidRDefault="00EA0AF5">
                  <w:pPr>
                    <w:contextualSpacing/>
                    <w:jc w:val="center"/>
                    <w:rPr>
                      <w:szCs w:val="21"/>
                      <w:lang w:bidi="en-US"/>
                    </w:rPr>
                  </w:pPr>
                </w:p>
              </w:tc>
              <w:tc>
                <w:tcPr>
                  <w:tcW w:w="1270" w:type="dxa"/>
                  <w:vMerge/>
                  <w:vAlign w:val="center"/>
                </w:tcPr>
                <w:p w14:paraId="637C05A5" w14:textId="77777777" w:rsidR="00EA0AF5" w:rsidRPr="009E7CFB" w:rsidRDefault="00EA0AF5">
                  <w:pPr>
                    <w:contextualSpacing/>
                    <w:jc w:val="center"/>
                    <w:rPr>
                      <w:szCs w:val="21"/>
                      <w:lang w:bidi="en-US"/>
                    </w:rPr>
                  </w:pPr>
                </w:p>
              </w:tc>
              <w:tc>
                <w:tcPr>
                  <w:tcW w:w="1091" w:type="dxa"/>
                  <w:vAlign w:val="center"/>
                </w:tcPr>
                <w:p w14:paraId="27F16A2D" w14:textId="77777777" w:rsidR="00EA0AF5" w:rsidRPr="009E7CFB" w:rsidRDefault="00DD4D67">
                  <w:pPr>
                    <w:contextualSpacing/>
                    <w:jc w:val="center"/>
                    <w:rPr>
                      <w:szCs w:val="21"/>
                      <w:lang w:bidi="en-US"/>
                    </w:rPr>
                  </w:pPr>
                  <w:r w:rsidRPr="009E7CFB">
                    <w:rPr>
                      <w:szCs w:val="21"/>
                      <w:lang w:bidi="en-US"/>
                    </w:rPr>
                    <w:t>35</w:t>
                  </w:r>
                </w:p>
              </w:tc>
              <w:tc>
                <w:tcPr>
                  <w:tcW w:w="846" w:type="dxa"/>
                  <w:vAlign w:val="center"/>
                </w:tcPr>
                <w:p w14:paraId="73831504" w14:textId="77777777" w:rsidR="00EA0AF5" w:rsidRPr="009E7CFB" w:rsidRDefault="00DD4D67" w:rsidP="00F56D8B">
                  <w:pPr>
                    <w:jc w:val="center"/>
                    <w:rPr>
                      <w:szCs w:val="21"/>
                    </w:rPr>
                  </w:pPr>
                  <w:r w:rsidRPr="009E7CFB">
                    <w:rPr>
                      <w:szCs w:val="21"/>
                    </w:rPr>
                    <w:t>0.</w:t>
                  </w:r>
                  <w:r w:rsidR="00F56D8B" w:rsidRPr="009E7CFB">
                    <w:rPr>
                      <w:rFonts w:hint="eastAsia"/>
                      <w:szCs w:val="21"/>
                    </w:rPr>
                    <w:t>009</w:t>
                  </w:r>
                </w:p>
              </w:tc>
              <w:tc>
                <w:tcPr>
                  <w:tcW w:w="0" w:type="auto"/>
                  <w:vMerge/>
                  <w:vAlign w:val="center"/>
                </w:tcPr>
                <w:p w14:paraId="06CA1E09" w14:textId="77777777" w:rsidR="00EA0AF5" w:rsidRPr="009E7CFB" w:rsidRDefault="00EA0AF5">
                  <w:pPr>
                    <w:contextualSpacing/>
                    <w:jc w:val="center"/>
                    <w:rPr>
                      <w:szCs w:val="21"/>
                      <w:lang w:bidi="en-US"/>
                    </w:rPr>
                  </w:pPr>
                </w:p>
              </w:tc>
            </w:tr>
          </w:tbl>
          <w:p w14:paraId="7633806A" w14:textId="77777777" w:rsidR="00EA0AF5" w:rsidRPr="009E7CFB" w:rsidRDefault="00DD4D67">
            <w:pPr>
              <w:spacing w:before="60" w:line="440" w:lineRule="exact"/>
              <w:ind w:firstLineChars="200" w:firstLine="482"/>
              <w:rPr>
                <w:b/>
                <w:sz w:val="24"/>
              </w:rPr>
            </w:pPr>
            <w:r w:rsidRPr="009E7CFB">
              <w:rPr>
                <w:rFonts w:hint="eastAsia"/>
                <w:b/>
                <w:sz w:val="24"/>
              </w:rPr>
              <w:t>2</w:t>
            </w:r>
            <w:r w:rsidRPr="009E7CFB">
              <w:rPr>
                <w:rFonts w:hint="eastAsia"/>
                <w:b/>
                <w:sz w:val="24"/>
              </w:rPr>
              <w:t>、</w:t>
            </w:r>
            <w:r w:rsidRPr="009E7CFB">
              <w:rPr>
                <w:b/>
                <w:sz w:val="24"/>
              </w:rPr>
              <w:t>噪声污染源汇总</w:t>
            </w:r>
          </w:p>
          <w:p w14:paraId="30D25D51" w14:textId="77777777" w:rsidR="00EA0AF5" w:rsidRPr="009E7CFB" w:rsidRDefault="00DD4D67">
            <w:pPr>
              <w:spacing w:before="60" w:line="440" w:lineRule="exact"/>
              <w:ind w:firstLineChars="200" w:firstLine="480"/>
              <w:rPr>
                <w:sz w:val="24"/>
              </w:rPr>
            </w:pPr>
            <w:r w:rsidRPr="009E7CFB">
              <w:rPr>
                <w:sz w:val="24"/>
              </w:rPr>
              <w:t>本项目运营期噪声污染源强核算情况详见表</w:t>
            </w:r>
            <w:r w:rsidRPr="009E7CFB">
              <w:rPr>
                <w:sz w:val="24"/>
              </w:rPr>
              <w:t>5-1</w:t>
            </w:r>
            <w:r w:rsidRPr="009E7CFB">
              <w:rPr>
                <w:rFonts w:hint="eastAsia"/>
                <w:sz w:val="24"/>
              </w:rPr>
              <w:t>0</w:t>
            </w:r>
            <w:r w:rsidRPr="009E7CFB">
              <w:rPr>
                <w:sz w:val="24"/>
              </w:rPr>
              <w:t>。</w:t>
            </w:r>
          </w:p>
          <w:p w14:paraId="1152BB2E" w14:textId="6EFC6CF3"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5-1</w:t>
            </w:r>
            <w:r w:rsidRPr="009E7CFB">
              <w:rPr>
                <w:rFonts w:ascii="Times New Roman" w:hAnsi="Times New Roman" w:cs="Times New Roman" w:hint="eastAsia"/>
                <w:color w:val="auto"/>
              </w:rPr>
              <w:t>0</w:t>
            </w:r>
            <w:r w:rsidR="001F4854" w:rsidRPr="009E7CFB">
              <w:rPr>
                <w:rFonts w:ascii="Times New Roman" w:hAnsi="Times New Roman" w:cs="Times New Roman"/>
                <w:color w:val="auto"/>
              </w:rPr>
              <w:t xml:space="preserve"> </w:t>
            </w:r>
            <w:r w:rsidRPr="009E7CFB">
              <w:rPr>
                <w:rFonts w:ascii="Times New Roman" w:hAnsi="Times New Roman" w:cs="Times New Roman"/>
                <w:color w:val="auto"/>
              </w:rPr>
              <w:t>噪声污染源源强核算结果及相关参数一览表</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8"/>
              <w:gridCol w:w="1433"/>
              <w:gridCol w:w="1864"/>
              <w:gridCol w:w="1305"/>
              <w:gridCol w:w="1494"/>
              <w:gridCol w:w="8"/>
              <w:gridCol w:w="1427"/>
              <w:gridCol w:w="1419"/>
              <w:gridCol w:w="1333"/>
              <w:gridCol w:w="1219"/>
              <w:gridCol w:w="1186"/>
            </w:tblGrid>
            <w:tr w:rsidR="001F4854" w:rsidRPr="009E7CFB" w14:paraId="6A1B4D97" w14:textId="77777777" w:rsidTr="00490055">
              <w:trPr>
                <w:jc w:val="center"/>
              </w:trPr>
              <w:tc>
                <w:tcPr>
                  <w:tcW w:w="431" w:type="pct"/>
                  <w:vMerge w:val="restart"/>
                  <w:vAlign w:val="center"/>
                </w:tcPr>
                <w:p w14:paraId="2DE38384" w14:textId="77777777" w:rsidR="00490055" w:rsidRPr="009E7CFB" w:rsidRDefault="00490055">
                  <w:pPr>
                    <w:jc w:val="center"/>
                    <w:rPr>
                      <w:szCs w:val="21"/>
                    </w:rPr>
                  </w:pPr>
                  <w:r w:rsidRPr="009E7CFB">
                    <w:rPr>
                      <w:szCs w:val="21"/>
                    </w:rPr>
                    <w:t>工序</w:t>
                  </w:r>
                  <w:r w:rsidRPr="009E7CFB">
                    <w:rPr>
                      <w:szCs w:val="21"/>
                    </w:rPr>
                    <w:t>/</w:t>
                  </w:r>
                  <w:r w:rsidRPr="009E7CFB">
                    <w:rPr>
                      <w:szCs w:val="21"/>
                    </w:rPr>
                    <w:t>生产线</w:t>
                  </w:r>
                </w:p>
              </w:tc>
              <w:tc>
                <w:tcPr>
                  <w:tcW w:w="516" w:type="pct"/>
                  <w:vMerge w:val="restart"/>
                  <w:vAlign w:val="center"/>
                </w:tcPr>
                <w:p w14:paraId="0C393473" w14:textId="77777777" w:rsidR="00490055" w:rsidRPr="009E7CFB" w:rsidRDefault="00490055">
                  <w:pPr>
                    <w:jc w:val="center"/>
                    <w:rPr>
                      <w:szCs w:val="21"/>
                    </w:rPr>
                  </w:pPr>
                  <w:r w:rsidRPr="009E7CFB">
                    <w:rPr>
                      <w:szCs w:val="21"/>
                    </w:rPr>
                    <w:t>噪声源</w:t>
                  </w:r>
                </w:p>
              </w:tc>
              <w:tc>
                <w:tcPr>
                  <w:tcW w:w="671" w:type="pct"/>
                  <w:vMerge w:val="restart"/>
                  <w:vAlign w:val="center"/>
                </w:tcPr>
                <w:p w14:paraId="099DDCEC" w14:textId="77777777" w:rsidR="00490055" w:rsidRPr="009E7CFB" w:rsidRDefault="00490055">
                  <w:pPr>
                    <w:jc w:val="center"/>
                    <w:rPr>
                      <w:szCs w:val="21"/>
                    </w:rPr>
                  </w:pPr>
                  <w:r w:rsidRPr="009E7CFB">
                    <w:rPr>
                      <w:szCs w:val="21"/>
                    </w:rPr>
                    <w:t>生源类型</w:t>
                  </w:r>
                </w:p>
                <w:p w14:paraId="0831059B" w14:textId="77777777" w:rsidR="00490055" w:rsidRPr="009E7CFB" w:rsidRDefault="00490055">
                  <w:pPr>
                    <w:jc w:val="center"/>
                    <w:rPr>
                      <w:szCs w:val="21"/>
                    </w:rPr>
                  </w:pPr>
                  <w:r w:rsidRPr="009E7CFB">
                    <w:rPr>
                      <w:szCs w:val="21"/>
                    </w:rPr>
                    <w:t>(</w:t>
                  </w:r>
                  <w:r w:rsidRPr="009E7CFB">
                    <w:rPr>
                      <w:szCs w:val="21"/>
                    </w:rPr>
                    <w:t>频发、偶发等</w:t>
                  </w:r>
                  <w:r w:rsidRPr="009E7CFB">
                    <w:rPr>
                      <w:szCs w:val="21"/>
                    </w:rPr>
                    <w:t>)</w:t>
                  </w:r>
                </w:p>
              </w:tc>
              <w:tc>
                <w:tcPr>
                  <w:tcW w:w="1011" w:type="pct"/>
                  <w:gridSpan w:val="3"/>
                  <w:vAlign w:val="center"/>
                </w:tcPr>
                <w:p w14:paraId="4BF8D942" w14:textId="607597F8" w:rsidR="00490055" w:rsidRPr="009E7CFB" w:rsidRDefault="00490055">
                  <w:pPr>
                    <w:jc w:val="center"/>
                    <w:rPr>
                      <w:szCs w:val="21"/>
                    </w:rPr>
                  </w:pPr>
                  <w:r w:rsidRPr="009E7CFB">
                    <w:rPr>
                      <w:szCs w:val="21"/>
                    </w:rPr>
                    <w:t>噪声源强</w:t>
                  </w:r>
                  <w:r w:rsidRPr="009E7CFB">
                    <w:rPr>
                      <w:szCs w:val="21"/>
                    </w:rPr>
                    <w:t>dB</w:t>
                  </w:r>
                  <w:r w:rsidRPr="009E7CFB">
                    <w:rPr>
                      <w:szCs w:val="21"/>
                    </w:rPr>
                    <w:t>（</w:t>
                  </w:r>
                  <w:r w:rsidRPr="009E7CFB">
                    <w:rPr>
                      <w:szCs w:val="21"/>
                    </w:rPr>
                    <w:t>A</w:t>
                  </w:r>
                  <w:r w:rsidRPr="009E7CFB">
                    <w:rPr>
                      <w:szCs w:val="21"/>
                    </w:rPr>
                    <w:t>）</w:t>
                  </w:r>
                </w:p>
              </w:tc>
              <w:tc>
                <w:tcPr>
                  <w:tcW w:w="1025" w:type="pct"/>
                  <w:gridSpan w:val="2"/>
                  <w:vAlign w:val="center"/>
                </w:tcPr>
                <w:p w14:paraId="27548E07" w14:textId="77777777" w:rsidR="00490055" w:rsidRPr="009E7CFB" w:rsidRDefault="00490055">
                  <w:pPr>
                    <w:jc w:val="center"/>
                    <w:rPr>
                      <w:szCs w:val="21"/>
                    </w:rPr>
                  </w:pPr>
                  <w:r w:rsidRPr="009E7CFB">
                    <w:rPr>
                      <w:szCs w:val="21"/>
                    </w:rPr>
                    <w:t>降噪措施</w:t>
                  </w:r>
                </w:p>
              </w:tc>
              <w:tc>
                <w:tcPr>
                  <w:tcW w:w="919" w:type="pct"/>
                  <w:gridSpan w:val="2"/>
                  <w:vAlign w:val="center"/>
                </w:tcPr>
                <w:p w14:paraId="71D9745D" w14:textId="77777777" w:rsidR="00490055" w:rsidRPr="009E7CFB" w:rsidRDefault="00490055">
                  <w:pPr>
                    <w:jc w:val="center"/>
                    <w:rPr>
                      <w:szCs w:val="21"/>
                    </w:rPr>
                  </w:pPr>
                  <w:r w:rsidRPr="009E7CFB">
                    <w:rPr>
                      <w:szCs w:val="21"/>
                    </w:rPr>
                    <w:t>噪声排放值</w:t>
                  </w:r>
                  <w:r w:rsidRPr="009E7CFB">
                    <w:rPr>
                      <w:szCs w:val="21"/>
                    </w:rPr>
                    <w:t>dB</w:t>
                  </w:r>
                  <w:r w:rsidRPr="009E7CFB">
                    <w:rPr>
                      <w:szCs w:val="21"/>
                    </w:rPr>
                    <w:t>（</w:t>
                  </w:r>
                  <w:r w:rsidRPr="009E7CFB">
                    <w:rPr>
                      <w:szCs w:val="21"/>
                    </w:rPr>
                    <w:t>A</w:t>
                  </w:r>
                  <w:r w:rsidRPr="009E7CFB">
                    <w:rPr>
                      <w:szCs w:val="21"/>
                    </w:rPr>
                    <w:t>）</w:t>
                  </w:r>
                </w:p>
              </w:tc>
              <w:tc>
                <w:tcPr>
                  <w:tcW w:w="427" w:type="pct"/>
                  <w:vMerge w:val="restart"/>
                  <w:vAlign w:val="center"/>
                </w:tcPr>
                <w:p w14:paraId="3E51FB1D" w14:textId="77777777" w:rsidR="00490055" w:rsidRPr="009E7CFB" w:rsidRDefault="00490055">
                  <w:pPr>
                    <w:jc w:val="center"/>
                    <w:rPr>
                      <w:szCs w:val="21"/>
                    </w:rPr>
                  </w:pPr>
                  <w:r w:rsidRPr="009E7CFB">
                    <w:rPr>
                      <w:szCs w:val="21"/>
                    </w:rPr>
                    <w:t>排放时间</w:t>
                  </w:r>
                  <w:r w:rsidRPr="009E7CFB">
                    <w:rPr>
                      <w:szCs w:val="21"/>
                    </w:rPr>
                    <w:t>/h</w:t>
                  </w:r>
                </w:p>
              </w:tc>
            </w:tr>
            <w:tr w:rsidR="001F4854" w:rsidRPr="009E7CFB" w14:paraId="4E28048D" w14:textId="77777777" w:rsidTr="00490055">
              <w:trPr>
                <w:jc w:val="center"/>
              </w:trPr>
              <w:tc>
                <w:tcPr>
                  <w:tcW w:w="431" w:type="pct"/>
                  <w:vMerge/>
                  <w:vAlign w:val="center"/>
                </w:tcPr>
                <w:p w14:paraId="347C93B1" w14:textId="77777777" w:rsidR="00490055" w:rsidRPr="009E7CFB" w:rsidRDefault="00490055">
                  <w:pPr>
                    <w:jc w:val="center"/>
                    <w:rPr>
                      <w:szCs w:val="21"/>
                    </w:rPr>
                  </w:pPr>
                </w:p>
              </w:tc>
              <w:tc>
                <w:tcPr>
                  <w:tcW w:w="516" w:type="pct"/>
                  <w:vMerge/>
                  <w:vAlign w:val="center"/>
                </w:tcPr>
                <w:p w14:paraId="2A3AAE1E" w14:textId="77777777" w:rsidR="00490055" w:rsidRPr="009E7CFB" w:rsidRDefault="00490055">
                  <w:pPr>
                    <w:jc w:val="center"/>
                    <w:rPr>
                      <w:szCs w:val="21"/>
                    </w:rPr>
                  </w:pPr>
                </w:p>
              </w:tc>
              <w:tc>
                <w:tcPr>
                  <w:tcW w:w="671" w:type="pct"/>
                  <w:vMerge/>
                  <w:vAlign w:val="center"/>
                </w:tcPr>
                <w:p w14:paraId="28366CF2" w14:textId="77777777" w:rsidR="00490055" w:rsidRPr="009E7CFB" w:rsidRDefault="00490055">
                  <w:pPr>
                    <w:jc w:val="center"/>
                    <w:rPr>
                      <w:szCs w:val="21"/>
                    </w:rPr>
                  </w:pPr>
                </w:p>
              </w:tc>
              <w:tc>
                <w:tcPr>
                  <w:tcW w:w="470" w:type="pct"/>
                  <w:vAlign w:val="center"/>
                </w:tcPr>
                <w:p w14:paraId="4AFE54A8" w14:textId="77777777" w:rsidR="00490055" w:rsidRPr="009E7CFB" w:rsidRDefault="00490055">
                  <w:pPr>
                    <w:jc w:val="center"/>
                    <w:rPr>
                      <w:szCs w:val="21"/>
                    </w:rPr>
                  </w:pPr>
                  <w:r w:rsidRPr="009E7CFB">
                    <w:rPr>
                      <w:szCs w:val="21"/>
                    </w:rPr>
                    <w:t>核算方法</w:t>
                  </w:r>
                </w:p>
              </w:tc>
              <w:tc>
                <w:tcPr>
                  <w:tcW w:w="538" w:type="pct"/>
                  <w:vAlign w:val="center"/>
                </w:tcPr>
                <w:p w14:paraId="1A029B95" w14:textId="77777777" w:rsidR="00490055" w:rsidRPr="009E7CFB" w:rsidRDefault="00490055">
                  <w:pPr>
                    <w:jc w:val="center"/>
                    <w:rPr>
                      <w:szCs w:val="21"/>
                    </w:rPr>
                  </w:pPr>
                  <w:r w:rsidRPr="009E7CFB">
                    <w:rPr>
                      <w:szCs w:val="21"/>
                    </w:rPr>
                    <w:t>噪声值</w:t>
                  </w:r>
                </w:p>
              </w:tc>
              <w:tc>
                <w:tcPr>
                  <w:tcW w:w="517" w:type="pct"/>
                  <w:gridSpan w:val="2"/>
                  <w:vAlign w:val="center"/>
                </w:tcPr>
                <w:p w14:paraId="29117695" w14:textId="77777777" w:rsidR="00490055" w:rsidRPr="009E7CFB" w:rsidRDefault="00490055">
                  <w:pPr>
                    <w:jc w:val="center"/>
                    <w:rPr>
                      <w:szCs w:val="21"/>
                    </w:rPr>
                  </w:pPr>
                  <w:r w:rsidRPr="009E7CFB">
                    <w:rPr>
                      <w:szCs w:val="21"/>
                    </w:rPr>
                    <w:t>工艺</w:t>
                  </w:r>
                </w:p>
              </w:tc>
              <w:tc>
                <w:tcPr>
                  <w:tcW w:w="511" w:type="pct"/>
                  <w:vAlign w:val="center"/>
                </w:tcPr>
                <w:p w14:paraId="1DFF072D" w14:textId="77777777" w:rsidR="00490055" w:rsidRPr="009E7CFB" w:rsidRDefault="00490055">
                  <w:pPr>
                    <w:jc w:val="center"/>
                    <w:rPr>
                      <w:szCs w:val="21"/>
                    </w:rPr>
                  </w:pPr>
                  <w:r w:rsidRPr="009E7CFB">
                    <w:rPr>
                      <w:szCs w:val="21"/>
                    </w:rPr>
                    <w:t>降噪效果</w:t>
                  </w:r>
                </w:p>
              </w:tc>
              <w:tc>
                <w:tcPr>
                  <w:tcW w:w="480" w:type="pct"/>
                  <w:vAlign w:val="center"/>
                </w:tcPr>
                <w:p w14:paraId="5BC3030B" w14:textId="77777777" w:rsidR="00490055" w:rsidRPr="009E7CFB" w:rsidRDefault="00490055">
                  <w:pPr>
                    <w:jc w:val="center"/>
                    <w:rPr>
                      <w:szCs w:val="21"/>
                    </w:rPr>
                  </w:pPr>
                  <w:r w:rsidRPr="009E7CFB">
                    <w:rPr>
                      <w:szCs w:val="21"/>
                    </w:rPr>
                    <w:t>核算方法</w:t>
                  </w:r>
                </w:p>
              </w:tc>
              <w:tc>
                <w:tcPr>
                  <w:tcW w:w="439" w:type="pct"/>
                  <w:vAlign w:val="center"/>
                </w:tcPr>
                <w:p w14:paraId="63589197" w14:textId="77777777" w:rsidR="00490055" w:rsidRPr="009E7CFB" w:rsidRDefault="00490055">
                  <w:pPr>
                    <w:jc w:val="center"/>
                    <w:rPr>
                      <w:szCs w:val="21"/>
                    </w:rPr>
                  </w:pPr>
                  <w:r w:rsidRPr="009E7CFB">
                    <w:rPr>
                      <w:szCs w:val="21"/>
                    </w:rPr>
                    <w:t>噪声值</w:t>
                  </w:r>
                </w:p>
              </w:tc>
              <w:tc>
                <w:tcPr>
                  <w:tcW w:w="427" w:type="pct"/>
                  <w:vMerge/>
                  <w:vAlign w:val="center"/>
                </w:tcPr>
                <w:p w14:paraId="57D62A77" w14:textId="77777777" w:rsidR="00490055" w:rsidRPr="009E7CFB" w:rsidRDefault="00490055">
                  <w:pPr>
                    <w:jc w:val="center"/>
                    <w:rPr>
                      <w:szCs w:val="21"/>
                    </w:rPr>
                  </w:pPr>
                </w:p>
              </w:tc>
            </w:tr>
            <w:tr w:rsidR="001F4854" w:rsidRPr="009E7CFB" w14:paraId="5B5E5C3F" w14:textId="77777777" w:rsidTr="00490055">
              <w:trPr>
                <w:jc w:val="center"/>
              </w:trPr>
              <w:tc>
                <w:tcPr>
                  <w:tcW w:w="431" w:type="pct"/>
                  <w:vMerge w:val="restart"/>
                  <w:vAlign w:val="center"/>
                </w:tcPr>
                <w:p w14:paraId="70436F95" w14:textId="77777777" w:rsidR="00490055" w:rsidRPr="009E7CFB" w:rsidRDefault="00490055">
                  <w:pPr>
                    <w:autoSpaceDE w:val="0"/>
                    <w:autoSpaceDN w:val="0"/>
                    <w:adjustRightInd w:val="0"/>
                    <w:jc w:val="center"/>
                    <w:rPr>
                      <w:kern w:val="0"/>
                      <w:szCs w:val="21"/>
                    </w:rPr>
                  </w:pPr>
                  <w:r w:rsidRPr="009E7CFB">
                    <w:rPr>
                      <w:rFonts w:hint="eastAsia"/>
                      <w:szCs w:val="21"/>
                    </w:rPr>
                    <w:t>拉齿</w:t>
                  </w:r>
                </w:p>
              </w:tc>
              <w:tc>
                <w:tcPr>
                  <w:tcW w:w="516" w:type="pct"/>
                  <w:vAlign w:val="center"/>
                </w:tcPr>
                <w:p w14:paraId="661CA994" w14:textId="77777777" w:rsidR="00490055" w:rsidRPr="009E7CFB" w:rsidRDefault="00490055">
                  <w:pPr>
                    <w:kinsoku w:val="0"/>
                    <w:overflowPunct w:val="0"/>
                    <w:autoSpaceDE w:val="0"/>
                    <w:autoSpaceDN w:val="0"/>
                    <w:adjustRightInd w:val="0"/>
                    <w:snapToGrid w:val="0"/>
                    <w:jc w:val="center"/>
                    <w:rPr>
                      <w:szCs w:val="21"/>
                    </w:rPr>
                  </w:pPr>
                  <w:r w:rsidRPr="009E7CFB">
                    <w:rPr>
                      <w:rFonts w:hint="eastAsia"/>
                      <w:szCs w:val="21"/>
                    </w:rPr>
                    <w:t>卧式拉床</w:t>
                  </w:r>
                </w:p>
              </w:tc>
              <w:tc>
                <w:tcPr>
                  <w:tcW w:w="671" w:type="pct"/>
                  <w:vAlign w:val="center"/>
                </w:tcPr>
                <w:p w14:paraId="74A275BE" w14:textId="77777777" w:rsidR="00490055" w:rsidRPr="009E7CFB" w:rsidRDefault="00490055">
                  <w:pPr>
                    <w:widowControl/>
                    <w:jc w:val="center"/>
                    <w:textAlignment w:val="center"/>
                    <w:rPr>
                      <w:szCs w:val="21"/>
                    </w:rPr>
                  </w:pPr>
                  <w:r w:rsidRPr="009E7CFB">
                    <w:rPr>
                      <w:szCs w:val="21"/>
                    </w:rPr>
                    <w:t>频发</w:t>
                  </w:r>
                </w:p>
              </w:tc>
              <w:tc>
                <w:tcPr>
                  <w:tcW w:w="470" w:type="pct"/>
                  <w:vAlign w:val="center"/>
                </w:tcPr>
                <w:p w14:paraId="178BF835" w14:textId="77777777" w:rsidR="00490055" w:rsidRPr="009E7CFB" w:rsidRDefault="00490055">
                  <w:pPr>
                    <w:jc w:val="center"/>
                    <w:rPr>
                      <w:szCs w:val="21"/>
                    </w:rPr>
                  </w:pPr>
                  <w:r w:rsidRPr="009E7CFB">
                    <w:rPr>
                      <w:szCs w:val="21"/>
                    </w:rPr>
                    <w:t>类比法</w:t>
                  </w:r>
                </w:p>
              </w:tc>
              <w:tc>
                <w:tcPr>
                  <w:tcW w:w="538" w:type="pct"/>
                  <w:vAlign w:val="center"/>
                </w:tcPr>
                <w:p w14:paraId="6FBDB83B" w14:textId="26D4570E" w:rsidR="00490055" w:rsidRPr="009E7CFB" w:rsidRDefault="00D4378A" w:rsidP="00D4378A">
                  <w:pPr>
                    <w:jc w:val="center"/>
                  </w:pPr>
                  <w:r w:rsidRPr="009E7CFB">
                    <w:rPr>
                      <w:rFonts w:hint="eastAsia"/>
                    </w:rPr>
                    <w:t>70</w:t>
                  </w:r>
                  <w:r w:rsidR="00490055" w:rsidRPr="009E7CFB">
                    <w:rPr>
                      <w:rFonts w:hint="eastAsia"/>
                    </w:rPr>
                    <w:t>~</w:t>
                  </w:r>
                  <w:r w:rsidRPr="009E7CFB">
                    <w:rPr>
                      <w:rFonts w:hint="eastAsia"/>
                    </w:rPr>
                    <w:t>75</w:t>
                  </w:r>
                </w:p>
              </w:tc>
              <w:tc>
                <w:tcPr>
                  <w:tcW w:w="517" w:type="pct"/>
                  <w:gridSpan w:val="2"/>
                  <w:vAlign w:val="center"/>
                </w:tcPr>
                <w:p w14:paraId="4427F968" w14:textId="77777777" w:rsidR="00490055" w:rsidRPr="009E7CFB" w:rsidRDefault="00490055">
                  <w:pPr>
                    <w:jc w:val="center"/>
                    <w:rPr>
                      <w:szCs w:val="21"/>
                    </w:rPr>
                  </w:pPr>
                  <w:r w:rsidRPr="009E7CFB">
                    <w:rPr>
                      <w:szCs w:val="21"/>
                    </w:rPr>
                    <w:t>减振、隔声</w:t>
                  </w:r>
                </w:p>
              </w:tc>
              <w:tc>
                <w:tcPr>
                  <w:tcW w:w="511" w:type="pct"/>
                  <w:vAlign w:val="center"/>
                </w:tcPr>
                <w:p w14:paraId="4C97F6D4" w14:textId="77777777" w:rsidR="00490055" w:rsidRPr="009E7CFB" w:rsidRDefault="00490055">
                  <w:pPr>
                    <w:jc w:val="center"/>
                    <w:rPr>
                      <w:szCs w:val="21"/>
                    </w:rPr>
                  </w:pPr>
                  <w:r w:rsidRPr="009E7CFB">
                    <w:rPr>
                      <w:szCs w:val="21"/>
                    </w:rPr>
                    <w:t>15</w:t>
                  </w:r>
                  <w:r w:rsidRPr="009E7CFB">
                    <w:rPr>
                      <w:szCs w:val="21"/>
                    </w:rPr>
                    <w:t>～</w:t>
                  </w:r>
                  <w:r w:rsidRPr="009E7CFB">
                    <w:rPr>
                      <w:szCs w:val="21"/>
                    </w:rPr>
                    <w:t>20</w:t>
                  </w:r>
                </w:p>
              </w:tc>
              <w:tc>
                <w:tcPr>
                  <w:tcW w:w="480" w:type="pct"/>
                  <w:vAlign w:val="center"/>
                </w:tcPr>
                <w:p w14:paraId="7CE4FA01" w14:textId="77777777" w:rsidR="00490055" w:rsidRPr="009E7CFB" w:rsidRDefault="00490055">
                  <w:pPr>
                    <w:jc w:val="center"/>
                    <w:rPr>
                      <w:szCs w:val="21"/>
                    </w:rPr>
                  </w:pPr>
                  <w:r w:rsidRPr="009E7CFB">
                    <w:rPr>
                      <w:szCs w:val="21"/>
                    </w:rPr>
                    <w:t>类比法</w:t>
                  </w:r>
                </w:p>
              </w:tc>
              <w:tc>
                <w:tcPr>
                  <w:tcW w:w="439" w:type="pct"/>
                  <w:vAlign w:val="center"/>
                </w:tcPr>
                <w:p w14:paraId="7757F424" w14:textId="2DD19963" w:rsidR="00490055" w:rsidRPr="009E7CFB" w:rsidRDefault="00490055" w:rsidP="00D4378A">
                  <w:pPr>
                    <w:widowControl/>
                    <w:jc w:val="center"/>
                    <w:rPr>
                      <w:kern w:val="0"/>
                      <w:szCs w:val="21"/>
                    </w:rPr>
                  </w:pPr>
                  <w:r w:rsidRPr="009E7CFB">
                    <w:rPr>
                      <w:rFonts w:hint="eastAsia"/>
                      <w:szCs w:val="21"/>
                    </w:rPr>
                    <w:t>5</w:t>
                  </w:r>
                  <w:r w:rsidR="00D4378A" w:rsidRPr="009E7CFB">
                    <w:rPr>
                      <w:rFonts w:hint="eastAsia"/>
                      <w:szCs w:val="21"/>
                    </w:rPr>
                    <w:t>0</w:t>
                  </w:r>
                  <w:r w:rsidRPr="009E7CFB">
                    <w:rPr>
                      <w:szCs w:val="21"/>
                    </w:rPr>
                    <w:t>~</w:t>
                  </w:r>
                  <w:r w:rsidRPr="009E7CFB">
                    <w:rPr>
                      <w:rFonts w:hint="eastAsia"/>
                      <w:szCs w:val="21"/>
                    </w:rPr>
                    <w:t>6</w:t>
                  </w:r>
                  <w:r w:rsidR="00D4378A" w:rsidRPr="009E7CFB">
                    <w:rPr>
                      <w:rFonts w:hint="eastAsia"/>
                      <w:szCs w:val="21"/>
                    </w:rPr>
                    <w:t>0</w:t>
                  </w:r>
                </w:p>
              </w:tc>
              <w:tc>
                <w:tcPr>
                  <w:tcW w:w="427" w:type="pct"/>
                  <w:vAlign w:val="center"/>
                </w:tcPr>
                <w:p w14:paraId="043E0BFB" w14:textId="77777777" w:rsidR="00490055" w:rsidRPr="009E7CFB" w:rsidRDefault="00490055">
                  <w:pPr>
                    <w:snapToGrid w:val="0"/>
                    <w:jc w:val="center"/>
                    <w:rPr>
                      <w:szCs w:val="21"/>
                    </w:rPr>
                  </w:pPr>
                  <w:r w:rsidRPr="009E7CFB">
                    <w:rPr>
                      <w:bCs/>
                      <w:kern w:val="0"/>
                      <w:szCs w:val="21"/>
                    </w:rPr>
                    <w:t>2400</w:t>
                  </w:r>
                </w:p>
              </w:tc>
            </w:tr>
            <w:tr w:rsidR="001F4854" w:rsidRPr="009E7CFB" w14:paraId="3AED6669" w14:textId="77777777" w:rsidTr="00490055">
              <w:trPr>
                <w:jc w:val="center"/>
              </w:trPr>
              <w:tc>
                <w:tcPr>
                  <w:tcW w:w="431" w:type="pct"/>
                  <w:vMerge/>
                  <w:vAlign w:val="center"/>
                </w:tcPr>
                <w:p w14:paraId="4E05C257" w14:textId="77777777" w:rsidR="00490055" w:rsidRPr="009E7CFB" w:rsidRDefault="00490055">
                  <w:pPr>
                    <w:autoSpaceDE w:val="0"/>
                    <w:autoSpaceDN w:val="0"/>
                    <w:adjustRightInd w:val="0"/>
                    <w:jc w:val="center"/>
                    <w:rPr>
                      <w:kern w:val="0"/>
                      <w:szCs w:val="21"/>
                    </w:rPr>
                  </w:pPr>
                </w:p>
              </w:tc>
              <w:tc>
                <w:tcPr>
                  <w:tcW w:w="516" w:type="pct"/>
                  <w:vAlign w:val="center"/>
                </w:tcPr>
                <w:p w14:paraId="4DFD5B32" w14:textId="77777777" w:rsidR="00490055" w:rsidRPr="009E7CFB" w:rsidRDefault="00490055">
                  <w:pPr>
                    <w:kinsoku w:val="0"/>
                    <w:overflowPunct w:val="0"/>
                    <w:autoSpaceDE w:val="0"/>
                    <w:autoSpaceDN w:val="0"/>
                    <w:adjustRightInd w:val="0"/>
                    <w:snapToGrid w:val="0"/>
                    <w:jc w:val="center"/>
                    <w:rPr>
                      <w:szCs w:val="21"/>
                    </w:rPr>
                  </w:pPr>
                  <w:r w:rsidRPr="009E7CFB">
                    <w:rPr>
                      <w:rFonts w:hint="eastAsia"/>
                      <w:szCs w:val="21"/>
                    </w:rPr>
                    <w:t>立式拉床</w:t>
                  </w:r>
                </w:p>
              </w:tc>
              <w:tc>
                <w:tcPr>
                  <w:tcW w:w="671" w:type="pct"/>
                  <w:vAlign w:val="center"/>
                </w:tcPr>
                <w:p w14:paraId="0BA073F8" w14:textId="77777777" w:rsidR="00490055" w:rsidRPr="009E7CFB" w:rsidRDefault="00490055">
                  <w:pPr>
                    <w:widowControl/>
                    <w:jc w:val="center"/>
                    <w:textAlignment w:val="center"/>
                    <w:rPr>
                      <w:szCs w:val="21"/>
                    </w:rPr>
                  </w:pPr>
                  <w:r w:rsidRPr="009E7CFB">
                    <w:rPr>
                      <w:szCs w:val="21"/>
                    </w:rPr>
                    <w:t>频发</w:t>
                  </w:r>
                </w:p>
              </w:tc>
              <w:tc>
                <w:tcPr>
                  <w:tcW w:w="470" w:type="pct"/>
                  <w:vAlign w:val="center"/>
                </w:tcPr>
                <w:p w14:paraId="258DACAA" w14:textId="77777777" w:rsidR="00490055" w:rsidRPr="009E7CFB" w:rsidRDefault="00490055">
                  <w:pPr>
                    <w:jc w:val="center"/>
                    <w:rPr>
                      <w:szCs w:val="21"/>
                    </w:rPr>
                  </w:pPr>
                  <w:r w:rsidRPr="009E7CFB">
                    <w:rPr>
                      <w:szCs w:val="21"/>
                    </w:rPr>
                    <w:t>类比法</w:t>
                  </w:r>
                </w:p>
              </w:tc>
              <w:tc>
                <w:tcPr>
                  <w:tcW w:w="538" w:type="pct"/>
                  <w:vAlign w:val="center"/>
                </w:tcPr>
                <w:p w14:paraId="4725B8BE" w14:textId="4A8C25FB" w:rsidR="00490055" w:rsidRPr="009E7CFB" w:rsidRDefault="00D4378A" w:rsidP="00D4378A">
                  <w:pPr>
                    <w:adjustRightInd w:val="0"/>
                    <w:snapToGrid w:val="0"/>
                    <w:jc w:val="center"/>
                    <w:rPr>
                      <w:bCs/>
                      <w:szCs w:val="21"/>
                    </w:rPr>
                  </w:pPr>
                  <w:r w:rsidRPr="009E7CFB">
                    <w:rPr>
                      <w:rFonts w:hint="eastAsia"/>
                    </w:rPr>
                    <w:t>70</w:t>
                  </w:r>
                  <w:r w:rsidR="00490055" w:rsidRPr="009E7CFB">
                    <w:rPr>
                      <w:rFonts w:hint="eastAsia"/>
                    </w:rPr>
                    <w:t>~</w:t>
                  </w:r>
                  <w:r w:rsidRPr="009E7CFB">
                    <w:rPr>
                      <w:rFonts w:hint="eastAsia"/>
                    </w:rPr>
                    <w:t>75</w:t>
                  </w:r>
                </w:p>
              </w:tc>
              <w:tc>
                <w:tcPr>
                  <w:tcW w:w="517" w:type="pct"/>
                  <w:gridSpan w:val="2"/>
                  <w:vAlign w:val="center"/>
                </w:tcPr>
                <w:p w14:paraId="1B0B585A" w14:textId="77777777" w:rsidR="00490055" w:rsidRPr="009E7CFB" w:rsidRDefault="00490055">
                  <w:pPr>
                    <w:jc w:val="center"/>
                    <w:rPr>
                      <w:szCs w:val="21"/>
                    </w:rPr>
                  </w:pPr>
                  <w:r w:rsidRPr="009E7CFB">
                    <w:rPr>
                      <w:szCs w:val="21"/>
                    </w:rPr>
                    <w:t>减振、隔声</w:t>
                  </w:r>
                </w:p>
              </w:tc>
              <w:tc>
                <w:tcPr>
                  <w:tcW w:w="511" w:type="pct"/>
                  <w:vAlign w:val="center"/>
                </w:tcPr>
                <w:p w14:paraId="1D4943BF" w14:textId="77777777" w:rsidR="00490055" w:rsidRPr="009E7CFB" w:rsidRDefault="00490055">
                  <w:pPr>
                    <w:jc w:val="center"/>
                    <w:rPr>
                      <w:szCs w:val="21"/>
                    </w:rPr>
                  </w:pPr>
                  <w:r w:rsidRPr="009E7CFB">
                    <w:rPr>
                      <w:szCs w:val="21"/>
                    </w:rPr>
                    <w:t>15</w:t>
                  </w:r>
                  <w:r w:rsidRPr="009E7CFB">
                    <w:rPr>
                      <w:szCs w:val="21"/>
                    </w:rPr>
                    <w:t>～</w:t>
                  </w:r>
                  <w:r w:rsidRPr="009E7CFB">
                    <w:rPr>
                      <w:szCs w:val="21"/>
                    </w:rPr>
                    <w:t>20</w:t>
                  </w:r>
                </w:p>
              </w:tc>
              <w:tc>
                <w:tcPr>
                  <w:tcW w:w="480" w:type="pct"/>
                  <w:vAlign w:val="center"/>
                </w:tcPr>
                <w:p w14:paraId="1EB8C211" w14:textId="77777777" w:rsidR="00490055" w:rsidRPr="009E7CFB" w:rsidRDefault="00490055">
                  <w:pPr>
                    <w:jc w:val="center"/>
                    <w:rPr>
                      <w:szCs w:val="21"/>
                    </w:rPr>
                  </w:pPr>
                  <w:r w:rsidRPr="009E7CFB">
                    <w:rPr>
                      <w:szCs w:val="21"/>
                    </w:rPr>
                    <w:t>类比法</w:t>
                  </w:r>
                </w:p>
              </w:tc>
              <w:tc>
                <w:tcPr>
                  <w:tcW w:w="439" w:type="pct"/>
                  <w:vAlign w:val="center"/>
                </w:tcPr>
                <w:p w14:paraId="30F9CB30" w14:textId="69E09C60" w:rsidR="00490055" w:rsidRPr="009E7CFB" w:rsidRDefault="00490055" w:rsidP="00D4378A">
                  <w:pPr>
                    <w:jc w:val="center"/>
                  </w:pPr>
                  <w:r w:rsidRPr="009E7CFB">
                    <w:rPr>
                      <w:rFonts w:hint="eastAsia"/>
                      <w:szCs w:val="21"/>
                    </w:rPr>
                    <w:t>5</w:t>
                  </w:r>
                  <w:r w:rsidR="00D4378A" w:rsidRPr="009E7CFB">
                    <w:rPr>
                      <w:rFonts w:hint="eastAsia"/>
                      <w:szCs w:val="21"/>
                    </w:rPr>
                    <w:t>0</w:t>
                  </w:r>
                  <w:r w:rsidRPr="009E7CFB">
                    <w:rPr>
                      <w:szCs w:val="21"/>
                    </w:rPr>
                    <w:t>~</w:t>
                  </w:r>
                  <w:r w:rsidRPr="009E7CFB">
                    <w:rPr>
                      <w:rFonts w:hint="eastAsia"/>
                      <w:szCs w:val="21"/>
                    </w:rPr>
                    <w:t>6</w:t>
                  </w:r>
                  <w:r w:rsidRPr="009E7CFB">
                    <w:rPr>
                      <w:szCs w:val="21"/>
                    </w:rPr>
                    <w:t>0</w:t>
                  </w:r>
                </w:p>
              </w:tc>
              <w:tc>
                <w:tcPr>
                  <w:tcW w:w="427" w:type="pct"/>
                  <w:vAlign w:val="center"/>
                </w:tcPr>
                <w:p w14:paraId="79F4AF13" w14:textId="77777777" w:rsidR="00490055" w:rsidRPr="009E7CFB" w:rsidRDefault="00490055">
                  <w:pPr>
                    <w:snapToGrid w:val="0"/>
                    <w:jc w:val="center"/>
                    <w:rPr>
                      <w:bCs/>
                      <w:kern w:val="0"/>
                      <w:szCs w:val="21"/>
                    </w:rPr>
                  </w:pPr>
                  <w:r w:rsidRPr="009E7CFB">
                    <w:rPr>
                      <w:bCs/>
                      <w:kern w:val="0"/>
                      <w:szCs w:val="21"/>
                    </w:rPr>
                    <w:t>2400</w:t>
                  </w:r>
                </w:p>
              </w:tc>
            </w:tr>
            <w:tr w:rsidR="001F4854" w:rsidRPr="009E7CFB" w14:paraId="53FFF03C" w14:textId="77777777" w:rsidTr="00490055">
              <w:trPr>
                <w:jc w:val="center"/>
              </w:trPr>
              <w:tc>
                <w:tcPr>
                  <w:tcW w:w="431" w:type="pct"/>
                  <w:vMerge/>
                  <w:vAlign w:val="center"/>
                </w:tcPr>
                <w:p w14:paraId="407EA362" w14:textId="77777777" w:rsidR="00490055" w:rsidRPr="009E7CFB" w:rsidRDefault="00490055">
                  <w:pPr>
                    <w:autoSpaceDE w:val="0"/>
                    <w:autoSpaceDN w:val="0"/>
                    <w:adjustRightInd w:val="0"/>
                    <w:jc w:val="center"/>
                    <w:rPr>
                      <w:kern w:val="0"/>
                      <w:szCs w:val="21"/>
                    </w:rPr>
                  </w:pPr>
                </w:p>
              </w:tc>
              <w:tc>
                <w:tcPr>
                  <w:tcW w:w="516" w:type="pct"/>
                  <w:vAlign w:val="center"/>
                </w:tcPr>
                <w:p w14:paraId="554ECD41" w14:textId="77777777" w:rsidR="00490055" w:rsidRPr="009E7CFB" w:rsidRDefault="00490055" w:rsidP="00C14F32">
                  <w:pPr>
                    <w:kinsoku w:val="0"/>
                    <w:overflowPunct w:val="0"/>
                    <w:autoSpaceDE w:val="0"/>
                    <w:autoSpaceDN w:val="0"/>
                    <w:adjustRightInd w:val="0"/>
                    <w:snapToGrid w:val="0"/>
                    <w:jc w:val="center"/>
                    <w:rPr>
                      <w:szCs w:val="21"/>
                    </w:rPr>
                  </w:pPr>
                  <w:r w:rsidRPr="009E7CFB">
                    <w:rPr>
                      <w:rFonts w:hint="eastAsia"/>
                      <w:szCs w:val="21"/>
                    </w:rPr>
                    <w:t>空压机</w:t>
                  </w:r>
                </w:p>
              </w:tc>
              <w:tc>
                <w:tcPr>
                  <w:tcW w:w="671" w:type="pct"/>
                  <w:vAlign w:val="center"/>
                </w:tcPr>
                <w:p w14:paraId="4B250A9C" w14:textId="77777777" w:rsidR="00490055" w:rsidRPr="009E7CFB" w:rsidRDefault="00490055" w:rsidP="00C14F32">
                  <w:pPr>
                    <w:widowControl/>
                    <w:jc w:val="center"/>
                    <w:textAlignment w:val="center"/>
                    <w:rPr>
                      <w:szCs w:val="21"/>
                    </w:rPr>
                  </w:pPr>
                  <w:r w:rsidRPr="009E7CFB">
                    <w:rPr>
                      <w:szCs w:val="21"/>
                    </w:rPr>
                    <w:t>频发</w:t>
                  </w:r>
                </w:p>
              </w:tc>
              <w:tc>
                <w:tcPr>
                  <w:tcW w:w="470" w:type="pct"/>
                  <w:vAlign w:val="center"/>
                </w:tcPr>
                <w:p w14:paraId="6714CDE6" w14:textId="77777777" w:rsidR="00490055" w:rsidRPr="009E7CFB" w:rsidRDefault="00490055" w:rsidP="00C14F32">
                  <w:pPr>
                    <w:jc w:val="center"/>
                    <w:rPr>
                      <w:szCs w:val="21"/>
                    </w:rPr>
                  </w:pPr>
                  <w:r w:rsidRPr="009E7CFB">
                    <w:rPr>
                      <w:szCs w:val="21"/>
                    </w:rPr>
                    <w:t>类比法</w:t>
                  </w:r>
                </w:p>
              </w:tc>
              <w:tc>
                <w:tcPr>
                  <w:tcW w:w="538" w:type="pct"/>
                  <w:vAlign w:val="center"/>
                </w:tcPr>
                <w:p w14:paraId="242BD87B" w14:textId="69EC6C4D" w:rsidR="00490055" w:rsidRPr="009E7CFB" w:rsidRDefault="00D4378A" w:rsidP="00C14F32">
                  <w:pPr>
                    <w:adjustRightInd w:val="0"/>
                    <w:snapToGrid w:val="0"/>
                    <w:jc w:val="center"/>
                    <w:rPr>
                      <w:kern w:val="0"/>
                      <w:szCs w:val="21"/>
                    </w:rPr>
                  </w:pPr>
                  <w:r w:rsidRPr="009E7CFB">
                    <w:rPr>
                      <w:rFonts w:hint="eastAsia"/>
                    </w:rPr>
                    <w:t>80</w:t>
                  </w:r>
                  <w:r w:rsidR="00490055" w:rsidRPr="009E7CFB">
                    <w:rPr>
                      <w:rFonts w:hint="eastAsia"/>
                    </w:rPr>
                    <w:t>~85</w:t>
                  </w:r>
                </w:p>
              </w:tc>
              <w:tc>
                <w:tcPr>
                  <w:tcW w:w="517" w:type="pct"/>
                  <w:gridSpan w:val="2"/>
                  <w:vAlign w:val="center"/>
                </w:tcPr>
                <w:p w14:paraId="06B3CAA0" w14:textId="77777777" w:rsidR="00490055" w:rsidRPr="009E7CFB" w:rsidRDefault="00490055" w:rsidP="00C14F32">
                  <w:pPr>
                    <w:jc w:val="center"/>
                    <w:rPr>
                      <w:szCs w:val="21"/>
                    </w:rPr>
                  </w:pPr>
                  <w:r w:rsidRPr="009E7CFB">
                    <w:rPr>
                      <w:szCs w:val="21"/>
                    </w:rPr>
                    <w:t>减振、隔声</w:t>
                  </w:r>
                </w:p>
              </w:tc>
              <w:tc>
                <w:tcPr>
                  <w:tcW w:w="511" w:type="pct"/>
                  <w:vAlign w:val="center"/>
                </w:tcPr>
                <w:p w14:paraId="3A70FDB2" w14:textId="77777777" w:rsidR="00490055" w:rsidRPr="009E7CFB" w:rsidRDefault="00490055" w:rsidP="00C14F32">
                  <w:pPr>
                    <w:jc w:val="center"/>
                    <w:rPr>
                      <w:szCs w:val="21"/>
                    </w:rPr>
                  </w:pPr>
                  <w:r w:rsidRPr="009E7CFB">
                    <w:rPr>
                      <w:szCs w:val="21"/>
                    </w:rPr>
                    <w:t>15</w:t>
                  </w:r>
                  <w:r w:rsidRPr="009E7CFB">
                    <w:rPr>
                      <w:szCs w:val="21"/>
                    </w:rPr>
                    <w:t>～</w:t>
                  </w:r>
                  <w:r w:rsidRPr="009E7CFB">
                    <w:rPr>
                      <w:szCs w:val="21"/>
                    </w:rPr>
                    <w:t>20</w:t>
                  </w:r>
                </w:p>
              </w:tc>
              <w:tc>
                <w:tcPr>
                  <w:tcW w:w="480" w:type="pct"/>
                  <w:vAlign w:val="center"/>
                </w:tcPr>
                <w:p w14:paraId="1BC15787" w14:textId="77777777" w:rsidR="00490055" w:rsidRPr="009E7CFB" w:rsidRDefault="00490055" w:rsidP="00C14F32">
                  <w:pPr>
                    <w:jc w:val="center"/>
                    <w:rPr>
                      <w:szCs w:val="21"/>
                    </w:rPr>
                  </w:pPr>
                  <w:r w:rsidRPr="009E7CFB">
                    <w:rPr>
                      <w:szCs w:val="21"/>
                    </w:rPr>
                    <w:t>类比法</w:t>
                  </w:r>
                </w:p>
              </w:tc>
              <w:tc>
                <w:tcPr>
                  <w:tcW w:w="439" w:type="pct"/>
                  <w:vAlign w:val="center"/>
                </w:tcPr>
                <w:p w14:paraId="6347A2EB" w14:textId="3C65ED79" w:rsidR="00490055" w:rsidRPr="009E7CFB" w:rsidRDefault="00490055" w:rsidP="00D4378A">
                  <w:pPr>
                    <w:jc w:val="center"/>
                  </w:pPr>
                  <w:r w:rsidRPr="009E7CFB">
                    <w:rPr>
                      <w:szCs w:val="21"/>
                    </w:rPr>
                    <w:t>6</w:t>
                  </w:r>
                  <w:r w:rsidRPr="009E7CFB">
                    <w:rPr>
                      <w:rFonts w:hint="eastAsia"/>
                      <w:szCs w:val="21"/>
                    </w:rPr>
                    <w:t>0</w:t>
                  </w:r>
                  <w:r w:rsidRPr="009E7CFB">
                    <w:rPr>
                      <w:szCs w:val="21"/>
                    </w:rPr>
                    <w:t>~</w:t>
                  </w:r>
                  <w:r w:rsidR="00D4378A" w:rsidRPr="009E7CFB">
                    <w:rPr>
                      <w:rFonts w:hint="eastAsia"/>
                      <w:szCs w:val="21"/>
                    </w:rPr>
                    <w:t>70</w:t>
                  </w:r>
                </w:p>
              </w:tc>
              <w:tc>
                <w:tcPr>
                  <w:tcW w:w="427" w:type="pct"/>
                  <w:vAlign w:val="center"/>
                </w:tcPr>
                <w:p w14:paraId="4E41F925" w14:textId="77777777" w:rsidR="00490055" w:rsidRPr="009E7CFB" w:rsidRDefault="00490055" w:rsidP="00C14F32">
                  <w:pPr>
                    <w:snapToGrid w:val="0"/>
                    <w:jc w:val="center"/>
                    <w:rPr>
                      <w:bCs/>
                      <w:kern w:val="0"/>
                      <w:szCs w:val="21"/>
                    </w:rPr>
                  </w:pPr>
                  <w:r w:rsidRPr="009E7CFB">
                    <w:rPr>
                      <w:bCs/>
                      <w:kern w:val="0"/>
                      <w:szCs w:val="21"/>
                    </w:rPr>
                    <w:t>2400</w:t>
                  </w:r>
                </w:p>
              </w:tc>
            </w:tr>
            <w:tr w:rsidR="001F4854" w:rsidRPr="009E7CFB" w14:paraId="69CF1C2D" w14:textId="77777777" w:rsidTr="00490055">
              <w:trPr>
                <w:jc w:val="center"/>
              </w:trPr>
              <w:tc>
                <w:tcPr>
                  <w:tcW w:w="431" w:type="pct"/>
                  <w:vMerge w:val="restart"/>
                  <w:vAlign w:val="center"/>
                </w:tcPr>
                <w:p w14:paraId="1CB007F0" w14:textId="77777777" w:rsidR="00490055" w:rsidRPr="009E7CFB" w:rsidRDefault="00490055">
                  <w:pPr>
                    <w:autoSpaceDE w:val="0"/>
                    <w:autoSpaceDN w:val="0"/>
                    <w:adjustRightInd w:val="0"/>
                    <w:jc w:val="center"/>
                    <w:rPr>
                      <w:kern w:val="0"/>
                      <w:szCs w:val="21"/>
                    </w:rPr>
                  </w:pPr>
                  <w:r w:rsidRPr="009E7CFB">
                    <w:rPr>
                      <w:rFonts w:hint="eastAsia"/>
                      <w:kern w:val="0"/>
                      <w:szCs w:val="21"/>
                    </w:rPr>
                    <w:t>模具修理</w:t>
                  </w:r>
                </w:p>
              </w:tc>
              <w:tc>
                <w:tcPr>
                  <w:tcW w:w="516" w:type="pct"/>
                  <w:vAlign w:val="center"/>
                </w:tcPr>
                <w:p w14:paraId="282D495F" w14:textId="77777777" w:rsidR="00490055" w:rsidRPr="009E7CFB" w:rsidRDefault="00490055">
                  <w:pPr>
                    <w:kinsoku w:val="0"/>
                    <w:overflowPunct w:val="0"/>
                    <w:autoSpaceDE w:val="0"/>
                    <w:autoSpaceDN w:val="0"/>
                    <w:adjustRightInd w:val="0"/>
                    <w:snapToGrid w:val="0"/>
                    <w:jc w:val="center"/>
                    <w:rPr>
                      <w:szCs w:val="21"/>
                    </w:rPr>
                  </w:pPr>
                  <w:r w:rsidRPr="009E7CFB">
                    <w:rPr>
                      <w:rFonts w:hint="eastAsia"/>
                      <w:szCs w:val="21"/>
                    </w:rPr>
                    <w:t>大车床</w:t>
                  </w:r>
                </w:p>
              </w:tc>
              <w:tc>
                <w:tcPr>
                  <w:tcW w:w="671" w:type="pct"/>
                  <w:vAlign w:val="center"/>
                </w:tcPr>
                <w:p w14:paraId="6C648A6A" w14:textId="77777777" w:rsidR="00490055" w:rsidRPr="009E7CFB" w:rsidRDefault="00490055">
                  <w:pPr>
                    <w:widowControl/>
                    <w:jc w:val="center"/>
                    <w:textAlignment w:val="center"/>
                    <w:rPr>
                      <w:szCs w:val="21"/>
                    </w:rPr>
                  </w:pPr>
                  <w:r w:rsidRPr="009E7CFB">
                    <w:rPr>
                      <w:rFonts w:hint="eastAsia"/>
                      <w:szCs w:val="21"/>
                    </w:rPr>
                    <w:t>偶发</w:t>
                  </w:r>
                </w:p>
              </w:tc>
              <w:tc>
                <w:tcPr>
                  <w:tcW w:w="470" w:type="pct"/>
                  <w:vAlign w:val="center"/>
                </w:tcPr>
                <w:p w14:paraId="681EFA98" w14:textId="77777777" w:rsidR="00490055" w:rsidRPr="009E7CFB" w:rsidRDefault="00490055">
                  <w:pPr>
                    <w:jc w:val="center"/>
                    <w:rPr>
                      <w:szCs w:val="21"/>
                    </w:rPr>
                  </w:pPr>
                  <w:r w:rsidRPr="009E7CFB">
                    <w:rPr>
                      <w:szCs w:val="21"/>
                    </w:rPr>
                    <w:t>类比法</w:t>
                  </w:r>
                </w:p>
              </w:tc>
              <w:tc>
                <w:tcPr>
                  <w:tcW w:w="538" w:type="pct"/>
                  <w:vAlign w:val="center"/>
                </w:tcPr>
                <w:p w14:paraId="07807D40" w14:textId="45906C09" w:rsidR="00490055" w:rsidRPr="009E7CFB" w:rsidRDefault="00D4378A" w:rsidP="00D4378A">
                  <w:pPr>
                    <w:adjustRightInd w:val="0"/>
                    <w:snapToGrid w:val="0"/>
                    <w:jc w:val="center"/>
                    <w:rPr>
                      <w:kern w:val="0"/>
                      <w:szCs w:val="21"/>
                    </w:rPr>
                  </w:pPr>
                  <w:r w:rsidRPr="009E7CFB">
                    <w:rPr>
                      <w:rFonts w:hint="eastAsia"/>
                    </w:rPr>
                    <w:t>75</w:t>
                  </w:r>
                  <w:r w:rsidR="00490055" w:rsidRPr="009E7CFB">
                    <w:rPr>
                      <w:rFonts w:hint="eastAsia"/>
                    </w:rPr>
                    <w:t>~</w:t>
                  </w:r>
                  <w:r w:rsidRPr="009E7CFB">
                    <w:rPr>
                      <w:rFonts w:hint="eastAsia"/>
                    </w:rPr>
                    <w:t>8</w:t>
                  </w:r>
                  <w:r w:rsidR="00490055" w:rsidRPr="009E7CFB">
                    <w:rPr>
                      <w:rFonts w:hint="eastAsia"/>
                    </w:rPr>
                    <w:t>0</w:t>
                  </w:r>
                </w:p>
              </w:tc>
              <w:tc>
                <w:tcPr>
                  <w:tcW w:w="517" w:type="pct"/>
                  <w:gridSpan w:val="2"/>
                  <w:vAlign w:val="center"/>
                </w:tcPr>
                <w:p w14:paraId="473A37C8" w14:textId="77777777" w:rsidR="00490055" w:rsidRPr="009E7CFB" w:rsidRDefault="00490055">
                  <w:pPr>
                    <w:jc w:val="center"/>
                    <w:rPr>
                      <w:szCs w:val="21"/>
                    </w:rPr>
                  </w:pPr>
                  <w:r w:rsidRPr="009E7CFB">
                    <w:rPr>
                      <w:szCs w:val="21"/>
                    </w:rPr>
                    <w:t>减振、隔声</w:t>
                  </w:r>
                </w:p>
              </w:tc>
              <w:tc>
                <w:tcPr>
                  <w:tcW w:w="511" w:type="pct"/>
                  <w:vAlign w:val="center"/>
                </w:tcPr>
                <w:p w14:paraId="1F7ACE79" w14:textId="77777777" w:rsidR="00490055" w:rsidRPr="009E7CFB" w:rsidRDefault="00490055">
                  <w:pPr>
                    <w:jc w:val="center"/>
                    <w:rPr>
                      <w:szCs w:val="21"/>
                    </w:rPr>
                  </w:pPr>
                  <w:r w:rsidRPr="009E7CFB">
                    <w:rPr>
                      <w:szCs w:val="21"/>
                    </w:rPr>
                    <w:t>15</w:t>
                  </w:r>
                  <w:r w:rsidRPr="009E7CFB">
                    <w:rPr>
                      <w:szCs w:val="21"/>
                    </w:rPr>
                    <w:t>～</w:t>
                  </w:r>
                  <w:r w:rsidRPr="009E7CFB">
                    <w:rPr>
                      <w:szCs w:val="21"/>
                    </w:rPr>
                    <w:t>20</w:t>
                  </w:r>
                </w:p>
              </w:tc>
              <w:tc>
                <w:tcPr>
                  <w:tcW w:w="480" w:type="pct"/>
                  <w:vAlign w:val="center"/>
                </w:tcPr>
                <w:p w14:paraId="454FB121" w14:textId="77777777" w:rsidR="00490055" w:rsidRPr="009E7CFB" w:rsidRDefault="00490055">
                  <w:pPr>
                    <w:jc w:val="center"/>
                    <w:rPr>
                      <w:szCs w:val="21"/>
                    </w:rPr>
                  </w:pPr>
                  <w:r w:rsidRPr="009E7CFB">
                    <w:rPr>
                      <w:szCs w:val="21"/>
                    </w:rPr>
                    <w:t>类比法</w:t>
                  </w:r>
                </w:p>
              </w:tc>
              <w:tc>
                <w:tcPr>
                  <w:tcW w:w="439" w:type="pct"/>
                  <w:vAlign w:val="center"/>
                </w:tcPr>
                <w:p w14:paraId="1D4B092B" w14:textId="0BC8DDA4" w:rsidR="00490055" w:rsidRPr="009E7CFB" w:rsidRDefault="00490055" w:rsidP="00D4378A">
                  <w:pPr>
                    <w:jc w:val="center"/>
                  </w:pPr>
                  <w:r w:rsidRPr="009E7CFB">
                    <w:rPr>
                      <w:rFonts w:hint="eastAsia"/>
                      <w:szCs w:val="21"/>
                    </w:rPr>
                    <w:t>55</w:t>
                  </w:r>
                  <w:r w:rsidRPr="009E7CFB">
                    <w:rPr>
                      <w:szCs w:val="21"/>
                    </w:rPr>
                    <w:t>~</w:t>
                  </w:r>
                  <w:r w:rsidRPr="009E7CFB">
                    <w:rPr>
                      <w:rFonts w:hint="eastAsia"/>
                      <w:szCs w:val="21"/>
                    </w:rPr>
                    <w:t>6</w:t>
                  </w:r>
                  <w:r w:rsidR="00D4378A" w:rsidRPr="009E7CFB">
                    <w:rPr>
                      <w:rFonts w:hint="eastAsia"/>
                      <w:szCs w:val="21"/>
                    </w:rPr>
                    <w:t>5</w:t>
                  </w:r>
                </w:p>
              </w:tc>
              <w:tc>
                <w:tcPr>
                  <w:tcW w:w="427" w:type="pct"/>
                  <w:vAlign w:val="center"/>
                </w:tcPr>
                <w:p w14:paraId="62AB89B7" w14:textId="643BF26D" w:rsidR="00490055" w:rsidRPr="009E7CFB" w:rsidRDefault="00D4378A" w:rsidP="00570F88">
                  <w:pPr>
                    <w:snapToGrid w:val="0"/>
                    <w:jc w:val="center"/>
                    <w:rPr>
                      <w:bCs/>
                      <w:kern w:val="0"/>
                      <w:szCs w:val="21"/>
                    </w:rPr>
                  </w:pPr>
                  <w:r w:rsidRPr="009E7CFB">
                    <w:rPr>
                      <w:rFonts w:hint="eastAsia"/>
                      <w:bCs/>
                      <w:kern w:val="0"/>
                      <w:szCs w:val="21"/>
                    </w:rPr>
                    <w:t>300</w:t>
                  </w:r>
                </w:p>
              </w:tc>
            </w:tr>
            <w:tr w:rsidR="001F4854" w:rsidRPr="009E7CFB" w14:paraId="62B0E2C7" w14:textId="77777777" w:rsidTr="00490055">
              <w:trPr>
                <w:jc w:val="center"/>
              </w:trPr>
              <w:tc>
                <w:tcPr>
                  <w:tcW w:w="431" w:type="pct"/>
                  <w:vMerge/>
                  <w:vAlign w:val="center"/>
                </w:tcPr>
                <w:p w14:paraId="4978DD5D" w14:textId="77777777" w:rsidR="00490055" w:rsidRPr="009E7CFB" w:rsidRDefault="00490055">
                  <w:pPr>
                    <w:autoSpaceDE w:val="0"/>
                    <w:autoSpaceDN w:val="0"/>
                    <w:adjustRightInd w:val="0"/>
                    <w:jc w:val="center"/>
                    <w:rPr>
                      <w:kern w:val="0"/>
                      <w:szCs w:val="21"/>
                    </w:rPr>
                  </w:pPr>
                </w:p>
              </w:tc>
              <w:tc>
                <w:tcPr>
                  <w:tcW w:w="516" w:type="pct"/>
                  <w:vAlign w:val="center"/>
                </w:tcPr>
                <w:p w14:paraId="3CD10BA8" w14:textId="77777777" w:rsidR="00490055" w:rsidRPr="009E7CFB" w:rsidRDefault="00490055">
                  <w:pPr>
                    <w:kinsoku w:val="0"/>
                    <w:overflowPunct w:val="0"/>
                    <w:autoSpaceDE w:val="0"/>
                    <w:autoSpaceDN w:val="0"/>
                    <w:adjustRightInd w:val="0"/>
                    <w:snapToGrid w:val="0"/>
                    <w:jc w:val="center"/>
                    <w:rPr>
                      <w:szCs w:val="21"/>
                    </w:rPr>
                  </w:pPr>
                  <w:r w:rsidRPr="009E7CFB">
                    <w:rPr>
                      <w:rFonts w:hint="eastAsia"/>
                      <w:szCs w:val="21"/>
                    </w:rPr>
                    <w:t>台钻</w:t>
                  </w:r>
                </w:p>
              </w:tc>
              <w:tc>
                <w:tcPr>
                  <w:tcW w:w="671" w:type="pct"/>
                  <w:vAlign w:val="center"/>
                </w:tcPr>
                <w:p w14:paraId="3AB901D3" w14:textId="5E9CACFC" w:rsidR="00490055" w:rsidRPr="009E7CFB" w:rsidRDefault="00D4378A">
                  <w:pPr>
                    <w:widowControl/>
                    <w:jc w:val="center"/>
                    <w:textAlignment w:val="center"/>
                    <w:rPr>
                      <w:szCs w:val="21"/>
                    </w:rPr>
                  </w:pPr>
                  <w:r w:rsidRPr="009E7CFB">
                    <w:rPr>
                      <w:rFonts w:hint="eastAsia"/>
                      <w:szCs w:val="21"/>
                    </w:rPr>
                    <w:t>偶发</w:t>
                  </w:r>
                </w:p>
              </w:tc>
              <w:tc>
                <w:tcPr>
                  <w:tcW w:w="470" w:type="pct"/>
                  <w:vAlign w:val="center"/>
                </w:tcPr>
                <w:p w14:paraId="6687D4AA" w14:textId="77777777" w:rsidR="00490055" w:rsidRPr="009E7CFB" w:rsidRDefault="00490055">
                  <w:pPr>
                    <w:jc w:val="center"/>
                    <w:rPr>
                      <w:szCs w:val="21"/>
                    </w:rPr>
                  </w:pPr>
                  <w:r w:rsidRPr="009E7CFB">
                    <w:rPr>
                      <w:szCs w:val="21"/>
                    </w:rPr>
                    <w:t>类比法</w:t>
                  </w:r>
                </w:p>
              </w:tc>
              <w:tc>
                <w:tcPr>
                  <w:tcW w:w="538" w:type="pct"/>
                  <w:vAlign w:val="center"/>
                </w:tcPr>
                <w:p w14:paraId="03F675DF" w14:textId="78D6083C" w:rsidR="00490055" w:rsidRPr="009E7CFB" w:rsidRDefault="00D4378A" w:rsidP="00D4378A">
                  <w:pPr>
                    <w:adjustRightInd w:val="0"/>
                    <w:snapToGrid w:val="0"/>
                    <w:jc w:val="center"/>
                    <w:rPr>
                      <w:kern w:val="0"/>
                      <w:szCs w:val="21"/>
                    </w:rPr>
                  </w:pPr>
                  <w:r w:rsidRPr="009E7CFB">
                    <w:rPr>
                      <w:rFonts w:hint="eastAsia"/>
                    </w:rPr>
                    <w:t>80</w:t>
                  </w:r>
                  <w:r w:rsidR="00490055" w:rsidRPr="009E7CFB">
                    <w:rPr>
                      <w:rFonts w:hint="eastAsia"/>
                    </w:rPr>
                    <w:t>~</w:t>
                  </w:r>
                  <w:r w:rsidRPr="009E7CFB">
                    <w:rPr>
                      <w:rFonts w:hint="eastAsia"/>
                    </w:rPr>
                    <w:t>8</w:t>
                  </w:r>
                  <w:r w:rsidR="00490055" w:rsidRPr="009E7CFB">
                    <w:rPr>
                      <w:rFonts w:hint="eastAsia"/>
                    </w:rPr>
                    <w:t>5</w:t>
                  </w:r>
                </w:p>
              </w:tc>
              <w:tc>
                <w:tcPr>
                  <w:tcW w:w="517" w:type="pct"/>
                  <w:gridSpan w:val="2"/>
                  <w:vAlign w:val="center"/>
                </w:tcPr>
                <w:p w14:paraId="303164D5" w14:textId="77777777" w:rsidR="00490055" w:rsidRPr="009E7CFB" w:rsidRDefault="00490055">
                  <w:pPr>
                    <w:jc w:val="center"/>
                    <w:rPr>
                      <w:szCs w:val="21"/>
                    </w:rPr>
                  </w:pPr>
                  <w:r w:rsidRPr="009E7CFB">
                    <w:rPr>
                      <w:szCs w:val="21"/>
                    </w:rPr>
                    <w:t>减振、隔声</w:t>
                  </w:r>
                </w:p>
              </w:tc>
              <w:tc>
                <w:tcPr>
                  <w:tcW w:w="511" w:type="pct"/>
                  <w:vAlign w:val="center"/>
                </w:tcPr>
                <w:p w14:paraId="71F60B81" w14:textId="77777777" w:rsidR="00490055" w:rsidRPr="009E7CFB" w:rsidRDefault="00490055">
                  <w:pPr>
                    <w:jc w:val="center"/>
                    <w:rPr>
                      <w:szCs w:val="21"/>
                    </w:rPr>
                  </w:pPr>
                  <w:r w:rsidRPr="009E7CFB">
                    <w:rPr>
                      <w:szCs w:val="21"/>
                    </w:rPr>
                    <w:t>15</w:t>
                  </w:r>
                  <w:r w:rsidRPr="009E7CFB">
                    <w:rPr>
                      <w:szCs w:val="21"/>
                    </w:rPr>
                    <w:t>～</w:t>
                  </w:r>
                  <w:r w:rsidRPr="009E7CFB">
                    <w:rPr>
                      <w:szCs w:val="21"/>
                    </w:rPr>
                    <w:t>20</w:t>
                  </w:r>
                </w:p>
              </w:tc>
              <w:tc>
                <w:tcPr>
                  <w:tcW w:w="480" w:type="pct"/>
                  <w:vAlign w:val="center"/>
                </w:tcPr>
                <w:p w14:paraId="072442B0" w14:textId="77777777" w:rsidR="00490055" w:rsidRPr="009E7CFB" w:rsidRDefault="00490055">
                  <w:pPr>
                    <w:jc w:val="center"/>
                    <w:rPr>
                      <w:szCs w:val="21"/>
                    </w:rPr>
                  </w:pPr>
                  <w:r w:rsidRPr="009E7CFB">
                    <w:rPr>
                      <w:szCs w:val="21"/>
                    </w:rPr>
                    <w:t>类比法</w:t>
                  </w:r>
                </w:p>
              </w:tc>
              <w:tc>
                <w:tcPr>
                  <w:tcW w:w="439" w:type="pct"/>
                  <w:vAlign w:val="center"/>
                </w:tcPr>
                <w:p w14:paraId="151EFFEE" w14:textId="08E7AE24" w:rsidR="00490055" w:rsidRPr="009E7CFB" w:rsidRDefault="00D4378A" w:rsidP="00D4378A">
                  <w:pPr>
                    <w:jc w:val="center"/>
                    <w:rPr>
                      <w:kern w:val="0"/>
                      <w:szCs w:val="21"/>
                    </w:rPr>
                  </w:pPr>
                  <w:r w:rsidRPr="009E7CFB">
                    <w:rPr>
                      <w:rFonts w:hint="eastAsia"/>
                      <w:szCs w:val="21"/>
                    </w:rPr>
                    <w:t>60</w:t>
                  </w:r>
                  <w:r w:rsidR="00490055" w:rsidRPr="009E7CFB">
                    <w:rPr>
                      <w:szCs w:val="21"/>
                    </w:rPr>
                    <w:t>~</w:t>
                  </w:r>
                  <w:r w:rsidRPr="009E7CFB">
                    <w:rPr>
                      <w:rFonts w:hint="eastAsia"/>
                      <w:szCs w:val="21"/>
                    </w:rPr>
                    <w:t>70</w:t>
                  </w:r>
                </w:p>
              </w:tc>
              <w:tc>
                <w:tcPr>
                  <w:tcW w:w="427" w:type="pct"/>
                  <w:vAlign w:val="center"/>
                </w:tcPr>
                <w:p w14:paraId="614D0475" w14:textId="08784741" w:rsidR="00490055" w:rsidRPr="009E7CFB" w:rsidRDefault="00D4378A" w:rsidP="00570F88">
                  <w:pPr>
                    <w:snapToGrid w:val="0"/>
                    <w:jc w:val="center"/>
                    <w:rPr>
                      <w:bCs/>
                      <w:kern w:val="0"/>
                      <w:szCs w:val="21"/>
                    </w:rPr>
                  </w:pPr>
                  <w:r w:rsidRPr="009E7CFB">
                    <w:rPr>
                      <w:rFonts w:hint="eastAsia"/>
                      <w:bCs/>
                      <w:kern w:val="0"/>
                      <w:szCs w:val="21"/>
                    </w:rPr>
                    <w:t>300</w:t>
                  </w:r>
                </w:p>
              </w:tc>
            </w:tr>
            <w:tr w:rsidR="001F4854" w:rsidRPr="009E7CFB" w14:paraId="2B003613" w14:textId="77777777" w:rsidTr="00490055">
              <w:trPr>
                <w:jc w:val="center"/>
              </w:trPr>
              <w:tc>
                <w:tcPr>
                  <w:tcW w:w="431" w:type="pct"/>
                  <w:vMerge/>
                  <w:vAlign w:val="center"/>
                </w:tcPr>
                <w:p w14:paraId="36F8EA2C" w14:textId="77777777" w:rsidR="00490055" w:rsidRPr="009E7CFB" w:rsidRDefault="00490055">
                  <w:pPr>
                    <w:autoSpaceDE w:val="0"/>
                    <w:autoSpaceDN w:val="0"/>
                    <w:adjustRightInd w:val="0"/>
                    <w:jc w:val="center"/>
                    <w:rPr>
                      <w:kern w:val="0"/>
                      <w:szCs w:val="21"/>
                    </w:rPr>
                  </w:pPr>
                </w:p>
              </w:tc>
              <w:tc>
                <w:tcPr>
                  <w:tcW w:w="516" w:type="pct"/>
                  <w:vAlign w:val="center"/>
                </w:tcPr>
                <w:p w14:paraId="063C79D2" w14:textId="77777777" w:rsidR="00490055" w:rsidRPr="009E7CFB" w:rsidRDefault="00490055">
                  <w:pPr>
                    <w:kinsoku w:val="0"/>
                    <w:overflowPunct w:val="0"/>
                    <w:autoSpaceDE w:val="0"/>
                    <w:autoSpaceDN w:val="0"/>
                    <w:adjustRightInd w:val="0"/>
                    <w:snapToGrid w:val="0"/>
                    <w:jc w:val="center"/>
                    <w:rPr>
                      <w:szCs w:val="21"/>
                    </w:rPr>
                  </w:pPr>
                  <w:r w:rsidRPr="009E7CFB">
                    <w:rPr>
                      <w:rFonts w:hint="eastAsia"/>
                      <w:szCs w:val="21"/>
                    </w:rPr>
                    <w:t>砂轮机</w:t>
                  </w:r>
                </w:p>
              </w:tc>
              <w:tc>
                <w:tcPr>
                  <w:tcW w:w="671" w:type="pct"/>
                  <w:vAlign w:val="center"/>
                </w:tcPr>
                <w:p w14:paraId="591A2CFA" w14:textId="4C3289F1" w:rsidR="00490055" w:rsidRPr="009E7CFB" w:rsidRDefault="00D4378A">
                  <w:pPr>
                    <w:widowControl/>
                    <w:jc w:val="center"/>
                    <w:textAlignment w:val="center"/>
                    <w:rPr>
                      <w:szCs w:val="21"/>
                    </w:rPr>
                  </w:pPr>
                  <w:r w:rsidRPr="009E7CFB">
                    <w:rPr>
                      <w:rFonts w:hint="eastAsia"/>
                      <w:szCs w:val="21"/>
                    </w:rPr>
                    <w:t>偶发</w:t>
                  </w:r>
                </w:p>
              </w:tc>
              <w:tc>
                <w:tcPr>
                  <w:tcW w:w="470" w:type="pct"/>
                  <w:vAlign w:val="center"/>
                </w:tcPr>
                <w:p w14:paraId="5C3C5BCB" w14:textId="77777777" w:rsidR="00490055" w:rsidRPr="009E7CFB" w:rsidRDefault="00490055">
                  <w:pPr>
                    <w:jc w:val="center"/>
                    <w:rPr>
                      <w:szCs w:val="21"/>
                    </w:rPr>
                  </w:pPr>
                  <w:r w:rsidRPr="009E7CFB">
                    <w:rPr>
                      <w:szCs w:val="21"/>
                    </w:rPr>
                    <w:t>类比法</w:t>
                  </w:r>
                </w:p>
              </w:tc>
              <w:tc>
                <w:tcPr>
                  <w:tcW w:w="538" w:type="pct"/>
                  <w:vAlign w:val="center"/>
                </w:tcPr>
                <w:p w14:paraId="129A66F2" w14:textId="6571546A" w:rsidR="00490055" w:rsidRPr="009E7CFB" w:rsidRDefault="00D4378A" w:rsidP="00D4378A">
                  <w:pPr>
                    <w:adjustRightInd w:val="0"/>
                    <w:snapToGrid w:val="0"/>
                    <w:jc w:val="center"/>
                    <w:rPr>
                      <w:kern w:val="0"/>
                      <w:szCs w:val="21"/>
                    </w:rPr>
                  </w:pPr>
                  <w:r w:rsidRPr="009E7CFB">
                    <w:rPr>
                      <w:rFonts w:hint="eastAsia"/>
                    </w:rPr>
                    <w:t>85</w:t>
                  </w:r>
                  <w:r w:rsidR="00490055" w:rsidRPr="009E7CFB">
                    <w:rPr>
                      <w:rFonts w:hint="eastAsia"/>
                    </w:rPr>
                    <w:t>~</w:t>
                  </w:r>
                  <w:r w:rsidRPr="009E7CFB">
                    <w:rPr>
                      <w:rFonts w:hint="eastAsia"/>
                    </w:rPr>
                    <w:t>90</w:t>
                  </w:r>
                </w:p>
              </w:tc>
              <w:tc>
                <w:tcPr>
                  <w:tcW w:w="517" w:type="pct"/>
                  <w:gridSpan w:val="2"/>
                  <w:vAlign w:val="center"/>
                </w:tcPr>
                <w:p w14:paraId="74C10BDB" w14:textId="77777777" w:rsidR="00490055" w:rsidRPr="009E7CFB" w:rsidRDefault="00490055">
                  <w:pPr>
                    <w:jc w:val="center"/>
                    <w:rPr>
                      <w:szCs w:val="21"/>
                    </w:rPr>
                  </w:pPr>
                  <w:r w:rsidRPr="009E7CFB">
                    <w:rPr>
                      <w:szCs w:val="21"/>
                    </w:rPr>
                    <w:t>减振、隔声</w:t>
                  </w:r>
                </w:p>
              </w:tc>
              <w:tc>
                <w:tcPr>
                  <w:tcW w:w="511" w:type="pct"/>
                  <w:vAlign w:val="center"/>
                </w:tcPr>
                <w:p w14:paraId="2CF0D436" w14:textId="77777777" w:rsidR="00490055" w:rsidRPr="009E7CFB" w:rsidRDefault="00490055">
                  <w:pPr>
                    <w:jc w:val="center"/>
                    <w:rPr>
                      <w:szCs w:val="21"/>
                    </w:rPr>
                  </w:pPr>
                  <w:r w:rsidRPr="009E7CFB">
                    <w:rPr>
                      <w:szCs w:val="21"/>
                    </w:rPr>
                    <w:t>15</w:t>
                  </w:r>
                  <w:r w:rsidRPr="009E7CFB">
                    <w:rPr>
                      <w:szCs w:val="21"/>
                    </w:rPr>
                    <w:t>～</w:t>
                  </w:r>
                  <w:r w:rsidRPr="009E7CFB">
                    <w:rPr>
                      <w:szCs w:val="21"/>
                    </w:rPr>
                    <w:t>20</w:t>
                  </w:r>
                </w:p>
              </w:tc>
              <w:tc>
                <w:tcPr>
                  <w:tcW w:w="480" w:type="pct"/>
                  <w:vAlign w:val="center"/>
                </w:tcPr>
                <w:p w14:paraId="2E09D4A4" w14:textId="77777777" w:rsidR="00490055" w:rsidRPr="009E7CFB" w:rsidRDefault="00490055">
                  <w:pPr>
                    <w:jc w:val="center"/>
                    <w:rPr>
                      <w:szCs w:val="21"/>
                    </w:rPr>
                  </w:pPr>
                  <w:r w:rsidRPr="009E7CFB">
                    <w:rPr>
                      <w:szCs w:val="21"/>
                    </w:rPr>
                    <w:t>类比法</w:t>
                  </w:r>
                </w:p>
              </w:tc>
              <w:tc>
                <w:tcPr>
                  <w:tcW w:w="439" w:type="pct"/>
                  <w:vAlign w:val="center"/>
                </w:tcPr>
                <w:p w14:paraId="4A2F53D2" w14:textId="79F30C06" w:rsidR="00490055" w:rsidRPr="009E7CFB" w:rsidRDefault="00490055" w:rsidP="00D4378A">
                  <w:pPr>
                    <w:jc w:val="center"/>
                  </w:pPr>
                  <w:r w:rsidRPr="009E7CFB">
                    <w:rPr>
                      <w:szCs w:val="21"/>
                    </w:rPr>
                    <w:t>6</w:t>
                  </w:r>
                  <w:r w:rsidR="00D4378A" w:rsidRPr="009E7CFB">
                    <w:rPr>
                      <w:rFonts w:hint="eastAsia"/>
                      <w:szCs w:val="21"/>
                    </w:rPr>
                    <w:t>5</w:t>
                  </w:r>
                  <w:r w:rsidRPr="009E7CFB">
                    <w:rPr>
                      <w:szCs w:val="21"/>
                    </w:rPr>
                    <w:t>~</w:t>
                  </w:r>
                  <w:r w:rsidR="00D4378A" w:rsidRPr="009E7CFB">
                    <w:rPr>
                      <w:rFonts w:hint="eastAsia"/>
                      <w:szCs w:val="21"/>
                    </w:rPr>
                    <w:t>75</w:t>
                  </w:r>
                </w:p>
              </w:tc>
              <w:tc>
                <w:tcPr>
                  <w:tcW w:w="427" w:type="pct"/>
                  <w:vAlign w:val="center"/>
                </w:tcPr>
                <w:p w14:paraId="14AF7AA1" w14:textId="1CE454A9" w:rsidR="00490055" w:rsidRPr="009E7CFB" w:rsidRDefault="00D4378A" w:rsidP="00570F88">
                  <w:pPr>
                    <w:snapToGrid w:val="0"/>
                    <w:jc w:val="center"/>
                    <w:rPr>
                      <w:bCs/>
                      <w:kern w:val="0"/>
                      <w:szCs w:val="21"/>
                    </w:rPr>
                  </w:pPr>
                  <w:r w:rsidRPr="009E7CFB">
                    <w:rPr>
                      <w:rFonts w:hint="eastAsia"/>
                      <w:bCs/>
                      <w:kern w:val="0"/>
                      <w:szCs w:val="21"/>
                    </w:rPr>
                    <w:t>300</w:t>
                  </w:r>
                </w:p>
              </w:tc>
            </w:tr>
            <w:tr w:rsidR="001F4854" w:rsidRPr="009E7CFB" w14:paraId="01ABBF98" w14:textId="77777777" w:rsidTr="00490055">
              <w:trPr>
                <w:jc w:val="center"/>
              </w:trPr>
              <w:tc>
                <w:tcPr>
                  <w:tcW w:w="431" w:type="pct"/>
                  <w:vAlign w:val="center"/>
                </w:tcPr>
                <w:p w14:paraId="42274A99" w14:textId="77777777" w:rsidR="00490055" w:rsidRPr="009E7CFB" w:rsidRDefault="00490055">
                  <w:pPr>
                    <w:autoSpaceDE w:val="0"/>
                    <w:autoSpaceDN w:val="0"/>
                    <w:adjustRightInd w:val="0"/>
                    <w:jc w:val="center"/>
                    <w:rPr>
                      <w:kern w:val="0"/>
                      <w:szCs w:val="21"/>
                    </w:rPr>
                  </w:pPr>
                  <w:r w:rsidRPr="009E7CFB">
                    <w:rPr>
                      <w:rFonts w:hint="eastAsia"/>
                      <w:kern w:val="0"/>
                      <w:szCs w:val="21"/>
                    </w:rPr>
                    <w:t>/</w:t>
                  </w:r>
                </w:p>
              </w:tc>
              <w:tc>
                <w:tcPr>
                  <w:tcW w:w="516" w:type="pct"/>
                  <w:vAlign w:val="center"/>
                </w:tcPr>
                <w:p w14:paraId="7865A54C" w14:textId="77777777" w:rsidR="00490055" w:rsidRPr="009E7CFB" w:rsidRDefault="00490055">
                  <w:pPr>
                    <w:kinsoku w:val="0"/>
                    <w:overflowPunct w:val="0"/>
                    <w:autoSpaceDE w:val="0"/>
                    <w:autoSpaceDN w:val="0"/>
                    <w:adjustRightInd w:val="0"/>
                    <w:snapToGrid w:val="0"/>
                    <w:jc w:val="center"/>
                    <w:rPr>
                      <w:szCs w:val="21"/>
                    </w:rPr>
                  </w:pPr>
                  <w:r w:rsidRPr="009E7CFB">
                    <w:rPr>
                      <w:rFonts w:hint="eastAsia"/>
                      <w:szCs w:val="21"/>
                    </w:rPr>
                    <w:t>叉车</w:t>
                  </w:r>
                </w:p>
              </w:tc>
              <w:tc>
                <w:tcPr>
                  <w:tcW w:w="671" w:type="pct"/>
                  <w:vAlign w:val="center"/>
                </w:tcPr>
                <w:p w14:paraId="6E834D04" w14:textId="1AF74D4D" w:rsidR="00490055" w:rsidRPr="009E7CFB" w:rsidRDefault="00D4378A">
                  <w:pPr>
                    <w:widowControl/>
                    <w:jc w:val="center"/>
                    <w:textAlignment w:val="center"/>
                    <w:rPr>
                      <w:szCs w:val="21"/>
                    </w:rPr>
                  </w:pPr>
                  <w:r w:rsidRPr="009E7CFB">
                    <w:rPr>
                      <w:rFonts w:hint="eastAsia"/>
                      <w:szCs w:val="21"/>
                    </w:rPr>
                    <w:t>偶发</w:t>
                  </w:r>
                </w:p>
              </w:tc>
              <w:tc>
                <w:tcPr>
                  <w:tcW w:w="470" w:type="pct"/>
                  <w:vAlign w:val="center"/>
                </w:tcPr>
                <w:p w14:paraId="3E2E8EC2" w14:textId="77777777" w:rsidR="00490055" w:rsidRPr="009E7CFB" w:rsidRDefault="00490055">
                  <w:pPr>
                    <w:jc w:val="center"/>
                    <w:rPr>
                      <w:szCs w:val="21"/>
                    </w:rPr>
                  </w:pPr>
                  <w:r w:rsidRPr="009E7CFB">
                    <w:rPr>
                      <w:szCs w:val="21"/>
                    </w:rPr>
                    <w:t>类比法</w:t>
                  </w:r>
                </w:p>
              </w:tc>
              <w:tc>
                <w:tcPr>
                  <w:tcW w:w="538" w:type="pct"/>
                  <w:vAlign w:val="center"/>
                </w:tcPr>
                <w:p w14:paraId="1B278F81" w14:textId="57317B3A" w:rsidR="00490055" w:rsidRPr="009E7CFB" w:rsidRDefault="00490055">
                  <w:pPr>
                    <w:adjustRightInd w:val="0"/>
                    <w:snapToGrid w:val="0"/>
                    <w:jc w:val="center"/>
                    <w:rPr>
                      <w:kern w:val="0"/>
                      <w:szCs w:val="21"/>
                    </w:rPr>
                  </w:pPr>
                  <w:r w:rsidRPr="009E7CFB">
                    <w:rPr>
                      <w:rFonts w:hint="eastAsia"/>
                    </w:rPr>
                    <w:t>70~75</w:t>
                  </w:r>
                </w:p>
              </w:tc>
              <w:tc>
                <w:tcPr>
                  <w:tcW w:w="517" w:type="pct"/>
                  <w:gridSpan w:val="2"/>
                  <w:vAlign w:val="center"/>
                </w:tcPr>
                <w:p w14:paraId="72E7783A" w14:textId="77777777" w:rsidR="00490055" w:rsidRPr="009E7CFB" w:rsidRDefault="00490055">
                  <w:pPr>
                    <w:jc w:val="center"/>
                    <w:rPr>
                      <w:szCs w:val="21"/>
                    </w:rPr>
                  </w:pPr>
                  <w:r w:rsidRPr="009E7CFB">
                    <w:rPr>
                      <w:szCs w:val="21"/>
                    </w:rPr>
                    <w:t>减振、隔声</w:t>
                  </w:r>
                </w:p>
              </w:tc>
              <w:tc>
                <w:tcPr>
                  <w:tcW w:w="511" w:type="pct"/>
                  <w:vAlign w:val="center"/>
                </w:tcPr>
                <w:p w14:paraId="34FC32DF" w14:textId="77777777" w:rsidR="00490055" w:rsidRPr="009E7CFB" w:rsidRDefault="00490055">
                  <w:pPr>
                    <w:jc w:val="center"/>
                    <w:rPr>
                      <w:szCs w:val="21"/>
                    </w:rPr>
                  </w:pPr>
                  <w:r w:rsidRPr="009E7CFB">
                    <w:rPr>
                      <w:szCs w:val="21"/>
                    </w:rPr>
                    <w:t>15</w:t>
                  </w:r>
                  <w:r w:rsidRPr="009E7CFB">
                    <w:rPr>
                      <w:szCs w:val="21"/>
                    </w:rPr>
                    <w:t>～</w:t>
                  </w:r>
                  <w:r w:rsidRPr="009E7CFB">
                    <w:rPr>
                      <w:szCs w:val="21"/>
                    </w:rPr>
                    <w:t>20</w:t>
                  </w:r>
                </w:p>
              </w:tc>
              <w:tc>
                <w:tcPr>
                  <w:tcW w:w="480" w:type="pct"/>
                  <w:vAlign w:val="center"/>
                </w:tcPr>
                <w:p w14:paraId="4A385AC5" w14:textId="77777777" w:rsidR="00490055" w:rsidRPr="009E7CFB" w:rsidRDefault="00490055">
                  <w:pPr>
                    <w:jc w:val="center"/>
                    <w:rPr>
                      <w:szCs w:val="21"/>
                    </w:rPr>
                  </w:pPr>
                  <w:r w:rsidRPr="009E7CFB">
                    <w:rPr>
                      <w:szCs w:val="21"/>
                    </w:rPr>
                    <w:t>类比法</w:t>
                  </w:r>
                </w:p>
              </w:tc>
              <w:tc>
                <w:tcPr>
                  <w:tcW w:w="439" w:type="pct"/>
                  <w:vAlign w:val="center"/>
                </w:tcPr>
                <w:p w14:paraId="6EFF1586" w14:textId="7C23B0C6" w:rsidR="00490055" w:rsidRPr="009E7CFB" w:rsidRDefault="00D4378A" w:rsidP="00D4378A">
                  <w:pPr>
                    <w:jc w:val="center"/>
                  </w:pPr>
                  <w:r w:rsidRPr="009E7CFB">
                    <w:rPr>
                      <w:rFonts w:hint="eastAsia"/>
                      <w:szCs w:val="21"/>
                    </w:rPr>
                    <w:t>50</w:t>
                  </w:r>
                  <w:r w:rsidR="00490055" w:rsidRPr="009E7CFB">
                    <w:rPr>
                      <w:szCs w:val="21"/>
                    </w:rPr>
                    <w:t>~</w:t>
                  </w:r>
                  <w:r w:rsidR="00490055" w:rsidRPr="009E7CFB">
                    <w:rPr>
                      <w:rFonts w:hint="eastAsia"/>
                      <w:szCs w:val="21"/>
                    </w:rPr>
                    <w:t>6</w:t>
                  </w:r>
                  <w:r w:rsidRPr="009E7CFB">
                    <w:rPr>
                      <w:rFonts w:hint="eastAsia"/>
                      <w:szCs w:val="21"/>
                    </w:rPr>
                    <w:t>0</w:t>
                  </w:r>
                </w:p>
              </w:tc>
              <w:tc>
                <w:tcPr>
                  <w:tcW w:w="427" w:type="pct"/>
                  <w:vAlign w:val="center"/>
                </w:tcPr>
                <w:p w14:paraId="4AE9AD57" w14:textId="77777777" w:rsidR="00490055" w:rsidRPr="009E7CFB" w:rsidRDefault="00490055">
                  <w:pPr>
                    <w:snapToGrid w:val="0"/>
                    <w:jc w:val="center"/>
                    <w:rPr>
                      <w:bCs/>
                      <w:kern w:val="0"/>
                      <w:szCs w:val="21"/>
                    </w:rPr>
                  </w:pPr>
                  <w:r w:rsidRPr="009E7CFB">
                    <w:rPr>
                      <w:rFonts w:hint="eastAsia"/>
                      <w:bCs/>
                      <w:kern w:val="0"/>
                      <w:szCs w:val="21"/>
                    </w:rPr>
                    <w:t>300</w:t>
                  </w:r>
                </w:p>
              </w:tc>
            </w:tr>
          </w:tbl>
          <w:p w14:paraId="4CE8A0F3" w14:textId="77777777" w:rsidR="00490055" w:rsidRPr="009E7CFB" w:rsidRDefault="00490055">
            <w:pPr>
              <w:spacing w:before="60" w:line="440" w:lineRule="exact"/>
              <w:ind w:firstLineChars="200" w:firstLine="482"/>
              <w:rPr>
                <w:b/>
                <w:sz w:val="24"/>
              </w:rPr>
            </w:pPr>
          </w:p>
          <w:p w14:paraId="34E1EDA8" w14:textId="77777777" w:rsidR="00EA0AF5" w:rsidRPr="009E7CFB" w:rsidRDefault="00DD4D67">
            <w:pPr>
              <w:spacing w:before="60" w:line="440" w:lineRule="exact"/>
              <w:ind w:firstLineChars="200" w:firstLine="482"/>
              <w:rPr>
                <w:b/>
                <w:sz w:val="24"/>
              </w:rPr>
            </w:pPr>
            <w:r w:rsidRPr="009E7CFB">
              <w:rPr>
                <w:rFonts w:hint="eastAsia"/>
                <w:b/>
                <w:sz w:val="24"/>
              </w:rPr>
              <w:lastRenderedPageBreak/>
              <w:t>3</w:t>
            </w:r>
            <w:r w:rsidRPr="009E7CFB">
              <w:rPr>
                <w:rFonts w:hint="eastAsia"/>
                <w:b/>
                <w:sz w:val="24"/>
              </w:rPr>
              <w:t>、</w:t>
            </w:r>
            <w:r w:rsidRPr="009E7CFB">
              <w:rPr>
                <w:b/>
                <w:sz w:val="24"/>
              </w:rPr>
              <w:t>固废污染源汇总</w:t>
            </w:r>
          </w:p>
          <w:p w14:paraId="5A670BCA" w14:textId="77777777" w:rsidR="00EA0AF5" w:rsidRPr="009E7CFB" w:rsidRDefault="00DD4D67">
            <w:pPr>
              <w:spacing w:before="60" w:line="440" w:lineRule="exact"/>
              <w:ind w:firstLineChars="200" w:firstLine="480"/>
              <w:rPr>
                <w:sz w:val="24"/>
              </w:rPr>
            </w:pPr>
            <w:r w:rsidRPr="009E7CFB">
              <w:rPr>
                <w:sz w:val="24"/>
              </w:rPr>
              <w:t>本项目运营期固废污染源强核算情况详见表</w:t>
            </w:r>
            <w:r w:rsidRPr="009E7CFB">
              <w:rPr>
                <w:sz w:val="24"/>
              </w:rPr>
              <w:t>5-1</w:t>
            </w:r>
            <w:r w:rsidRPr="009E7CFB">
              <w:rPr>
                <w:rFonts w:hint="eastAsia"/>
                <w:sz w:val="24"/>
              </w:rPr>
              <w:t>1</w:t>
            </w:r>
            <w:r w:rsidRPr="009E7CFB">
              <w:rPr>
                <w:sz w:val="24"/>
              </w:rPr>
              <w:t>。</w:t>
            </w:r>
          </w:p>
          <w:p w14:paraId="3E3C3959" w14:textId="64EC8C7A"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5-1</w:t>
            </w:r>
            <w:r w:rsidRPr="009E7CFB">
              <w:rPr>
                <w:rFonts w:ascii="Times New Roman" w:hAnsi="Times New Roman" w:cs="Times New Roman" w:hint="eastAsia"/>
                <w:color w:val="auto"/>
              </w:rPr>
              <w:t>1</w:t>
            </w:r>
            <w:r w:rsidR="001F4854" w:rsidRPr="009E7CFB">
              <w:rPr>
                <w:rFonts w:ascii="Times New Roman" w:hAnsi="Times New Roman" w:cs="Times New Roman"/>
                <w:color w:val="auto"/>
              </w:rPr>
              <w:t xml:space="preserve"> </w:t>
            </w:r>
            <w:r w:rsidRPr="009E7CFB">
              <w:rPr>
                <w:rFonts w:ascii="Times New Roman" w:hAnsi="Times New Roman" w:cs="Times New Roman"/>
                <w:color w:val="auto"/>
              </w:rPr>
              <w:t>固废污染源源强核算结果及相关参数一览表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553"/>
              <w:gridCol w:w="1559"/>
              <w:gridCol w:w="1780"/>
              <w:gridCol w:w="1844"/>
              <w:gridCol w:w="1307"/>
              <w:gridCol w:w="1458"/>
              <w:gridCol w:w="1307"/>
              <w:gridCol w:w="1634"/>
            </w:tblGrid>
            <w:tr w:rsidR="001F4854" w:rsidRPr="009E7CFB" w14:paraId="2787D116" w14:textId="77777777">
              <w:trPr>
                <w:jc w:val="center"/>
              </w:trPr>
              <w:tc>
                <w:tcPr>
                  <w:tcW w:w="554" w:type="pct"/>
                  <w:vMerge w:val="restart"/>
                  <w:vAlign w:val="center"/>
                </w:tcPr>
                <w:p w14:paraId="2770D391" w14:textId="77777777" w:rsidR="00EA0AF5" w:rsidRPr="009E7CFB" w:rsidRDefault="00DD4D67">
                  <w:pPr>
                    <w:jc w:val="center"/>
                    <w:rPr>
                      <w:szCs w:val="21"/>
                    </w:rPr>
                  </w:pPr>
                  <w:r w:rsidRPr="009E7CFB">
                    <w:rPr>
                      <w:szCs w:val="21"/>
                    </w:rPr>
                    <w:t>工序</w:t>
                  </w:r>
                  <w:r w:rsidRPr="009E7CFB">
                    <w:rPr>
                      <w:szCs w:val="21"/>
                    </w:rPr>
                    <w:t>/</w:t>
                  </w:r>
                  <w:r w:rsidRPr="009E7CFB">
                    <w:rPr>
                      <w:szCs w:val="21"/>
                    </w:rPr>
                    <w:t>生产线</w:t>
                  </w:r>
                </w:p>
              </w:tc>
              <w:tc>
                <w:tcPr>
                  <w:tcW w:w="555" w:type="pct"/>
                  <w:vMerge w:val="restart"/>
                  <w:vAlign w:val="center"/>
                </w:tcPr>
                <w:p w14:paraId="2E71190D" w14:textId="77777777" w:rsidR="00EA0AF5" w:rsidRPr="009E7CFB" w:rsidRDefault="00DD4D67">
                  <w:pPr>
                    <w:jc w:val="center"/>
                    <w:rPr>
                      <w:szCs w:val="21"/>
                    </w:rPr>
                  </w:pPr>
                  <w:r w:rsidRPr="009E7CFB">
                    <w:rPr>
                      <w:szCs w:val="21"/>
                    </w:rPr>
                    <w:t>装置</w:t>
                  </w:r>
                </w:p>
              </w:tc>
              <w:tc>
                <w:tcPr>
                  <w:tcW w:w="557" w:type="pct"/>
                  <w:vMerge w:val="restart"/>
                  <w:vAlign w:val="center"/>
                </w:tcPr>
                <w:p w14:paraId="43DAC41D" w14:textId="77777777" w:rsidR="00EA0AF5" w:rsidRPr="009E7CFB" w:rsidRDefault="00DD4D67">
                  <w:pPr>
                    <w:jc w:val="center"/>
                    <w:rPr>
                      <w:szCs w:val="21"/>
                    </w:rPr>
                  </w:pPr>
                  <w:r w:rsidRPr="009E7CFB">
                    <w:rPr>
                      <w:szCs w:val="21"/>
                    </w:rPr>
                    <w:t>固体废物名称</w:t>
                  </w:r>
                </w:p>
              </w:tc>
              <w:tc>
                <w:tcPr>
                  <w:tcW w:w="636" w:type="pct"/>
                  <w:vMerge w:val="restart"/>
                  <w:vAlign w:val="center"/>
                </w:tcPr>
                <w:p w14:paraId="3AA275CF" w14:textId="77777777" w:rsidR="00EA0AF5" w:rsidRPr="009E7CFB" w:rsidRDefault="00DD4D67">
                  <w:pPr>
                    <w:jc w:val="center"/>
                    <w:rPr>
                      <w:szCs w:val="21"/>
                    </w:rPr>
                  </w:pPr>
                  <w:r w:rsidRPr="009E7CFB">
                    <w:rPr>
                      <w:szCs w:val="21"/>
                    </w:rPr>
                    <w:t>固体废物属性</w:t>
                  </w:r>
                </w:p>
              </w:tc>
              <w:tc>
                <w:tcPr>
                  <w:tcW w:w="1126" w:type="pct"/>
                  <w:gridSpan w:val="2"/>
                  <w:vAlign w:val="center"/>
                </w:tcPr>
                <w:p w14:paraId="058E67E9" w14:textId="77777777" w:rsidR="00EA0AF5" w:rsidRPr="009E7CFB" w:rsidRDefault="00DD4D67">
                  <w:pPr>
                    <w:jc w:val="center"/>
                    <w:rPr>
                      <w:szCs w:val="21"/>
                    </w:rPr>
                  </w:pPr>
                  <w:r w:rsidRPr="009E7CFB">
                    <w:rPr>
                      <w:szCs w:val="21"/>
                    </w:rPr>
                    <w:t>产生情况</w:t>
                  </w:r>
                </w:p>
              </w:tc>
              <w:tc>
                <w:tcPr>
                  <w:tcW w:w="988" w:type="pct"/>
                  <w:gridSpan w:val="2"/>
                  <w:vAlign w:val="center"/>
                </w:tcPr>
                <w:p w14:paraId="433503BA" w14:textId="77777777" w:rsidR="00EA0AF5" w:rsidRPr="009E7CFB" w:rsidRDefault="00DD4D67">
                  <w:pPr>
                    <w:jc w:val="center"/>
                    <w:rPr>
                      <w:szCs w:val="21"/>
                    </w:rPr>
                  </w:pPr>
                  <w:r w:rsidRPr="009E7CFB">
                    <w:rPr>
                      <w:szCs w:val="21"/>
                    </w:rPr>
                    <w:t>处置措施</w:t>
                  </w:r>
                </w:p>
              </w:tc>
              <w:tc>
                <w:tcPr>
                  <w:tcW w:w="584" w:type="pct"/>
                  <w:vMerge w:val="restart"/>
                  <w:vAlign w:val="center"/>
                </w:tcPr>
                <w:p w14:paraId="63DCC53E" w14:textId="77777777" w:rsidR="00EA0AF5" w:rsidRPr="009E7CFB" w:rsidRDefault="00DD4D67">
                  <w:pPr>
                    <w:jc w:val="center"/>
                    <w:rPr>
                      <w:szCs w:val="21"/>
                    </w:rPr>
                  </w:pPr>
                  <w:r w:rsidRPr="009E7CFB">
                    <w:rPr>
                      <w:szCs w:val="21"/>
                    </w:rPr>
                    <w:t>最终去向</w:t>
                  </w:r>
                </w:p>
              </w:tc>
            </w:tr>
            <w:tr w:rsidR="001F4854" w:rsidRPr="009E7CFB" w14:paraId="36E29941" w14:textId="77777777">
              <w:trPr>
                <w:jc w:val="center"/>
              </w:trPr>
              <w:tc>
                <w:tcPr>
                  <w:tcW w:w="554" w:type="pct"/>
                  <w:vMerge/>
                  <w:vAlign w:val="center"/>
                </w:tcPr>
                <w:p w14:paraId="206D129C" w14:textId="77777777" w:rsidR="00EA0AF5" w:rsidRPr="009E7CFB" w:rsidRDefault="00EA0AF5">
                  <w:pPr>
                    <w:jc w:val="center"/>
                    <w:rPr>
                      <w:szCs w:val="21"/>
                    </w:rPr>
                  </w:pPr>
                </w:p>
              </w:tc>
              <w:tc>
                <w:tcPr>
                  <w:tcW w:w="555" w:type="pct"/>
                  <w:vMerge/>
                  <w:vAlign w:val="center"/>
                </w:tcPr>
                <w:p w14:paraId="136FA771" w14:textId="77777777" w:rsidR="00EA0AF5" w:rsidRPr="009E7CFB" w:rsidRDefault="00EA0AF5">
                  <w:pPr>
                    <w:jc w:val="center"/>
                    <w:rPr>
                      <w:szCs w:val="21"/>
                    </w:rPr>
                  </w:pPr>
                </w:p>
              </w:tc>
              <w:tc>
                <w:tcPr>
                  <w:tcW w:w="557" w:type="pct"/>
                  <w:vMerge/>
                  <w:vAlign w:val="center"/>
                </w:tcPr>
                <w:p w14:paraId="3D775971" w14:textId="77777777" w:rsidR="00EA0AF5" w:rsidRPr="009E7CFB" w:rsidRDefault="00EA0AF5">
                  <w:pPr>
                    <w:jc w:val="center"/>
                    <w:rPr>
                      <w:szCs w:val="21"/>
                    </w:rPr>
                  </w:pPr>
                </w:p>
              </w:tc>
              <w:tc>
                <w:tcPr>
                  <w:tcW w:w="636" w:type="pct"/>
                  <w:vMerge/>
                  <w:vAlign w:val="center"/>
                </w:tcPr>
                <w:p w14:paraId="26AF1127" w14:textId="77777777" w:rsidR="00EA0AF5" w:rsidRPr="009E7CFB" w:rsidRDefault="00EA0AF5">
                  <w:pPr>
                    <w:jc w:val="center"/>
                    <w:rPr>
                      <w:szCs w:val="21"/>
                    </w:rPr>
                  </w:pPr>
                </w:p>
              </w:tc>
              <w:tc>
                <w:tcPr>
                  <w:tcW w:w="659" w:type="pct"/>
                  <w:vAlign w:val="center"/>
                </w:tcPr>
                <w:p w14:paraId="2531DB7D" w14:textId="77777777" w:rsidR="00EA0AF5" w:rsidRPr="009E7CFB" w:rsidRDefault="00DD4D67">
                  <w:pPr>
                    <w:jc w:val="center"/>
                    <w:rPr>
                      <w:szCs w:val="21"/>
                    </w:rPr>
                  </w:pPr>
                  <w:r w:rsidRPr="009E7CFB">
                    <w:rPr>
                      <w:szCs w:val="21"/>
                    </w:rPr>
                    <w:t>核算方法</w:t>
                  </w:r>
                </w:p>
              </w:tc>
              <w:tc>
                <w:tcPr>
                  <w:tcW w:w="467" w:type="pct"/>
                  <w:vAlign w:val="center"/>
                </w:tcPr>
                <w:p w14:paraId="04BE077B" w14:textId="77777777" w:rsidR="00EA0AF5" w:rsidRPr="009E7CFB" w:rsidRDefault="00DD4D67">
                  <w:pPr>
                    <w:jc w:val="center"/>
                    <w:rPr>
                      <w:szCs w:val="21"/>
                    </w:rPr>
                  </w:pPr>
                  <w:r w:rsidRPr="009E7CFB">
                    <w:rPr>
                      <w:szCs w:val="21"/>
                    </w:rPr>
                    <w:t>产生量</w:t>
                  </w:r>
                  <w:r w:rsidRPr="009E7CFB">
                    <w:rPr>
                      <w:szCs w:val="21"/>
                    </w:rPr>
                    <w:t>(t/a)</w:t>
                  </w:r>
                </w:p>
              </w:tc>
              <w:tc>
                <w:tcPr>
                  <w:tcW w:w="521" w:type="pct"/>
                  <w:vAlign w:val="center"/>
                </w:tcPr>
                <w:p w14:paraId="0931AE96" w14:textId="77777777" w:rsidR="00EA0AF5" w:rsidRPr="009E7CFB" w:rsidRDefault="00DD4D67">
                  <w:pPr>
                    <w:jc w:val="center"/>
                    <w:rPr>
                      <w:szCs w:val="21"/>
                    </w:rPr>
                  </w:pPr>
                  <w:r w:rsidRPr="009E7CFB">
                    <w:rPr>
                      <w:szCs w:val="21"/>
                    </w:rPr>
                    <w:t>工艺</w:t>
                  </w:r>
                </w:p>
              </w:tc>
              <w:tc>
                <w:tcPr>
                  <w:tcW w:w="467" w:type="pct"/>
                  <w:vAlign w:val="center"/>
                </w:tcPr>
                <w:p w14:paraId="52036D1C" w14:textId="77777777" w:rsidR="00EA0AF5" w:rsidRPr="009E7CFB" w:rsidRDefault="00DD4D67">
                  <w:pPr>
                    <w:jc w:val="center"/>
                    <w:rPr>
                      <w:szCs w:val="21"/>
                    </w:rPr>
                  </w:pPr>
                  <w:r w:rsidRPr="009E7CFB">
                    <w:rPr>
                      <w:szCs w:val="21"/>
                    </w:rPr>
                    <w:t>处置量</w:t>
                  </w:r>
                  <w:r w:rsidRPr="009E7CFB">
                    <w:rPr>
                      <w:szCs w:val="21"/>
                    </w:rPr>
                    <w:t>(t/a)</w:t>
                  </w:r>
                </w:p>
              </w:tc>
              <w:tc>
                <w:tcPr>
                  <w:tcW w:w="584" w:type="pct"/>
                  <w:vMerge/>
                  <w:vAlign w:val="center"/>
                </w:tcPr>
                <w:p w14:paraId="687DA2FC" w14:textId="77777777" w:rsidR="00EA0AF5" w:rsidRPr="009E7CFB" w:rsidRDefault="00EA0AF5">
                  <w:pPr>
                    <w:jc w:val="center"/>
                    <w:rPr>
                      <w:szCs w:val="21"/>
                    </w:rPr>
                  </w:pPr>
                </w:p>
              </w:tc>
            </w:tr>
            <w:tr w:rsidR="001F4854" w:rsidRPr="009E7CFB" w14:paraId="354A6238" w14:textId="77777777">
              <w:trPr>
                <w:jc w:val="center"/>
              </w:trPr>
              <w:tc>
                <w:tcPr>
                  <w:tcW w:w="554" w:type="pct"/>
                  <w:vAlign w:val="center"/>
                </w:tcPr>
                <w:p w14:paraId="2E1E282F" w14:textId="77777777" w:rsidR="007E5F31" w:rsidRPr="009E7CFB" w:rsidRDefault="007E5F31">
                  <w:pPr>
                    <w:jc w:val="center"/>
                    <w:rPr>
                      <w:szCs w:val="21"/>
                    </w:rPr>
                  </w:pPr>
                  <w:r w:rsidRPr="009E7CFB">
                    <w:rPr>
                      <w:rFonts w:hint="eastAsia"/>
                      <w:szCs w:val="21"/>
                    </w:rPr>
                    <w:t>拉齿</w:t>
                  </w:r>
                </w:p>
              </w:tc>
              <w:tc>
                <w:tcPr>
                  <w:tcW w:w="555" w:type="pct"/>
                  <w:vAlign w:val="center"/>
                </w:tcPr>
                <w:p w14:paraId="55F8572F" w14:textId="77777777" w:rsidR="007E5F31" w:rsidRPr="009E7CFB" w:rsidRDefault="007E5F31">
                  <w:pPr>
                    <w:adjustRightInd w:val="0"/>
                    <w:snapToGrid w:val="0"/>
                    <w:jc w:val="center"/>
                    <w:rPr>
                      <w:szCs w:val="21"/>
                    </w:rPr>
                  </w:pPr>
                  <w:r w:rsidRPr="009E7CFB">
                    <w:rPr>
                      <w:rFonts w:hint="eastAsia"/>
                      <w:szCs w:val="21"/>
                    </w:rPr>
                    <w:t>拉床</w:t>
                  </w:r>
                </w:p>
              </w:tc>
              <w:tc>
                <w:tcPr>
                  <w:tcW w:w="557" w:type="pct"/>
                  <w:vAlign w:val="center"/>
                </w:tcPr>
                <w:p w14:paraId="3335842F" w14:textId="77777777" w:rsidR="007E5F31" w:rsidRPr="009E7CFB" w:rsidRDefault="007E5F31">
                  <w:pPr>
                    <w:jc w:val="center"/>
                    <w:rPr>
                      <w:szCs w:val="21"/>
                    </w:rPr>
                  </w:pPr>
                  <w:r w:rsidRPr="009E7CFB">
                    <w:rPr>
                      <w:rFonts w:hint="eastAsia"/>
                      <w:szCs w:val="21"/>
                    </w:rPr>
                    <w:t>废</w:t>
                  </w:r>
                  <w:r w:rsidRPr="009E7CFB">
                    <w:rPr>
                      <w:szCs w:val="21"/>
                    </w:rPr>
                    <w:t>金属屑</w:t>
                  </w:r>
                </w:p>
              </w:tc>
              <w:tc>
                <w:tcPr>
                  <w:tcW w:w="636" w:type="pct"/>
                  <w:vAlign w:val="center"/>
                </w:tcPr>
                <w:p w14:paraId="271CDE4F" w14:textId="77777777" w:rsidR="007E5F31" w:rsidRPr="009E7CFB" w:rsidRDefault="007E5F31">
                  <w:pPr>
                    <w:jc w:val="center"/>
                    <w:rPr>
                      <w:szCs w:val="21"/>
                    </w:rPr>
                  </w:pPr>
                  <w:r w:rsidRPr="009E7CFB">
                    <w:rPr>
                      <w:szCs w:val="21"/>
                    </w:rPr>
                    <w:t>一般工业固废</w:t>
                  </w:r>
                </w:p>
              </w:tc>
              <w:tc>
                <w:tcPr>
                  <w:tcW w:w="659" w:type="pct"/>
                  <w:vAlign w:val="center"/>
                </w:tcPr>
                <w:p w14:paraId="1989515F" w14:textId="77777777" w:rsidR="007E5F31" w:rsidRPr="009E7CFB" w:rsidRDefault="007E5F31">
                  <w:pPr>
                    <w:jc w:val="center"/>
                    <w:rPr>
                      <w:szCs w:val="21"/>
                    </w:rPr>
                  </w:pPr>
                  <w:r w:rsidRPr="009E7CFB">
                    <w:rPr>
                      <w:szCs w:val="21"/>
                    </w:rPr>
                    <w:t>经验系数法</w:t>
                  </w:r>
                </w:p>
              </w:tc>
              <w:tc>
                <w:tcPr>
                  <w:tcW w:w="467" w:type="pct"/>
                  <w:vAlign w:val="center"/>
                </w:tcPr>
                <w:p w14:paraId="440366BA" w14:textId="7E909582" w:rsidR="007E5F31" w:rsidRPr="009E7CFB" w:rsidRDefault="007E5F31">
                  <w:pPr>
                    <w:jc w:val="center"/>
                    <w:rPr>
                      <w:szCs w:val="21"/>
                    </w:rPr>
                  </w:pPr>
                  <w:r w:rsidRPr="009E7CFB">
                    <w:rPr>
                      <w:rFonts w:hint="eastAsia"/>
                      <w:szCs w:val="21"/>
                    </w:rPr>
                    <w:t>1.5</w:t>
                  </w:r>
                  <w:r w:rsidR="00D4378A" w:rsidRPr="009E7CFB">
                    <w:rPr>
                      <w:rFonts w:hint="eastAsia"/>
                      <w:szCs w:val="21"/>
                    </w:rPr>
                    <w:t>0</w:t>
                  </w:r>
                </w:p>
              </w:tc>
              <w:tc>
                <w:tcPr>
                  <w:tcW w:w="521" w:type="pct"/>
                  <w:vAlign w:val="center"/>
                </w:tcPr>
                <w:p w14:paraId="5188D6C5" w14:textId="77777777" w:rsidR="007E5F31" w:rsidRPr="009E7CFB" w:rsidRDefault="007E5F31">
                  <w:pPr>
                    <w:jc w:val="center"/>
                    <w:rPr>
                      <w:szCs w:val="21"/>
                    </w:rPr>
                  </w:pPr>
                  <w:r w:rsidRPr="009E7CFB">
                    <w:rPr>
                      <w:szCs w:val="21"/>
                    </w:rPr>
                    <w:t>综合利用</w:t>
                  </w:r>
                </w:p>
              </w:tc>
              <w:tc>
                <w:tcPr>
                  <w:tcW w:w="467" w:type="pct"/>
                  <w:vAlign w:val="center"/>
                </w:tcPr>
                <w:p w14:paraId="09A41E4F" w14:textId="66F7253B" w:rsidR="007E5F31" w:rsidRPr="009E7CFB" w:rsidRDefault="007E5F31" w:rsidP="00C14F32">
                  <w:pPr>
                    <w:jc w:val="center"/>
                    <w:rPr>
                      <w:szCs w:val="21"/>
                    </w:rPr>
                  </w:pPr>
                  <w:r w:rsidRPr="009E7CFB">
                    <w:rPr>
                      <w:rFonts w:hint="eastAsia"/>
                      <w:szCs w:val="21"/>
                    </w:rPr>
                    <w:t>1.5</w:t>
                  </w:r>
                  <w:r w:rsidR="0004385F" w:rsidRPr="009E7CFB">
                    <w:rPr>
                      <w:rFonts w:hint="eastAsia"/>
                      <w:szCs w:val="21"/>
                    </w:rPr>
                    <w:t>0</w:t>
                  </w:r>
                </w:p>
              </w:tc>
              <w:tc>
                <w:tcPr>
                  <w:tcW w:w="584" w:type="pct"/>
                  <w:vAlign w:val="center"/>
                </w:tcPr>
                <w:p w14:paraId="782B6EE6" w14:textId="77777777" w:rsidR="007E5F31" w:rsidRPr="009E7CFB" w:rsidRDefault="007E5F31">
                  <w:pPr>
                    <w:widowControl/>
                    <w:jc w:val="center"/>
                    <w:rPr>
                      <w:kern w:val="0"/>
                      <w:szCs w:val="21"/>
                    </w:rPr>
                  </w:pPr>
                  <w:r w:rsidRPr="009E7CFB">
                    <w:rPr>
                      <w:kern w:val="0"/>
                      <w:szCs w:val="21"/>
                    </w:rPr>
                    <w:t>外售综合利用</w:t>
                  </w:r>
                </w:p>
              </w:tc>
            </w:tr>
            <w:tr w:rsidR="001F4854" w:rsidRPr="009E7CFB" w14:paraId="28A1C288" w14:textId="77777777">
              <w:trPr>
                <w:jc w:val="center"/>
              </w:trPr>
              <w:tc>
                <w:tcPr>
                  <w:tcW w:w="554" w:type="pct"/>
                  <w:vMerge w:val="restart"/>
                  <w:vAlign w:val="center"/>
                </w:tcPr>
                <w:p w14:paraId="01A6D125" w14:textId="77777777" w:rsidR="00490055" w:rsidRPr="009E7CFB" w:rsidRDefault="00490055">
                  <w:pPr>
                    <w:jc w:val="center"/>
                    <w:rPr>
                      <w:szCs w:val="21"/>
                    </w:rPr>
                  </w:pPr>
                  <w:r w:rsidRPr="009E7CFB">
                    <w:rPr>
                      <w:szCs w:val="21"/>
                    </w:rPr>
                    <w:t>原料储存</w:t>
                  </w:r>
                </w:p>
              </w:tc>
              <w:tc>
                <w:tcPr>
                  <w:tcW w:w="555" w:type="pct"/>
                  <w:vMerge w:val="restart"/>
                  <w:vAlign w:val="center"/>
                </w:tcPr>
                <w:p w14:paraId="77B220E6" w14:textId="77777777" w:rsidR="00490055" w:rsidRPr="009E7CFB" w:rsidRDefault="00490055">
                  <w:pPr>
                    <w:adjustRightInd w:val="0"/>
                    <w:snapToGrid w:val="0"/>
                    <w:jc w:val="center"/>
                    <w:rPr>
                      <w:szCs w:val="21"/>
                    </w:rPr>
                  </w:pPr>
                  <w:r w:rsidRPr="009E7CFB">
                    <w:rPr>
                      <w:szCs w:val="21"/>
                    </w:rPr>
                    <w:t>原料使用</w:t>
                  </w:r>
                </w:p>
              </w:tc>
              <w:tc>
                <w:tcPr>
                  <w:tcW w:w="557" w:type="pct"/>
                  <w:vAlign w:val="center"/>
                </w:tcPr>
                <w:p w14:paraId="7FB0777F" w14:textId="77777777" w:rsidR="00490055" w:rsidRPr="009E7CFB" w:rsidRDefault="00490055">
                  <w:pPr>
                    <w:jc w:val="center"/>
                    <w:rPr>
                      <w:szCs w:val="21"/>
                    </w:rPr>
                  </w:pPr>
                  <w:r w:rsidRPr="009E7CFB">
                    <w:rPr>
                      <w:szCs w:val="21"/>
                    </w:rPr>
                    <w:t>废包装桶</w:t>
                  </w:r>
                </w:p>
                <w:p w14:paraId="07A51B0F" w14:textId="2FE540B8" w:rsidR="00490055" w:rsidRPr="009E7CFB" w:rsidRDefault="00490055">
                  <w:pPr>
                    <w:jc w:val="center"/>
                    <w:rPr>
                      <w:szCs w:val="21"/>
                    </w:rPr>
                  </w:pPr>
                  <w:r w:rsidRPr="009E7CFB">
                    <w:rPr>
                      <w:rFonts w:hint="eastAsia"/>
                      <w:szCs w:val="21"/>
                    </w:rPr>
                    <w:t>（切削液）</w:t>
                  </w:r>
                </w:p>
              </w:tc>
              <w:tc>
                <w:tcPr>
                  <w:tcW w:w="636" w:type="pct"/>
                  <w:vAlign w:val="center"/>
                </w:tcPr>
                <w:p w14:paraId="640BC512" w14:textId="77777777" w:rsidR="00490055" w:rsidRPr="009E7CFB" w:rsidRDefault="00490055">
                  <w:pPr>
                    <w:jc w:val="center"/>
                    <w:rPr>
                      <w:szCs w:val="21"/>
                    </w:rPr>
                  </w:pPr>
                  <w:r w:rsidRPr="009E7CFB">
                    <w:rPr>
                      <w:szCs w:val="21"/>
                    </w:rPr>
                    <w:t>危险废物</w:t>
                  </w:r>
                </w:p>
              </w:tc>
              <w:tc>
                <w:tcPr>
                  <w:tcW w:w="659" w:type="pct"/>
                  <w:vAlign w:val="center"/>
                </w:tcPr>
                <w:p w14:paraId="32942D57" w14:textId="77777777" w:rsidR="00490055" w:rsidRPr="009E7CFB" w:rsidRDefault="00490055">
                  <w:pPr>
                    <w:widowControl/>
                    <w:jc w:val="center"/>
                    <w:rPr>
                      <w:szCs w:val="21"/>
                    </w:rPr>
                  </w:pPr>
                  <w:r w:rsidRPr="009E7CFB">
                    <w:rPr>
                      <w:szCs w:val="21"/>
                    </w:rPr>
                    <w:t>经验系数法</w:t>
                  </w:r>
                </w:p>
              </w:tc>
              <w:tc>
                <w:tcPr>
                  <w:tcW w:w="467" w:type="pct"/>
                  <w:vAlign w:val="center"/>
                </w:tcPr>
                <w:p w14:paraId="799C285C" w14:textId="0BC48C53" w:rsidR="00490055" w:rsidRPr="009E7CFB" w:rsidRDefault="00490055">
                  <w:pPr>
                    <w:jc w:val="center"/>
                    <w:rPr>
                      <w:szCs w:val="21"/>
                    </w:rPr>
                  </w:pPr>
                  <w:r w:rsidRPr="009E7CFB">
                    <w:rPr>
                      <w:rFonts w:hint="eastAsia"/>
                      <w:szCs w:val="21"/>
                    </w:rPr>
                    <w:t>0.1</w:t>
                  </w:r>
                  <w:r w:rsidR="00D4378A" w:rsidRPr="009E7CFB">
                    <w:rPr>
                      <w:rFonts w:hint="eastAsia"/>
                      <w:szCs w:val="21"/>
                    </w:rPr>
                    <w:t>0</w:t>
                  </w:r>
                </w:p>
              </w:tc>
              <w:tc>
                <w:tcPr>
                  <w:tcW w:w="521" w:type="pct"/>
                  <w:vAlign w:val="center"/>
                </w:tcPr>
                <w:p w14:paraId="76C555BE" w14:textId="77777777" w:rsidR="00490055" w:rsidRPr="009E7CFB" w:rsidRDefault="00490055">
                  <w:pPr>
                    <w:jc w:val="center"/>
                    <w:rPr>
                      <w:szCs w:val="21"/>
                    </w:rPr>
                  </w:pPr>
                  <w:r w:rsidRPr="009E7CFB">
                    <w:rPr>
                      <w:szCs w:val="21"/>
                    </w:rPr>
                    <w:t>无害化处置</w:t>
                  </w:r>
                </w:p>
              </w:tc>
              <w:tc>
                <w:tcPr>
                  <w:tcW w:w="467" w:type="pct"/>
                  <w:vAlign w:val="center"/>
                </w:tcPr>
                <w:p w14:paraId="0B7751D6" w14:textId="471E0D75" w:rsidR="00490055" w:rsidRPr="009E7CFB" w:rsidRDefault="00490055" w:rsidP="00C14F32">
                  <w:pPr>
                    <w:jc w:val="center"/>
                    <w:rPr>
                      <w:szCs w:val="21"/>
                    </w:rPr>
                  </w:pPr>
                  <w:r w:rsidRPr="009E7CFB">
                    <w:rPr>
                      <w:rFonts w:hint="eastAsia"/>
                      <w:szCs w:val="21"/>
                    </w:rPr>
                    <w:t>0.1</w:t>
                  </w:r>
                  <w:r w:rsidR="0004385F" w:rsidRPr="009E7CFB">
                    <w:rPr>
                      <w:rFonts w:hint="eastAsia"/>
                      <w:szCs w:val="21"/>
                    </w:rPr>
                    <w:t>0</w:t>
                  </w:r>
                </w:p>
              </w:tc>
              <w:tc>
                <w:tcPr>
                  <w:tcW w:w="584" w:type="pct"/>
                  <w:vAlign w:val="center"/>
                </w:tcPr>
                <w:p w14:paraId="7B8B434C" w14:textId="77777777" w:rsidR="00490055" w:rsidRPr="009E7CFB" w:rsidRDefault="00490055">
                  <w:pPr>
                    <w:widowControl/>
                    <w:jc w:val="center"/>
                    <w:rPr>
                      <w:kern w:val="0"/>
                      <w:szCs w:val="21"/>
                    </w:rPr>
                  </w:pPr>
                  <w:r w:rsidRPr="009E7CFB">
                    <w:t>委托有资质单位处置</w:t>
                  </w:r>
                </w:p>
              </w:tc>
            </w:tr>
            <w:tr w:rsidR="001F4854" w:rsidRPr="009E7CFB" w14:paraId="5955D330" w14:textId="77777777">
              <w:trPr>
                <w:jc w:val="center"/>
              </w:trPr>
              <w:tc>
                <w:tcPr>
                  <w:tcW w:w="554" w:type="pct"/>
                  <w:vMerge/>
                  <w:vAlign w:val="center"/>
                </w:tcPr>
                <w:p w14:paraId="29A1C55C" w14:textId="77777777" w:rsidR="00490055" w:rsidRPr="009E7CFB" w:rsidRDefault="00490055">
                  <w:pPr>
                    <w:jc w:val="center"/>
                    <w:rPr>
                      <w:szCs w:val="21"/>
                    </w:rPr>
                  </w:pPr>
                </w:p>
              </w:tc>
              <w:tc>
                <w:tcPr>
                  <w:tcW w:w="555" w:type="pct"/>
                  <w:vMerge/>
                  <w:vAlign w:val="center"/>
                </w:tcPr>
                <w:p w14:paraId="3E1D147E" w14:textId="77777777" w:rsidR="00490055" w:rsidRPr="009E7CFB" w:rsidRDefault="00490055">
                  <w:pPr>
                    <w:adjustRightInd w:val="0"/>
                    <w:snapToGrid w:val="0"/>
                    <w:jc w:val="center"/>
                    <w:rPr>
                      <w:szCs w:val="21"/>
                    </w:rPr>
                  </w:pPr>
                </w:p>
              </w:tc>
              <w:tc>
                <w:tcPr>
                  <w:tcW w:w="557" w:type="pct"/>
                  <w:vAlign w:val="center"/>
                </w:tcPr>
                <w:p w14:paraId="2827B50D" w14:textId="77777777" w:rsidR="00490055" w:rsidRPr="009E7CFB" w:rsidRDefault="00490055" w:rsidP="00490055">
                  <w:pPr>
                    <w:jc w:val="center"/>
                    <w:rPr>
                      <w:szCs w:val="21"/>
                    </w:rPr>
                  </w:pPr>
                  <w:r w:rsidRPr="009E7CFB">
                    <w:rPr>
                      <w:szCs w:val="21"/>
                    </w:rPr>
                    <w:t>废包装桶</w:t>
                  </w:r>
                </w:p>
                <w:p w14:paraId="7CA7F6D8" w14:textId="16596CD2" w:rsidR="00490055" w:rsidRPr="009E7CFB" w:rsidRDefault="00490055" w:rsidP="00490055">
                  <w:pPr>
                    <w:jc w:val="center"/>
                    <w:rPr>
                      <w:szCs w:val="21"/>
                    </w:rPr>
                  </w:pPr>
                  <w:r w:rsidRPr="009E7CFB">
                    <w:rPr>
                      <w:rFonts w:hint="eastAsia"/>
                      <w:szCs w:val="21"/>
                    </w:rPr>
                    <w:t>（菜油）</w:t>
                  </w:r>
                </w:p>
              </w:tc>
              <w:tc>
                <w:tcPr>
                  <w:tcW w:w="636" w:type="pct"/>
                  <w:vAlign w:val="center"/>
                </w:tcPr>
                <w:p w14:paraId="52B5AAD6" w14:textId="713A534D" w:rsidR="00490055" w:rsidRPr="009E7CFB" w:rsidRDefault="00490055">
                  <w:pPr>
                    <w:jc w:val="center"/>
                    <w:rPr>
                      <w:szCs w:val="21"/>
                    </w:rPr>
                  </w:pPr>
                  <w:r w:rsidRPr="009E7CFB">
                    <w:rPr>
                      <w:szCs w:val="21"/>
                    </w:rPr>
                    <w:t>一般工业固废</w:t>
                  </w:r>
                </w:p>
              </w:tc>
              <w:tc>
                <w:tcPr>
                  <w:tcW w:w="659" w:type="pct"/>
                  <w:vAlign w:val="center"/>
                </w:tcPr>
                <w:p w14:paraId="1E67C303" w14:textId="659AB5D2" w:rsidR="00490055" w:rsidRPr="009E7CFB" w:rsidRDefault="00490055">
                  <w:pPr>
                    <w:widowControl/>
                    <w:jc w:val="center"/>
                    <w:rPr>
                      <w:szCs w:val="21"/>
                    </w:rPr>
                  </w:pPr>
                  <w:r w:rsidRPr="009E7CFB">
                    <w:rPr>
                      <w:szCs w:val="21"/>
                    </w:rPr>
                    <w:t>经验系数法</w:t>
                  </w:r>
                </w:p>
              </w:tc>
              <w:tc>
                <w:tcPr>
                  <w:tcW w:w="467" w:type="pct"/>
                  <w:vAlign w:val="center"/>
                </w:tcPr>
                <w:p w14:paraId="0DB119D1" w14:textId="63488884" w:rsidR="00490055" w:rsidRPr="009E7CFB" w:rsidRDefault="00490055">
                  <w:pPr>
                    <w:jc w:val="center"/>
                    <w:rPr>
                      <w:szCs w:val="21"/>
                    </w:rPr>
                  </w:pPr>
                  <w:r w:rsidRPr="009E7CFB">
                    <w:rPr>
                      <w:rFonts w:hint="eastAsia"/>
                      <w:szCs w:val="21"/>
                    </w:rPr>
                    <w:t>0.07</w:t>
                  </w:r>
                </w:p>
              </w:tc>
              <w:tc>
                <w:tcPr>
                  <w:tcW w:w="521" w:type="pct"/>
                  <w:vAlign w:val="center"/>
                </w:tcPr>
                <w:p w14:paraId="5E382497" w14:textId="47B0B21F" w:rsidR="00490055" w:rsidRPr="009E7CFB" w:rsidRDefault="00490055">
                  <w:pPr>
                    <w:jc w:val="center"/>
                    <w:rPr>
                      <w:szCs w:val="21"/>
                    </w:rPr>
                  </w:pPr>
                  <w:r w:rsidRPr="009E7CFB">
                    <w:rPr>
                      <w:szCs w:val="21"/>
                    </w:rPr>
                    <w:t>综合利用</w:t>
                  </w:r>
                </w:p>
              </w:tc>
              <w:tc>
                <w:tcPr>
                  <w:tcW w:w="467" w:type="pct"/>
                  <w:vAlign w:val="center"/>
                </w:tcPr>
                <w:p w14:paraId="2AE0A181" w14:textId="5F470826" w:rsidR="00490055" w:rsidRPr="009E7CFB" w:rsidRDefault="00490055" w:rsidP="00C14F32">
                  <w:pPr>
                    <w:jc w:val="center"/>
                    <w:rPr>
                      <w:szCs w:val="21"/>
                    </w:rPr>
                  </w:pPr>
                  <w:r w:rsidRPr="009E7CFB">
                    <w:rPr>
                      <w:rFonts w:hint="eastAsia"/>
                      <w:szCs w:val="21"/>
                    </w:rPr>
                    <w:t>0.07</w:t>
                  </w:r>
                </w:p>
              </w:tc>
              <w:tc>
                <w:tcPr>
                  <w:tcW w:w="584" w:type="pct"/>
                  <w:vAlign w:val="center"/>
                </w:tcPr>
                <w:p w14:paraId="06A093E1" w14:textId="3B8A4F9F" w:rsidR="00490055" w:rsidRPr="009E7CFB" w:rsidRDefault="00490055">
                  <w:pPr>
                    <w:widowControl/>
                    <w:jc w:val="center"/>
                  </w:pPr>
                  <w:r w:rsidRPr="009E7CFB">
                    <w:rPr>
                      <w:kern w:val="0"/>
                      <w:szCs w:val="21"/>
                    </w:rPr>
                    <w:t>外售综合利用</w:t>
                  </w:r>
                </w:p>
              </w:tc>
            </w:tr>
            <w:tr w:rsidR="001F4854" w:rsidRPr="009E7CFB" w14:paraId="2F4462D5" w14:textId="77777777">
              <w:trPr>
                <w:jc w:val="center"/>
              </w:trPr>
              <w:tc>
                <w:tcPr>
                  <w:tcW w:w="554" w:type="pct"/>
                  <w:vAlign w:val="center"/>
                </w:tcPr>
                <w:p w14:paraId="60B0A210" w14:textId="77777777" w:rsidR="00490055" w:rsidRPr="009E7CFB" w:rsidRDefault="00490055">
                  <w:pPr>
                    <w:jc w:val="center"/>
                    <w:rPr>
                      <w:szCs w:val="21"/>
                    </w:rPr>
                  </w:pPr>
                  <w:r w:rsidRPr="009E7CFB">
                    <w:rPr>
                      <w:rFonts w:hint="eastAsia"/>
                      <w:szCs w:val="21"/>
                    </w:rPr>
                    <w:t>拉齿</w:t>
                  </w:r>
                </w:p>
              </w:tc>
              <w:tc>
                <w:tcPr>
                  <w:tcW w:w="555" w:type="pct"/>
                  <w:vAlign w:val="center"/>
                </w:tcPr>
                <w:p w14:paraId="734624AA" w14:textId="77777777" w:rsidR="00490055" w:rsidRPr="009E7CFB" w:rsidRDefault="00490055">
                  <w:pPr>
                    <w:adjustRightInd w:val="0"/>
                    <w:snapToGrid w:val="0"/>
                    <w:jc w:val="center"/>
                    <w:rPr>
                      <w:szCs w:val="21"/>
                    </w:rPr>
                  </w:pPr>
                  <w:r w:rsidRPr="009E7CFB">
                    <w:rPr>
                      <w:rFonts w:hint="eastAsia"/>
                      <w:szCs w:val="21"/>
                    </w:rPr>
                    <w:t>拉床</w:t>
                  </w:r>
                </w:p>
              </w:tc>
              <w:tc>
                <w:tcPr>
                  <w:tcW w:w="557" w:type="pct"/>
                  <w:vAlign w:val="center"/>
                </w:tcPr>
                <w:p w14:paraId="64F97A54" w14:textId="77777777" w:rsidR="00490055" w:rsidRPr="009E7CFB" w:rsidRDefault="00490055">
                  <w:pPr>
                    <w:jc w:val="center"/>
                    <w:rPr>
                      <w:szCs w:val="21"/>
                    </w:rPr>
                  </w:pPr>
                  <w:r w:rsidRPr="009E7CFB">
                    <w:rPr>
                      <w:szCs w:val="21"/>
                    </w:rPr>
                    <w:t>废</w:t>
                  </w:r>
                  <w:r w:rsidRPr="009E7CFB">
                    <w:rPr>
                      <w:rFonts w:hint="eastAsia"/>
                      <w:szCs w:val="21"/>
                    </w:rPr>
                    <w:t>切削液</w:t>
                  </w:r>
                </w:p>
              </w:tc>
              <w:tc>
                <w:tcPr>
                  <w:tcW w:w="636" w:type="pct"/>
                  <w:vAlign w:val="center"/>
                </w:tcPr>
                <w:p w14:paraId="51D6C9FF" w14:textId="77777777" w:rsidR="00490055" w:rsidRPr="009E7CFB" w:rsidRDefault="00490055">
                  <w:pPr>
                    <w:jc w:val="center"/>
                    <w:rPr>
                      <w:szCs w:val="21"/>
                    </w:rPr>
                  </w:pPr>
                  <w:r w:rsidRPr="009E7CFB">
                    <w:rPr>
                      <w:szCs w:val="21"/>
                    </w:rPr>
                    <w:t>危险废物</w:t>
                  </w:r>
                </w:p>
              </w:tc>
              <w:tc>
                <w:tcPr>
                  <w:tcW w:w="659" w:type="pct"/>
                  <w:vAlign w:val="center"/>
                </w:tcPr>
                <w:p w14:paraId="3810218A" w14:textId="77777777" w:rsidR="00490055" w:rsidRPr="009E7CFB" w:rsidRDefault="00490055">
                  <w:pPr>
                    <w:widowControl/>
                    <w:jc w:val="center"/>
                    <w:rPr>
                      <w:szCs w:val="21"/>
                    </w:rPr>
                  </w:pPr>
                  <w:r w:rsidRPr="009E7CFB">
                    <w:rPr>
                      <w:szCs w:val="21"/>
                    </w:rPr>
                    <w:t>产污系数法</w:t>
                  </w:r>
                </w:p>
              </w:tc>
              <w:tc>
                <w:tcPr>
                  <w:tcW w:w="467" w:type="pct"/>
                  <w:vAlign w:val="center"/>
                </w:tcPr>
                <w:p w14:paraId="5DE3862B" w14:textId="22A29B16" w:rsidR="00490055" w:rsidRPr="009E7CFB" w:rsidRDefault="00490055">
                  <w:pPr>
                    <w:jc w:val="center"/>
                    <w:rPr>
                      <w:szCs w:val="21"/>
                    </w:rPr>
                  </w:pPr>
                  <w:r w:rsidRPr="009E7CFB">
                    <w:rPr>
                      <w:rFonts w:hint="eastAsia"/>
                      <w:szCs w:val="21"/>
                    </w:rPr>
                    <w:t>2.27</w:t>
                  </w:r>
                </w:p>
              </w:tc>
              <w:tc>
                <w:tcPr>
                  <w:tcW w:w="521" w:type="pct"/>
                  <w:vAlign w:val="center"/>
                </w:tcPr>
                <w:p w14:paraId="7C9F140E" w14:textId="77777777" w:rsidR="00490055" w:rsidRPr="009E7CFB" w:rsidRDefault="00490055">
                  <w:pPr>
                    <w:jc w:val="center"/>
                    <w:rPr>
                      <w:szCs w:val="21"/>
                    </w:rPr>
                  </w:pPr>
                  <w:r w:rsidRPr="009E7CFB">
                    <w:rPr>
                      <w:szCs w:val="21"/>
                    </w:rPr>
                    <w:t>无害化处置</w:t>
                  </w:r>
                </w:p>
              </w:tc>
              <w:tc>
                <w:tcPr>
                  <w:tcW w:w="467" w:type="pct"/>
                  <w:vAlign w:val="center"/>
                </w:tcPr>
                <w:p w14:paraId="7DD167A0" w14:textId="64A86672" w:rsidR="00490055" w:rsidRPr="009E7CFB" w:rsidRDefault="00D4378A" w:rsidP="00C14F32">
                  <w:pPr>
                    <w:jc w:val="center"/>
                    <w:rPr>
                      <w:szCs w:val="21"/>
                    </w:rPr>
                  </w:pPr>
                  <w:r w:rsidRPr="009E7CFB">
                    <w:rPr>
                      <w:rFonts w:hint="eastAsia"/>
                      <w:szCs w:val="21"/>
                    </w:rPr>
                    <w:t>2.27</w:t>
                  </w:r>
                </w:p>
              </w:tc>
              <w:tc>
                <w:tcPr>
                  <w:tcW w:w="584" w:type="pct"/>
                  <w:vAlign w:val="center"/>
                </w:tcPr>
                <w:p w14:paraId="65815FC8" w14:textId="77777777" w:rsidR="00490055" w:rsidRPr="009E7CFB" w:rsidRDefault="00490055">
                  <w:pPr>
                    <w:widowControl/>
                    <w:jc w:val="center"/>
                    <w:rPr>
                      <w:kern w:val="0"/>
                      <w:szCs w:val="21"/>
                    </w:rPr>
                  </w:pPr>
                  <w:r w:rsidRPr="009E7CFB">
                    <w:t>委托有资质单位处置</w:t>
                  </w:r>
                </w:p>
              </w:tc>
            </w:tr>
            <w:tr w:rsidR="001F4854" w:rsidRPr="009E7CFB" w14:paraId="35FD78F2" w14:textId="77777777">
              <w:trPr>
                <w:jc w:val="center"/>
              </w:trPr>
              <w:tc>
                <w:tcPr>
                  <w:tcW w:w="554" w:type="pct"/>
                  <w:vAlign w:val="center"/>
                </w:tcPr>
                <w:p w14:paraId="6D9063C9" w14:textId="77777777" w:rsidR="00490055" w:rsidRPr="009E7CFB" w:rsidRDefault="00490055" w:rsidP="00983DB8">
                  <w:pPr>
                    <w:jc w:val="center"/>
                    <w:rPr>
                      <w:szCs w:val="21"/>
                    </w:rPr>
                  </w:pPr>
                  <w:r w:rsidRPr="009E7CFB">
                    <w:rPr>
                      <w:rFonts w:hint="eastAsia"/>
                      <w:szCs w:val="21"/>
                    </w:rPr>
                    <w:t>拉齿</w:t>
                  </w:r>
                </w:p>
              </w:tc>
              <w:tc>
                <w:tcPr>
                  <w:tcW w:w="555" w:type="pct"/>
                  <w:vAlign w:val="center"/>
                </w:tcPr>
                <w:p w14:paraId="57511120" w14:textId="77777777" w:rsidR="00490055" w:rsidRPr="009E7CFB" w:rsidRDefault="00490055" w:rsidP="00983DB8">
                  <w:pPr>
                    <w:adjustRightInd w:val="0"/>
                    <w:snapToGrid w:val="0"/>
                    <w:jc w:val="center"/>
                    <w:rPr>
                      <w:szCs w:val="21"/>
                    </w:rPr>
                  </w:pPr>
                  <w:r w:rsidRPr="009E7CFB">
                    <w:rPr>
                      <w:rFonts w:hint="eastAsia"/>
                      <w:szCs w:val="21"/>
                    </w:rPr>
                    <w:t>拉床</w:t>
                  </w:r>
                </w:p>
              </w:tc>
              <w:tc>
                <w:tcPr>
                  <w:tcW w:w="557" w:type="pct"/>
                  <w:vAlign w:val="center"/>
                </w:tcPr>
                <w:p w14:paraId="5C0AE33F" w14:textId="77777777" w:rsidR="00490055" w:rsidRPr="009E7CFB" w:rsidRDefault="00490055" w:rsidP="00570F88">
                  <w:pPr>
                    <w:jc w:val="center"/>
                    <w:rPr>
                      <w:szCs w:val="21"/>
                    </w:rPr>
                  </w:pPr>
                  <w:r w:rsidRPr="009E7CFB">
                    <w:rPr>
                      <w:szCs w:val="21"/>
                    </w:rPr>
                    <w:t>废</w:t>
                  </w:r>
                  <w:r w:rsidRPr="009E7CFB">
                    <w:rPr>
                      <w:rFonts w:hint="eastAsia"/>
                      <w:szCs w:val="21"/>
                    </w:rPr>
                    <w:t>菜油</w:t>
                  </w:r>
                </w:p>
              </w:tc>
              <w:tc>
                <w:tcPr>
                  <w:tcW w:w="636" w:type="pct"/>
                  <w:vAlign w:val="center"/>
                </w:tcPr>
                <w:p w14:paraId="28BCD3EF" w14:textId="77777777" w:rsidR="00490055" w:rsidRPr="009E7CFB" w:rsidRDefault="00490055" w:rsidP="00983DB8">
                  <w:pPr>
                    <w:jc w:val="center"/>
                    <w:rPr>
                      <w:szCs w:val="21"/>
                    </w:rPr>
                  </w:pPr>
                  <w:r w:rsidRPr="009E7CFB">
                    <w:rPr>
                      <w:szCs w:val="21"/>
                    </w:rPr>
                    <w:t>一般工业固废</w:t>
                  </w:r>
                </w:p>
              </w:tc>
              <w:tc>
                <w:tcPr>
                  <w:tcW w:w="659" w:type="pct"/>
                  <w:vAlign w:val="center"/>
                </w:tcPr>
                <w:p w14:paraId="6F1B4ED0" w14:textId="77777777" w:rsidR="00490055" w:rsidRPr="009E7CFB" w:rsidRDefault="00490055" w:rsidP="00983DB8">
                  <w:pPr>
                    <w:widowControl/>
                    <w:jc w:val="center"/>
                    <w:rPr>
                      <w:szCs w:val="21"/>
                    </w:rPr>
                  </w:pPr>
                  <w:r w:rsidRPr="009E7CFB">
                    <w:rPr>
                      <w:szCs w:val="21"/>
                    </w:rPr>
                    <w:t>经验系数法</w:t>
                  </w:r>
                </w:p>
              </w:tc>
              <w:tc>
                <w:tcPr>
                  <w:tcW w:w="467" w:type="pct"/>
                  <w:vAlign w:val="center"/>
                </w:tcPr>
                <w:p w14:paraId="05AB7D59" w14:textId="0E47F571" w:rsidR="00490055" w:rsidRPr="009E7CFB" w:rsidRDefault="00490055" w:rsidP="00983DB8">
                  <w:pPr>
                    <w:jc w:val="center"/>
                    <w:rPr>
                      <w:szCs w:val="21"/>
                    </w:rPr>
                  </w:pPr>
                  <w:r w:rsidRPr="009E7CFB">
                    <w:rPr>
                      <w:rFonts w:hint="eastAsia"/>
                      <w:szCs w:val="21"/>
                    </w:rPr>
                    <w:t>0.1</w:t>
                  </w:r>
                  <w:r w:rsidR="00D4378A" w:rsidRPr="009E7CFB">
                    <w:rPr>
                      <w:rFonts w:hint="eastAsia"/>
                      <w:szCs w:val="21"/>
                    </w:rPr>
                    <w:t>0</w:t>
                  </w:r>
                </w:p>
              </w:tc>
              <w:tc>
                <w:tcPr>
                  <w:tcW w:w="521" w:type="pct"/>
                  <w:vAlign w:val="center"/>
                </w:tcPr>
                <w:p w14:paraId="1EF47582" w14:textId="77777777" w:rsidR="00490055" w:rsidRPr="009E7CFB" w:rsidRDefault="00490055" w:rsidP="00983DB8">
                  <w:pPr>
                    <w:jc w:val="center"/>
                    <w:rPr>
                      <w:szCs w:val="21"/>
                    </w:rPr>
                  </w:pPr>
                  <w:r w:rsidRPr="009E7CFB">
                    <w:rPr>
                      <w:szCs w:val="21"/>
                    </w:rPr>
                    <w:t>无害化处置</w:t>
                  </w:r>
                </w:p>
              </w:tc>
              <w:tc>
                <w:tcPr>
                  <w:tcW w:w="467" w:type="pct"/>
                  <w:vAlign w:val="center"/>
                </w:tcPr>
                <w:p w14:paraId="234CBC38" w14:textId="5A73663E" w:rsidR="00490055" w:rsidRPr="009E7CFB" w:rsidRDefault="00490055" w:rsidP="00C14F32">
                  <w:pPr>
                    <w:jc w:val="center"/>
                    <w:rPr>
                      <w:szCs w:val="21"/>
                    </w:rPr>
                  </w:pPr>
                  <w:r w:rsidRPr="009E7CFB">
                    <w:rPr>
                      <w:rFonts w:hint="eastAsia"/>
                      <w:szCs w:val="21"/>
                    </w:rPr>
                    <w:t>0.1</w:t>
                  </w:r>
                  <w:r w:rsidR="00D4378A" w:rsidRPr="009E7CFB">
                    <w:rPr>
                      <w:rFonts w:hint="eastAsia"/>
                      <w:szCs w:val="21"/>
                    </w:rPr>
                    <w:t>0</w:t>
                  </w:r>
                </w:p>
              </w:tc>
              <w:tc>
                <w:tcPr>
                  <w:tcW w:w="584" w:type="pct"/>
                  <w:vAlign w:val="center"/>
                </w:tcPr>
                <w:p w14:paraId="51DD6877" w14:textId="77777777" w:rsidR="00490055" w:rsidRPr="009E7CFB" w:rsidRDefault="00490055" w:rsidP="00983DB8">
                  <w:pPr>
                    <w:widowControl/>
                    <w:jc w:val="center"/>
                    <w:rPr>
                      <w:kern w:val="0"/>
                      <w:szCs w:val="21"/>
                    </w:rPr>
                  </w:pPr>
                  <w:r w:rsidRPr="009E7CFB">
                    <w:rPr>
                      <w:kern w:val="0"/>
                      <w:szCs w:val="21"/>
                    </w:rPr>
                    <w:t>外售综合利用</w:t>
                  </w:r>
                </w:p>
              </w:tc>
            </w:tr>
            <w:tr w:rsidR="001F4854" w:rsidRPr="009E7CFB" w14:paraId="04F3BFBF" w14:textId="77777777">
              <w:trPr>
                <w:jc w:val="center"/>
              </w:trPr>
              <w:tc>
                <w:tcPr>
                  <w:tcW w:w="554" w:type="pct"/>
                  <w:vAlign w:val="center"/>
                </w:tcPr>
                <w:p w14:paraId="58159BFA" w14:textId="77777777" w:rsidR="00490055" w:rsidRPr="009E7CFB" w:rsidRDefault="00490055">
                  <w:pPr>
                    <w:jc w:val="center"/>
                    <w:rPr>
                      <w:szCs w:val="21"/>
                    </w:rPr>
                  </w:pPr>
                  <w:r w:rsidRPr="009E7CFB">
                    <w:rPr>
                      <w:szCs w:val="21"/>
                    </w:rPr>
                    <w:t>职工生活</w:t>
                  </w:r>
                </w:p>
              </w:tc>
              <w:tc>
                <w:tcPr>
                  <w:tcW w:w="555" w:type="pct"/>
                  <w:vAlign w:val="center"/>
                </w:tcPr>
                <w:p w14:paraId="500DAB46" w14:textId="77777777" w:rsidR="00490055" w:rsidRPr="009E7CFB" w:rsidRDefault="00490055">
                  <w:pPr>
                    <w:adjustRightInd w:val="0"/>
                    <w:snapToGrid w:val="0"/>
                    <w:jc w:val="center"/>
                    <w:rPr>
                      <w:szCs w:val="21"/>
                    </w:rPr>
                  </w:pPr>
                  <w:r w:rsidRPr="009E7CFB">
                    <w:rPr>
                      <w:rFonts w:hint="eastAsia"/>
                      <w:kern w:val="0"/>
                      <w:szCs w:val="21"/>
                    </w:rPr>
                    <w:t>职工</w:t>
                  </w:r>
                  <w:r w:rsidRPr="009E7CFB">
                    <w:rPr>
                      <w:kern w:val="0"/>
                      <w:szCs w:val="21"/>
                    </w:rPr>
                    <w:t>生活</w:t>
                  </w:r>
                </w:p>
              </w:tc>
              <w:tc>
                <w:tcPr>
                  <w:tcW w:w="557" w:type="pct"/>
                  <w:vAlign w:val="center"/>
                </w:tcPr>
                <w:p w14:paraId="37707406" w14:textId="77777777" w:rsidR="00490055" w:rsidRPr="009E7CFB" w:rsidRDefault="00490055">
                  <w:pPr>
                    <w:jc w:val="center"/>
                    <w:rPr>
                      <w:szCs w:val="21"/>
                    </w:rPr>
                  </w:pPr>
                  <w:r w:rsidRPr="009E7CFB">
                    <w:rPr>
                      <w:szCs w:val="21"/>
                    </w:rPr>
                    <w:t>生活垃圾</w:t>
                  </w:r>
                </w:p>
              </w:tc>
              <w:tc>
                <w:tcPr>
                  <w:tcW w:w="636" w:type="pct"/>
                  <w:vAlign w:val="center"/>
                </w:tcPr>
                <w:p w14:paraId="701FCA9E" w14:textId="77777777" w:rsidR="00490055" w:rsidRPr="009E7CFB" w:rsidRDefault="00490055">
                  <w:pPr>
                    <w:jc w:val="center"/>
                    <w:rPr>
                      <w:szCs w:val="21"/>
                    </w:rPr>
                  </w:pPr>
                  <w:r w:rsidRPr="009E7CFB">
                    <w:rPr>
                      <w:szCs w:val="21"/>
                    </w:rPr>
                    <w:t>生活垃圾</w:t>
                  </w:r>
                </w:p>
              </w:tc>
              <w:tc>
                <w:tcPr>
                  <w:tcW w:w="659" w:type="pct"/>
                  <w:vAlign w:val="center"/>
                </w:tcPr>
                <w:p w14:paraId="0EACF155" w14:textId="77777777" w:rsidR="00490055" w:rsidRPr="009E7CFB" w:rsidRDefault="00490055">
                  <w:pPr>
                    <w:widowControl/>
                    <w:jc w:val="center"/>
                    <w:rPr>
                      <w:szCs w:val="21"/>
                    </w:rPr>
                  </w:pPr>
                  <w:r w:rsidRPr="009E7CFB">
                    <w:rPr>
                      <w:szCs w:val="21"/>
                    </w:rPr>
                    <w:t>产污系数法</w:t>
                  </w:r>
                </w:p>
              </w:tc>
              <w:tc>
                <w:tcPr>
                  <w:tcW w:w="467" w:type="pct"/>
                  <w:vAlign w:val="center"/>
                </w:tcPr>
                <w:p w14:paraId="1BB30CF1" w14:textId="799FA6BF" w:rsidR="00490055" w:rsidRPr="009E7CFB" w:rsidRDefault="00490055">
                  <w:pPr>
                    <w:jc w:val="center"/>
                    <w:rPr>
                      <w:szCs w:val="21"/>
                    </w:rPr>
                  </w:pPr>
                  <w:r w:rsidRPr="009E7CFB">
                    <w:rPr>
                      <w:rFonts w:hint="eastAsia"/>
                      <w:szCs w:val="21"/>
                    </w:rPr>
                    <w:t>3.0</w:t>
                  </w:r>
                  <w:r w:rsidR="00D4378A" w:rsidRPr="009E7CFB">
                    <w:rPr>
                      <w:rFonts w:hint="eastAsia"/>
                      <w:szCs w:val="21"/>
                    </w:rPr>
                    <w:t>0</w:t>
                  </w:r>
                </w:p>
              </w:tc>
              <w:tc>
                <w:tcPr>
                  <w:tcW w:w="521" w:type="pct"/>
                  <w:vAlign w:val="center"/>
                </w:tcPr>
                <w:p w14:paraId="3F0442D5" w14:textId="77777777" w:rsidR="00490055" w:rsidRPr="009E7CFB" w:rsidRDefault="00490055">
                  <w:pPr>
                    <w:jc w:val="center"/>
                    <w:rPr>
                      <w:szCs w:val="21"/>
                    </w:rPr>
                  </w:pPr>
                  <w:r w:rsidRPr="009E7CFB">
                    <w:rPr>
                      <w:szCs w:val="21"/>
                    </w:rPr>
                    <w:t>环卫部门统一清运</w:t>
                  </w:r>
                </w:p>
              </w:tc>
              <w:tc>
                <w:tcPr>
                  <w:tcW w:w="467" w:type="pct"/>
                  <w:vAlign w:val="center"/>
                </w:tcPr>
                <w:p w14:paraId="2184B195" w14:textId="7CCCDE27" w:rsidR="00490055" w:rsidRPr="009E7CFB" w:rsidRDefault="00490055" w:rsidP="00C14F32">
                  <w:pPr>
                    <w:jc w:val="center"/>
                    <w:rPr>
                      <w:szCs w:val="21"/>
                    </w:rPr>
                  </w:pPr>
                  <w:r w:rsidRPr="009E7CFB">
                    <w:rPr>
                      <w:rFonts w:hint="eastAsia"/>
                      <w:szCs w:val="21"/>
                    </w:rPr>
                    <w:t>3.0</w:t>
                  </w:r>
                  <w:r w:rsidR="00D4378A" w:rsidRPr="009E7CFB">
                    <w:rPr>
                      <w:rFonts w:hint="eastAsia"/>
                      <w:szCs w:val="21"/>
                    </w:rPr>
                    <w:t>0</w:t>
                  </w:r>
                </w:p>
              </w:tc>
              <w:tc>
                <w:tcPr>
                  <w:tcW w:w="584" w:type="pct"/>
                  <w:vAlign w:val="center"/>
                </w:tcPr>
                <w:p w14:paraId="7A9D708D" w14:textId="77777777" w:rsidR="00490055" w:rsidRPr="009E7CFB" w:rsidRDefault="00490055">
                  <w:pPr>
                    <w:widowControl/>
                    <w:jc w:val="center"/>
                    <w:rPr>
                      <w:kern w:val="0"/>
                      <w:szCs w:val="21"/>
                    </w:rPr>
                  </w:pPr>
                  <w:r w:rsidRPr="009E7CFB">
                    <w:rPr>
                      <w:kern w:val="0"/>
                      <w:szCs w:val="21"/>
                    </w:rPr>
                    <w:t>委托环卫部门处理</w:t>
                  </w:r>
                </w:p>
              </w:tc>
            </w:tr>
          </w:tbl>
          <w:p w14:paraId="53245F53" w14:textId="77777777" w:rsidR="00EA0AF5" w:rsidRPr="009E7CFB" w:rsidRDefault="00EA0AF5">
            <w:pPr>
              <w:spacing w:before="60" w:line="440" w:lineRule="exact"/>
              <w:outlineLvl w:val="0"/>
              <w:rPr>
                <w:b/>
                <w:bCs/>
                <w:sz w:val="32"/>
                <w:szCs w:val="32"/>
              </w:rPr>
            </w:pPr>
          </w:p>
          <w:p w14:paraId="3569E62B" w14:textId="77777777" w:rsidR="00490055" w:rsidRPr="009E7CFB" w:rsidRDefault="00490055">
            <w:pPr>
              <w:spacing w:before="60" w:line="440" w:lineRule="exact"/>
              <w:outlineLvl w:val="0"/>
              <w:rPr>
                <w:b/>
                <w:bCs/>
                <w:sz w:val="32"/>
                <w:szCs w:val="32"/>
              </w:rPr>
            </w:pPr>
          </w:p>
          <w:p w14:paraId="3AAFD27E" w14:textId="77777777" w:rsidR="00490055" w:rsidRPr="009E7CFB" w:rsidRDefault="00490055">
            <w:pPr>
              <w:spacing w:before="60" w:line="440" w:lineRule="exact"/>
              <w:outlineLvl w:val="0"/>
              <w:rPr>
                <w:b/>
                <w:bCs/>
                <w:sz w:val="32"/>
                <w:szCs w:val="32"/>
              </w:rPr>
            </w:pPr>
          </w:p>
          <w:p w14:paraId="062B0192" w14:textId="77777777" w:rsidR="00490055" w:rsidRPr="009E7CFB" w:rsidRDefault="00490055">
            <w:pPr>
              <w:spacing w:before="60" w:line="440" w:lineRule="exact"/>
              <w:outlineLvl w:val="0"/>
              <w:rPr>
                <w:b/>
                <w:bCs/>
                <w:sz w:val="32"/>
                <w:szCs w:val="32"/>
              </w:rPr>
            </w:pPr>
          </w:p>
          <w:p w14:paraId="3AE7F0B1" w14:textId="77777777" w:rsidR="00490055" w:rsidRPr="009E7CFB" w:rsidRDefault="00490055">
            <w:pPr>
              <w:spacing w:before="60" w:line="440" w:lineRule="exact"/>
              <w:outlineLvl w:val="0"/>
              <w:rPr>
                <w:b/>
                <w:bCs/>
                <w:sz w:val="32"/>
                <w:szCs w:val="32"/>
              </w:rPr>
            </w:pPr>
          </w:p>
          <w:p w14:paraId="6F09880C" w14:textId="77777777" w:rsidR="00490055" w:rsidRPr="009E7CFB" w:rsidRDefault="00490055">
            <w:pPr>
              <w:spacing w:before="60" w:line="440" w:lineRule="exact"/>
              <w:outlineLvl w:val="0"/>
              <w:rPr>
                <w:b/>
                <w:bCs/>
                <w:sz w:val="32"/>
                <w:szCs w:val="32"/>
              </w:rPr>
            </w:pPr>
          </w:p>
          <w:p w14:paraId="5BB514B7" w14:textId="77777777" w:rsidR="00490055" w:rsidRPr="009E7CFB" w:rsidRDefault="00490055">
            <w:pPr>
              <w:spacing w:before="60" w:line="440" w:lineRule="exact"/>
              <w:outlineLvl w:val="0"/>
              <w:rPr>
                <w:b/>
                <w:bCs/>
                <w:sz w:val="32"/>
                <w:szCs w:val="32"/>
              </w:rPr>
            </w:pPr>
          </w:p>
          <w:p w14:paraId="33F14277" w14:textId="77777777" w:rsidR="00490055" w:rsidRPr="009E7CFB" w:rsidRDefault="00490055">
            <w:pPr>
              <w:spacing w:before="60" w:line="440" w:lineRule="exact"/>
              <w:outlineLvl w:val="0"/>
              <w:rPr>
                <w:b/>
                <w:bCs/>
                <w:sz w:val="32"/>
                <w:szCs w:val="32"/>
              </w:rPr>
            </w:pPr>
          </w:p>
        </w:tc>
      </w:tr>
    </w:tbl>
    <w:p w14:paraId="26927202" w14:textId="77777777" w:rsidR="00EA0AF5" w:rsidRPr="009E7CFB" w:rsidRDefault="00EA0AF5">
      <w:pPr>
        <w:spacing w:before="60" w:line="440" w:lineRule="exact"/>
        <w:outlineLvl w:val="0"/>
        <w:rPr>
          <w:b/>
          <w:bCs/>
          <w:sz w:val="32"/>
          <w:szCs w:val="32"/>
        </w:rPr>
        <w:sectPr w:rsidR="00EA0AF5" w:rsidRPr="009E7CFB">
          <w:pgSz w:w="16838" w:h="11906" w:orient="landscape"/>
          <w:pgMar w:top="1418" w:right="1418" w:bottom="1558" w:left="1418" w:header="992" w:footer="907" w:gutter="0"/>
          <w:cols w:space="720"/>
          <w:docGrid w:linePitch="312"/>
        </w:sectPr>
      </w:pPr>
    </w:p>
    <w:p w14:paraId="5B2C7571" w14:textId="77777777" w:rsidR="00EA0AF5" w:rsidRPr="009E7CFB" w:rsidRDefault="00DD4D67">
      <w:pPr>
        <w:spacing w:before="60" w:line="440" w:lineRule="exact"/>
        <w:outlineLvl w:val="0"/>
        <w:rPr>
          <w:b/>
          <w:bCs/>
          <w:sz w:val="32"/>
          <w:szCs w:val="32"/>
        </w:rPr>
      </w:pPr>
      <w:bookmarkStart w:id="30" w:name="_Toc40359761"/>
      <w:r w:rsidRPr="009E7CFB">
        <w:rPr>
          <w:b/>
          <w:bCs/>
          <w:sz w:val="32"/>
          <w:szCs w:val="32"/>
        </w:rPr>
        <w:lastRenderedPageBreak/>
        <w:t>6</w:t>
      </w:r>
      <w:r w:rsidRPr="009E7CFB">
        <w:rPr>
          <w:b/>
          <w:bCs/>
          <w:sz w:val="32"/>
          <w:szCs w:val="32"/>
        </w:rPr>
        <w:t>项目主要污染物产生及预计排放情况</w:t>
      </w:r>
      <w:bookmarkEnd w:id="23"/>
      <w:bookmarkEnd w:id="3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749"/>
        <w:gridCol w:w="2053"/>
        <w:gridCol w:w="1842"/>
        <w:gridCol w:w="2268"/>
        <w:gridCol w:w="2374"/>
      </w:tblGrid>
      <w:tr w:rsidR="006733E1" w:rsidRPr="009E7CFB" w14:paraId="728A4222" w14:textId="77777777">
        <w:trPr>
          <w:jc w:val="center"/>
        </w:trPr>
        <w:tc>
          <w:tcPr>
            <w:tcW w:w="749" w:type="dxa"/>
            <w:tcBorders>
              <w:top w:val="single" w:sz="4" w:space="0" w:color="auto"/>
              <w:left w:val="single" w:sz="4" w:space="0" w:color="auto"/>
              <w:bottom w:val="single" w:sz="4" w:space="0" w:color="auto"/>
              <w:right w:val="single" w:sz="4" w:space="0" w:color="auto"/>
              <w:tl2br w:val="single" w:sz="6" w:space="0" w:color="auto"/>
            </w:tcBorders>
            <w:vAlign w:val="bottom"/>
          </w:tcPr>
          <w:p w14:paraId="53A24B2A" w14:textId="77777777" w:rsidR="00EA0AF5" w:rsidRPr="009E7CFB" w:rsidRDefault="00DD4D67">
            <w:pPr>
              <w:snapToGrid w:val="0"/>
              <w:spacing w:line="440" w:lineRule="exact"/>
              <w:jc w:val="right"/>
              <w:rPr>
                <w:b/>
                <w:sz w:val="24"/>
              </w:rPr>
            </w:pPr>
            <w:bookmarkStart w:id="31" w:name="_Toc52104856"/>
            <w:r w:rsidRPr="009E7CFB">
              <w:rPr>
                <w:b/>
                <w:sz w:val="24"/>
              </w:rPr>
              <w:t>内容</w:t>
            </w:r>
          </w:p>
          <w:p w14:paraId="142A5F4E" w14:textId="77777777" w:rsidR="00EA0AF5" w:rsidRPr="009E7CFB" w:rsidRDefault="00DD4D67">
            <w:pPr>
              <w:snapToGrid w:val="0"/>
              <w:spacing w:line="440" w:lineRule="exact"/>
              <w:jc w:val="left"/>
              <w:rPr>
                <w:b/>
                <w:sz w:val="24"/>
              </w:rPr>
            </w:pPr>
            <w:r w:rsidRPr="009E7CFB">
              <w:rPr>
                <w:b/>
                <w:sz w:val="24"/>
              </w:rPr>
              <w:t>类型</w:t>
            </w:r>
          </w:p>
        </w:tc>
        <w:tc>
          <w:tcPr>
            <w:tcW w:w="2053" w:type="dxa"/>
            <w:tcBorders>
              <w:top w:val="single" w:sz="4" w:space="0" w:color="auto"/>
              <w:left w:val="single" w:sz="4" w:space="0" w:color="auto"/>
              <w:bottom w:val="single" w:sz="4" w:space="0" w:color="auto"/>
              <w:right w:val="single" w:sz="4" w:space="0" w:color="auto"/>
            </w:tcBorders>
            <w:vAlign w:val="center"/>
          </w:tcPr>
          <w:p w14:paraId="3896ED08" w14:textId="77777777" w:rsidR="00EA0AF5" w:rsidRPr="009E7CFB" w:rsidRDefault="00DD4D67">
            <w:pPr>
              <w:snapToGrid w:val="0"/>
              <w:spacing w:line="440" w:lineRule="exact"/>
              <w:jc w:val="center"/>
              <w:rPr>
                <w:b/>
                <w:sz w:val="24"/>
              </w:rPr>
            </w:pPr>
            <w:r w:rsidRPr="009E7CFB">
              <w:rPr>
                <w:b/>
                <w:sz w:val="24"/>
              </w:rPr>
              <w:t>排放源</w:t>
            </w:r>
          </w:p>
        </w:tc>
        <w:tc>
          <w:tcPr>
            <w:tcW w:w="1842" w:type="dxa"/>
            <w:tcBorders>
              <w:top w:val="single" w:sz="4" w:space="0" w:color="auto"/>
              <w:left w:val="single" w:sz="4" w:space="0" w:color="auto"/>
              <w:bottom w:val="single" w:sz="4" w:space="0" w:color="auto"/>
              <w:right w:val="single" w:sz="4" w:space="0" w:color="auto"/>
            </w:tcBorders>
            <w:vAlign w:val="center"/>
          </w:tcPr>
          <w:p w14:paraId="11102081" w14:textId="77777777" w:rsidR="00EA0AF5" w:rsidRPr="009E7CFB" w:rsidRDefault="00DD4D67">
            <w:pPr>
              <w:snapToGrid w:val="0"/>
              <w:spacing w:line="440" w:lineRule="exact"/>
              <w:jc w:val="center"/>
              <w:rPr>
                <w:b/>
                <w:sz w:val="24"/>
              </w:rPr>
            </w:pPr>
            <w:r w:rsidRPr="009E7CFB">
              <w:rPr>
                <w:b/>
                <w:sz w:val="24"/>
              </w:rPr>
              <w:t>污染物名称</w:t>
            </w:r>
          </w:p>
        </w:tc>
        <w:tc>
          <w:tcPr>
            <w:tcW w:w="2268" w:type="dxa"/>
            <w:tcBorders>
              <w:top w:val="single" w:sz="4" w:space="0" w:color="auto"/>
              <w:left w:val="single" w:sz="4" w:space="0" w:color="auto"/>
              <w:bottom w:val="single" w:sz="4" w:space="0" w:color="auto"/>
              <w:right w:val="single" w:sz="4" w:space="0" w:color="auto"/>
            </w:tcBorders>
            <w:vAlign w:val="center"/>
          </w:tcPr>
          <w:p w14:paraId="32BBAB1D" w14:textId="77777777" w:rsidR="00EA0AF5" w:rsidRPr="009E7CFB" w:rsidRDefault="00DD4D67">
            <w:pPr>
              <w:snapToGrid w:val="0"/>
              <w:spacing w:line="440" w:lineRule="exact"/>
              <w:jc w:val="center"/>
              <w:rPr>
                <w:b/>
                <w:sz w:val="24"/>
              </w:rPr>
            </w:pPr>
            <w:r w:rsidRPr="009E7CFB">
              <w:rPr>
                <w:b/>
                <w:sz w:val="24"/>
              </w:rPr>
              <w:t>产生浓度及产生量</w:t>
            </w:r>
          </w:p>
        </w:tc>
        <w:tc>
          <w:tcPr>
            <w:tcW w:w="2374" w:type="dxa"/>
            <w:tcBorders>
              <w:top w:val="single" w:sz="4" w:space="0" w:color="auto"/>
              <w:left w:val="single" w:sz="4" w:space="0" w:color="auto"/>
              <w:bottom w:val="single" w:sz="4" w:space="0" w:color="auto"/>
              <w:right w:val="single" w:sz="4" w:space="0" w:color="auto"/>
            </w:tcBorders>
            <w:vAlign w:val="center"/>
          </w:tcPr>
          <w:p w14:paraId="64A03E7E" w14:textId="77777777" w:rsidR="00EA0AF5" w:rsidRPr="009E7CFB" w:rsidRDefault="00DD4D67">
            <w:pPr>
              <w:snapToGrid w:val="0"/>
              <w:spacing w:line="440" w:lineRule="exact"/>
              <w:jc w:val="center"/>
              <w:rPr>
                <w:b/>
                <w:sz w:val="24"/>
              </w:rPr>
            </w:pPr>
            <w:r w:rsidRPr="009E7CFB">
              <w:rPr>
                <w:b/>
                <w:sz w:val="24"/>
              </w:rPr>
              <w:t>排放浓度及排放量</w:t>
            </w:r>
          </w:p>
        </w:tc>
      </w:tr>
      <w:tr w:rsidR="006733E1" w:rsidRPr="009E7CFB" w14:paraId="47661907" w14:textId="77777777">
        <w:trPr>
          <w:trHeight w:val="343"/>
          <w:jc w:val="center"/>
        </w:trPr>
        <w:tc>
          <w:tcPr>
            <w:tcW w:w="749" w:type="dxa"/>
            <w:tcBorders>
              <w:left w:val="single" w:sz="4" w:space="0" w:color="auto"/>
              <w:right w:val="single" w:sz="4" w:space="0" w:color="auto"/>
            </w:tcBorders>
            <w:vAlign w:val="center"/>
          </w:tcPr>
          <w:p w14:paraId="3D1814CD" w14:textId="77777777" w:rsidR="00EA0AF5" w:rsidRPr="009E7CFB" w:rsidRDefault="00DD4D67">
            <w:pPr>
              <w:snapToGrid w:val="0"/>
              <w:spacing w:line="480" w:lineRule="auto"/>
              <w:jc w:val="center"/>
              <w:rPr>
                <w:b/>
                <w:sz w:val="24"/>
              </w:rPr>
            </w:pPr>
            <w:r w:rsidRPr="009E7CFB">
              <w:rPr>
                <w:b/>
                <w:sz w:val="24"/>
              </w:rPr>
              <w:t>大气污染物</w:t>
            </w:r>
          </w:p>
        </w:tc>
        <w:tc>
          <w:tcPr>
            <w:tcW w:w="2053" w:type="dxa"/>
            <w:tcBorders>
              <w:left w:val="single" w:sz="4" w:space="0" w:color="auto"/>
              <w:right w:val="single" w:sz="4" w:space="0" w:color="auto"/>
            </w:tcBorders>
            <w:vAlign w:val="center"/>
          </w:tcPr>
          <w:p w14:paraId="5FE2DF74" w14:textId="77777777" w:rsidR="00EA0AF5" w:rsidRPr="009E7CFB" w:rsidRDefault="00634FB4">
            <w:pPr>
              <w:widowControl/>
              <w:adjustRightInd w:val="0"/>
              <w:snapToGrid w:val="0"/>
              <w:jc w:val="center"/>
              <w:rPr>
                <w:kern w:val="0"/>
                <w:sz w:val="24"/>
              </w:rPr>
            </w:pPr>
            <w:r w:rsidRPr="009E7CFB">
              <w:rPr>
                <w:rFonts w:hint="eastAsia"/>
                <w:kern w:val="0"/>
                <w:sz w:val="24"/>
              </w:rPr>
              <w:t>模具</w:t>
            </w:r>
            <w:r w:rsidR="00DD4D67" w:rsidRPr="009E7CFB">
              <w:rPr>
                <w:rFonts w:hint="eastAsia"/>
                <w:kern w:val="0"/>
                <w:sz w:val="24"/>
              </w:rPr>
              <w:t>修理</w:t>
            </w:r>
          </w:p>
        </w:tc>
        <w:tc>
          <w:tcPr>
            <w:tcW w:w="1842" w:type="dxa"/>
            <w:tcBorders>
              <w:top w:val="single" w:sz="4" w:space="0" w:color="auto"/>
              <w:left w:val="single" w:sz="4" w:space="0" w:color="auto"/>
              <w:bottom w:val="single" w:sz="4" w:space="0" w:color="auto"/>
              <w:right w:val="single" w:sz="4" w:space="0" w:color="auto"/>
            </w:tcBorders>
            <w:vAlign w:val="center"/>
          </w:tcPr>
          <w:p w14:paraId="1DA33CF6" w14:textId="77777777" w:rsidR="00EA0AF5" w:rsidRPr="009E7CFB" w:rsidRDefault="00DD4D67">
            <w:pPr>
              <w:adjustRightInd w:val="0"/>
              <w:snapToGrid w:val="0"/>
              <w:jc w:val="center"/>
              <w:rPr>
                <w:sz w:val="24"/>
              </w:rPr>
            </w:pPr>
            <w:r w:rsidRPr="009E7CFB">
              <w:rPr>
                <w:sz w:val="24"/>
              </w:rPr>
              <w:t>颗粒物</w:t>
            </w:r>
          </w:p>
        </w:tc>
        <w:tc>
          <w:tcPr>
            <w:tcW w:w="2268" w:type="dxa"/>
            <w:tcBorders>
              <w:top w:val="single" w:sz="4" w:space="0" w:color="auto"/>
              <w:left w:val="single" w:sz="4" w:space="0" w:color="auto"/>
              <w:bottom w:val="single" w:sz="4" w:space="0" w:color="auto"/>
              <w:right w:val="single" w:sz="4" w:space="0" w:color="auto"/>
            </w:tcBorders>
            <w:vAlign w:val="center"/>
          </w:tcPr>
          <w:p w14:paraId="1A66585A" w14:textId="28BE5F8F" w:rsidR="00EA0AF5" w:rsidRPr="009E7CFB" w:rsidRDefault="004B523D">
            <w:pPr>
              <w:widowControl/>
              <w:spacing w:before="60"/>
              <w:jc w:val="center"/>
              <w:rPr>
                <w:bCs/>
                <w:sz w:val="24"/>
              </w:rPr>
            </w:pPr>
            <w:r w:rsidRPr="009E7CFB">
              <w:rPr>
                <w:rFonts w:hint="eastAsia"/>
                <w:kern w:val="0"/>
                <w:sz w:val="24"/>
              </w:rPr>
              <w:t>0.08kg/a</w:t>
            </w:r>
          </w:p>
        </w:tc>
        <w:tc>
          <w:tcPr>
            <w:tcW w:w="2374" w:type="dxa"/>
            <w:tcBorders>
              <w:top w:val="single" w:sz="4" w:space="0" w:color="auto"/>
              <w:left w:val="single" w:sz="4" w:space="0" w:color="auto"/>
              <w:bottom w:val="single" w:sz="4" w:space="0" w:color="auto"/>
              <w:right w:val="single" w:sz="4" w:space="0" w:color="auto"/>
            </w:tcBorders>
            <w:vAlign w:val="center"/>
          </w:tcPr>
          <w:p w14:paraId="635823E6" w14:textId="7E0361E4" w:rsidR="00EA0AF5" w:rsidRPr="009E7CFB" w:rsidRDefault="004B523D">
            <w:pPr>
              <w:widowControl/>
              <w:spacing w:before="60"/>
              <w:jc w:val="center"/>
              <w:rPr>
                <w:bCs/>
                <w:sz w:val="24"/>
              </w:rPr>
            </w:pPr>
            <w:r w:rsidRPr="009E7CFB">
              <w:rPr>
                <w:rFonts w:hint="eastAsia"/>
                <w:kern w:val="0"/>
                <w:sz w:val="24"/>
              </w:rPr>
              <w:t>0.08kg/a</w:t>
            </w:r>
          </w:p>
        </w:tc>
      </w:tr>
      <w:tr w:rsidR="006733E1" w:rsidRPr="009E7CFB" w14:paraId="20166C59" w14:textId="77777777">
        <w:trPr>
          <w:jc w:val="center"/>
        </w:trPr>
        <w:tc>
          <w:tcPr>
            <w:tcW w:w="749" w:type="dxa"/>
            <w:vMerge w:val="restart"/>
            <w:tcBorders>
              <w:left w:val="single" w:sz="4" w:space="0" w:color="auto"/>
              <w:right w:val="single" w:sz="4" w:space="0" w:color="auto"/>
            </w:tcBorders>
            <w:vAlign w:val="center"/>
          </w:tcPr>
          <w:p w14:paraId="32DAFFA7" w14:textId="77777777" w:rsidR="00EA0AF5" w:rsidRPr="009E7CFB" w:rsidRDefault="00DD4D67">
            <w:pPr>
              <w:snapToGrid w:val="0"/>
              <w:spacing w:line="480" w:lineRule="auto"/>
              <w:jc w:val="center"/>
              <w:rPr>
                <w:b/>
                <w:sz w:val="24"/>
              </w:rPr>
            </w:pPr>
            <w:r w:rsidRPr="009E7CFB">
              <w:rPr>
                <w:b/>
                <w:sz w:val="24"/>
              </w:rPr>
              <w:t>水污染物</w:t>
            </w:r>
          </w:p>
        </w:tc>
        <w:tc>
          <w:tcPr>
            <w:tcW w:w="2053" w:type="dxa"/>
            <w:vMerge w:val="restart"/>
            <w:tcBorders>
              <w:left w:val="single" w:sz="4" w:space="0" w:color="auto"/>
              <w:right w:val="single" w:sz="4" w:space="0" w:color="auto"/>
            </w:tcBorders>
            <w:vAlign w:val="center"/>
          </w:tcPr>
          <w:p w14:paraId="168E88E8" w14:textId="77777777" w:rsidR="00EA0AF5" w:rsidRPr="009E7CFB" w:rsidRDefault="00DD4D67">
            <w:pPr>
              <w:pStyle w:val="1-1"/>
              <w:spacing w:before="60"/>
            </w:pPr>
            <w:r w:rsidRPr="009E7CFB">
              <w:rPr>
                <w:rFonts w:hint="eastAsia"/>
              </w:rPr>
              <w:t>生活污水</w:t>
            </w:r>
          </w:p>
        </w:tc>
        <w:tc>
          <w:tcPr>
            <w:tcW w:w="1842" w:type="dxa"/>
            <w:tcBorders>
              <w:top w:val="single" w:sz="4" w:space="0" w:color="auto"/>
              <w:left w:val="single" w:sz="4" w:space="0" w:color="auto"/>
              <w:right w:val="single" w:sz="4" w:space="0" w:color="auto"/>
            </w:tcBorders>
            <w:vAlign w:val="center"/>
          </w:tcPr>
          <w:p w14:paraId="7526DA96" w14:textId="77777777" w:rsidR="00EA0AF5" w:rsidRPr="009E7CFB" w:rsidRDefault="00DD4D67">
            <w:pPr>
              <w:pStyle w:val="1-1"/>
              <w:spacing w:before="60"/>
            </w:pPr>
            <w:r w:rsidRPr="009E7CFB">
              <w:t>废水量</w:t>
            </w:r>
          </w:p>
        </w:tc>
        <w:tc>
          <w:tcPr>
            <w:tcW w:w="2268" w:type="dxa"/>
            <w:tcBorders>
              <w:top w:val="single" w:sz="4" w:space="0" w:color="auto"/>
              <w:left w:val="single" w:sz="4" w:space="0" w:color="auto"/>
              <w:right w:val="single" w:sz="4" w:space="0" w:color="auto"/>
            </w:tcBorders>
            <w:vAlign w:val="center"/>
          </w:tcPr>
          <w:p w14:paraId="6E9C9012" w14:textId="77777777" w:rsidR="00EA0AF5" w:rsidRPr="009E7CFB" w:rsidRDefault="00634FB4">
            <w:pPr>
              <w:pStyle w:val="1-1"/>
              <w:spacing w:before="60"/>
            </w:pPr>
            <w:r w:rsidRPr="009E7CFB">
              <w:rPr>
                <w:rFonts w:hint="eastAsia"/>
              </w:rPr>
              <w:t>255</w:t>
            </w:r>
            <w:r w:rsidR="00DD4D67" w:rsidRPr="009E7CFB">
              <w:t>t/a</w:t>
            </w:r>
          </w:p>
        </w:tc>
        <w:tc>
          <w:tcPr>
            <w:tcW w:w="2374" w:type="dxa"/>
            <w:tcBorders>
              <w:top w:val="single" w:sz="4" w:space="0" w:color="auto"/>
              <w:left w:val="single" w:sz="4" w:space="0" w:color="auto"/>
              <w:bottom w:val="single" w:sz="4" w:space="0" w:color="auto"/>
              <w:right w:val="single" w:sz="4" w:space="0" w:color="auto"/>
            </w:tcBorders>
            <w:vAlign w:val="center"/>
          </w:tcPr>
          <w:p w14:paraId="074FEBD1" w14:textId="77777777" w:rsidR="00EA0AF5" w:rsidRPr="009E7CFB" w:rsidRDefault="00634FB4">
            <w:pPr>
              <w:pStyle w:val="1-1"/>
              <w:spacing w:before="60"/>
            </w:pPr>
            <w:r w:rsidRPr="009E7CFB">
              <w:rPr>
                <w:rFonts w:hint="eastAsia"/>
              </w:rPr>
              <w:t>255</w:t>
            </w:r>
            <w:r w:rsidR="00DD4D67" w:rsidRPr="009E7CFB">
              <w:t>t/a</w:t>
            </w:r>
          </w:p>
        </w:tc>
      </w:tr>
      <w:tr w:rsidR="006733E1" w:rsidRPr="009E7CFB" w14:paraId="33B116AD" w14:textId="77777777">
        <w:trPr>
          <w:jc w:val="center"/>
        </w:trPr>
        <w:tc>
          <w:tcPr>
            <w:tcW w:w="749" w:type="dxa"/>
            <w:vMerge/>
            <w:tcBorders>
              <w:left w:val="single" w:sz="4" w:space="0" w:color="auto"/>
              <w:right w:val="single" w:sz="4" w:space="0" w:color="auto"/>
            </w:tcBorders>
            <w:vAlign w:val="center"/>
          </w:tcPr>
          <w:p w14:paraId="17474762" w14:textId="77777777" w:rsidR="00EA0AF5" w:rsidRPr="009E7CFB" w:rsidRDefault="00EA0AF5">
            <w:pPr>
              <w:snapToGrid w:val="0"/>
              <w:spacing w:line="480" w:lineRule="auto"/>
              <w:jc w:val="center"/>
              <w:rPr>
                <w:b/>
                <w:sz w:val="24"/>
              </w:rPr>
            </w:pPr>
          </w:p>
        </w:tc>
        <w:tc>
          <w:tcPr>
            <w:tcW w:w="2053" w:type="dxa"/>
            <w:vMerge/>
            <w:tcBorders>
              <w:left w:val="single" w:sz="4" w:space="0" w:color="auto"/>
              <w:right w:val="single" w:sz="4" w:space="0" w:color="auto"/>
            </w:tcBorders>
            <w:vAlign w:val="center"/>
          </w:tcPr>
          <w:p w14:paraId="248A4528" w14:textId="77777777" w:rsidR="00EA0AF5" w:rsidRPr="009E7CFB" w:rsidRDefault="00EA0AF5">
            <w:pPr>
              <w:snapToGrid w:val="0"/>
              <w:spacing w:before="60"/>
              <w:jc w:val="center"/>
              <w:rPr>
                <w:sz w:val="24"/>
              </w:rPr>
            </w:pPr>
          </w:p>
        </w:tc>
        <w:tc>
          <w:tcPr>
            <w:tcW w:w="1842" w:type="dxa"/>
            <w:tcBorders>
              <w:top w:val="single" w:sz="4" w:space="0" w:color="auto"/>
              <w:left w:val="single" w:sz="4" w:space="0" w:color="auto"/>
              <w:right w:val="single" w:sz="4" w:space="0" w:color="auto"/>
            </w:tcBorders>
            <w:vAlign w:val="center"/>
          </w:tcPr>
          <w:p w14:paraId="678BDF1A" w14:textId="77777777" w:rsidR="00EA0AF5" w:rsidRPr="009E7CFB" w:rsidRDefault="00DD4D67">
            <w:pPr>
              <w:pStyle w:val="aff0"/>
              <w:snapToGrid w:val="0"/>
              <w:spacing w:before="60" w:after="0"/>
              <w:ind w:firstLine="0"/>
              <w:jc w:val="center"/>
              <w:textAlignment w:val="baseline"/>
              <w:rPr>
                <w:sz w:val="24"/>
              </w:rPr>
            </w:pPr>
            <w:r w:rsidRPr="009E7CFB">
              <w:rPr>
                <w:sz w:val="24"/>
              </w:rPr>
              <w:t>COD</w:t>
            </w:r>
            <w:r w:rsidRPr="009E7CFB">
              <w:rPr>
                <w:sz w:val="24"/>
                <w:vertAlign w:val="subscript"/>
              </w:rPr>
              <w:t>Cr</w:t>
            </w:r>
          </w:p>
        </w:tc>
        <w:tc>
          <w:tcPr>
            <w:tcW w:w="2268" w:type="dxa"/>
            <w:tcBorders>
              <w:top w:val="single" w:sz="4" w:space="0" w:color="auto"/>
              <w:left w:val="single" w:sz="4" w:space="0" w:color="auto"/>
              <w:right w:val="single" w:sz="4" w:space="0" w:color="auto"/>
            </w:tcBorders>
            <w:vAlign w:val="center"/>
          </w:tcPr>
          <w:p w14:paraId="7BFAE4E6" w14:textId="28AE3B8C" w:rsidR="00EA0AF5" w:rsidRPr="009E7CFB" w:rsidRDefault="006443AA" w:rsidP="006443AA">
            <w:pPr>
              <w:pStyle w:val="1-1"/>
              <w:spacing w:before="60"/>
            </w:pPr>
            <w:r w:rsidRPr="009E7CFB">
              <w:rPr>
                <w:rFonts w:hint="eastAsia"/>
              </w:rPr>
              <w:t>400</w:t>
            </w:r>
            <w:r w:rsidR="00DD4D67" w:rsidRPr="009E7CFB">
              <w:t>mg/L</w:t>
            </w:r>
            <w:r w:rsidR="00DD4D67" w:rsidRPr="009E7CFB">
              <w:t>，</w:t>
            </w:r>
            <w:r w:rsidR="00DD4D67" w:rsidRPr="009E7CFB">
              <w:rPr>
                <w:rFonts w:hint="eastAsia"/>
              </w:rPr>
              <w:t>0.</w:t>
            </w:r>
            <w:r w:rsidRPr="009E7CFB">
              <w:rPr>
                <w:rFonts w:hint="eastAsia"/>
              </w:rPr>
              <w:t>102</w:t>
            </w:r>
            <w:r w:rsidR="00DD4D67" w:rsidRPr="009E7CFB">
              <w:t>t/a</w:t>
            </w:r>
          </w:p>
        </w:tc>
        <w:tc>
          <w:tcPr>
            <w:tcW w:w="2374" w:type="dxa"/>
            <w:tcBorders>
              <w:top w:val="single" w:sz="4" w:space="0" w:color="auto"/>
              <w:left w:val="single" w:sz="4" w:space="0" w:color="auto"/>
              <w:bottom w:val="single" w:sz="4" w:space="0" w:color="auto"/>
              <w:right w:val="single" w:sz="4" w:space="0" w:color="auto"/>
            </w:tcBorders>
            <w:vAlign w:val="center"/>
          </w:tcPr>
          <w:p w14:paraId="632C4071" w14:textId="77777777" w:rsidR="00EA0AF5" w:rsidRPr="009E7CFB" w:rsidRDefault="00DD4D67" w:rsidP="00BA7DF3">
            <w:pPr>
              <w:pStyle w:val="1-1"/>
              <w:spacing w:before="60"/>
            </w:pPr>
            <w:r w:rsidRPr="009E7CFB">
              <w:t>30mg/L</w:t>
            </w:r>
            <w:r w:rsidRPr="009E7CFB">
              <w:t>，</w:t>
            </w:r>
            <w:r w:rsidRPr="009E7CFB">
              <w:t>0.</w:t>
            </w:r>
            <w:r w:rsidRPr="009E7CFB">
              <w:rPr>
                <w:rFonts w:hint="eastAsia"/>
              </w:rPr>
              <w:t>0</w:t>
            </w:r>
            <w:r w:rsidR="00BA7DF3" w:rsidRPr="009E7CFB">
              <w:rPr>
                <w:rFonts w:hint="eastAsia"/>
              </w:rPr>
              <w:t>08</w:t>
            </w:r>
            <w:r w:rsidRPr="009E7CFB">
              <w:t>t/a</w:t>
            </w:r>
          </w:p>
        </w:tc>
      </w:tr>
      <w:tr w:rsidR="006733E1" w:rsidRPr="009E7CFB" w14:paraId="54B442EE" w14:textId="77777777">
        <w:trPr>
          <w:jc w:val="center"/>
        </w:trPr>
        <w:tc>
          <w:tcPr>
            <w:tcW w:w="749" w:type="dxa"/>
            <w:vMerge/>
            <w:tcBorders>
              <w:left w:val="single" w:sz="4" w:space="0" w:color="auto"/>
              <w:right w:val="single" w:sz="4" w:space="0" w:color="auto"/>
            </w:tcBorders>
            <w:vAlign w:val="center"/>
          </w:tcPr>
          <w:p w14:paraId="2BBFCCB5" w14:textId="77777777" w:rsidR="00EA0AF5" w:rsidRPr="009E7CFB" w:rsidRDefault="00EA0AF5">
            <w:pPr>
              <w:snapToGrid w:val="0"/>
              <w:spacing w:line="480" w:lineRule="auto"/>
              <w:jc w:val="center"/>
              <w:rPr>
                <w:b/>
                <w:sz w:val="24"/>
              </w:rPr>
            </w:pPr>
          </w:p>
        </w:tc>
        <w:tc>
          <w:tcPr>
            <w:tcW w:w="2053" w:type="dxa"/>
            <w:vMerge/>
            <w:tcBorders>
              <w:left w:val="single" w:sz="4" w:space="0" w:color="auto"/>
              <w:right w:val="single" w:sz="4" w:space="0" w:color="auto"/>
            </w:tcBorders>
            <w:vAlign w:val="center"/>
          </w:tcPr>
          <w:p w14:paraId="781CF7C5" w14:textId="77777777" w:rsidR="00EA0AF5" w:rsidRPr="009E7CFB" w:rsidRDefault="00EA0AF5">
            <w:pPr>
              <w:snapToGrid w:val="0"/>
              <w:spacing w:before="60"/>
              <w:jc w:val="center"/>
              <w:rPr>
                <w:sz w:val="24"/>
              </w:rPr>
            </w:pPr>
          </w:p>
        </w:tc>
        <w:tc>
          <w:tcPr>
            <w:tcW w:w="1842" w:type="dxa"/>
            <w:tcBorders>
              <w:top w:val="single" w:sz="4" w:space="0" w:color="auto"/>
              <w:left w:val="single" w:sz="4" w:space="0" w:color="auto"/>
              <w:right w:val="single" w:sz="4" w:space="0" w:color="auto"/>
            </w:tcBorders>
            <w:vAlign w:val="center"/>
          </w:tcPr>
          <w:p w14:paraId="0A5A2D5E" w14:textId="77777777" w:rsidR="00EA0AF5" w:rsidRPr="009E7CFB" w:rsidRDefault="00DD4D67">
            <w:pPr>
              <w:pStyle w:val="aff0"/>
              <w:snapToGrid w:val="0"/>
              <w:spacing w:before="60" w:after="0"/>
              <w:ind w:firstLine="0"/>
              <w:jc w:val="center"/>
              <w:textAlignment w:val="baseline"/>
              <w:rPr>
                <w:sz w:val="24"/>
              </w:rPr>
            </w:pPr>
            <w:r w:rsidRPr="009E7CFB">
              <w:rPr>
                <w:sz w:val="24"/>
              </w:rPr>
              <w:t>NH</w:t>
            </w:r>
            <w:r w:rsidRPr="009E7CFB">
              <w:rPr>
                <w:sz w:val="24"/>
                <w:vertAlign w:val="subscript"/>
              </w:rPr>
              <w:t>3</w:t>
            </w:r>
            <w:r w:rsidRPr="009E7CFB">
              <w:rPr>
                <w:sz w:val="24"/>
              </w:rPr>
              <w:t>-N</w:t>
            </w:r>
          </w:p>
        </w:tc>
        <w:tc>
          <w:tcPr>
            <w:tcW w:w="2268" w:type="dxa"/>
            <w:tcBorders>
              <w:top w:val="single" w:sz="4" w:space="0" w:color="auto"/>
              <w:left w:val="single" w:sz="4" w:space="0" w:color="auto"/>
              <w:right w:val="single" w:sz="4" w:space="0" w:color="auto"/>
            </w:tcBorders>
            <w:vAlign w:val="center"/>
          </w:tcPr>
          <w:p w14:paraId="408B18BC" w14:textId="0E70F350" w:rsidR="00EA0AF5" w:rsidRPr="009E7CFB" w:rsidRDefault="006443AA" w:rsidP="006443AA">
            <w:pPr>
              <w:pStyle w:val="1-1"/>
              <w:spacing w:before="60"/>
            </w:pPr>
            <w:r w:rsidRPr="009E7CFB">
              <w:rPr>
                <w:rFonts w:hint="eastAsia"/>
              </w:rPr>
              <w:t>35</w:t>
            </w:r>
            <w:r w:rsidR="00DD4D67" w:rsidRPr="009E7CFB">
              <w:t>mg/L</w:t>
            </w:r>
            <w:r w:rsidR="00DD4D67" w:rsidRPr="009E7CFB">
              <w:t>，</w:t>
            </w:r>
            <w:r w:rsidR="00DD4D67" w:rsidRPr="009E7CFB">
              <w:rPr>
                <w:rFonts w:hint="eastAsia"/>
              </w:rPr>
              <w:t>0.0</w:t>
            </w:r>
            <w:r w:rsidR="00BA7DF3" w:rsidRPr="009E7CFB">
              <w:rPr>
                <w:rFonts w:hint="eastAsia"/>
              </w:rPr>
              <w:t>0</w:t>
            </w:r>
            <w:r w:rsidRPr="009E7CFB">
              <w:rPr>
                <w:rFonts w:hint="eastAsia"/>
              </w:rPr>
              <w:t>9</w:t>
            </w:r>
            <w:r w:rsidR="00DD4D67" w:rsidRPr="009E7CFB">
              <w:t>t/a</w:t>
            </w:r>
          </w:p>
        </w:tc>
        <w:tc>
          <w:tcPr>
            <w:tcW w:w="2374" w:type="dxa"/>
            <w:tcBorders>
              <w:top w:val="single" w:sz="4" w:space="0" w:color="auto"/>
              <w:left w:val="single" w:sz="4" w:space="0" w:color="auto"/>
              <w:bottom w:val="single" w:sz="4" w:space="0" w:color="auto"/>
              <w:right w:val="single" w:sz="4" w:space="0" w:color="auto"/>
            </w:tcBorders>
            <w:vAlign w:val="center"/>
          </w:tcPr>
          <w:p w14:paraId="3340B6DE" w14:textId="77777777" w:rsidR="00EA0AF5" w:rsidRPr="009E7CFB" w:rsidRDefault="00DD4D67" w:rsidP="00BA7DF3">
            <w:pPr>
              <w:pStyle w:val="1-1"/>
              <w:spacing w:before="60"/>
            </w:pPr>
            <w:r w:rsidRPr="009E7CFB">
              <w:t>1.5mg/L</w:t>
            </w:r>
            <w:r w:rsidRPr="009E7CFB">
              <w:t>，</w:t>
            </w:r>
            <w:r w:rsidRPr="009E7CFB">
              <w:t>0.00</w:t>
            </w:r>
            <w:r w:rsidR="00BA7DF3" w:rsidRPr="009E7CFB">
              <w:rPr>
                <w:rFonts w:hint="eastAsia"/>
              </w:rPr>
              <w:t>04</w:t>
            </w:r>
            <w:r w:rsidRPr="009E7CFB">
              <w:t>t/a</w:t>
            </w:r>
          </w:p>
        </w:tc>
      </w:tr>
      <w:tr w:rsidR="006733E1" w:rsidRPr="009E7CFB" w14:paraId="6627CE0B" w14:textId="77777777">
        <w:trPr>
          <w:jc w:val="center"/>
        </w:trPr>
        <w:tc>
          <w:tcPr>
            <w:tcW w:w="749" w:type="dxa"/>
            <w:vMerge w:val="restart"/>
            <w:tcBorders>
              <w:top w:val="single" w:sz="4" w:space="0" w:color="auto"/>
              <w:left w:val="single" w:sz="4" w:space="0" w:color="auto"/>
              <w:right w:val="single" w:sz="4" w:space="0" w:color="auto"/>
            </w:tcBorders>
            <w:vAlign w:val="center"/>
          </w:tcPr>
          <w:p w14:paraId="22788DF6" w14:textId="77777777" w:rsidR="00EA0AF5" w:rsidRPr="009E7CFB" w:rsidRDefault="00DD4D67">
            <w:pPr>
              <w:snapToGrid w:val="0"/>
              <w:spacing w:line="480" w:lineRule="auto"/>
              <w:jc w:val="center"/>
              <w:rPr>
                <w:b/>
                <w:sz w:val="24"/>
              </w:rPr>
            </w:pPr>
            <w:r w:rsidRPr="009E7CFB">
              <w:rPr>
                <w:b/>
                <w:sz w:val="24"/>
              </w:rPr>
              <w:t>固体</w:t>
            </w:r>
          </w:p>
          <w:p w14:paraId="05EAE69F" w14:textId="77777777" w:rsidR="00EA0AF5" w:rsidRPr="009E7CFB" w:rsidRDefault="00DD4D67">
            <w:pPr>
              <w:snapToGrid w:val="0"/>
              <w:spacing w:line="480" w:lineRule="auto"/>
              <w:jc w:val="center"/>
              <w:rPr>
                <w:b/>
                <w:sz w:val="24"/>
              </w:rPr>
            </w:pPr>
            <w:r w:rsidRPr="009E7CFB">
              <w:rPr>
                <w:b/>
                <w:sz w:val="24"/>
              </w:rPr>
              <w:t>废物</w:t>
            </w:r>
          </w:p>
        </w:tc>
        <w:tc>
          <w:tcPr>
            <w:tcW w:w="2053" w:type="dxa"/>
            <w:tcBorders>
              <w:top w:val="single" w:sz="4" w:space="0" w:color="auto"/>
              <w:left w:val="single" w:sz="4" w:space="0" w:color="auto"/>
              <w:bottom w:val="single" w:sz="4" w:space="0" w:color="auto"/>
              <w:right w:val="single" w:sz="4" w:space="0" w:color="auto"/>
            </w:tcBorders>
            <w:vAlign w:val="center"/>
          </w:tcPr>
          <w:p w14:paraId="1F9E037B" w14:textId="77777777" w:rsidR="00EA0AF5" w:rsidRPr="009E7CFB" w:rsidRDefault="00BA7DF3">
            <w:pPr>
              <w:jc w:val="center"/>
              <w:rPr>
                <w:sz w:val="24"/>
              </w:rPr>
            </w:pPr>
            <w:r w:rsidRPr="009E7CFB">
              <w:rPr>
                <w:rFonts w:hint="eastAsia"/>
                <w:sz w:val="24"/>
              </w:rPr>
              <w:t>拉齿</w:t>
            </w:r>
          </w:p>
        </w:tc>
        <w:tc>
          <w:tcPr>
            <w:tcW w:w="1842" w:type="dxa"/>
            <w:tcBorders>
              <w:top w:val="single" w:sz="4" w:space="0" w:color="auto"/>
              <w:left w:val="single" w:sz="4" w:space="0" w:color="auto"/>
              <w:bottom w:val="single" w:sz="4" w:space="0" w:color="auto"/>
              <w:right w:val="single" w:sz="4" w:space="0" w:color="auto"/>
            </w:tcBorders>
            <w:vAlign w:val="center"/>
          </w:tcPr>
          <w:p w14:paraId="0BF8557C" w14:textId="77777777" w:rsidR="00EA0AF5" w:rsidRPr="009E7CFB" w:rsidRDefault="00DD4D67">
            <w:pPr>
              <w:jc w:val="center"/>
              <w:rPr>
                <w:sz w:val="24"/>
              </w:rPr>
            </w:pPr>
            <w:r w:rsidRPr="009E7CFB">
              <w:rPr>
                <w:sz w:val="24"/>
              </w:rPr>
              <w:t>废金属屑</w:t>
            </w:r>
          </w:p>
        </w:tc>
        <w:tc>
          <w:tcPr>
            <w:tcW w:w="2268" w:type="dxa"/>
            <w:tcBorders>
              <w:top w:val="single" w:sz="4" w:space="0" w:color="auto"/>
              <w:left w:val="single" w:sz="4" w:space="0" w:color="auto"/>
              <w:bottom w:val="single" w:sz="4" w:space="0" w:color="auto"/>
              <w:right w:val="single" w:sz="4" w:space="0" w:color="auto"/>
            </w:tcBorders>
            <w:vAlign w:val="center"/>
          </w:tcPr>
          <w:p w14:paraId="50F43AAE" w14:textId="325C3F92" w:rsidR="00EA0AF5" w:rsidRPr="009E7CFB" w:rsidRDefault="00BA7DF3">
            <w:pPr>
              <w:snapToGrid w:val="0"/>
              <w:spacing w:before="60"/>
              <w:jc w:val="center"/>
              <w:rPr>
                <w:sz w:val="24"/>
              </w:rPr>
            </w:pPr>
            <w:r w:rsidRPr="009E7CFB">
              <w:rPr>
                <w:rFonts w:hint="eastAsia"/>
                <w:sz w:val="24"/>
              </w:rPr>
              <w:t>1.5</w:t>
            </w:r>
            <w:r w:rsidR="0004385F" w:rsidRPr="009E7CFB">
              <w:rPr>
                <w:rFonts w:hint="eastAsia"/>
                <w:sz w:val="24"/>
              </w:rPr>
              <w:t>0</w:t>
            </w:r>
            <w:r w:rsidR="00DD4D67" w:rsidRPr="009E7CFB">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14:paraId="447C0DBC" w14:textId="77777777" w:rsidR="00EA0AF5" w:rsidRPr="009E7CFB" w:rsidRDefault="00DD4D67">
            <w:pPr>
              <w:pStyle w:val="1-1"/>
              <w:spacing w:before="60"/>
            </w:pPr>
            <w:r w:rsidRPr="009E7CFB">
              <w:t>0 t/a</w:t>
            </w:r>
          </w:p>
        </w:tc>
      </w:tr>
      <w:tr w:rsidR="00A76F7D" w:rsidRPr="009E7CFB" w14:paraId="4F518166" w14:textId="77777777" w:rsidTr="00A27D28">
        <w:trPr>
          <w:jc w:val="center"/>
        </w:trPr>
        <w:tc>
          <w:tcPr>
            <w:tcW w:w="749" w:type="dxa"/>
            <w:vMerge/>
            <w:tcBorders>
              <w:left w:val="single" w:sz="4" w:space="0" w:color="auto"/>
              <w:right w:val="single" w:sz="4" w:space="0" w:color="auto"/>
            </w:tcBorders>
            <w:vAlign w:val="center"/>
          </w:tcPr>
          <w:p w14:paraId="201879A7" w14:textId="77777777" w:rsidR="00A76F7D" w:rsidRPr="009E7CFB" w:rsidRDefault="00A76F7D">
            <w:pPr>
              <w:snapToGrid w:val="0"/>
              <w:spacing w:line="480" w:lineRule="auto"/>
              <w:jc w:val="center"/>
              <w:rPr>
                <w:b/>
                <w:sz w:val="24"/>
              </w:rPr>
            </w:pPr>
          </w:p>
        </w:tc>
        <w:tc>
          <w:tcPr>
            <w:tcW w:w="2053" w:type="dxa"/>
            <w:vMerge w:val="restart"/>
            <w:tcBorders>
              <w:top w:val="single" w:sz="4" w:space="0" w:color="auto"/>
              <w:left w:val="single" w:sz="4" w:space="0" w:color="auto"/>
              <w:right w:val="single" w:sz="4" w:space="0" w:color="auto"/>
            </w:tcBorders>
            <w:vAlign w:val="center"/>
          </w:tcPr>
          <w:p w14:paraId="65FFC698" w14:textId="77777777" w:rsidR="00A76F7D" w:rsidRPr="009E7CFB" w:rsidRDefault="00A76F7D">
            <w:pPr>
              <w:jc w:val="center"/>
              <w:rPr>
                <w:sz w:val="24"/>
              </w:rPr>
            </w:pPr>
            <w:r w:rsidRPr="009E7CFB">
              <w:rPr>
                <w:sz w:val="24"/>
              </w:rPr>
              <w:t>原料储存</w:t>
            </w:r>
          </w:p>
        </w:tc>
        <w:tc>
          <w:tcPr>
            <w:tcW w:w="1842" w:type="dxa"/>
            <w:tcBorders>
              <w:top w:val="single" w:sz="4" w:space="0" w:color="auto"/>
              <w:left w:val="single" w:sz="4" w:space="0" w:color="auto"/>
              <w:bottom w:val="single" w:sz="4" w:space="0" w:color="auto"/>
              <w:right w:val="single" w:sz="4" w:space="0" w:color="auto"/>
            </w:tcBorders>
            <w:vAlign w:val="center"/>
          </w:tcPr>
          <w:p w14:paraId="302B54C8" w14:textId="77777777" w:rsidR="00A76F7D" w:rsidRPr="009E7CFB" w:rsidRDefault="00A76F7D">
            <w:pPr>
              <w:jc w:val="center"/>
              <w:rPr>
                <w:sz w:val="24"/>
              </w:rPr>
            </w:pPr>
            <w:r w:rsidRPr="009E7CFB">
              <w:rPr>
                <w:sz w:val="24"/>
              </w:rPr>
              <w:t>废包装桶</w:t>
            </w:r>
          </w:p>
          <w:p w14:paraId="2072A7A3" w14:textId="09604C3C" w:rsidR="00A76F7D" w:rsidRPr="009E7CFB" w:rsidRDefault="00A76F7D">
            <w:pPr>
              <w:jc w:val="center"/>
              <w:rPr>
                <w:sz w:val="24"/>
              </w:rPr>
            </w:pPr>
            <w:r w:rsidRPr="009E7CFB">
              <w:rPr>
                <w:rFonts w:hint="eastAsia"/>
                <w:sz w:val="24"/>
              </w:rPr>
              <w:t>（切削液）</w:t>
            </w:r>
          </w:p>
        </w:tc>
        <w:tc>
          <w:tcPr>
            <w:tcW w:w="2268" w:type="dxa"/>
            <w:tcBorders>
              <w:top w:val="single" w:sz="4" w:space="0" w:color="auto"/>
              <w:left w:val="single" w:sz="4" w:space="0" w:color="auto"/>
              <w:bottom w:val="single" w:sz="4" w:space="0" w:color="auto"/>
              <w:right w:val="single" w:sz="4" w:space="0" w:color="auto"/>
            </w:tcBorders>
            <w:vAlign w:val="center"/>
          </w:tcPr>
          <w:p w14:paraId="6995D9B3" w14:textId="17FF968A" w:rsidR="00A76F7D" w:rsidRPr="009E7CFB" w:rsidRDefault="00A76F7D">
            <w:pPr>
              <w:jc w:val="center"/>
              <w:rPr>
                <w:sz w:val="24"/>
              </w:rPr>
            </w:pPr>
            <w:r w:rsidRPr="009E7CFB">
              <w:rPr>
                <w:rFonts w:hint="eastAsia"/>
                <w:sz w:val="24"/>
              </w:rPr>
              <w:t>0.1</w:t>
            </w:r>
            <w:r w:rsidR="0004385F" w:rsidRPr="009E7CFB">
              <w:rPr>
                <w:rFonts w:hint="eastAsia"/>
                <w:sz w:val="24"/>
              </w:rPr>
              <w:t>0</w:t>
            </w:r>
            <w:r w:rsidRPr="009E7CFB">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14:paraId="34CD9ECA" w14:textId="77777777" w:rsidR="00A76F7D" w:rsidRPr="009E7CFB" w:rsidRDefault="00A76F7D">
            <w:pPr>
              <w:jc w:val="center"/>
              <w:rPr>
                <w:sz w:val="24"/>
              </w:rPr>
            </w:pPr>
            <w:r w:rsidRPr="009E7CFB">
              <w:rPr>
                <w:sz w:val="24"/>
              </w:rPr>
              <w:t>0</w:t>
            </w:r>
            <w:r w:rsidRPr="009E7CFB">
              <w:t xml:space="preserve"> t/a</w:t>
            </w:r>
          </w:p>
        </w:tc>
      </w:tr>
      <w:tr w:rsidR="00A76F7D" w:rsidRPr="009E7CFB" w14:paraId="00228CE8" w14:textId="77777777" w:rsidTr="00A27D28">
        <w:trPr>
          <w:jc w:val="center"/>
        </w:trPr>
        <w:tc>
          <w:tcPr>
            <w:tcW w:w="749" w:type="dxa"/>
            <w:vMerge/>
            <w:tcBorders>
              <w:left w:val="single" w:sz="4" w:space="0" w:color="auto"/>
              <w:right w:val="single" w:sz="4" w:space="0" w:color="auto"/>
            </w:tcBorders>
            <w:vAlign w:val="center"/>
          </w:tcPr>
          <w:p w14:paraId="04C1AA30" w14:textId="77777777" w:rsidR="00A76F7D" w:rsidRPr="009E7CFB" w:rsidRDefault="00A76F7D">
            <w:pPr>
              <w:snapToGrid w:val="0"/>
              <w:spacing w:line="480" w:lineRule="auto"/>
              <w:jc w:val="center"/>
              <w:rPr>
                <w:b/>
                <w:sz w:val="24"/>
              </w:rPr>
            </w:pPr>
          </w:p>
        </w:tc>
        <w:tc>
          <w:tcPr>
            <w:tcW w:w="2053" w:type="dxa"/>
            <w:vMerge/>
            <w:tcBorders>
              <w:left w:val="single" w:sz="4" w:space="0" w:color="auto"/>
              <w:bottom w:val="single" w:sz="4" w:space="0" w:color="auto"/>
              <w:right w:val="single" w:sz="4" w:space="0" w:color="auto"/>
            </w:tcBorders>
            <w:vAlign w:val="center"/>
          </w:tcPr>
          <w:p w14:paraId="14AA9D07" w14:textId="77777777" w:rsidR="00A76F7D" w:rsidRPr="009E7CFB" w:rsidRDefault="00A76F7D">
            <w:pPr>
              <w:jc w:val="center"/>
              <w:rPr>
                <w:sz w:val="24"/>
              </w:rPr>
            </w:pPr>
          </w:p>
        </w:tc>
        <w:tc>
          <w:tcPr>
            <w:tcW w:w="1842" w:type="dxa"/>
            <w:tcBorders>
              <w:top w:val="single" w:sz="4" w:space="0" w:color="auto"/>
              <w:left w:val="single" w:sz="4" w:space="0" w:color="auto"/>
              <w:bottom w:val="single" w:sz="4" w:space="0" w:color="auto"/>
              <w:right w:val="single" w:sz="4" w:space="0" w:color="auto"/>
            </w:tcBorders>
            <w:vAlign w:val="center"/>
          </w:tcPr>
          <w:p w14:paraId="7614C3D3" w14:textId="77777777" w:rsidR="00A76F7D" w:rsidRPr="009E7CFB" w:rsidRDefault="00A76F7D" w:rsidP="00A76F7D">
            <w:pPr>
              <w:jc w:val="center"/>
              <w:rPr>
                <w:sz w:val="24"/>
              </w:rPr>
            </w:pPr>
            <w:r w:rsidRPr="009E7CFB">
              <w:rPr>
                <w:sz w:val="24"/>
              </w:rPr>
              <w:t>废包装桶</w:t>
            </w:r>
          </w:p>
          <w:p w14:paraId="7056C1BF" w14:textId="44A7CC3B" w:rsidR="00A76F7D" w:rsidRPr="009E7CFB" w:rsidRDefault="00A76F7D" w:rsidP="00A76F7D">
            <w:pPr>
              <w:jc w:val="center"/>
              <w:rPr>
                <w:sz w:val="24"/>
              </w:rPr>
            </w:pPr>
            <w:r w:rsidRPr="009E7CFB">
              <w:rPr>
                <w:rFonts w:hint="eastAsia"/>
                <w:sz w:val="24"/>
              </w:rPr>
              <w:t>（菜油）</w:t>
            </w:r>
          </w:p>
        </w:tc>
        <w:tc>
          <w:tcPr>
            <w:tcW w:w="2268" w:type="dxa"/>
            <w:tcBorders>
              <w:top w:val="single" w:sz="4" w:space="0" w:color="auto"/>
              <w:left w:val="single" w:sz="4" w:space="0" w:color="auto"/>
              <w:bottom w:val="single" w:sz="4" w:space="0" w:color="auto"/>
              <w:right w:val="single" w:sz="4" w:space="0" w:color="auto"/>
            </w:tcBorders>
            <w:vAlign w:val="center"/>
          </w:tcPr>
          <w:p w14:paraId="4B53C308" w14:textId="0A72E637" w:rsidR="00A76F7D" w:rsidRPr="009E7CFB" w:rsidRDefault="00A76F7D">
            <w:pPr>
              <w:jc w:val="center"/>
              <w:rPr>
                <w:sz w:val="24"/>
              </w:rPr>
            </w:pPr>
            <w:r w:rsidRPr="009E7CFB">
              <w:rPr>
                <w:rFonts w:hint="eastAsia"/>
                <w:sz w:val="24"/>
              </w:rPr>
              <w:t>0.07</w:t>
            </w:r>
            <w:r w:rsidRPr="009E7CFB">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14:paraId="676DF37A" w14:textId="5086159D" w:rsidR="00A76F7D" w:rsidRPr="009E7CFB" w:rsidRDefault="00A76F7D">
            <w:pPr>
              <w:jc w:val="center"/>
              <w:rPr>
                <w:sz w:val="24"/>
              </w:rPr>
            </w:pPr>
            <w:r w:rsidRPr="009E7CFB">
              <w:rPr>
                <w:sz w:val="24"/>
              </w:rPr>
              <w:t>0</w:t>
            </w:r>
            <w:r w:rsidRPr="009E7CFB">
              <w:t xml:space="preserve"> t/a</w:t>
            </w:r>
          </w:p>
        </w:tc>
      </w:tr>
      <w:tr w:rsidR="00A76F7D" w:rsidRPr="009E7CFB" w14:paraId="44821302" w14:textId="77777777">
        <w:trPr>
          <w:jc w:val="center"/>
        </w:trPr>
        <w:tc>
          <w:tcPr>
            <w:tcW w:w="749" w:type="dxa"/>
            <w:vMerge/>
            <w:tcBorders>
              <w:left w:val="single" w:sz="4" w:space="0" w:color="auto"/>
              <w:right w:val="single" w:sz="4" w:space="0" w:color="auto"/>
            </w:tcBorders>
            <w:vAlign w:val="center"/>
          </w:tcPr>
          <w:p w14:paraId="04DE13FA" w14:textId="77777777" w:rsidR="00A76F7D" w:rsidRPr="009E7CFB" w:rsidRDefault="00A76F7D">
            <w:pPr>
              <w:snapToGrid w:val="0"/>
              <w:spacing w:line="480" w:lineRule="auto"/>
              <w:jc w:val="center"/>
              <w:rPr>
                <w:b/>
                <w:sz w:val="24"/>
              </w:rPr>
            </w:pPr>
          </w:p>
        </w:tc>
        <w:tc>
          <w:tcPr>
            <w:tcW w:w="2053" w:type="dxa"/>
            <w:tcBorders>
              <w:top w:val="single" w:sz="4" w:space="0" w:color="auto"/>
              <w:left w:val="single" w:sz="4" w:space="0" w:color="auto"/>
              <w:bottom w:val="single" w:sz="4" w:space="0" w:color="auto"/>
              <w:right w:val="single" w:sz="4" w:space="0" w:color="auto"/>
            </w:tcBorders>
            <w:vAlign w:val="center"/>
          </w:tcPr>
          <w:p w14:paraId="56B12334" w14:textId="77777777" w:rsidR="00A76F7D" w:rsidRPr="009E7CFB" w:rsidRDefault="00A76F7D">
            <w:pPr>
              <w:jc w:val="center"/>
              <w:rPr>
                <w:sz w:val="24"/>
              </w:rPr>
            </w:pPr>
            <w:r w:rsidRPr="009E7CFB">
              <w:rPr>
                <w:rFonts w:hint="eastAsia"/>
                <w:sz w:val="24"/>
              </w:rPr>
              <w:t>拉齿</w:t>
            </w:r>
          </w:p>
        </w:tc>
        <w:tc>
          <w:tcPr>
            <w:tcW w:w="1842" w:type="dxa"/>
            <w:tcBorders>
              <w:top w:val="single" w:sz="4" w:space="0" w:color="auto"/>
              <w:left w:val="single" w:sz="4" w:space="0" w:color="auto"/>
              <w:bottom w:val="single" w:sz="4" w:space="0" w:color="auto"/>
              <w:right w:val="single" w:sz="4" w:space="0" w:color="auto"/>
            </w:tcBorders>
            <w:vAlign w:val="center"/>
          </w:tcPr>
          <w:p w14:paraId="64A0635F" w14:textId="77777777" w:rsidR="00A76F7D" w:rsidRPr="009E7CFB" w:rsidRDefault="00A76F7D">
            <w:pPr>
              <w:jc w:val="center"/>
              <w:rPr>
                <w:sz w:val="24"/>
              </w:rPr>
            </w:pPr>
            <w:r w:rsidRPr="009E7CFB">
              <w:rPr>
                <w:sz w:val="24"/>
              </w:rPr>
              <w:t>废</w:t>
            </w:r>
            <w:r w:rsidRPr="009E7CFB">
              <w:rPr>
                <w:rFonts w:hint="eastAsia"/>
                <w:sz w:val="24"/>
              </w:rPr>
              <w:t>切削液</w:t>
            </w:r>
          </w:p>
        </w:tc>
        <w:tc>
          <w:tcPr>
            <w:tcW w:w="2268" w:type="dxa"/>
            <w:tcBorders>
              <w:top w:val="single" w:sz="4" w:space="0" w:color="auto"/>
              <w:left w:val="single" w:sz="4" w:space="0" w:color="auto"/>
              <w:bottom w:val="single" w:sz="4" w:space="0" w:color="auto"/>
              <w:right w:val="single" w:sz="4" w:space="0" w:color="auto"/>
            </w:tcBorders>
            <w:vAlign w:val="center"/>
          </w:tcPr>
          <w:p w14:paraId="78111969" w14:textId="1997A902" w:rsidR="00A76F7D" w:rsidRPr="009E7CFB" w:rsidRDefault="00A76F7D">
            <w:pPr>
              <w:jc w:val="center"/>
              <w:rPr>
                <w:sz w:val="24"/>
              </w:rPr>
            </w:pPr>
            <w:r w:rsidRPr="009E7CFB">
              <w:rPr>
                <w:rFonts w:hint="eastAsia"/>
                <w:sz w:val="24"/>
              </w:rPr>
              <w:t>2.27</w:t>
            </w:r>
            <w:r w:rsidRPr="009E7CFB">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14:paraId="4308D28C" w14:textId="77777777" w:rsidR="00A76F7D" w:rsidRPr="009E7CFB" w:rsidRDefault="00A76F7D">
            <w:pPr>
              <w:jc w:val="center"/>
              <w:rPr>
                <w:sz w:val="24"/>
              </w:rPr>
            </w:pPr>
            <w:r w:rsidRPr="009E7CFB">
              <w:rPr>
                <w:sz w:val="24"/>
              </w:rPr>
              <w:t>0</w:t>
            </w:r>
            <w:r w:rsidRPr="009E7CFB">
              <w:t xml:space="preserve"> t/a</w:t>
            </w:r>
          </w:p>
        </w:tc>
      </w:tr>
      <w:tr w:rsidR="00A76F7D" w:rsidRPr="009E7CFB" w14:paraId="2BD35FA2" w14:textId="77777777">
        <w:trPr>
          <w:jc w:val="center"/>
        </w:trPr>
        <w:tc>
          <w:tcPr>
            <w:tcW w:w="749" w:type="dxa"/>
            <w:vMerge/>
            <w:tcBorders>
              <w:left w:val="single" w:sz="4" w:space="0" w:color="auto"/>
              <w:right w:val="single" w:sz="4" w:space="0" w:color="auto"/>
            </w:tcBorders>
            <w:vAlign w:val="center"/>
          </w:tcPr>
          <w:p w14:paraId="4D201EE0" w14:textId="77777777" w:rsidR="00A76F7D" w:rsidRPr="009E7CFB" w:rsidRDefault="00A76F7D">
            <w:pPr>
              <w:snapToGrid w:val="0"/>
              <w:spacing w:line="480" w:lineRule="auto"/>
              <w:jc w:val="center"/>
              <w:rPr>
                <w:b/>
                <w:sz w:val="24"/>
              </w:rPr>
            </w:pPr>
          </w:p>
        </w:tc>
        <w:tc>
          <w:tcPr>
            <w:tcW w:w="2053" w:type="dxa"/>
            <w:tcBorders>
              <w:top w:val="single" w:sz="4" w:space="0" w:color="auto"/>
              <w:left w:val="single" w:sz="4" w:space="0" w:color="auto"/>
              <w:bottom w:val="single" w:sz="4" w:space="0" w:color="auto"/>
              <w:right w:val="single" w:sz="4" w:space="0" w:color="auto"/>
            </w:tcBorders>
            <w:vAlign w:val="center"/>
          </w:tcPr>
          <w:p w14:paraId="644D4779" w14:textId="77777777" w:rsidR="00A76F7D" w:rsidRPr="009E7CFB" w:rsidRDefault="00A76F7D" w:rsidP="00983DB8">
            <w:pPr>
              <w:jc w:val="center"/>
              <w:rPr>
                <w:sz w:val="24"/>
              </w:rPr>
            </w:pPr>
            <w:r w:rsidRPr="009E7CFB">
              <w:rPr>
                <w:rFonts w:hint="eastAsia"/>
                <w:sz w:val="24"/>
              </w:rPr>
              <w:t>拉齿</w:t>
            </w:r>
          </w:p>
        </w:tc>
        <w:tc>
          <w:tcPr>
            <w:tcW w:w="1842" w:type="dxa"/>
            <w:tcBorders>
              <w:top w:val="single" w:sz="4" w:space="0" w:color="auto"/>
              <w:left w:val="single" w:sz="4" w:space="0" w:color="auto"/>
              <w:bottom w:val="single" w:sz="4" w:space="0" w:color="auto"/>
              <w:right w:val="single" w:sz="4" w:space="0" w:color="auto"/>
            </w:tcBorders>
            <w:vAlign w:val="center"/>
          </w:tcPr>
          <w:p w14:paraId="03BBCD78" w14:textId="77777777" w:rsidR="00A76F7D" w:rsidRPr="009E7CFB" w:rsidRDefault="00A76F7D" w:rsidP="00BA7DF3">
            <w:pPr>
              <w:jc w:val="center"/>
              <w:rPr>
                <w:sz w:val="24"/>
              </w:rPr>
            </w:pPr>
            <w:r w:rsidRPr="009E7CFB">
              <w:rPr>
                <w:sz w:val="24"/>
              </w:rPr>
              <w:t>废</w:t>
            </w:r>
            <w:r w:rsidRPr="009E7CFB">
              <w:rPr>
                <w:rFonts w:hint="eastAsia"/>
                <w:sz w:val="24"/>
              </w:rPr>
              <w:t>菜油</w:t>
            </w:r>
          </w:p>
        </w:tc>
        <w:tc>
          <w:tcPr>
            <w:tcW w:w="2268" w:type="dxa"/>
            <w:tcBorders>
              <w:top w:val="single" w:sz="4" w:space="0" w:color="auto"/>
              <w:left w:val="single" w:sz="4" w:space="0" w:color="auto"/>
              <w:bottom w:val="single" w:sz="4" w:space="0" w:color="auto"/>
              <w:right w:val="single" w:sz="4" w:space="0" w:color="auto"/>
            </w:tcBorders>
            <w:vAlign w:val="center"/>
          </w:tcPr>
          <w:p w14:paraId="56C62645" w14:textId="433EDF16" w:rsidR="00A76F7D" w:rsidRPr="009E7CFB" w:rsidRDefault="00A76F7D" w:rsidP="00BA7DF3">
            <w:pPr>
              <w:jc w:val="center"/>
              <w:rPr>
                <w:sz w:val="24"/>
              </w:rPr>
            </w:pPr>
            <w:r w:rsidRPr="009E7CFB">
              <w:rPr>
                <w:rFonts w:hint="eastAsia"/>
                <w:sz w:val="24"/>
              </w:rPr>
              <w:t>0.1</w:t>
            </w:r>
            <w:r w:rsidR="0004385F" w:rsidRPr="009E7CFB">
              <w:rPr>
                <w:rFonts w:hint="eastAsia"/>
                <w:sz w:val="24"/>
              </w:rPr>
              <w:t>0</w:t>
            </w:r>
            <w:r w:rsidRPr="009E7CFB">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14:paraId="0AB70F51" w14:textId="77777777" w:rsidR="00A76F7D" w:rsidRPr="009E7CFB" w:rsidRDefault="00A76F7D" w:rsidP="00983DB8">
            <w:pPr>
              <w:jc w:val="center"/>
              <w:rPr>
                <w:sz w:val="24"/>
              </w:rPr>
            </w:pPr>
            <w:r w:rsidRPr="009E7CFB">
              <w:rPr>
                <w:sz w:val="24"/>
              </w:rPr>
              <w:t>0</w:t>
            </w:r>
            <w:r w:rsidRPr="009E7CFB">
              <w:t xml:space="preserve"> t/a</w:t>
            </w:r>
          </w:p>
        </w:tc>
      </w:tr>
      <w:tr w:rsidR="00A76F7D" w:rsidRPr="009E7CFB" w14:paraId="06059C9A" w14:textId="77777777">
        <w:trPr>
          <w:jc w:val="center"/>
        </w:trPr>
        <w:tc>
          <w:tcPr>
            <w:tcW w:w="749" w:type="dxa"/>
            <w:vMerge/>
            <w:tcBorders>
              <w:left w:val="single" w:sz="4" w:space="0" w:color="auto"/>
              <w:bottom w:val="single" w:sz="4" w:space="0" w:color="auto"/>
              <w:right w:val="single" w:sz="4" w:space="0" w:color="auto"/>
            </w:tcBorders>
            <w:vAlign w:val="center"/>
          </w:tcPr>
          <w:p w14:paraId="67088F15" w14:textId="77777777" w:rsidR="00A76F7D" w:rsidRPr="009E7CFB" w:rsidRDefault="00A76F7D">
            <w:pPr>
              <w:snapToGrid w:val="0"/>
              <w:spacing w:line="480" w:lineRule="auto"/>
              <w:jc w:val="center"/>
              <w:rPr>
                <w:b/>
                <w:sz w:val="24"/>
              </w:rPr>
            </w:pPr>
          </w:p>
        </w:tc>
        <w:tc>
          <w:tcPr>
            <w:tcW w:w="2053" w:type="dxa"/>
            <w:tcBorders>
              <w:top w:val="single" w:sz="4" w:space="0" w:color="auto"/>
              <w:left w:val="single" w:sz="4" w:space="0" w:color="auto"/>
              <w:bottom w:val="single" w:sz="4" w:space="0" w:color="auto"/>
              <w:right w:val="single" w:sz="4" w:space="0" w:color="auto"/>
            </w:tcBorders>
            <w:vAlign w:val="center"/>
          </w:tcPr>
          <w:p w14:paraId="4E661289" w14:textId="77777777" w:rsidR="00A76F7D" w:rsidRPr="009E7CFB" w:rsidRDefault="00A76F7D">
            <w:pPr>
              <w:jc w:val="center"/>
              <w:rPr>
                <w:sz w:val="24"/>
              </w:rPr>
            </w:pPr>
            <w:r w:rsidRPr="009E7CFB">
              <w:rPr>
                <w:sz w:val="24"/>
              </w:rPr>
              <w:t>职工生活</w:t>
            </w:r>
          </w:p>
        </w:tc>
        <w:tc>
          <w:tcPr>
            <w:tcW w:w="1842" w:type="dxa"/>
            <w:tcBorders>
              <w:top w:val="single" w:sz="4" w:space="0" w:color="auto"/>
              <w:left w:val="single" w:sz="4" w:space="0" w:color="auto"/>
              <w:bottom w:val="single" w:sz="4" w:space="0" w:color="auto"/>
              <w:right w:val="single" w:sz="4" w:space="0" w:color="auto"/>
            </w:tcBorders>
            <w:vAlign w:val="center"/>
          </w:tcPr>
          <w:p w14:paraId="3CE1FFEA" w14:textId="77777777" w:rsidR="00A76F7D" w:rsidRPr="009E7CFB" w:rsidRDefault="00A76F7D">
            <w:pPr>
              <w:jc w:val="center"/>
              <w:rPr>
                <w:sz w:val="24"/>
              </w:rPr>
            </w:pPr>
            <w:r w:rsidRPr="009E7CFB">
              <w:rPr>
                <w:sz w:val="24"/>
              </w:rPr>
              <w:t>生活垃圾</w:t>
            </w:r>
          </w:p>
        </w:tc>
        <w:tc>
          <w:tcPr>
            <w:tcW w:w="2268" w:type="dxa"/>
            <w:tcBorders>
              <w:top w:val="single" w:sz="4" w:space="0" w:color="auto"/>
              <w:left w:val="single" w:sz="4" w:space="0" w:color="auto"/>
              <w:bottom w:val="single" w:sz="4" w:space="0" w:color="auto"/>
              <w:right w:val="single" w:sz="4" w:space="0" w:color="auto"/>
            </w:tcBorders>
            <w:vAlign w:val="center"/>
          </w:tcPr>
          <w:p w14:paraId="45238E4C" w14:textId="5E01163F" w:rsidR="00A76F7D" w:rsidRPr="009E7CFB" w:rsidRDefault="00A76F7D">
            <w:pPr>
              <w:snapToGrid w:val="0"/>
              <w:spacing w:before="60"/>
              <w:jc w:val="center"/>
              <w:rPr>
                <w:sz w:val="24"/>
              </w:rPr>
            </w:pPr>
            <w:r w:rsidRPr="009E7CFB">
              <w:rPr>
                <w:rFonts w:hint="eastAsia"/>
                <w:sz w:val="24"/>
              </w:rPr>
              <w:t>3.0</w:t>
            </w:r>
            <w:r w:rsidR="0004385F" w:rsidRPr="009E7CFB">
              <w:rPr>
                <w:rFonts w:hint="eastAsia"/>
                <w:sz w:val="24"/>
              </w:rPr>
              <w:t>0</w:t>
            </w:r>
            <w:r w:rsidRPr="009E7CFB">
              <w:rPr>
                <w:sz w:val="24"/>
              </w:rPr>
              <w:t>t/a</w:t>
            </w:r>
          </w:p>
        </w:tc>
        <w:tc>
          <w:tcPr>
            <w:tcW w:w="2374" w:type="dxa"/>
            <w:tcBorders>
              <w:top w:val="single" w:sz="4" w:space="0" w:color="auto"/>
              <w:left w:val="single" w:sz="4" w:space="0" w:color="auto"/>
              <w:bottom w:val="single" w:sz="4" w:space="0" w:color="auto"/>
              <w:right w:val="single" w:sz="4" w:space="0" w:color="auto"/>
            </w:tcBorders>
            <w:vAlign w:val="center"/>
          </w:tcPr>
          <w:p w14:paraId="0016CEBB" w14:textId="77777777" w:rsidR="00A76F7D" w:rsidRPr="009E7CFB" w:rsidRDefault="00A76F7D">
            <w:pPr>
              <w:pStyle w:val="1-1"/>
              <w:spacing w:before="60"/>
            </w:pPr>
            <w:r w:rsidRPr="009E7CFB">
              <w:t>0 t/a</w:t>
            </w:r>
          </w:p>
        </w:tc>
      </w:tr>
      <w:tr w:rsidR="00A76F7D" w:rsidRPr="009E7CFB" w14:paraId="326114C0" w14:textId="77777777">
        <w:trPr>
          <w:jc w:val="center"/>
        </w:trPr>
        <w:tc>
          <w:tcPr>
            <w:tcW w:w="749" w:type="dxa"/>
            <w:tcBorders>
              <w:top w:val="single" w:sz="4" w:space="0" w:color="auto"/>
              <w:left w:val="single" w:sz="4" w:space="0" w:color="auto"/>
              <w:bottom w:val="single" w:sz="4" w:space="0" w:color="auto"/>
              <w:right w:val="single" w:sz="4" w:space="0" w:color="auto"/>
            </w:tcBorders>
            <w:vAlign w:val="center"/>
          </w:tcPr>
          <w:p w14:paraId="20556A0F" w14:textId="77777777" w:rsidR="00A76F7D" w:rsidRPr="009E7CFB" w:rsidRDefault="00A76F7D">
            <w:pPr>
              <w:snapToGrid w:val="0"/>
              <w:spacing w:line="480" w:lineRule="auto"/>
              <w:jc w:val="center"/>
              <w:rPr>
                <w:b/>
                <w:sz w:val="24"/>
              </w:rPr>
            </w:pPr>
            <w:r w:rsidRPr="009E7CFB">
              <w:rPr>
                <w:b/>
                <w:sz w:val="24"/>
              </w:rPr>
              <w:t>噪声</w:t>
            </w:r>
          </w:p>
        </w:tc>
        <w:tc>
          <w:tcPr>
            <w:tcW w:w="8537" w:type="dxa"/>
            <w:gridSpan w:val="4"/>
            <w:tcBorders>
              <w:top w:val="single" w:sz="4" w:space="0" w:color="auto"/>
              <w:left w:val="single" w:sz="4" w:space="0" w:color="auto"/>
              <w:bottom w:val="single" w:sz="4" w:space="0" w:color="auto"/>
              <w:right w:val="single" w:sz="4" w:space="0" w:color="auto"/>
            </w:tcBorders>
            <w:vAlign w:val="center"/>
          </w:tcPr>
          <w:p w14:paraId="07D285BB" w14:textId="604C385E" w:rsidR="00A76F7D" w:rsidRPr="009E7CFB" w:rsidRDefault="00A76F7D" w:rsidP="00A76F7D">
            <w:pPr>
              <w:snapToGrid w:val="0"/>
              <w:jc w:val="center"/>
              <w:rPr>
                <w:sz w:val="24"/>
              </w:rPr>
            </w:pPr>
            <w:r w:rsidRPr="009E7CFB">
              <w:rPr>
                <w:sz w:val="24"/>
              </w:rPr>
              <w:t>本项目噪声源主要为生产设备的运行噪声，噪声强度为</w:t>
            </w:r>
            <w:r w:rsidRPr="009E7CFB">
              <w:rPr>
                <w:rFonts w:hint="eastAsia"/>
                <w:sz w:val="24"/>
              </w:rPr>
              <w:t>70</w:t>
            </w:r>
            <w:r w:rsidRPr="009E7CFB">
              <w:rPr>
                <w:sz w:val="24"/>
              </w:rPr>
              <w:t>~</w:t>
            </w:r>
            <w:r w:rsidRPr="009E7CFB">
              <w:rPr>
                <w:rFonts w:hint="eastAsia"/>
                <w:sz w:val="24"/>
              </w:rPr>
              <w:t>90</w:t>
            </w:r>
            <w:r w:rsidRPr="009E7CFB">
              <w:rPr>
                <w:sz w:val="24"/>
              </w:rPr>
              <w:t>dB(A)</w:t>
            </w:r>
            <w:r w:rsidRPr="009E7CFB">
              <w:rPr>
                <w:sz w:val="24"/>
              </w:rPr>
              <w:t>。</w:t>
            </w:r>
          </w:p>
        </w:tc>
      </w:tr>
      <w:tr w:rsidR="00A76F7D" w:rsidRPr="009E7CFB" w14:paraId="3073848A" w14:textId="77777777">
        <w:trPr>
          <w:jc w:val="center"/>
        </w:trPr>
        <w:tc>
          <w:tcPr>
            <w:tcW w:w="9286" w:type="dxa"/>
            <w:gridSpan w:val="5"/>
            <w:tcBorders>
              <w:top w:val="single" w:sz="4" w:space="0" w:color="auto"/>
              <w:left w:val="single" w:sz="4" w:space="0" w:color="auto"/>
              <w:bottom w:val="single" w:sz="4" w:space="0" w:color="auto"/>
              <w:right w:val="single" w:sz="4" w:space="0" w:color="auto"/>
            </w:tcBorders>
            <w:vAlign w:val="center"/>
          </w:tcPr>
          <w:p w14:paraId="5165DDF8" w14:textId="77777777" w:rsidR="00A76F7D" w:rsidRPr="009E7CFB" w:rsidRDefault="00A76F7D">
            <w:pPr>
              <w:snapToGrid w:val="0"/>
              <w:spacing w:line="440" w:lineRule="exact"/>
              <w:rPr>
                <w:b/>
                <w:sz w:val="24"/>
              </w:rPr>
            </w:pPr>
            <w:r w:rsidRPr="009E7CFB">
              <w:rPr>
                <w:b/>
                <w:sz w:val="24"/>
              </w:rPr>
              <w:t>主要生态影响</w:t>
            </w:r>
            <w:r w:rsidRPr="009E7CFB">
              <w:rPr>
                <w:b/>
                <w:sz w:val="24"/>
              </w:rPr>
              <w:t>:</w:t>
            </w:r>
          </w:p>
          <w:p w14:paraId="4C01533A" w14:textId="77777777" w:rsidR="00A76F7D" w:rsidRPr="009E7CFB" w:rsidRDefault="00A76F7D">
            <w:pPr>
              <w:spacing w:before="60" w:line="440" w:lineRule="exact"/>
              <w:ind w:firstLineChars="200" w:firstLine="480"/>
              <w:rPr>
                <w:sz w:val="24"/>
              </w:rPr>
            </w:pPr>
            <w:r w:rsidRPr="009E7CFB">
              <w:rPr>
                <w:sz w:val="24"/>
              </w:rPr>
              <w:t>据现场踏勘，该项目位于</w:t>
            </w:r>
            <w:r w:rsidRPr="009E7CFB">
              <w:rPr>
                <w:rFonts w:hint="eastAsia"/>
                <w:bCs/>
                <w:sz w:val="24"/>
              </w:rPr>
              <w:t>坎门街道三期创融东海智造（北区）</w:t>
            </w:r>
            <w:r w:rsidRPr="009E7CFB">
              <w:rPr>
                <w:sz w:val="24"/>
              </w:rPr>
              <w:t>，处于人类活动频繁区，</w:t>
            </w:r>
            <w:r w:rsidRPr="009E7CFB">
              <w:rPr>
                <w:rFonts w:hint="eastAsia"/>
                <w:sz w:val="24"/>
              </w:rPr>
              <w:t>不涉及玉环市生态保护红线，</w:t>
            </w:r>
            <w:r w:rsidRPr="009E7CFB">
              <w:rPr>
                <w:sz w:val="24"/>
              </w:rPr>
              <w:t>无原始植被生长和珍贵野生动物活动，区域生态系统敏感程度较低，项目的实施不会对生物栖息环境造成影响。生产过程中经</w:t>
            </w:r>
            <w:r w:rsidRPr="009E7CFB">
              <w:rPr>
                <w:rFonts w:hint="eastAsia"/>
                <w:sz w:val="24"/>
              </w:rPr>
              <w:t>采取</w:t>
            </w:r>
            <w:r w:rsidRPr="009E7CFB">
              <w:rPr>
                <w:sz w:val="24"/>
              </w:rPr>
              <w:t>本次环评提出的环保措施处理后污染物的排放量不大，对当地生态环境影响</w:t>
            </w:r>
            <w:r w:rsidRPr="009E7CFB">
              <w:rPr>
                <w:rFonts w:hint="eastAsia"/>
                <w:sz w:val="24"/>
              </w:rPr>
              <w:t>较小</w:t>
            </w:r>
            <w:r w:rsidRPr="009E7CFB">
              <w:rPr>
                <w:sz w:val="24"/>
              </w:rPr>
              <w:t>。</w:t>
            </w:r>
          </w:p>
          <w:p w14:paraId="69E2B3A1" w14:textId="77777777" w:rsidR="00A76F7D" w:rsidRPr="009E7CFB" w:rsidRDefault="00A76F7D">
            <w:pPr>
              <w:spacing w:line="440" w:lineRule="exact"/>
              <w:ind w:leftChars="39" w:left="82" w:rightChars="43" w:right="90" w:firstLine="490"/>
              <w:rPr>
                <w:sz w:val="24"/>
              </w:rPr>
            </w:pPr>
          </w:p>
          <w:p w14:paraId="39122658" w14:textId="77777777" w:rsidR="00A76F7D" w:rsidRPr="009E7CFB" w:rsidRDefault="00A76F7D">
            <w:pPr>
              <w:spacing w:line="440" w:lineRule="exact"/>
              <w:ind w:leftChars="39" w:left="82" w:rightChars="43" w:right="90" w:firstLine="490"/>
              <w:rPr>
                <w:szCs w:val="21"/>
              </w:rPr>
            </w:pPr>
          </w:p>
          <w:p w14:paraId="0855C54E" w14:textId="77777777" w:rsidR="00A76F7D" w:rsidRPr="009E7CFB" w:rsidRDefault="00A76F7D">
            <w:pPr>
              <w:spacing w:line="440" w:lineRule="exact"/>
              <w:ind w:leftChars="39" w:left="82" w:rightChars="43" w:right="90" w:firstLine="490"/>
              <w:rPr>
                <w:szCs w:val="21"/>
              </w:rPr>
            </w:pPr>
          </w:p>
          <w:p w14:paraId="5D7EF1D0" w14:textId="77777777" w:rsidR="00A76F7D" w:rsidRPr="009E7CFB" w:rsidRDefault="00A76F7D">
            <w:pPr>
              <w:spacing w:line="440" w:lineRule="exact"/>
              <w:ind w:leftChars="39" w:left="82" w:rightChars="43" w:right="90" w:firstLine="490"/>
              <w:rPr>
                <w:szCs w:val="21"/>
              </w:rPr>
            </w:pPr>
          </w:p>
          <w:p w14:paraId="6A0FA668" w14:textId="77777777" w:rsidR="00A76F7D" w:rsidRPr="009E7CFB" w:rsidRDefault="00A76F7D">
            <w:pPr>
              <w:spacing w:line="440" w:lineRule="exact"/>
              <w:ind w:leftChars="39" w:left="82" w:rightChars="43" w:right="90" w:firstLine="490"/>
              <w:rPr>
                <w:szCs w:val="21"/>
              </w:rPr>
            </w:pPr>
          </w:p>
          <w:p w14:paraId="756FC88F" w14:textId="77777777" w:rsidR="00A76F7D" w:rsidRPr="009E7CFB" w:rsidRDefault="00A76F7D">
            <w:pPr>
              <w:spacing w:line="440" w:lineRule="exact"/>
              <w:ind w:leftChars="39" w:left="82" w:rightChars="43" w:right="90" w:firstLine="490"/>
              <w:rPr>
                <w:szCs w:val="21"/>
              </w:rPr>
            </w:pPr>
          </w:p>
          <w:p w14:paraId="28F3EA62" w14:textId="77777777" w:rsidR="00A76F7D" w:rsidRPr="009E7CFB" w:rsidRDefault="00A76F7D">
            <w:pPr>
              <w:spacing w:line="440" w:lineRule="exact"/>
              <w:ind w:leftChars="39" w:left="82" w:rightChars="43" w:right="90" w:firstLine="490"/>
              <w:rPr>
                <w:szCs w:val="21"/>
              </w:rPr>
            </w:pPr>
          </w:p>
        </w:tc>
      </w:tr>
    </w:tbl>
    <w:p w14:paraId="5AB06FA5" w14:textId="77777777" w:rsidR="00EA0AF5" w:rsidRPr="009E7CFB" w:rsidRDefault="00EA0AF5">
      <w:pPr>
        <w:spacing w:before="60" w:line="440" w:lineRule="exact"/>
        <w:outlineLvl w:val="0"/>
        <w:rPr>
          <w:b/>
          <w:bCs/>
          <w:sz w:val="32"/>
          <w:szCs w:val="32"/>
        </w:rPr>
        <w:sectPr w:rsidR="00EA0AF5" w:rsidRPr="009E7CFB">
          <w:pgSz w:w="11906" w:h="16838"/>
          <w:pgMar w:top="1418" w:right="1418" w:bottom="1418" w:left="1418" w:header="992" w:footer="907" w:gutter="0"/>
          <w:cols w:space="720"/>
          <w:docGrid w:linePitch="312"/>
        </w:sectPr>
      </w:pPr>
    </w:p>
    <w:p w14:paraId="3DB7F667" w14:textId="77777777" w:rsidR="00EA0AF5" w:rsidRPr="009E7CFB" w:rsidRDefault="00DD4D67">
      <w:pPr>
        <w:spacing w:before="60" w:line="440" w:lineRule="exact"/>
        <w:outlineLvl w:val="0"/>
        <w:rPr>
          <w:b/>
          <w:bCs/>
          <w:sz w:val="32"/>
          <w:szCs w:val="32"/>
        </w:rPr>
      </w:pPr>
      <w:bookmarkStart w:id="32" w:name="_Toc40359762"/>
      <w:r w:rsidRPr="009E7CFB">
        <w:rPr>
          <w:b/>
          <w:bCs/>
          <w:sz w:val="32"/>
          <w:szCs w:val="32"/>
        </w:rPr>
        <w:lastRenderedPageBreak/>
        <w:t>7</w:t>
      </w:r>
      <w:r w:rsidRPr="009E7CFB">
        <w:rPr>
          <w:b/>
          <w:bCs/>
          <w:sz w:val="32"/>
          <w:szCs w:val="32"/>
        </w:rPr>
        <w:t>环境影响分析</w:t>
      </w:r>
      <w:bookmarkEnd w:id="31"/>
      <w:bookmarkEnd w:id="32"/>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072"/>
      </w:tblGrid>
      <w:tr w:rsidR="006733E1" w:rsidRPr="009E7CFB" w14:paraId="3CF75D0B" w14:textId="77777777" w:rsidTr="006443AA">
        <w:trPr>
          <w:trHeight w:val="13165"/>
          <w:jc w:val="center"/>
        </w:trPr>
        <w:tc>
          <w:tcPr>
            <w:tcW w:w="9072" w:type="dxa"/>
          </w:tcPr>
          <w:p w14:paraId="5574AD53"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7.1</w:t>
            </w:r>
            <w:r w:rsidRPr="009E7CFB">
              <w:rPr>
                <w:b/>
                <w:sz w:val="28"/>
                <w:szCs w:val="28"/>
              </w:rPr>
              <w:t>施工期环境影响分析</w:t>
            </w:r>
          </w:p>
          <w:p w14:paraId="782A362B" w14:textId="77777777" w:rsidR="00EA0AF5" w:rsidRPr="009E7CFB" w:rsidRDefault="00DD4D67">
            <w:pPr>
              <w:adjustRightInd w:val="0"/>
              <w:snapToGrid w:val="0"/>
              <w:spacing w:before="60" w:line="440" w:lineRule="exact"/>
              <w:ind w:firstLineChars="200" w:firstLine="464"/>
              <w:outlineLvl w:val="1"/>
              <w:rPr>
                <w:sz w:val="24"/>
              </w:rPr>
            </w:pPr>
            <w:r w:rsidRPr="009E7CFB">
              <w:rPr>
                <w:spacing w:val="-4"/>
                <w:sz w:val="24"/>
              </w:rPr>
              <w:t>本项目</w:t>
            </w:r>
            <w:r w:rsidRPr="009E7CFB">
              <w:rPr>
                <w:rFonts w:hint="eastAsia"/>
                <w:sz w:val="24"/>
                <w:szCs w:val="20"/>
              </w:rPr>
              <w:t>租用现有</w:t>
            </w:r>
            <w:r w:rsidRPr="009E7CFB">
              <w:rPr>
                <w:sz w:val="24"/>
                <w:szCs w:val="20"/>
              </w:rPr>
              <w:t>已建厂房进行生产</w:t>
            </w:r>
            <w:r w:rsidRPr="009E7CFB">
              <w:rPr>
                <w:spacing w:val="-4"/>
                <w:sz w:val="24"/>
              </w:rPr>
              <w:t>，只需</w:t>
            </w:r>
            <w:r w:rsidRPr="009E7CFB">
              <w:rPr>
                <w:rFonts w:hint="eastAsia"/>
                <w:spacing w:val="-4"/>
                <w:sz w:val="24"/>
              </w:rPr>
              <w:t>部分</w:t>
            </w:r>
            <w:r w:rsidRPr="009E7CFB">
              <w:rPr>
                <w:spacing w:val="-4"/>
                <w:sz w:val="24"/>
              </w:rPr>
              <w:t>设备安装，无土建施工，因此无施工期环境影响</w:t>
            </w:r>
            <w:r w:rsidRPr="009E7CFB">
              <w:rPr>
                <w:sz w:val="24"/>
              </w:rPr>
              <w:t>。</w:t>
            </w:r>
          </w:p>
          <w:p w14:paraId="066D1AD7"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7.2</w:t>
            </w:r>
            <w:r w:rsidRPr="009E7CFB">
              <w:rPr>
                <w:b/>
                <w:sz w:val="28"/>
                <w:szCs w:val="28"/>
              </w:rPr>
              <w:t>营运期环境影响分析</w:t>
            </w:r>
          </w:p>
          <w:p w14:paraId="22AB7077" w14:textId="77777777" w:rsidR="00EA0AF5" w:rsidRPr="009E7CFB" w:rsidRDefault="00DD4D67">
            <w:pPr>
              <w:snapToGrid w:val="0"/>
              <w:spacing w:before="60" w:line="440" w:lineRule="exact"/>
              <w:outlineLvl w:val="2"/>
              <w:rPr>
                <w:b/>
                <w:sz w:val="24"/>
              </w:rPr>
            </w:pPr>
            <w:r w:rsidRPr="009E7CFB">
              <w:rPr>
                <w:b/>
                <w:sz w:val="24"/>
              </w:rPr>
              <w:t>7.2.1</w:t>
            </w:r>
            <w:r w:rsidRPr="009E7CFB">
              <w:rPr>
                <w:b/>
                <w:sz w:val="24"/>
              </w:rPr>
              <w:t>大气环境影响分析</w:t>
            </w:r>
          </w:p>
          <w:p w14:paraId="26064E36" w14:textId="5D213FA8" w:rsidR="00EA0AF5" w:rsidRPr="009E7CFB" w:rsidRDefault="00DD4D67">
            <w:pPr>
              <w:snapToGrid w:val="0"/>
              <w:spacing w:before="60" w:line="440" w:lineRule="exact"/>
              <w:ind w:firstLineChars="200" w:firstLine="480"/>
              <w:outlineLvl w:val="2"/>
              <w:rPr>
                <w:sz w:val="24"/>
              </w:rPr>
            </w:pPr>
            <w:r w:rsidRPr="009E7CFB">
              <w:rPr>
                <w:kern w:val="24"/>
                <w:sz w:val="24"/>
              </w:rPr>
              <w:t>本项目</w:t>
            </w:r>
            <w:r w:rsidRPr="009E7CFB">
              <w:rPr>
                <w:rFonts w:hint="eastAsia"/>
                <w:kern w:val="24"/>
                <w:sz w:val="24"/>
              </w:rPr>
              <w:t>生产过程中无工艺</w:t>
            </w:r>
            <w:r w:rsidRPr="009E7CFB">
              <w:rPr>
                <w:kern w:val="24"/>
                <w:sz w:val="24"/>
              </w:rPr>
              <w:t>废气</w:t>
            </w:r>
            <w:r w:rsidRPr="009E7CFB">
              <w:rPr>
                <w:rFonts w:hint="eastAsia"/>
                <w:kern w:val="24"/>
                <w:sz w:val="24"/>
              </w:rPr>
              <w:t>产生，仅在</w:t>
            </w:r>
            <w:r w:rsidR="00BA7DF3" w:rsidRPr="009E7CFB">
              <w:rPr>
                <w:rFonts w:hint="eastAsia"/>
                <w:kern w:val="24"/>
                <w:sz w:val="24"/>
              </w:rPr>
              <w:t>模具</w:t>
            </w:r>
            <w:r w:rsidRPr="009E7CFB">
              <w:rPr>
                <w:rFonts w:hint="eastAsia"/>
                <w:kern w:val="24"/>
                <w:sz w:val="24"/>
              </w:rPr>
              <w:t>修理过程会产生少量金属粉尘，</w:t>
            </w:r>
            <w:r w:rsidR="004B523D" w:rsidRPr="009E7CFB">
              <w:rPr>
                <w:rFonts w:hint="eastAsia"/>
                <w:sz w:val="24"/>
              </w:rPr>
              <w:t>根据企业提供的资料，本项目模具修理量较少，年模具使用修理量为</w:t>
            </w:r>
            <w:r w:rsidR="004B523D" w:rsidRPr="009E7CFB">
              <w:rPr>
                <w:rFonts w:hint="eastAsia"/>
                <w:sz w:val="24"/>
              </w:rPr>
              <w:t>1t</w:t>
            </w:r>
            <w:r w:rsidR="004B523D" w:rsidRPr="009E7CFB">
              <w:rPr>
                <w:rFonts w:hint="eastAsia"/>
                <w:sz w:val="24"/>
              </w:rPr>
              <w:t>，则金属粉尘的产生量约为</w:t>
            </w:r>
            <w:r w:rsidR="004B523D" w:rsidRPr="009E7CFB">
              <w:rPr>
                <w:rFonts w:hint="eastAsia"/>
                <w:sz w:val="24"/>
              </w:rPr>
              <w:t>0.08kg/a</w:t>
            </w:r>
            <w:r w:rsidR="004B523D" w:rsidRPr="009E7CFB">
              <w:rPr>
                <w:rFonts w:hint="eastAsia"/>
                <w:sz w:val="24"/>
              </w:rPr>
              <w:t>（</w:t>
            </w:r>
            <w:r w:rsidR="004B523D" w:rsidRPr="009E7CFB">
              <w:rPr>
                <w:rFonts w:hint="eastAsia"/>
                <w:sz w:val="24"/>
              </w:rPr>
              <w:t>0.0003kg/h</w:t>
            </w:r>
            <w:r w:rsidR="004B523D" w:rsidRPr="009E7CFB">
              <w:rPr>
                <w:rFonts w:hint="eastAsia"/>
                <w:sz w:val="24"/>
              </w:rPr>
              <w:t>）</w:t>
            </w:r>
            <w:r w:rsidR="004B523D" w:rsidRPr="009E7CFB">
              <w:rPr>
                <w:sz w:val="24"/>
              </w:rPr>
              <w:t>。</w:t>
            </w:r>
            <w:r w:rsidRPr="009E7CFB">
              <w:rPr>
                <w:rFonts w:hint="eastAsia"/>
                <w:sz w:val="24"/>
              </w:rPr>
              <w:t>本评价</w:t>
            </w:r>
            <w:r w:rsidRPr="009E7CFB">
              <w:rPr>
                <w:sz w:val="24"/>
              </w:rPr>
              <w:t>建议建设单位严格管理、规范操作，安排职工定期清扫</w:t>
            </w:r>
            <w:r w:rsidRPr="009E7CFB">
              <w:rPr>
                <w:rFonts w:hint="eastAsia"/>
                <w:sz w:val="24"/>
              </w:rPr>
              <w:t>车间地面以减少无组织排放，同时加强车间机械通风。在此基础上，项目产生的少量金属粉尘一般不会对车间和周边环境造成大的影响。</w:t>
            </w:r>
          </w:p>
          <w:p w14:paraId="04EB6AF5" w14:textId="5F93E752" w:rsidR="004B523D" w:rsidRPr="009E7CFB" w:rsidRDefault="004B523D" w:rsidP="004B523D">
            <w:pPr>
              <w:pStyle w:val="22"/>
              <w:spacing w:before="60" w:line="440" w:lineRule="exact"/>
              <w:jc w:val="left"/>
              <w:rPr>
                <w:spacing w:val="-4"/>
              </w:rPr>
            </w:pPr>
            <w:r w:rsidRPr="009E7CFB">
              <w:rPr>
                <w:rFonts w:hint="eastAsia"/>
              </w:rPr>
              <w:t>具体</w:t>
            </w:r>
            <w:r w:rsidRPr="009E7CFB">
              <w:rPr>
                <w:spacing w:val="-4"/>
              </w:rPr>
              <w:t>废气排放情况见表</w:t>
            </w:r>
            <w:r w:rsidRPr="009E7CFB">
              <w:rPr>
                <w:spacing w:val="-4"/>
              </w:rPr>
              <w:t>7-1</w:t>
            </w:r>
            <w:r w:rsidRPr="009E7CFB">
              <w:rPr>
                <w:spacing w:val="-4"/>
              </w:rPr>
              <w:t>。</w:t>
            </w:r>
          </w:p>
          <w:p w14:paraId="5672FAF1" w14:textId="77777777" w:rsidR="004B523D" w:rsidRPr="009E7CFB" w:rsidRDefault="004B523D" w:rsidP="004B523D">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 xml:space="preserve">7-1 </w:t>
            </w:r>
            <w:r w:rsidRPr="009E7CFB">
              <w:rPr>
                <w:rFonts w:ascii="Times New Roman" w:hAnsi="Times New Roman" w:cs="Times New Roman"/>
                <w:color w:val="auto"/>
              </w:rPr>
              <w:t>本项目废气及其污染物产生及排放情况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0"/>
              <w:gridCol w:w="1178"/>
              <w:gridCol w:w="832"/>
              <w:gridCol w:w="1108"/>
              <w:gridCol w:w="1522"/>
              <w:gridCol w:w="1067"/>
              <w:gridCol w:w="2109"/>
            </w:tblGrid>
            <w:tr w:rsidR="001F4854" w:rsidRPr="009E7CFB" w14:paraId="4BFD2478" w14:textId="77777777" w:rsidTr="006443AA">
              <w:trPr>
                <w:jc w:val="center"/>
              </w:trPr>
              <w:tc>
                <w:tcPr>
                  <w:tcW w:w="583" w:type="pct"/>
                  <w:tcBorders>
                    <w:top w:val="single" w:sz="4" w:space="0" w:color="auto"/>
                    <w:left w:val="single" w:sz="4" w:space="0" w:color="auto"/>
                    <w:bottom w:val="single" w:sz="4" w:space="0" w:color="auto"/>
                    <w:right w:val="single" w:sz="4" w:space="0" w:color="auto"/>
                  </w:tcBorders>
                  <w:vAlign w:val="center"/>
                  <w:hideMark/>
                </w:tcPr>
                <w:p w14:paraId="1411C366" w14:textId="0EA7BE81" w:rsidR="00A27D28" w:rsidRPr="009E7CFB" w:rsidRDefault="00A27D28" w:rsidP="00A27D28">
                  <w:pPr>
                    <w:jc w:val="center"/>
                    <w:rPr>
                      <w:szCs w:val="21"/>
                    </w:rPr>
                  </w:pPr>
                  <w:r w:rsidRPr="009E7CFB">
                    <w:rPr>
                      <w:rFonts w:hint="eastAsia"/>
                      <w:szCs w:val="21"/>
                    </w:rPr>
                    <w:t>污染源</w:t>
                  </w:r>
                </w:p>
              </w:tc>
              <w:tc>
                <w:tcPr>
                  <w:tcW w:w="1136" w:type="pct"/>
                  <w:gridSpan w:val="2"/>
                  <w:tcBorders>
                    <w:top w:val="single" w:sz="4" w:space="0" w:color="auto"/>
                    <w:left w:val="single" w:sz="4" w:space="0" w:color="auto"/>
                    <w:bottom w:val="single" w:sz="4" w:space="0" w:color="auto"/>
                    <w:right w:val="single" w:sz="4" w:space="0" w:color="auto"/>
                  </w:tcBorders>
                  <w:vAlign w:val="center"/>
                </w:tcPr>
                <w:p w14:paraId="0881DD5A" w14:textId="77777777" w:rsidR="00A27D28" w:rsidRPr="009E7CFB" w:rsidRDefault="00A27D28" w:rsidP="00A27D28">
                  <w:pPr>
                    <w:jc w:val="center"/>
                    <w:rPr>
                      <w:szCs w:val="21"/>
                    </w:rPr>
                  </w:pPr>
                  <w:r w:rsidRPr="009E7CFB">
                    <w:rPr>
                      <w:szCs w:val="21"/>
                    </w:rPr>
                    <w:t>污染物名称</w:t>
                  </w:r>
                </w:p>
              </w:tc>
              <w:tc>
                <w:tcPr>
                  <w:tcW w:w="626" w:type="pct"/>
                  <w:tcBorders>
                    <w:top w:val="single" w:sz="4" w:space="0" w:color="auto"/>
                    <w:left w:val="single" w:sz="4" w:space="0" w:color="auto"/>
                    <w:bottom w:val="single" w:sz="4" w:space="0" w:color="auto"/>
                    <w:right w:val="single" w:sz="4" w:space="0" w:color="auto"/>
                  </w:tcBorders>
                  <w:vAlign w:val="center"/>
                  <w:hideMark/>
                </w:tcPr>
                <w:p w14:paraId="79156922" w14:textId="77777777" w:rsidR="00A27D28" w:rsidRPr="009E7CFB" w:rsidRDefault="00A27D28" w:rsidP="00A27D28">
                  <w:pPr>
                    <w:jc w:val="center"/>
                    <w:rPr>
                      <w:szCs w:val="21"/>
                    </w:rPr>
                  </w:pPr>
                  <w:r w:rsidRPr="009E7CFB">
                    <w:rPr>
                      <w:szCs w:val="21"/>
                    </w:rPr>
                    <w:t>产生量</w:t>
                  </w:r>
                  <w:r w:rsidRPr="009E7CFB">
                    <w:rPr>
                      <w:szCs w:val="21"/>
                    </w:rPr>
                    <w:t>(t/a)</w:t>
                  </w:r>
                </w:p>
              </w:tc>
              <w:tc>
                <w:tcPr>
                  <w:tcW w:w="860" w:type="pct"/>
                  <w:tcBorders>
                    <w:top w:val="single" w:sz="4" w:space="0" w:color="auto"/>
                    <w:left w:val="single" w:sz="4" w:space="0" w:color="auto"/>
                    <w:bottom w:val="single" w:sz="4" w:space="0" w:color="auto"/>
                    <w:right w:val="single" w:sz="4" w:space="0" w:color="auto"/>
                  </w:tcBorders>
                  <w:vAlign w:val="center"/>
                  <w:hideMark/>
                </w:tcPr>
                <w:p w14:paraId="27BBEE12" w14:textId="77777777" w:rsidR="00A27D28" w:rsidRPr="009E7CFB" w:rsidRDefault="00A27D28" w:rsidP="00A27D28">
                  <w:pPr>
                    <w:jc w:val="center"/>
                    <w:rPr>
                      <w:szCs w:val="21"/>
                    </w:rPr>
                  </w:pPr>
                  <w:r w:rsidRPr="009E7CFB">
                    <w:rPr>
                      <w:szCs w:val="21"/>
                    </w:rPr>
                    <w:t>无组织排放量</w:t>
                  </w:r>
                  <w:r w:rsidRPr="009E7CFB">
                    <w:rPr>
                      <w:szCs w:val="21"/>
                    </w:rPr>
                    <w:t>(t/a)</w:t>
                  </w:r>
                </w:p>
              </w:tc>
              <w:tc>
                <w:tcPr>
                  <w:tcW w:w="603" w:type="pct"/>
                  <w:tcBorders>
                    <w:top w:val="single" w:sz="4" w:space="0" w:color="auto"/>
                    <w:left w:val="single" w:sz="4" w:space="0" w:color="auto"/>
                    <w:bottom w:val="single" w:sz="4" w:space="0" w:color="auto"/>
                    <w:right w:val="single" w:sz="4" w:space="0" w:color="auto"/>
                  </w:tcBorders>
                  <w:vAlign w:val="center"/>
                </w:tcPr>
                <w:p w14:paraId="57E6D7D9" w14:textId="5E06FDA1" w:rsidR="00A27D28" w:rsidRPr="009E7CFB" w:rsidRDefault="00A27D28" w:rsidP="00A27D28">
                  <w:pPr>
                    <w:jc w:val="center"/>
                    <w:rPr>
                      <w:szCs w:val="21"/>
                    </w:rPr>
                  </w:pPr>
                  <w:r w:rsidRPr="009E7CFB">
                    <w:rPr>
                      <w:szCs w:val="21"/>
                    </w:rPr>
                    <w:t>排放速率（</w:t>
                  </w:r>
                  <w:r w:rsidRPr="009E7CFB">
                    <w:rPr>
                      <w:szCs w:val="21"/>
                    </w:rPr>
                    <w:t>kg/h</w:t>
                  </w:r>
                  <w:r w:rsidRPr="009E7CFB">
                    <w:rPr>
                      <w:rFonts w:hint="eastAsia"/>
                      <w:szCs w:val="21"/>
                    </w:rPr>
                    <w:t>）</w:t>
                  </w:r>
                </w:p>
              </w:tc>
              <w:tc>
                <w:tcPr>
                  <w:tcW w:w="1192" w:type="pct"/>
                  <w:tcBorders>
                    <w:top w:val="single" w:sz="4" w:space="0" w:color="auto"/>
                    <w:left w:val="single" w:sz="4" w:space="0" w:color="auto"/>
                    <w:bottom w:val="single" w:sz="4" w:space="0" w:color="auto"/>
                    <w:right w:val="single" w:sz="4" w:space="0" w:color="auto"/>
                  </w:tcBorders>
                  <w:vAlign w:val="center"/>
                  <w:hideMark/>
                </w:tcPr>
                <w:p w14:paraId="6FA8E6A7" w14:textId="595974E8" w:rsidR="00A27D28" w:rsidRPr="009E7CFB" w:rsidRDefault="00A27D28" w:rsidP="00A27D28">
                  <w:pPr>
                    <w:jc w:val="center"/>
                    <w:rPr>
                      <w:szCs w:val="21"/>
                    </w:rPr>
                  </w:pPr>
                  <w:r w:rsidRPr="009E7CFB">
                    <w:rPr>
                      <w:szCs w:val="21"/>
                    </w:rPr>
                    <w:t>标准</w:t>
                  </w:r>
                </w:p>
              </w:tc>
            </w:tr>
            <w:tr w:rsidR="001F4854" w:rsidRPr="009E7CFB" w14:paraId="753B772A" w14:textId="77777777" w:rsidTr="006443AA">
              <w:trPr>
                <w:jc w:val="center"/>
              </w:trPr>
              <w:tc>
                <w:tcPr>
                  <w:tcW w:w="583" w:type="pct"/>
                  <w:tcBorders>
                    <w:top w:val="single" w:sz="4" w:space="0" w:color="auto"/>
                    <w:left w:val="single" w:sz="4" w:space="0" w:color="auto"/>
                    <w:bottom w:val="single" w:sz="4" w:space="0" w:color="auto"/>
                    <w:right w:val="single" w:sz="4" w:space="0" w:color="auto"/>
                  </w:tcBorders>
                  <w:vAlign w:val="center"/>
                  <w:hideMark/>
                </w:tcPr>
                <w:p w14:paraId="496D005C" w14:textId="52FCE61B" w:rsidR="00A27D28" w:rsidRPr="009E7CFB" w:rsidRDefault="00A27D28" w:rsidP="00A27D28">
                  <w:pPr>
                    <w:jc w:val="center"/>
                    <w:rPr>
                      <w:szCs w:val="21"/>
                    </w:rPr>
                  </w:pPr>
                  <w:r w:rsidRPr="009E7CFB">
                    <w:rPr>
                      <w:rFonts w:hint="eastAsia"/>
                      <w:szCs w:val="21"/>
                    </w:rPr>
                    <w:t>生产车间</w:t>
                  </w:r>
                </w:p>
              </w:tc>
              <w:tc>
                <w:tcPr>
                  <w:tcW w:w="666" w:type="pct"/>
                  <w:tcBorders>
                    <w:top w:val="single" w:sz="4" w:space="0" w:color="auto"/>
                    <w:left w:val="single" w:sz="4" w:space="0" w:color="auto"/>
                    <w:bottom w:val="single" w:sz="4" w:space="0" w:color="auto"/>
                    <w:right w:val="single" w:sz="4" w:space="0" w:color="auto"/>
                  </w:tcBorders>
                  <w:vAlign w:val="center"/>
                </w:tcPr>
                <w:p w14:paraId="75B3B16B" w14:textId="1BDC61AE" w:rsidR="00A27D28" w:rsidRPr="009E7CFB" w:rsidRDefault="00A27D28" w:rsidP="00A27D28">
                  <w:pPr>
                    <w:jc w:val="center"/>
                    <w:rPr>
                      <w:szCs w:val="21"/>
                    </w:rPr>
                  </w:pPr>
                  <w:r w:rsidRPr="009E7CFB">
                    <w:rPr>
                      <w:rFonts w:hint="eastAsia"/>
                      <w:szCs w:val="21"/>
                    </w:rPr>
                    <w:t>模具修理废气</w:t>
                  </w:r>
                </w:p>
              </w:tc>
              <w:tc>
                <w:tcPr>
                  <w:tcW w:w="470" w:type="pct"/>
                  <w:tcBorders>
                    <w:top w:val="single" w:sz="4" w:space="0" w:color="auto"/>
                    <w:left w:val="single" w:sz="4" w:space="0" w:color="auto"/>
                    <w:bottom w:val="single" w:sz="4" w:space="0" w:color="auto"/>
                    <w:right w:val="single" w:sz="4" w:space="0" w:color="auto"/>
                  </w:tcBorders>
                  <w:vAlign w:val="center"/>
                </w:tcPr>
                <w:p w14:paraId="09AA5A93" w14:textId="77777777" w:rsidR="00A27D28" w:rsidRPr="009E7CFB" w:rsidRDefault="00A27D28" w:rsidP="00A27D28">
                  <w:pPr>
                    <w:jc w:val="center"/>
                    <w:rPr>
                      <w:szCs w:val="21"/>
                    </w:rPr>
                  </w:pPr>
                  <w:r w:rsidRPr="009E7CFB">
                    <w:rPr>
                      <w:szCs w:val="21"/>
                    </w:rPr>
                    <w:t>粉尘</w:t>
                  </w:r>
                </w:p>
              </w:tc>
              <w:tc>
                <w:tcPr>
                  <w:tcW w:w="626" w:type="pct"/>
                  <w:tcBorders>
                    <w:top w:val="single" w:sz="4" w:space="0" w:color="auto"/>
                    <w:left w:val="single" w:sz="4" w:space="0" w:color="auto"/>
                    <w:bottom w:val="single" w:sz="4" w:space="0" w:color="auto"/>
                    <w:right w:val="single" w:sz="4" w:space="0" w:color="auto"/>
                  </w:tcBorders>
                  <w:vAlign w:val="center"/>
                </w:tcPr>
                <w:p w14:paraId="676160E3" w14:textId="39481C91" w:rsidR="00A27D28" w:rsidRPr="009E7CFB" w:rsidRDefault="00A27D28" w:rsidP="00A27D28">
                  <w:pPr>
                    <w:jc w:val="center"/>
                    <w:rPr>
                      <w:szCs w:val="21"/>
                    </w:rPr>
                  </w:pPr>
                  <w:r w:rsidRPr="009E7CFB">
                    <w:rPr>
                      <w:rFonts w:hint="eastAsia"/>
                      <w:szCs w:val="21"/>
                    </w:rPr>
                    <w:t>0.00008</w:t>
                  </w:r>
                </w:p>
              </w:tc>
              <w:tc>
                <w:tcPr>
                  <w:tcW w:w="860" w:type="pct"/>
                  <w:tcBorders>
                    <w:top w:val="single" w:sz="4" w:space="0" w:color="auto"/>
                    <w:left w:val="single" w:sz="4" w:space="0" w:color="auto"/>
                    <w:bottom w:val="single" w:sz="4" w:space="0" w:color="auto"/>
                    <w:right w:val="single" w:sz="4" w:space="0" w:color="auto"/>
                  </w:tcBorders>
                  <w:vAlign w:val="center"/>
                </w:tcPr>
                <w:p w14:paraId="31E5038E" w14:textId="3BCB34B6" w:rsidR="00A27D28" w:rsidRPr="009E7CFB" w:rsidRDefault="00A27D28" w:rsidP="00A27D28">
                  <w:pPr>
                    <w:jc w:val="center"/>
                    <w:rPr>
                      <w:szCs w:val="21"/>
                    </w:rPr>
                  </w:pPr>
                  <w:r w:rsidRPr="009E7CFB">
                    <w:rPr>
                      <w:rFonts w:hint="eastAsia"/>
                      <w:szCs w:val="21"/>
                    </w:rPr>
                    <w:t>0.00008</w:t>
                  </w:r>
                </w:p>
              </w:tc>
              <w:tc>
                <w:tcPr>
                  <w:tcW w:w="603" w:type="pct"/>
                  <w:tcBorders>
                    <w:top w:val="single" w:sz="4" w:space="0" w:color="auto"/>
                    <w:left w:val="single" w:sz="4" w:space="0" w:color="auto"/>
                    <w:right w:val="single" w:sz="4" w:space="0" w:color="auto"/>
                  </w:tcBorders>
                  <w:vAlign w:val="center"/>
                </w:tcPr>
                <w:p w14:paraId="1338CE82" w14:textId="7A81912E" w:rsidR="00A27D28" w:rsidRPr="009E7CFB" w:rsidRDefault="00A27D28" w:rsidP="00A27D28">
                  <w:pPr>
                    <w:wordWrap w:val="0"/>
                    <w:jc w:val="center"/>
                    <w:rPr>
                      <w:szCs w:val="21"/>
                    </w:rPr>
                  </w:pPr>
                  <w:r w:rsidRPr="009E7CFB">
                    <w:rPr>
                      <w:rFonts w:hint="eastAsia"/>
                      <w:szCs w:val="21"/>
                    </w:rPr>
                    <w:t>0.0003</w:t>
                  </w:r>
                </w:p>
              </w:tc>
              <w:tc>
                <w:tcPr>
                  <w:tcW w:w="1192" w:type="pct"/>
                  <w:tcBorders>
                    <w:top w:val="single" w:sz="4" w:space="0" w:color="auto"/>
                    <w:left w:val="single" w:sz="4" w:space="0" w:color="auto"/>
                    <w:right w:val="single" w:sz="4" w:space="0" w:color="auto"/>
                  </w:tcBorders>
                  <w:vAlign w:val="center"/>
                  <w:hideMark/>
                </w:tcPr>
                <w:p w14:paraId="39C61E5A" w14:textId="4DF38B6E" w:rsidR="00A27D28" w:rsidRPr="009E7CFB" w:rsidRDefault="00A27D28" w:rsidP="00A27D28">
                  <w:pPr>
                    <w:wordWrap w:val="0"/>
                    <w:jc w:val="center"/>
                    <w:rPr>
                      <w:szCs w:val="21"/>
                    </w:rPr>
                  </w:pPr>
                  <w:r w:rsidRPr="009E7CFB">
                    <w:rPr>
                      <w:szCs w:val="21"/>
                    </w:rPr>
                    <w:t>《大气污染物综合排放标准》（</w:t>
                  </w:r>
                  <w:r w:rsidRPr="009E7CFB">
                    <w:rPr>
                      <w:szCs w:val="21"/>
                    </w:rPr>
                    <w:t>GB16297-1996</w:t>
                  </w:r>
                  <w:r w:rsidRPr="009E7CFB">
                    <w:rPr>
                      <w:szCs w:val="21"/>
                    </w:rPr>
                    <w:t>）二级标准</w:t>
                  </w:r>
                </w:p>
              </w:tc>
            </w:tr>
          </w:tbl>
          <w:p w14:paraId="214F4313" w14:textId="77777777" w:rsidR="004B523D" w:rsidRPr="009E7CFB" w:rsidRDefault="004B523D" w:rsidP="004B523D">
            <w:pPr>
              <w:tabs>
                <w:tab w:val="left" w:pos="4355"/>
              </w:tabs>
              <w:spacing w:line="360" w:lineRule="auto"/>
              <w:ind w:firstLineChars="200" w:firstLine="464"/>
              <w:jc w:val="left"/>
              <w:rPr>
                <w:spacing w:val="-4"/>
                <w:sz w:val="24"/>
              </w:rPr>
            </w:pPr>
            <w:r w:rsidRPr="009E7CFB">
              <w:rPr>
                <w:rFonts w:hint="eastAsia"/>
                <w:spacing w:val="-4"/>
                <w:sz w:val="24"/>
              </w:rPr>
              <w:t>（</w:t>
            </w:r>
            <w:r w:rsidRPr="009E7CFB">
              <w:rPr>
                <w:spacing w:val="-4"/>
                <w:sz w:val="24"/>
              </w:rPr>
              <w:t>1</w:t>
            </w:r>
            <w:r w:rsidRPr="009E7CFB">
              <w:rPr>
                <w:rFonts w:hint="eastAsia"/>
                <w:spacing w:val="-4"/>
                <w:sz w:val="24"/>
              </w:rPr>
              <w:t>）废气影响预测</w:t>
            </w:r>
          </w:p>
          <w:p w14:paraId="78CD0265" w14:textId="77777777" w:rsidR="004B523D" w:rsidRPr="009E7CFB" w:rsidRDefault="004B523D" w:rsidP="004B523D">
            <w:pPr>
              <w:adjustRightInd w:val="0"/>
              <w:snapToGrid w:val="0"/>
              <w:spacing w:line="360" w:lineRule="auto"/>
              <w:ind w:firstLineChars="200" w:firstLine="464"/>
              <w:rPr>
                <w:spacing w:val="-4"/>
                <w:sz w:val="24"/>
              </w:rPr>
            </w:pPr>
            <w:r w:rsidRPr="009E7CFB">
              <w:rPr>
                <w:rFonts w:hint="eastAsia"/>
                <w:spacing w:val="-4"/>
                <w:sz w:val="24"/>
              </w:rPr>
              <w:t>①预测模式</w:t>
            </w:r>
          </w:p>
          <w:p w14:paraId="6BE1DC5E" w14:textId="77777777" w:rsidR="004B523D" w:rsidRPr="009E7CFB" w:rsidRDefault="004B523D" w:rsidP="004B523D">
            <w:pPr>
              <w:adjustRightInd w:val="0"/>
              <w:snapToGrid w:val="0"/>
              <w:spacing w:line="360" w:lineRule="auto"/>
              <w:ind w:firstLineChars="200" w:firstLine="464"/>
              <w:rPr>
                <w:spacing w:val="-4"/>
                <w:sz w:val="24"/>
              </w:rPr>
            </w:pPr>
            <w:r w:rsidRPr="009E7CFB">
              <w:rPr>
                <w:rFonts w:hint="eastAsia"/>
                <w:spacing w:val="-4"/>
                <w:sz w:val="24"/>
              </w:rPr>
              <w:t>为了进一步了解项目废气污染物对周围环境造成的影响程度，本环评根据《环境影响评价技术导则</w:t>
            </w:r>
            <w:r w:rsidRPr="009E7CFB">
              <w:rPr>
                <w:spacing w:val="-4"/>
                <w:sz w:val="24"/>
              </w:rPr>
              <w:t>——</w:t>
            </w:r>
            <w:r w:rsidRPr="009E7CFB">
              <w:rPr>
                <w:rFonts w:hint="eastAsia"/>
                <w:spacing w:val="-4"/>
                <w:sz w:val="24"/>
              </w:rPr>
              <w:t>大气环境》（</w:t>
            </w:r>
            <w:r w:rsidRPr="009E7CFB">
              <w:rPr>
                <w:spacing w:val="-4"/>
                <w:sz w:val="24"/>
              </w:rPr>
              <w:t>HJ2.2-2018</w:t>
            </w:r>
            <w:r w:rsidRPr="009E7CFB">
              <w:rPr>
                <w:rFonts w:hint="eastAsia"/>
                <w:spacing w:val="-4"/>
                <w:sz w:val="24"/>
              </w:rPr>
              <w:t>），采用估算模型</w:t>
            </w:r>
            <w:r w:rsidRPr="009E7CFB">
              <w:rPr>
                <w:spacing w:val="-4"/>
                <w:sz w:val="24"/>
              </w:rPr>
              <w:t>AERSCREEN</w:t>
            </w:r>
            <w:r w:rsidRPr="009E7CFB">
              <w:rPr>
                <w:rFonts w:hint="eastAsia"/>
                <w:spacing w:val="-4"/>
                <w:sz w:val="24"/>
              </w:rPr>
              <w:t>对项目废气排放进行预测分析。</w:t>
            </w:r>
          </w:p>
          <w:p w14:paraId="52CFEFC5" w14:textId="77777777" w:rsidR="004B523D" w:rsidRPr="009E7CFB" w:rsidRDefault="004B523D" w:rsidP="004B523D">
            <w:pPr>
              <w:adjustRightInd w:val="0"/>
              <w:snapToGrid w:val="0"/>
              <w:spacing w:line="360" w:lineRule="auto"/>
              <w:ind w:firstLineChars="200" w:firstLine="464"/>
              <w:rPr>
                <w:spacing w:val="-4"/>
                <w:sz w:val="24"/>
              </w:rPr>
            </w:pPr>
            <w:r w:rsidRPr="009E7CFB">
              <w:rPr>
                <w:rFonts w:hint="eastAsia"/>
                <w:spacing w:val="-4"/>
                <w:sz w:val="24"/>
              </w:rPr>
              <w:t>②评价工作等级划分</w:t>
            </w:r>
          </w:p>
          <w:p w14:paraId="0E2E2885" w14:textId="77777777" w:rsidR="004B523D" w:rsidRPr="009E7CFB" w:rsidRDefault="004B523D" w:rsidP="004B523D">
            <w:pPr>
              <w:adjustRightInd w:val="0"/>
              <w:snapToGrid w:val="0"/>
              <w:spacing w:line="360" w:lineRule="auto"/>
              <w:ind w:firstLine="482"/>
              <w:rPr>
                <w:spacing w:val="-4"/>
                <w:sz w:val="24"/>
              </w:rPr>
            </w:pPr>
            <w:r w:rsidRPr="009E7CFB">
              <w:rPr>
                <w:rFonts w:hint="eastAsia"/>
                <w:spacing w:val="-4"/>
                <w:sz w:val="24"/>
              </w:rPr>
              <w:t>根据《环境影响评价技术导则</w:t>
            </w:r>
            <w:r w:rsidRPr="009E7CFB">
              <w:rPr>
                <w:spacing w:val="-4"/>
                <w:sz w:val="24"/>
              </w:rPr>
              <w:t>—</w:t>
            </w:r>
            <w:r w:rsidRPr="009E7CFB">
              <w:rPr>
                <w:rFonts w:hint="eastAsia"/>
                <w:spacing w:val="-4"/>
                <w:sz w:val="24"/>
              </w:rPr>
              <w:t>大气环境》（</w:t>
            </w:r>
            <w:r w:rsidRPr="009E7CFB">
              <w:rPr>
                <w:spacing w:val="-4"/>
                <w:sz w:val="24"/>
              </w:rPr>
              <w:t>HJ 2.2-2018</w:t>
            </w:r>
            <w:r w:rsidRPr="009E7CFB">
              <w:rPr>
                <w:rFonts w:hint="eastAsia"/>
                <w:spacing w:val="-4"/>
                <w:sz w:val="24"/>
              </w:rPr>
              <w:t>）规定，按下表进行评价工作等级的划分：</w:t>
            </w:r>
          </w:p>
          <w:p w14:paraId="1BD52287" w14:textId="77777777" w:rsidR="004B523D" w:rsidRPr="009E7CFB" w:rsidRDefault="004B523D" w:rsidP="004B523D">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 xml:space="preserve">7-2 </w:t>
            </w:r>
            <w:r w:rsidRPr="009E7CFB">
              <w:rPr>
                <w:rFonts w:ascii="Times New Roman" w:hAnsi="Times New Roman" w:cs="Times New Roman" w:hint="eastAsia"/>
                <w:color w:val="auto"/>
              </w:rPr>
              <w:t>评价等级判定表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5"/>
              <w:gridCol w:w="6741"/>
            </w:tblGrid>
            <w:tr w:rsidR="001F4854" w:rsidRPr="009E7CFB" w14:paraId="206440E6" w14:textId="77777777" w:rsidTr="006443AA">
              <w:trPr>
                <w:trHeight w:hRule="exact" w:val="324"/>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14:paraId="5A9A4EF6" w14:textId="77777777" w:rsidR="004B523D" w:rsidRPr="009E7CFB" w:rsidRDefault="004B523D" w:rsidP="00A27D28">
                  <w:pPr>
                    <w:jc w:val="center"/>
                    <w:rPr>
                      <w:bCs/>
                      <w:szCs w:val="21"/>
                    </w:rPr>
                  </w:pPr>
                  <w:r w:rsidRPr="009E7CFB">
                    <w:rPr>
                      <w:rFonts w:hint="eastAsia"/>
                      <w:bCs/>
                    </w:rPr>
                    <w:t>评价工作等级</w:t>
                  </w:r>
                </w:p>
              </w:tc>
              <w:tc>
                <w:tcPr>
                  <w:tcW w:w="3810" w:type="pct"/>
                  <w:tcBorders>
                    <w:top w:val="single" w:sz="4" w:space="0" w:color="auto"/>
                    <w:left w:val="single" w:sz="4" w:space="0" w:color="auto"/>
                    <w:bottom w:val="single" w:sz="4" w:space="0" w:color="auto"/>
                    <w:right w:val="single" w:sz="4" w:space="0" w:color="auto"/>
                  </w:tcBorders>
                  <w:vAlign w:val="center"/>
                  <w:hideMark/>
                </w:tcPr>
                <w:p w14:paraId="6CD41CDD" w14:textId="77777777" w:rsidR="004B523D" w:rsidRPr="009E7CFB" w:rsidRDefault="004B523D" w:rsidP="00A27D28">
                  <w:pPr>
                    <w:jc w:val="center"/>
                    <w:rPr>
                      <w:bCs/>
                      <w:szCs w:val="21"/>
                    </w:rPr>
                  </w:pPr>
                  <w:r w:rsidRPr="009E7CFB">
                    <w:rPr>
                      <w:rFonts w:hint="eastAsia"/>
                      <w:bCs/>
                    </w:rPr>
                    <w:t>评价工作分级判据</w:t>
                  </w:r>
                </w:p>
              </w:tc>
            </w:tr>
            <w:tr w:rsidR="001F4854" w:rsidRPr="009E7CFB" w14:paraId="5B79A7FA" w14:textId="77777777" w:rsidTr="006443AA">
              <w:trPr>
                <w:trHeight w:hRule="exact" w:val="324"/>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14:paraId="411A7FB6" w14:textId="77777777" w:rsidR="004B523D" w:rsidRPr="009E7CFB" w:rsidRDefault="004B523D" w:rsidP="00A27D28">
                  <w:pPr>
                    <w:jc w:val="center"/>
                    <w:rPr>
                      <w:bCs/>
                      <w:szCs w:val="21"/>
                    </w:rPr>
                  </w:pPr>
                  <w:r w:rsidRPr="009E7CFB">
                    <w:rPr>
                      <w:rFonts w:hint="eastAsia"/>
                      <w:bCs/>
                    </w:rPr>
                    <w:t>一级</w:t>
                  </w:r>
                </w:p>
              </w:tc>
              <w:tc>
                <w:tcPr>
                  <w:tcW w:w="3810" w:type="pct"/>
                  <w:tcBorders>
                    <w:top w:val="single" w:sz="4" w:space="0" w:color="auto"/>
                    <w:left w:val="single" w:sz="4" w:space="0" w:color="auto"/>
                    <w:bottom w:val="single" w:sz="4" w:space="0" w:color="auto"/>
                    <w:right w:val="single" w:sz="4" w:space="0" w:color="auto"/>
                  </w:tcBorders>
                  <w:vAlign w:val="center"/>
                  <w:hideMark/>
                </w:tcPr>
                <w:p w14:paraId="30A23FE3" w14:textId="77777777" w:rsidR="004B523D" w:rsidRPr="009E7CFB" w:rsidRDefault="004B523D" w:rsidP="00A27D28">
                  <w:pPr>
                    <w:jc w:val="center"/>
                    <w:rPr>
                      <w:bCs/>
                      <w:szCs w:val="21"/>
                    </w:rPr>
                  </w:pPr>
                  <w:r w:rsidRPr="009E7CFB">
                    <w:rPr>
                      <w:bCs/>
                    </w:rPr>
                    <w:t>P</w:t>
                  </w:r>
                  <w:r w:rsidRPr="009E7CFB">
                    <w:rPr>
                      <w:bCs/>
                      <w:vertAlign w:val="subscript"/>
                    </w:rPr>
                    <w:t>max</w:t>
                  </w:r>
                  <w:r w:rsidRPr="009E7CFB">
                    <w:rPr>
                      <w:bCs/>
                    </w:rPr>
                    <w:t>≥10%</w:t>
                  </w:r>
                </w:p>
              </w:tc>
            </w:tr>
            <w:tr w:rsidR="001F4854" w:rsidRPr="009E7CFB" w14:paraId="5F1B0D96" w14:textId="77777777" w:rsidTr="006443AA">
              <w:trPr>
                <w:trHeight w:hRule="exact" w:val="324"/>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14:paraId="652E0AB8" w14:textId="77777777" w:rsidR="004B523D" w:rsidRPr="009E7CFB" w:rsidRDefault="004B523D" w:rsidP="00A27D28">
                  <w:pPr>
                    <w:jc w:val="center"/>
                    <w:rPr>
                      <w:bCs/>
                      <w:szCs w:val="21"/>
                    </w:rPr>
                  </w:pPr>
                  <w:r w:rsidRPr="009E7CFB">
                    <w:rPr>
                      <w:rFonts w:hint="eastAsia"/>
                      <w:bCs/>
                    </w:rPr>
                    <w:t>二级</w:t>
                  </w:r>
                </w:p>
              </w:tc>
              <w:tc>
                <w:tcPr>
                  <w:tcW w:w="3810" w:type="pct"/>
                  <w:tcBorders>
                    <w:top w:val="single" w:sz="4" w:space="0" w:color="auto"/>
                    <w:left w:val="single" w:sz="4" w:space="0" w:color="auto"/>
                    <w:bottom w:val="single" w:sz="4" w:space="0" w:color="auto"/>
                    <w:right w:val="single" w:sz="4" w:space="0" w:color="auto"/>
                  </w:tcBorders>
                  <w:vAlign w:val="center"/>
                  <w:hideMark/>
                </w:tcPr>
                <w:p w14:paraId="325E1A13" w14:textId="77777777" w:rsidR="004B523D" w:rsidRPr="009E7CFB" w:rsidRDefault="004B523D" w:rsidP="00A27D28">
                  <w:pPr>
                    <w:jc w:val="center"/>
                    <w:rPr>
                      <w:bCs/>
                      <w:szCs w:val="21"/>
                    </w:rPr>
                  </w:pPr>
                  <w:r w:rsidRPr="009E7CFB">
                    <w:rPr>
                      <w:bCs/>
                    </w:rPr>
                    <w:t>1%≤P</w:t>
                  </w:r>
                  <w:r w:rsidRPr="009E7CFB">
                    <w:rPr>
                      <w:bCs/>
                      <w:vertAlign w:val="subscript"/>
                    </w:rPr>
                    <w:t>max</w:t>
                  </w:r>
                  <w:r w:rsidRPr="009E7CFB">
                    <w:rPr>
                      <w:rFonts w:hint="eastAsia"/>
                      <w:bCs/>
                    </w:rPr>
                    <w:t>＜</w:t>
                  </w:r>
                  <w:r w:rsidRPr="009E7CFB">
                    <w:rPr>
                      <w:bCs/>
                    </w:rPr>
                    <w:t>10%</w:t>
                  </w:r>
                </w:p>
              </w:tc>
            </w:tr>
            <w:tr w:rsidR="001F4854" w:rsidRPr="009E7CFB" w14:paraId="1BE694A9" w14:textId="77777777" w:rsidTr="006443AA">
              <w:trPr>
                <w:trHeight w:hRule="exact" w:val="331"/>
                <w:jc w:val="center"/>
              </w:trPr>
              <w:tc>
                <w:tcPr>
                  <w:tcW w:w="1190" w:type="pct"/>
                  <w:tcBorders>
                    <w:top w:val="single" w:sz="4" w:space="0" w:color="auto"/>
                    <w:left w:val="single" w:sz="4" w:space="0" w:color="auto"/>
                    <w:bottom w:val="single" w:sz="4" w:space="0" w:color="auto"/>
                    <w:right w:val="single" w:sz="4" w:space="0" w:color="auto"/>
                  </w:tcBorders>
                  <w:vAlign w:val="center"/>
                  <w:hideMark/>
                </w:tcPr>
                <w:p w14:paraId="2BE526A9" w14:textId="77777777" w:rsidR="004B523D" w:rsidRPr="009E7CFB" w:rsidRDefault="004B523D" w:rsidP="00A27D28">
                  <w:pPr>
                    <w:jc w:val="center"/>
                    <w:rPr>
                      <w:bCs/>
                      <w:szCs w:val="21"/>
                    </w:rPr>
                  </w:pPr>
                  <w:r w:rsidRPr="009E7CFB">
                    <w:rPr>
                      <w:rFonts w:hint="eastAsia"/>
                      <w:bCs/>
                    </w:rPr>
                    <w:t>三级</w:t>
                  </w:r>
                </w:p>
              </w:tc>
              <w:tc>
                <w:tcPr>
                  <w:tcW w:w="3810" w:type="pct"/>
                  <w:tcBorders>
                    <w:top w:val="single" w:sz="4" w:space="0" w:color="auto"/>
                    <w:left w:val="single" w:sz="4" w:space="0" w:color="auto"/>
                    <w:bottom w:val="single" w:sz="4" w:space="0" w:color="auto"/>
                    <w:right w:val="single" w:sz="4" w:space="0" w:color="auto"/>
                  </w:tcBorders>
                  <w:vAlign w:val="center"/>
                  <w:hideMark/>
                </w:tcPr>
                <w:p w14:paraId="1108DBD7" w14:textId="77777777" w:rsidR="004B523D" w:rsidRPr="009E7CFB" w:rsidRDefault="004B523D" w:rsidP="00A27D28">
                  <w:pPr>
                    <w:jc w:val="center"/>
                    <w:rPr>
                      <w:bCs/>
                      <w:szCs w:val="21"/>
                    </w:rPr>
                  </w:pPr>
                  <w:r w:rsidRPr="009E7CFB">
                    <w:rPr>
                      <w:bCs/>
                    </w:rPr>
                    <w:t>P</w:t>
                  </w:r>
                  <w:r w:rsidRPr="009E7CFB">
                    <w:rPr>
                      <w:bCs/>
                      <w:vertAlign w:val="subscript"/>
                    </w:rPr>
                    <w:t>max</w:t>
                  </w:r>
                  <w:r w:rsidRPr="009E7CFB">
                    <w:rPr>
                      <w:rFonts w:hint="eastAsia"/>
                      <w:bCs/>
                    </w:rPr>
                    <w:t>＜</w:t>
                  </w:r>
                  <w:r w:rsidRPr="009E7CFB">
                    <w:rPr>
                      <w:bCs/>
                    </w:rPr>
                    <w:t>1%</w:t>
                  </w:r>
                </w:p>
              </w:tc>
            </w:tr>
          </w:tbl>
          <w:p w14:paraId="77E1CACB" w14:textId="77777777" w:rsidR="004B523D" w:rsidRPr="009E7CFB" w:rsidRDefault="004B523D" w:rsidP="004B523D">
            <w:pPr>
              <w:spacing w:before="60" w:line="440" w:lineRule="exact"/>
              <w:ind w:firstLineChars="200" w:firstLine="464"/>
              <w:rPr>
                <w:spacing w:val="-4"/>
                <w:sz w:val="24"/>
              </w:rPr>
            </w:pPr>
            <w:r w:rsidRPr="009E7CFB">
              <w:rPr>
                <w:rFonts w:hint="eastAsia"/>
                <w:spacing w:val="-4"/>
                <w:sz w:val="24"/>
              </w:rPr>
              <w:t>③评价因子和评价标准筛选</w:t>
            </w:r>
          </w:p>
          <w:p w14:paraId="2C2DBED0" w14:textId="77777777" w:rsidR="004B523D" w:rsidRPr="009E7CFB" w:rsidRDefault="004B523D" w:rsidP="004B523D">
            <w:pPr>
              <w:adjustRightInd w:val="0"/>
              <w:snapToGrid w:val="0"/>
              <w:spacing w:before="60" w:line="440" w:lineRule="exact"/>
              <w:ind w:firstLineChars="200" w:firstLine="464"/>
              <w:rPr>
                <w:spacing w:val="-4"/>
                <w:sz w:val="24"/>
              </w:rPr>
            </w:pPr>
            <w:r w:rsidRPr="009E7CFB">
              <w:rPr>
                <w:rFonts w:hint="eastAsia"/>
                <w:spacing w:val="-4"/>
                <w:sz w:val="24"/>
              </w:rPr>
              <w:lastRenderedPageBreak/>
              <w:t>本项目大气评价因子和评价标准见表</w:t>
            </w:r>
            <w:r w:rsidRPr="009E7CFB">
              <w:rPr>
                <w:spacing w:val="-4"/>
                <w:sz w:val="24"/>
              </w:rPr>
              <w:t>7-3</w:t>
            </w:r>
            <w:r w:rsidRPr="009E7CFB">
              <w:rPr>
                <w:rFonts w:hint="eastAsia"/>
                <w:spacing w:val="-4"/>
                <w:sz w:val="24"/>
              </w:rPr>
              <w:t>。</w:t>
            </w:r>
          </w:p>
          <w:p w14:paraId="71FE0F25" w14:textId="77777777" w:rsidR="004B523D" w:rsidRPr="009E7CFB" w:rsidRDefault="004B523D" w:rsidP="004B523D">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7-3</w:t>
            </w:r>
            <w:r w:rsidRPr="009E7CFB">
              <w:rPr>
                <w:rFonts w:ascii="Times New Roman" w:hAnsi="Times New Roman" w:cs="Times New Roman" w:hint="eastAsia"/>
                <w:color w:val="auto"/>
              </w:rPr>
              <w:t xml:space="preserve"> </w:t>
            </w:r>
            <w:r w:rsidRPr="009E7CFB">
              <w:rPr>
                <w:rFonts w:ascii="Times New Roman" w:hAnsi="Times New Roman" w:cs="Times New Roman" w:hint="eastAsia"/>
                <w:color w:val="auto"/>
              </w:rPr>
              <w:t>评价因子和评价标准表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490"/>
              <w:gridCol w:w="2111"/>
              <w:gridCol w:w="3586"/>
            </w:tblGrid>
            <w:tr w:rsidR="001F4854" w:rsidRPr="009E7CFB" w14:paraId="00E738B0" w14:textId="77777777" w:rsidTr="006443AA">
              <w:trPr>
                <w:jc w:val="center"/>
              </w:trPr>
              <w:tc>
                <w:tcPr>
                  <w:tcW w:w="938" w:type="pct"/>
                  <w:tcBorders>
                    <w:top w:val="single" w:sz="4" w:space="0" w:color="auto"/>
                    <w:left w:val="single" w:sz="4" w:space="0" w:color="auto"/>
                    <w:bottom w:val="single" w:sz="4" w:space="0" w:color="auto"/>
                    <w:right w:val="single" w:sz="4" w:space="0" w:color="auto"/>
                  </w:tcBorders>
                  <w:vAlign w:val="center"/>
                  <w:hideMark/>
                </w:tcPr>
                <w:p w14:paraId="3A97F9A0" w14:textId="77777777" w:rsidR="004B523D" w:rsidRPr="009E7CFB" w:rsidRDefault="004B523D" w:rsidP="00A27D28">
                  <w:pPr>
                    <w:jc w:val="center"/>
                    <w:rPr>
                      <w:szCs w:val="21"/>
                    </w:rPr>
                  </w:pPr>
                  <w:r w:rsidRPr="009E7CFB">
                    <w:rPr>
                      <w:szCs w:val="21"/>
                    </w:rPr>
                    <w:t>评价因子</w:t>
                  </w:r>
                </w:p>
              </w:tc>
              <w:tc>
                <w:tcPr>
                  <w:tcW w:w="842" w:type="pct"/>
                  <w:tcBorders>
                    <w:top w:val="single" w:sz="4" w:space="0" w:color="auto"/>
                    <w:left w:val="single" w:sz="4" w:space="0" w:color="auto"/>
                    <w:bottom w:val="single" w:sz="4" w:space="0" w:color="auto"/>
                    <w:right w:val="single" w:sz="4" w:space="0" w:color="auto"/>
                  </w:tcBorders>
                  <w:vAlign w:val="center"/>
                  <w:hideMark/>
                </w:tcPr>
                <w:p w14:paraId="73503A46" w14:textId="77777777" w:rsidR="004B523D" w:rsidRPr="009E7CFB" w:rsidRDefault="004B523D" w:rsidP="00A27D28">
                  <w:pPr>
                    <w:jc w:val="center"/>
                    <w:rPr>
                      <w:szCs w:val="21"/>
                    </w:rPr>
                  </w:pPr>
                  <w:r w:rsidRPr="009E7CFB">
                    <w:rPr>
                      <w:szCs w:val="21"/>
                    </w:rPr>
                    <w:t>平均时段</w:t>
                  </w:r>
                </w:p>
              </w:tc>
              <w:tc>
                <w:tcPr>
                  <w:tcW w:w="1193" w:type="pct"/>
                  <w:tcBorders>
                    <w:top w:val="single" w:sz="4" w:space="0" w:color="auto"/>
                    <w:left w:val="single" w:sz="4" w:space="0" w:color="auto"/>
                    <w:bottom w:val="single" w:sz="4" w:space="0" w:color="auto"/>
                    <w:right w:val="single" w:sz="4" w:space="0" w:color="auto"/>
                  </w:tcBorders>
                  <w:vAlign w:val="center"/>
                  <w:hideMark/>
                </w:tcPr>
                <w:p w14:paraId="67D896C0" w14:textId="77777777" w:rsidR="004B523D" w:rsidRPr="009E7CFB" w:rsidRDefault="004B523D" w:rsidP="00A27D28">
                  <w:pPr>
                    <w:jc w:val="center"/>
                    <w:rPr>
                      <w:szCs w:val="21"/>
                    </w:rPr>
                  </w:pPr>
                  <w:r w:rsidRPr="009E7CFB">
                    <w:rPr>
                      <w:szCs w:val="21"/>
                    </w:rPr>
                    <w:t>标准值</w:t>
                  </w:r>
                  <w:r w:rsidRPr="009E7CFB">
                    <w:rPr>
                      <w:szCs w:val="21"/>
                    </w:rPr>
                    <w:t>/</w:t>
                  </w:r>
                  <w:r w:rsidRPr="009E7CFB">
                    <w:rPr>
                      <w:szCs w:val="21"/>
                    </w:rPr>
                    <w:t>（</w:t>
                  </w:r>
                  <w:r w:rsidRPr="009E7CFB">
                    <w:rPr>
                      <w:szCs w:val="21"/>
                    </w:rPr>
                    <w:t>μg/m</w:t>
                  </w:r>
                  <w:r w:rsidRPr="009E7CFB">
                    <w:rPr>
                      <w:szCs w:val="21"/>
                      <w:vertAlign w:val="superscript"/>
                    </w:rPr>
                    <w:t>3</w:t>
                  </w:r>
                  <w:r w:rsidRPr="009E7CFB">
                    <w:rPr>
                      <w:szCs w:val="21"/>
                    </w:rPr>
                    <w:t>）</w:t>
                  </w:r>
                </w:p>
              </w:tc>
              <w:tc>
                <w:tcPr>
                  <w:tcW w:w="2027" w:type="pct"/>
                  <w:tcBorders>
                    <w:top w:val="single" w:sz="4" w:space="0" w:color="auto"/>
                    <w:left w:val="single" w:sz="4" w:space="0" w:color="auto"/>
                    <w:bottom w:val="single" w:sz="4" w:space="0" w:color="auto"/>
                    <w:right w:val="single" w:sz="4" w:space="0" w:color="auto"/>
                  </w:tcBorders>
                  <w:vAlign w:val="center"/>
                  <w:hideMark/>
                </w:tcPr>
                <w:p w14:paraId="7B1C1F3C" w14:textId="77777777" w:rsidR="004B523D" w:rsidRPr="009E7CFB" w:rsidRDefault="004B523D" w:rsidP="00A27D28">
                  <w:pPr>
                    <w:jc w:val="center"/>
                    <w:rPr>
                      <w:szCs w:val="21"/>
                    </w:rPr>
                  </w:pPr>
                  <w:r w:rsidRPr="009E7CFB">
                    <w:rPr>
                      <w:szCs w:val="21"/>
                    </w:rPr>
                    <w:t>标准来源</w:t>
                  </w:r>
                </w:p>
              </w:tc>
            </w:tr>
            <w:tr w:rsidR="001F4854" w:rsidRPr="009E7CFB" w14:paraId="06D4FF21" w14:textId="77777777" w:rsidTr="006443AA">
              <w:trPr>
                <w:jc w:val="center"/>
              </w:trPr>
              <w:tc>
                <w:tcPr>
                  <w:tcW w:w="938" w:type="pct"/>
                  <w:tcBorders>
                    <w:top w:val="single" w:sz="4" w:space="0" w:color="auto"/>
                    <w:left w:val="single" w:sz="4" w:space="0" w:color="auto"/>
                    <w:bottom w:val="single" w:sz="4" w:space="0" w:color="auto"/>
                    <w:right w:val="single" w:sz="4" w:space="0" w:color="auto"/>
                  </w:tcBorders>
                  <w:vAlign w:val="center"/>
                </w:tcPr>
                <w:p w14:paraId="41765D07" w14:textId="1FF51637" w:rsidR="00A27D28" w:rsidRPr="009E7CFB" w:rsidRDefault="00A27D28" w:rsidP="00A27D28">
                  <w:pPr>
                    <w:jc w:val="center"/>
                    <w:rPr>
                      <w:szCs w:val="21"/>
                    </w:rPr>
                  </w:pPr>
                  <w:r w:rsidRPr="009E7CFB">
                    <w:rPr>
                      <w:szCs w:val="21"/>
                    </w:rPr>
                    <w:t>TSP</w:t>
                  </w:r>
                </w:p>
              </w:tc>
              <w:tc>
                <w:tcPr>
                  <w:tcW w:w="842" w:type="pct"/>
                  <w:tcBorders>
                    <w:top w:val="single" w:sz="4" w:space="0" w:color="auto"/>
                    <w:left w:val="single" w:sz="4" w:space="0" w:color="auto"/>
                    <w:bottom w:val="single" w:sz="4" w:space="0" w:color="auto"/>
                    <w:right w:val="single" w:sz="4" w:space="0" w:color="auto"/>
                  </w:tcBorders>
                  <w:vAlign w:val="center"/>
                </w:tcPr>
                <w:p w14:paraId="74DBAC02" w14:textId="02A040EC" w:rsidR="00A27D28" w:rsidRPr="009E7CFB" w:rsidRDefault="00A27D28" w:rsidP="00A27D28">
                  <w:pPr>
                    <w:jc w:val="center"/>
                    <w:rPr>
                      <w:szCs w:val="21"/>
                    </w:rPr>
                  </w:pPr>
                  <w:r w:rsidRPr="009E7CFB">
                    <w:rPr>
                      <w:szCs w:val="21"/>
                    </w:rPr>
                    <w:t>1</w:t>
                  </w:r>
                  <w:r w:rsidRPr="009E7CFB">
                    <w:rPr>
                      <w:szCs w:val="21"/>
                    </w:rPr>
                    <w:t>小时平均</w:t>
                  </w:r>
                </w:p>
              </w:tc>
              <w:tc>
                <w:tcPr>
                  <w:tcW w:w="1193" w:type="pct"/>
                  <w:tcBorders>
                    <w:top w:val="single" w:sz="4" w:space="0" w:color="auto"/>
                    <w:left w:val="single" w:sz="4" w:space="0" w:color="auto"/>
                    <w:bottom w:val="single" w:sz="4" w:space="0" w:color="auto"/>
                    <w:right w:val="single" w:sz="4" w:space="0" w:color="auto"/>
                  </w:tcBorders>
                  <w:vAlign w:val="center"/>
                </w:tcPr>
                <w:p w14:paraId="2A62C58F" w14:textId="3D3BC531" w:rsidR="00A27D28" w:rsidRPr="009E7CFB" w:rsidRDefault="00A27D28" w:rsidP="00A27D28">
                  <w:pPr>
                    <w:jc w:val="center"/>
                    <w:rPr>
                      <w:szCs w:val="21"/>
                    </w:rPr>
                  </w:pPr>
                  <w:r w:rsidRPr="009E7CFB">
                    <w:rPr>
                      <w:szCs w:val="21"/>
                    </w:rPr>
                    <w:t>900</w:t>
                  </w:r>
                </w:p>
              </w:tc>
              <w:tc>
                <w:tcPr>
                  <w:tcW w:w="2027" w:type="pct"/>
                  <w:tcBorders>
                    <w:top w:val="single" w:sz="4" w:space="0" w:color="auto"/>
                    <w:left w:val="single" w:sz="4" w:space="0" w:color="auto"/>
                    <w:right w:val="single" w:sz="4" w:space="0" w:color="auto"/>
                  </w:tcBorders>
                  <w:vAlign w:val="center"/>
                </w:tcPr>
                <w:p w14:paraId="2A41C9F4" w14:textId="77777777" w:rsidR="00A27D28" w:rsidRPr="009E7CFB" w:rsidRDefault="00A27D28" w:rsidP="00A27D28">
                  <w:pPr>
                    <w:pStyle w:val="af4"/>
                    <w:wordWrap w:val="0"/>
                    <w:jc w:val="center"/>
                    <w:rPr>
                      <w:rFonts w:ascii="Times New Roman" w:hAnsi="Times New Roman"/>
                      <w:sz w:val="21"/>
                      <w:szCs w:val="21"/>
                    </w:rPr>
                  </w:pPr>
                  <w:r w:rsidRPr="009E7CFB">
                    <w:rPr>
                      <w:rFonts w:ascii="Times New Roman" w:hAnsi="Times New Roman"/>
                      <w:sz w:val="21"/>
                      <w:szCs w:val="21"/>
                    </w:rPr>
                    <w:t>《环境空气质量准》</w:t>
                  </w:r>
                </w:p>
                <w:p w14:paraId="38ED68A9" w14:textId="77777777" w:rsidR="00A27D28" w:rsidRPr="009E7CFB" w:rsidRDefault="00A27D28" w:rsidP="00A27D28">
                  <w:pPr>
                    <w:pStyle w:val="af4"/>
                    <w:wordWrap w:val="0"/>
                    <w:jc w:val="center"/>
                    <w:rPr>
                      <w:szCs w:val="21"/>
                    </w:rPr>
                  </w:pPr>
                  <w:r w:rsidRPr="009E7CFB">
                    <w:rPr>
                      <w:rFonts w:ascii="Times New Roman" w:hAnsi="Times New Roman"/>
                      <w:sz w:val="21"/>
                      <w:szCs w:val="21"/>
                    </w:rPr>
                    <w:t>(GB3095-2012)</w:t>
                  </w:r>
                  <w:r w:rsidRPr="009E7CFB">
                    <w:rPr>
                      <w:rFonts w:ascii="Times New Roman" w:hAnsi="Times New Roman"/>
                      <w:sz w:val="21"/>
                      <w:szCs w:val="21"/>
                    </w:rPr>
                    <w:t>及修改单</w:t>
                  </w:r>
                  <w:r w:rsidRPr="009E7CFB">
                    <w:rPr>
                      <w:rFonts w:ascii="Times New Roman" w:hAnsi="Times New Roman"/>
                      <w:sz w:val="21"/>
                      <w:szCs w:val="21"/>
                    </w:rPr>
                    <w:t>(</w:t>
                  </w:r>
                  <w:r w:rsidRPr="009E7CFB">
                    <w:rPr>
                      <w:rFonts w:ascii="Times New Roman" w:hAnsi="Times New Roman"/>
                      <w:sz w:val="21"/>
                      <w:szCs w:val="21"/>
                    </w:rPr>
                    <w:t>生态环境部公告</w:t>
                  </w:r>
                  <w:r w:rsidRPr="009E7CFB">
                    <w:rPr>
                      <w:rFonts w:ascii="Times New Roman" w:hAnsi="Times New Roman"/>
                      <w:sz w:val="21"/>
                      <w:szCs w:val="21"/>
                    </w:rPr>
                    <w:t xml:space="preserve"> 2018</w:t>
                  </w:r>
                  <w:r w:rsidRPr="009E7CFB">
                    <w:rPr>
                      <w:rFonts w:ascii="Times New Roman" w:hAnsi="Times New Roman"/>
                      <w:sz w:val="21"/>
                      <w:szCs w:val="21"/>
                    </w:rPr>
                    <w:t>年第</w:t>
                  </w:r>
                  <w:r w:rsidRPr="009E7CFB">
                    <w:rPr>
                      <w:rFonts w:ascii="Times New Roman" w:hAnsi="Times New Roman"/>
                      <w:sz w:val="21"/>
                      <w:szCs w:val="21"/>
                    </w:rPr>
                    <w:t xml:space="preserve"> 29 </w:t>
                  </w:r>
                  <w:r w:rsidRPr="009E7CFB">
                    <w:rPr>
                      <w:rFonts w:ascii="Times New Roman" w:hAnsi="Times New Roman"/>
                      <w:sz w:val="21"/>
                      <w:szCs w:val="21"/>
                    </w:rPr>
                    <w:t>号</w:t>
                  </w:r>
                  <w:r w:rsidRPr="009E7CFB">
                    <w:rPr>
                      <w:rFonts w:ascii="Times New Roman" w:hAnsi="Times New Roman"/>
                      <w:sz w:val="21"/>
                      <w:szCs w:val="21"/>
                    </w:rPr>
                    <w:t>)</w:t>
                  </w:r>
                  <w:r w:rsidRPr="009E7CFB">
                    <w:rPr>
                      <w:rFonts w:ascii="Times New Roman" w:hAnsi="Times New Roman"/>
                      <w:sz w:val="21"/>
                      <w:szCs w:val="21"/>
                    </w:rPr>
                    <w:t>二级标准</w:t>
                  </w:r>
                </w:p>
              </w:tc>
            </w:tr>
          </w:tbl>
          <w:p w14:paraId="2ED07BF7" w14:textId="77777777" w:rsidR="004B523D" w:rsidRPr="009E7CFB" w:rsidRDefault="004B523D" w:rsidP="004B523D">
            <w:pPr>
              <w:adjustRightInd w:val="0"/>
              <w:snapToGrid w:val="0"/>
              <w:spacing w:before="60" w:line="440" w:lineRule="exact"/>
              <w:ind w:firstLineChars="200" w:firstLine="464"/>
              <w:rPr>
                <w:spacing w:val="-4"/>
                <w:sz w:val="24"/>
              </w:rPr>
            </w:pPr>
            <w:r w:rsidRPr="009E7CFB">
              <w:rPr>
                <w:rFonts w:hint="eastAsia"/>
                <w:spacing w:val="-4"/>
                <w:sz w:val="24"/>
              </w:rPr>
              <w:t>④估算模型参数</w:t>
            </w:r>
          </w:p>
          <w:p w14:paraId="0F307E69" w14:textId="77777777" w:rsidR="004B523D" w:rsidRPr="009E7CFB" w:rsidRDefault="004B523D" w:rsidP="004B523D">
            <w:pPr>
              <w:spacing w:before="60" w:line="440" w:lineRule="exact"/>
              <w:ind w:firstLine="200"/>
              <w:rPr>
                <w:spacing w:val="-4"/>
                <w:sz w:val="24"/>
              </w:rPr>
            </w:pPr>
            <w:r w:rsidRPr="009E7CFB">
              <w:rPr>
                <w:rFonts w:hint="eastAsia"/>
                <w:spacing w:val="-4"/>
                <w:sz w:val="24"/>
              </w:rPr>
              <w:t>本项目大气评价等级估算模型参数详见表</w:t>
            </w:r>
            <w:r w:rsidRPr="009E7CFB">
              <w:rPr>
                <w:spacing w:val="-4"/>
                <w:sz w:val="24"/>
              </w:rPr>
              <w:t>7-4</w:t>
            </w:r>
            <w:r w:rsidRPr="009E7CFB">
              <w:rPr>
                <w:rFonts w:hint="eastAsia"/>
                <w:spacing w:val="-4"/>
                <w:sz w:val="24"/>
              </w:rPr>
              <w:t>。</w:t>
            </w:r>
          </w:p>
          <w:p w14:paraId="526E4727" w14:textId="77777777" w:rsidR="004B523D" w:rsidRPr="009E7CFB" w:rsidRDefault="004B523D" w:rsidP="004B523D">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 xml:space="preserve">7-4 </w:t>
            </w:r>
            <w:r w:rsidRPr="009E7CFB">
              <w:rPr>
                <w:rFonts w:ascii="Times New Roman" w:hAnsi="Times New Roman" w:cs="Times New Roman" w:hint="eastAsia"/>
                <w:color w:val="auto"/>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7"/>
              <w:gridCol w:w="2753"/>
              <w:gridCol w:w="3346"/>
            </w:tblGrid>
            <w:tr w:rsidR="001F4854" w:rsidRPr="009E7CFB" w14:paraId="3606CF3B" w14:textId="77777777" w:rsidTr="006443AA">
              <w:trPr>
                <w:trHeight w:val="356"/>
                <w:jc w:val="center"/>
              </w:trPr>
              <w:tc>
                <w:tcPr>
                  <w:tcW w:w="3109" w:type="pct"/>
                  <w:gridSpan w:val="2"/>
                  <w:tcBorders>
                    <w:top w:val="single" w:sz="4" w:space="0" w:color="auto"/>
                    <w:left w:val="single" w:sz="4" w:space="0" w:color="auto"/>
                    <w:bottom w:val="single" w:sz="4" w:space="0" w:color="auto"/>
                    <w:right w:val="single" w:sz="4" w:space="0" w:color="auto"/>
                  </w:tcBorders>
                  <w:vAlign w:val="center"/>
                  <w:hideMark/>
                </w:tcPr>
                <w:p w14:paraId="6BAC882B" w14:textId="77777777" w:rsidR="004B523D" w:rsidRPr="009E7CFB" w:rsidRDefault="004B523D" w:rsidP="00A27D28">
                  <w:pPr>
                    <w:adjustRightInd w:val="0"/>
                    <w:snapToGrid w:val="0"/>
                    <w:jc w:val="center"/>
                    <w:rPr>
                      <w:kern w:val="0"/>
                      <w:szCs w:val="21"/>
                    </w:rPr>
                  </w:pPr>
                  <w:r w:rsidRPr="009E7CFB">
                    <w:rPr>
                      <w:rFonts w:hint="eastAsia"/>
                      <w:kern w:val="0"/>
                    </w:rPr>
                    <w:t>参数</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4F0D421" w14:textId="77777777" w:rsidR="004B523D" w:rsidRPr="009E7CFB" w:rsidRDefault="004B523D" w:rsidP="00A27D28">
                  <w:pPr>
                    <w:adjustRightInd w:val="0"/>
                    <w:snapToGrid w:val="0"/>
                    <w:jc w:val="center"/>
                    <w:rPr>
                      <w:kern w:val="0"/>
                      <w:szCs w:val="21"/>
                    </w:rPr>
                  </w:pPr>
                  <w:r w:rsidRPr="009E7CFB">
                    <w:rPr>
                      <w:rFonts w:hint="eastAsia"/>
                      <w:kern w:val="0"/>
                    </w:rPr>
                    <w:t>取值</w:t>
                  </w:r>
                </w:p>
              </w:tc>
            </w:tr>
            <w:tr w:rsidR="001F4854" w:rsidRPr="009E7CFB" w14:paraId="08FB8BD4" w14:textId="77777777" w:rsidTr="006443AA">
              <w:trPr>
                <w:trHeight w:val="90"/>
                <w:jc w:val="center"/>
              </w:trPr>
              <w:tc>
                <w:tcPr>
                  <w:tcW w:w="1553" w:type="pct"/>
                  <w:vMerge w:val="restart"/>
                  <w:tcBorders>
                    <w:top w:val="single" w:sz="4" w:space="0" w:color="auto"/>
                    <w:left w:val="single" w:sz="4" w:space="0" w:color="auto"/>
                    <w:bottom w:val="single" w:sz="4" w:space="0" w:color="auto"/>
                    <w:right w:val="single" w:sz="4" w:space="0" w:color="auto"/>
                  </w:tcBorders>
                  <w:vAlign w:val="center"/>
                  <w:hideMark/>
                </w:tcPr>
                <w:p w14:paraId="3E48CAB9" w14:textId="77777777" w:rsidR="004B523D" w:rsidRPr="009E7CFB" w:rsidRDefault="004B523D" w:rsidP="00A27D28">
                  <w:pPr>
                    <w:adjustRightInd w:val="0"/>
                    <w:snapToGrid w:val="0"/>
                    <w:jc w:val="center"/>
                    <w:rPr>
                      <w:kern w:val="0"/>
                      <w:szCs w:val="21"/>
                    </w:rPr>
                  </w:pPr>
                  <w:r w:rsidRPr="009E7CFB">
                    <w:rPr>
                      <w:rFonts w:hint="eastAsia"/>
                      <w:kern w:val="0"/>
                    </w:rPr>
                    <w:t>城市</w:t>
                  </w:r>
                  <w:r w:rsidRPr="009E7CFB">
                    <w:rPr>
                      <w:kern w:val="0"/>
                    </w:rPr>
                    <w:t>/</w:t>
                  </w:r>
                  <w:r w:rsidRPr="009E7CFB">
                    <w:rPr>
                      <w:rFonts w:hint="eastAsia"/>
                      <w:kern w:val="0"/>
                    </w:rPr>
                    <w:t>农村选项</w:t>
                  </w:r>
                </w:p>
              </w:tc>
              <w:tc>
                <w:tcPr>
                  <w:tcW w:w="1555" w:type="pct"/>
                  <w:tcBorders>
                    <w:top w:val="single" w:sz="4" w:space="0" w:color="auto"/>
                    <w:left w:val="single" w:sz="4" w:space="0" w:color="auto"/>
                    <w:bottom w:val="single" w:sz="4" w:space="0" w:color="auto"/>
                    <w:right w:val="single" w:sz="4" w:space="0" w:color="auto"/>
                  </w:tcBorders>
                  <w:vAlign w:val="center"/>
                  <w:hideMark/>
                </w:tcPr>
                <w:p w14:paraId="0995EF35" w14:textId="77777777" w:rsidR="004B523D" w:rsidRPr="009E7CFB" w:rsidRDefault="004B523D" w:rsidP="00A27D28">
                  <w:pPr>
                    <w:adjustRightInd w:val="0"/>
                    <w:snapToGrid w:val="0"/>
                    <w:jc w:val="center"/>
                    <w:rPr>
                      <w:kern w:val="0"/>
                      <w:szCs w:val="21"/>
                    </w:rPr>
                  </w:pPr>
                  <w:r w:rsidRPr="009E7CFB">
                    <w:rPr>
                      <w:rFonts w:hint="eastAsia"/>
                      <w:kern w:val="0"/>
                    </w:rPr>
                    <w:t>城市</w:t>
                  </w:r>
                  <w:r w:rsidRPr="009E7CFB">
                    <w:rPr>
                      <w:kern w:val="0"/>
                    </w:rPr>
                    <w:t>/</w:t>
                  </w:r>
                  <w:r w:rsidRPr="009E7CFB">
                    <w:rPr>
                      <w:rFonts w:hint="eastAsia"/>
                      <w:kern w:val="0"/>
                    </w:rPr>
                    <w:t>农村</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806691E" w14:textId="77777777" w:rsidR="004B523D" w:rsidRPr="009E7CFB" w:rsidRDefault="004B523D" w:rsidP="00A27D28">
                  <w:pPr>
                    <w:adjustRightInd w:val="0"/>
                    <w:snapToGrid w:val="0"/>
                    <w:jc w:val="center"/>
                    <w:rPr>
                      <w:kern w:val="0"/>
                      <w:szCs w:val="21"/>
                    </w:rPr>
                  </w:pPr>
                  <w:r w:rsidRPr="009E7CFB">
                    <w:rPr>
                      <w:rFonts w:hint="eastAsia"/>
                      <w:kern w:val="0"/>
                    </w:rPr>
                    <w:t>城市</w:t>
                  </w:r>
                </w:p>
              </w:tc>
            </w:tr>
            <w:tr w:rsidR="001F4854" w:rsidRPr="009E7CFB" w14:paraId="517B2A5E" w14:textId="77777777" w:rsidTr="006443AA">
              <w:trPr>
                <w:trHeight w:val="356"/>
                <w:jc w:val="center"/>
              </w:trPr>
              <w:tc>
                <w:tcPr>
                  <w:tcW w:w="1553" w:type="pct"/>
                  <w:vMerge/>
                  <w:tcBorders>
                    <w:top w:val="single" w:sz="4" w:space="0" w:color="auto"/>
                    <w:left w:val="single" w:sz="4" w:space="0" w:color="auto"/>
                    <w:bottom w:val="single" w:sz="4" w:space="0" w:color="auto"/>
                    <w:right w:val="single" w:sz="4" w:space="0" w:color="auto"/>
                  </w:tcBorders>
                  <w:vAlign w:val="center"/>
                  <w:hideMark/>
                </w:tcPr>
                <w:p w14:paraId="352FF505" w14:textId="77777777" w:rsidR="004B523D" w:rsidRPr="009E7CFB" w:rsidRDefault="004B523D" w:rsidP="00A27D28">
                  <w:pPr>
                    <w:widowControl/>
                    <w:jc w:val="left"/>
                    <w:rPr>
                      <w:kern w:val="0"/>
                      <w:szCs w:val="21"/>
                    </w:rPr>
                  </w:pPr>
                </w:p>
              </w:tc>
              <w:tc>
                <w:tcPr>
                  <w:tcW w:w="1555" w:type="pct"/>
                  <w:tcBorders>
                    <w:top w:val="single" w:sz="4" w:space="0" w:color="auto"/>
                    <w:left w:val="single" w:sz="4" w:space="0" w:color="auto"/>
                    <w:bottom w:val="single" w:sz="4" w:space="0" w:color="auto"/>
                    <w:right w:val="single" w:sz="4" w:space="0" w:color="auto"/>
                  </w:tcBorders>
                  <w:vAlign w:val="center"/>
                  <w:hideMark/>
                </w:tcPr>
                <w:p w14:paraId="0BD792B7" w14:textId="77777777" w:rsidR="004B523D" w:rsidRPr="009E7CFB" w:rsidRDefault="004B523D" w:rsidP="00A27D28">
                  <w:pPr>
                    <w:adjustRightInd w:val="0"/>
                    <w:snapToGrid w:val="0"/>
                    <w:jc w:val="center"/>
                    <w:rPr>
                      <w:kern w:val="0"/>
                      <w:szCs w:val="21"/>
                    </w:rPr>
                  </w:pPr>
                  <w:r w:rsidRPr="009E7CFB">
                    <w:rPr>
                      <w:rFonts w:hint="eastAsia"/>
                      <w:kern w:val="0"/>
                    </w:rPr>
                    <w:t>人口数（城市选项时）</w:t>
                  </w:r>
                </w:p>
              </w:tc>
              <w:tc>
                <w:tcPr>
                  <w:tcW w:w="1891" w:type="pct"/>
                  <w:tcBorders>
                    <w:top w:val="single" w:sz="4" w:space="0" w:color="auto"/>
                    <w:left w:val="single" w:sz="4" w:space="0" w:color="auto"/>
                    <w:bottom w:val="single" w:sz="4" w:space="0" w:color="auto"/>
                    <w:right w:val="single" w:sz="4" w:space="0" w:color="auto"/>
                  </w:tcBorders>
                  <w:vAlign w:val="center"/>
                  <w:hideMark/>
                </w:tcPr>
                <w:p w14:paraId="68243E69" w14:textId="4C5F0F81" w:rsidR="004B523D" w:rsidRPr="009E7CFB" w:rsidRDefault="007072C3" w:rsidP="00A27D28">
                  <w:pPr>
                    <w:adjustRightInd w:val="0"/>
                    <w:snapToGrid w:val="0"/>
                    <w:jc w:val="center"/>
                    <w:rPr>
                      <w:kern w:val="0"/>
                      <w:szCs w:val="21"/>
                    </w:rPr>
                  </w:pPr>
                  <w:r w:rsidRPr="009E7CFB">
                    <w:rPr>
                      <w:rFonts w:hint="eastAsia"/>
                      <w:kern w:val="0"/>
                    </w:rPr>
                    <w:t>43.02</w:t>
                  </w:r>
                  <w:r w:rsidRPr="009E7CFB">
                    <w:rPr>
                      <w:rFonts w:hint="eastAsia"/>
                      <w:kern w:val="0"/>
                    </w:rPr>
                    <w:t>万</w:t>
                  </w:r>
                </w:p>
              </w:tc>
            </w:tr>
            <w:tr w:rsidR="001F4854" w:rsidRPr="009E7CFB" w14:paraId="7561CE86" w14:textId="77777777" w:rsidTr="006443AA">
              <w:trPr>
                <w:trHeight w:val="356"/>
                <w:jc w:val="center"/>
              </w:trPr>
              <w:tc>
                <w:tcPr>
                  <w:tcW w:w="3109" w:type="pct"/>
                  <w:gridSpan w:val="2"/>
                  <w:tcBorders>
                    <w:top w:val="single" w:sz="4" w:space="0" w:color="auto"/>
                    <w:left w:val="single" w:sz="4" w:space="0" w:color="auto"/>
                    <w:bottom w:val="single" w:sz="4" w:space="0" w:color="auto"/>
                    <w:right w:val="single" w:sz="4" w:space="0" w:color="auto"/>
                  </w:tcBorders>
                  <w:vAlign w:val="center"/>
                  <w:hideMark/>
                </w:tcPr>
                <w:p w14:paraId="7D154B62" w14:textId="77777777" w:rsidR="004B523D" w:rsidRPr="009E7CFB" w:rsidRDefault="004B523D" w:rsidP="00A27D28">
                  <w:pPr>
                    <w:adjustRightInd w:val="0"/>
                    <w:snapToGrid w:val="0"/>
                    <w:jc w:val="center"/>
                    <w:rPr>
                      <w:kern w:val="0"/>
                      <w:szCs w:val="21"/>
                    </w:rPr>
                  </w:pPr>
                  <w:r w:rsidRPr="009E7CFB">
                    <w:rPr>
                      <w:rFonts w:hint="eastAsia"/>
                      <w:kern w:val="0"/>
                    </w:rPr>
                    <w:t>最高环境温度</w:t>
                  </w:r>
                  <w:r w:rsidRPr="009E7CFB">
                    <w:rPr>
                      <w:kern w:val="0"/>
                    </w:rPr>
                    <w:t>/</w:t>
                  </w:r>
                  <w:r w:rsidRPr="009E7CFB">
                    <w:rPr>
                      <w:rFonts w:ascii="宋体" w:hAnsi="宋体" w:cs="宋体" w:hint="eastAsia"/>
                      <w:kern w:val="0"/>
                    </w:rPr>
                    <w:t>℃</w:t>
                  </w:r>
                </w:p>
              </w:tc>
              <w:tc>
                <w:tcPr>
                  <w:tcW w:w="1891" w:type="pct"/>
                  <w:tcBorders>
                    <w:top w:val="single" w:sz="4" w:space="0" w:color="auto"/>
                    <w:left w:val="single" w:sz="4" w:space="0" w:color="auto"/>
                    <w:bottom w:val="single" w:sz="4" w:space="0" w:color="auto"/>
                    <w:right w:val="single" w:sz="4" w:space="0" w:color="auto"/>
                  </w:tcBorders>
                  <w:vAlign w:val="center"/>
                  <w:hideMark/>
                </w:tcPr>
                <w:p w14:paraId="34F9FCBE" w14:textId="77777777" w:rsidR="004B523D" w:rsidRPr="009E7CFB" w:rsidRDefault="004B523D" w:rsidP="00A27D28">
                  <w:pPr>
                    <w:adjustRightInd w:val="0"/>
                    <w:snapToGrid w:val="0"/>
                    <w:jc w:val="center"/>
                    <w:rPr>
                      <w:kern w:val="0"/>
                      <w:szCs w:val="21"/>
                    </w:rPr>
                  </w:pPr>
                  <w:r w:rsidRPr="009E7CFB">
                    <w:rPr>
                      <w:kern w:val="0"/>
                    </w:rPr>
                    <w:t>41.7</w:t>
                  </w:r>
                </w:p>
              </w:tc>
            </w:tr>
            <w:tr w:rsidR="001F4854" w:rsidRPr="009E7CFB" w14:paraId="545DF1B6" w14:textId="77777777" w:rsidTr="006443AA">
              <w:trPr>
                <w:trHeight w:val="356"/>
                <w:jc w:val="center"/>
              </w:trPr>
              <w:tc>
                <w:tcPr>
                  <w:tcW w:w="3109" w:type="pct"/>
                  <w:gridSpan w:val="2"/>
                  <w:tcBorders>
                    <w:top w:val="single" w:sz="4" w:space="0" w:color="auto"/>
                    <w:left w:val="single" w:sz="4" w:space="0" w:color="auto"/>
                    <w:bottom w:val="single" w:sz="4" w:space="0" w:color="auto"/>
                    <w:right w:val="single" w:sz="4" w:space="0" w:color="auto"/>
                  </w:tcBorders>
                  <w:vAlign w:val="center"/>
                  <w:hideMark/>
                </w:tcPr>
                <w:p w14:paraId="443CF226" w14:textId="77777777" w:rsidR="004B523D" w:rsidRPr="009E7CFB" w:rsidRDefault="004B523D" w:rsidP="00A27D28">
                  <w:pPr>
                    <w:adjustRightInd w:val="0"/>
                    <w:snapToGrid w:val="0"/>
                    <w:jc w:val="center"/>
                    <w:rPr>
                      <w:kern w:val="0"/>
                      <w:szCs w:val="21"/>
                    </w:rPr>
                  </w:pPr>
                  <w:r w:rsidRPr="009E7CFB">
                    <w:rPr>
                      <w:rFonts w:hint="eastAsia"/>
                      <w:kern w:val="0"/>
                    </w:rPr>
                    <w:t>最低环境温度</w:t>
                  </w:r>
                  <w:r w:rsidRPr="009E7CFB">
                    <w:rPr>
                      <w:kern w:val="0"/>
                    </w:rPr>
                    <w:t>/</w:t>
                  </w:r>
                  <w:r w:rsidRPr="009E7CFB">
                    <w:rPr>
                      <w:rFonts w:ascii="宋体" w:hAnsi="宋体" w:cs="宋体" w:hint="eastAsia"/>
                      <w:kern w:val="0"/>
                    </w:rPr>
                    <w:t>℃</w:t>
                  </w:r>
                </w:p>
              </w:tc>
              <w:tc>
                <w:tcPr>
                  <w:tcW w:w="1891" w:type="pct"/>
                  <w:tcBorders>
                    <w:top w:val="single" w:sz="4" w:space="0" w:color="auto"/>
                    <w:left w:val="single" w:sz="4" w:space="0" w:color="auto"/>
                    <w:bottom w:val="single" w:sz="4" w:space="0" w:color="auto"/>
                    <w:right w:val="single" w:sz="4" w:space="0" w:color="auto"/>
                  </w:tcBorders>
                  <w:vAlign w:val="center"/>
                  <w:hideMark/>
                </w:tcPr>
                <w:p w14:paraId="7122853A" w14:textId="77777777" w:rsidR="004B523D" w:rsidRPr="009E7CFB" w:rsidRDefault="004B523D" w:rsidP="00A27D28">
                  <w:pPr>
                    <w:adjustRightInd w:val="0"/>
                    <w:snapToGrid w:val="0"/>
                    <w:jc w:val="center"/>
                    <w:rPr>
                      <w:kern w:val="0"/>
                      <w:szCs w:val="21"/>
                    </w:rPr>
                  </w:pPr>
                  <w:r w:rsidRPr="009E7CFB">
                    <w:rPr>
                      <w:kern w:val="0"/>
                    </w:rPr>
                    <w:t>-9.9</w:t>
                  </w:r>
                </w:p>
              </w:tc>
            </w:tr>
            <w:tr w:rsidR="001F4854" w:rsidRPr="009E7CFB" w14:paraId="3C9ABA28" w14:textId="77777777" w:rsidTr="006443AA">
              <w:trPr>
                <w:trHeight w:val="356"/>
                <w:jc w:val="center"/>
              </w:trPr>
              <w:tc>
                <w:tcPr>
                  <w:tcW w:w="3109" w:type="pct"/>
                  <w:gridSpan w:val="2"/>
                  <w:tcBorders>
                    <w:top w:val="single" w:sz="4" w:space="0" w:color="auto"/>
                    <w:left w:val="single" w:sz="4" w:space="0" w:color="auto"/>
                    <w:bottom w:val="single" w:sz="4" w:space="0" w:color="auto"/>
                    <w:right w:val="single" w:sz="4" w:space="0" w:color="auto"/>
                  </w:tcBorders>
                  <w:vAlign w:val="center"/>
                  <w:hideMark/>
                </w:tcPr>
                <w:p w14:paraId="330EC5AF" w14:textId="77777777" w:rsidR="004B523D" w:rsidRPr="009E7CFB" w:rsidRDefault="004B523D" w:rsidP="00A27D28">
                  <w:pPr>
                    <w:adjustRightInd w:val="0"/>
                    <w:snapToGrid w:val="0"/>
                    <w:jc w:val="center"/>
                    <w:rPr>
                      <w:kern w:val="0"/>
                      <w:szCs w:val="21"/>
                    </w:rPr>
                  </w:pPr>
                  <w:r w:rsidRPr="009E7CFB">
                    <w:rPr>
                      <w:rFonts w:hint="eastAsia"/>
                      <w:kern w:val="0"/>
                    </w:rPr>
                    <w:t>土地利用类型</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8C299FF" w14:textId="1464D0EB" w:rsidR="004B523D" w:rsidRPr="009E7CFB" w:rsidRDefault="007072C3" w:rsidP="00A27D28">
                  <w:pPr>
                    <w:adjustRightInd w:val="0"/>
                    <w:snapToGrid w:val="0"/>
                    <w:jc w:val="center"/>
                    <w:rPr>
                      <w:kern w:val="0"/>
                      <w:szCs w:val="21"/>
                    </w:rPr>
                  </w:pPr>
                  <w:r w:rsidRPr="009E7CFB">
                    <w:rPr>
                      <w:rFonts w:hint="eastAsia"/>
                      <w:kern w:val="0"/>
                    </w:rPr>
                    <w:t>城市</w:t>
                  </w:r>
                </w:p>
              </w:tc>
            </w:tr>
            <w:tr w:rsidR="001F4854" w:rsidRPr="009E7CFB" w14:paraId="004E3EF3" w14:textId="77777777" w:rsidTr="006443AA">
              <w:trPr>
                <w:trHeight w:val="356"/>
                <w:jc w:val="center"/>
              </w:trPr>
              <w:tc>
                <w:tcPr>
                  <w:tcW w:w="3109" w:type="pct"/>
                  <w:gridSpan w:val="2"/>
                  <w:tcBorders>
                    <w:top w:val="single" w:sz="4" w:space="0" w:color="auto"/>
                    <w:left w:val="single" w:sz="4" w:space="0" w:color="auto"/>
                    <w:bottom w:val="single" w:sz="4" w:space="0" w:color="auto"/>
                    <w:right w:val="single" w:sz="4" w:space="0" w:color="auto"/>
                  </w:tcBorders>
                  <w:vAlign w:val="center"/>
                  <w:hideMark/>
                </w:tcPr>
                <w:p w14:paraId="16E4674D" w14:textId="77777777" w:rsidR="004B523D" w:rsidRPr="009E7CFB" w:rsidRDefault="004B523D" w:rsidP="00A27D28">
                  <w:pPr>
                    <w:adjustRightInd w:val="0"/>
                    <w:snapToGrid w:val="0"/>
                    <w:jc w:val="center"/>
                    <w:rPr>
                      <w:kern w:val="0"/>
                      <w:szCs w:val="21"/>
                    </w:rPr>
                  </w:pPr>
                  <w:r w:rsidRPr="009E7CFB">
                    <w:rPr>
                      <w:rFonts w:hint="eastAsia"/>
                      <w:kern w:val="0"/>
                    </w:rPr>
                    <w:t>区域湿度条件</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35BB57C" w14:textId="77777777" w:rsidR="004B523D" w:rsidRPr="009E7CFB" w:rsidRDefault="004B523D" w:rsidP="00A27D28">
                  <w:pPr>
                    <w:adjustRightInd w:val="0"/>
                    <w:snapToGrid w:val="0"/>
                    <w:jc w:val="center"/>
                    <w:rPr>
                      <w:kern w:val="0"/>
                      <w:szCs w:val="21"/>
                    </w:rPr>
                  </w:pPr>
                  <w:r w:rsidRPr="009E7CFB">
                    <w:rPr>
                      <w:rFonts w:hint="eastAsia"/>
                      <w:kern w:val="0"/>
                    </w:rPr>
                    <w:t>湿</w:t>
                  </w:r>
                </w:p>
              </w:tc>
            </w:tr>
            <w:tr w:rsidR="001F4854" w:rsidRPr="009E7CFB" w14:paraId="41BEBC5C" w14:textId="77777777" w:rsidTr="006443AA">
              <w:trPr>
                <w:trHeight w:val="356"/>
                <w:jc w:val="center"/>
              </w:trPr>
              <w:tc>
                <w:tcPr>
                  <w:tcW w:w="1553" w:type="pct"/>
                  <w:vMerge w:val="restart"/>
                  <w:tcBorders>
                    <w:top w:val="single" w:sz="4" w:space="0" w:color="auto"/>
                    <w:left w:val="single" w:sz="4" w:space="0" w:color="auto"/>
                    <w:bottom w:val="single" w:sz="4" w:space="0" w:color="auto"/>
                    <w:right w:val="single" w:sz="4" w:space="0" w:color="auto"/>
                  </w:tcBorders>
                  <w:vAlign w:val="center"/>
                  <w:hideMark/>
                </w:tcPr>
                <w:p w14:paraId="54D1AF24" w14:textId="77777777" w:rsidR="004B523D" w:rsidRPr="009E7CFB" w:rsidRDefault="004B523D" w:rsidP="00A27D28">
                  <w:pPr>
                    <w:adjustRightInd w:val="0"/>
                    <w:snapToGrid w:val="0"/>
                    <w:jc w:val="center"/>
                    <w:rPr>
                      <w:kern w:val="0"/>
                      <w:szCs w:val="21"/>
                    </w:rPr>
                  </w:pPr>
                  <w:r w:rsidRPr="009E7CFB">
                    <w:rPr>
                      <w:rFonts w:hint="eastAsia"/>
                      <w:kern w:val="0"/>
                    </w:rPr>
                    <w:t>是否考虑地形</w:t>
                  </w:r>
                </w:p>
              </w:tc>
              <w:tc>
                <w:tcPr>
                  <w:tcW w:w="1555" w:type="pct"/>
                  <w:tcBorders>
                    <w:top w:val="single" w:sz="4" w:space="0" w:color="auto"/>
                    <w:left w:val="single" w:sz="4" w:space="0" w:color="auto"/>
                    <w:bottom w:val="single" w:sz="4" w:space="0" w:color="auto"/>
                    <w:right w:val="single" w:sz="4" w:space="0" w:color="auto"/>
                  </w:tcBorders>
                  <w:vAlign w:val="center"/>
                  <w:hideMark/>
                </w:tcPr>
                <w:p w14:paraId="0B38E122" w14:textId="77777777" w:rsidR="004B523D" w:rsidRPr="009E7CFB" w:rsidRDefault="004B523D" w:rsidP="00A27D28">
                  <w:pPr>
                    <w:adjustRightInd w:val="0"/>
                    <w:snapToGrid w:val="0"/>
                    <w:jc w:val="center"/>
                    <w:rPr>
                      <w:kern w:val="0"/>
                      <w:szCs w:val="21"/>
                    </w:rPr>
                  </w:pPr>
                  <w:r w:rsidRPr="009E7CFB">
                    <w:rPr>
                      <w:rFonts w:hint="eastAsia"/>
                      <w:kern w:val="0"/>
                    </w:rPr>
                    <w:t>考虑地形</w:t>
                  </w:r>
                </w:p>
              </w:tc>
              <w:tc>
                <w:tcPr>
                  <w:tcW w:w="1891" w:type="pct"/>
                  <w:tcBorders>
                    <w:top w:val="single" w:sz="4" w:space="0" w:color="auto"/>
                    <w:left w:val="single" w:sz="4" w:space="0" w:color="auto"/>
                    <w:bottom w:val="single" w:sz="4" w:space="0" w:color="auto"/>
                    <w:right w:val="single" w:sz="4" w:space="0" w:color="auto"/>
                  </w:tcBorders>
                  <w:vAlign w:val="center"/>
                  <w:hideMark/>
                </w:tcPr>
                <w:p w14:paraId="20218A2E" w14:textId="77777777" w:rsidR="004B523D" w:rsidRPr="009E7CFB" w:rsidRDefault="004B523D" w:rsidP="00A27D28">
                  <w:pPr>
                    <w:adjustRightInd w:val="0"/>
                    <w:snapToGrid w:val="0"/>
                    <w:jc w:val="center"/>
                    <w:rPr>
                      <w:kern w:val="0"/>
                      <w:szCs w:val="21"/>
                    </w:rPr>
                  </w:pPr>
                  <w:r w:rsidRPr="009E7CFB">
                    <w:rPr>
                      <w:kern w:val="0"/>
                    </w:rPr>
                    <w:sym w:font="Wingdings 2" w:char="F0A3"/>
                  </w:r>
                  <w:r w:rsidRPr="009E7CFB">
                    <w:rPr>
                      <w:rFonts w:hint="eastAsia"/>
                      <w:kern w:val="0"/>
                    </w:rPr>
                    <w:t>是</w:t>
                  </w:r>
                  <w:r w:rsidRPr="009E7CFB">
                    <w:rPr>
                      <w:kern w:val="0"/>
                    </w:rPr>
                    <w:t xml:space="preserve">   </w:t>
                  </w:r>
                  <w:r w:rsidRPr="009E7CFB">
                    <w:rPr>
                      <w:kern w:val="0"/>
                    </w:rPr>
                    <w:sym w:font="Wingdings 2" w:char="F052"/>
                  </w:r>
                  <w:r w:rsidRPr="009E7CFB">
                    <w:rPr>
                      <w:rFonts w:hint="eastAsia"/>
                      <w:kern w:val="0"/>
                    </w:rPr>
                    <w:t>否</w:t>
                  </w:r>
                </w:p>
              </w:tc>
            </w:tr>
            <w:tr w:rsidR="001F4854" w:rsidRPr="009E7CFB" w14:paraId="282C0597" w14:textId="77777777" w:rsidTr="006443AA">
              <w:trPr>
                <w:trHeight w:val="356"/>
                <w:jc w:val="center"/>
              </w:trPr>
              <w:tc>
                <w:tcPr>
                  <w:tcW w:w="1553" w:type="pct"/>
                  <w:vMerge/>
                  <w:tcBorders>
                    <w:top w:val="single" w:sz="4" w:space="0" w:color="auto"/>
                    <w:left w:val="single" w:sz="4" w:space="0" w:color="auto"/>
                    <w:bottom w:val="single" w:sz="4" w:space="0" w:color="auto"/>
                    <w:right w:val="single" w:sz="4" w:space="0" w:color="auto"/>
                  </w:tcBorders>
                  <w:vAlign w:val="center"/>
                  <w:hideMark/>
                </w:tcPr>
                <w:p w14:paraId="4D4CF15C" w14:textId="77777777" w:rsidR="004B523D" w:rsidRPr="009E7CFB" w:rsidRDefault="004B523D" w:rsidP="00A27D28">
                  <w:pPr>
                    <w:widowControl/>
                    <w:jc w:val="left"/>
                    <w:rPr>
                      <w:kern w:val="0"/>
                      <w:szCs w:val="21"/>
                    </w:rPr>
                  </w:pPr>
                </w:p>
              </w:tc>
              <w:tc>
                <w:tcPr>
                  <w:tcW w:w="1555" w:type="pct"/>
                  <w:tcBorders>
                    <w:top w:val="single" w:sz="4" w:space="0" w:color="auto"/>
                    <w:left w:val="single" w:sz="4" w:space="0" w:color="auto"/>
                    <w:bottom w:val="single" w:sz="4" w:space="0" w:color="auto"/>
                    <w:right w:val="single" w:sz="4" w:space="0" w:color="auto"/>
                  </w:tcBorders>
                  <w:vAlign w:val="center"/>
                  <w:hideMark/>
                </w:tcPr>
                <w:p w14:paraId="1BD42B65" w14:textId="77777777" w:rsidR="004B523D" w:rsidRPr="009E7CFB" w:rsidRDefault="004B523D" w:rsidP="00A27D28">
                  <w:pPr>
                    <w:adjustRightInd w:val="0"/>
                    <w:snapToGrid w:val="0"/>
                    <w:jc w:val="center"/>
                    <w:rPr>
                      <w:kern w:val="0"/>
                      <w:szCs w:val="21"/>
                    </w:rPr>
                  </w:pPr>
                  <w:r w:rsidRPr="009E7CFB">
                    <w:rPr>
                      <w:rFonts w:hint="eastAsia"/>
                      <w:kern w:val="0"/>
                    </w:rPr>
                    <w:t>地形数据分辨率</w:t>
                  </w:r>
                  <w:r w:rsidRPr="009E7CFB">
                    <w:rPr>
                      <w:kern w:val="0"/>
                    </w:rPr>
                    <w:t>/m</w:t>
                  </w:r>
                </w:p>
              </w:tc>
              <w:tc>
                <w:tcPr>
                  <w:tcW w:w="1891" w:type="pct"/>
                  <w:tcBorders>
                    <w:top w:val="single" w:sz="4" w:space="0" w:color="auto"/>
                    <w:left w:val="single" w:sz="4" w:space="0" w:color="auto"/>
                    <w:bottom w:val="single" w:sz="4" w:space="0" w:color="auto"/>
                    <w:right w:val="single" w:sz="4" w:space="0" w:color="auto"/>
                  </w:tcBorders>
                  <w:vAlign w:val="center"/>
                  <w:hideMark/>
                </w:tcPr>
                <w:p w14:paraId="3591746B" w14:textId="77777777" w:rsidR="004B523D" w:rsidRPr="009E7CFB" w:rsidRDefault="004B523D" w:rsidP="00A27D28">
                  <w:pPr>
                    <w:adjustRightInd w:val="0"/>
                    <w:snapToGrid w:val="0"/>
                    <w:jc w:val="center"/>
                    <w:rPr>
                      <w:kern w:val="0"/>
                      <w:szCs w:val="21"/>
                    </w:rPr>
                  </w:pPr>
                  <w:r w:rsidRPr="009E7CFB">
                    <w:rPr>
                      <w:kern w:val="0"/>
                    </w:rPr>
                    <w:t>/</w:t>
                  </w:r>
                </w:p>
              </w:tc>
            </w:tr>
            <w:tr w:rsidR="001F4854" w:rsidRPr="009E7CFB" w14:paraId="014C64D4" w14:textId="77777777" w:rsidTr="006443AA">
              <w:trPr>
                <w:trHeight w:val="356"/>
                <w:jc w:val="center"/>
              </w:trPr>
              <w:tc>
                <w:tcPr>
                  <w:tcW w:w="1553" w:type="pct"/>
                  <w:vMerge w:val="restart"/>
                  <w:tcBorders>
                    <w:top w:val="single" w:sz="4" w:space="0" w:color="auto"/>
                    <w:left w:val="single" w:sz="4" w:space="0" w:color="auto"/>
                    <w:bottom w:val="single" w:sz="4" w:space="0" w:color="auto"/>
                    <w:right w:val="single" w:sz="4" w:space="0" w:color="auto"/>
                  </w:tcBorders>
                  <w:vAlign w:val="center"/>
                  <w:hideMark/>
                </w:tcPr>
                <w:p w14:paraId="3BDF27BB" w14:textId="77777777" w:rsidR="004B523D" w:rsidRPr="009E7CFB" w:rsidRDefault="004B523D" w:rsidP="00A27D28">
                  <w:pPr>
                    <w:adjustRightInd w:val="0"/>
                    <w:snapToGrid w:val="0"/>
                    <w:jc w:val="center"/>
                    <w:rPr>
                      <w:kern w:val="0"/>
                      <w:szCs w:val="21"/>
                    </w:rPr>
                  </w:pPr>
                  <w:r w:rsidRPr="009E7CFB">
                    <w:rPr>
                      <w:rFonts w:hint="eastAsia"/>
                      <w:kern w:val="0"/>
                    </w:rPr>
                    <w:t>是否考虑海岸线熏烟</w:t>
                  </w:r>
                </w:p>
              </w:tc>
              <w:tc>
                <w:tcPr>
                  <w:tcW w:w="1555" w:type="pct"/>
                  <w:tcBorders>
                    <w:top w:val="single" w:sz="4" w:space="0" w:color="auto"/>
                    <w:left w:val="single" w:sz="4" w:space="0" w:color="auto"/>
                    <w:bottom w:val="single" w:sz="4" w:space="0" w:color="auto"/>
                    <w:right w:val="single" w:sz="4" w:space="0" w:color="auto"/>
                  </w:tcBorders>
                  <w:vAlign w:val="center"/>
                  <w:hideMark/>
                </w:tcPr>
                <w:p w14:paraId="7B03FB69" w14:textId="77777777" w:rsidR="004B523D" w:rsidRPr="009E7CFB" w:rsidRDefault="004B523D" w:rsidP="00A27D28">
                  <w:pPr>
                    <w:adjustRightInd w:val="0"/>
                    <w:snapToGrid w:val="0"/>
                    <w:jc w:val="center"/>
                    <w:rPr>
                      <w:kern w:val="0"/>
                      <w:szCs w:val="21"/>
                    </w:rPr>
                  </w:pPr>
                  <w:r w:rsidRPr="009E7CFB">
                    <w:rPr>
                      <w:rFonts w:hint="eastAsia"/>
                      <w:kern w:val="0"/>
                    </w:rPr>
                    <w:t>考虑海岸线熏烟</w:t>
                  </w:r>
                </w:p>
              </w:tc>
              <w:tc>
                <w:tcPr>
                  <w:tcW w:w="1891" w:type="pct"/>
                  <w:tcBorders>
                    <w:top w:val="single" w:sz="4" w:space="0" w:color="auto"/>
                    <w:left w:val="single" w:sz="4" w:space="0" w:color="auto"/>
                    <w:bottom w:val="single" w:sz="4" w:space="0" w:color="auto"/>
                    <w:right w:val="single" w:sz="4" w:space="0" w:color="auto"/>
                  </w:tcBorders>
                  <w:vAlign w:val="center"/>
                  <w:hideMark/>
                </w:tcPr>
                <w:p w14:paraId="62D0DA1D" w14:textId="77777777" w:rsidR="004B523D" w:rsidRPr="009E7CFB" w:rsidRDefault="004B523D" w:rsidP="00A27D28">
                  <w:pPr>
                    <w:adjustRightInd w:val="0"/>
                    <w:snapToGrid w:val="0"/>
                    <w:jc w:val="center"/>
                    <w:rPr>
                      <w:kern w:val="0"/>
                      <w:szCs w:val="21"/>
                    </w:rPr>
                  </w:pPr>
                  <w:r w:rsidRPr="009E7CFB">
                    <w:rPr>
                      <w:kern w:val="0"/>
                    </w:rPr>
                    <w:sym w:font="Wingdings 2" w:char="F052"/>
                  </w:r>
                  <w:r w:rsidRPr="009E7CFB">
                    <w:rPr>
                      <w:rFonts w:hint="eastAsia"/>
                      <w:kern w:val="0"/>
                    </w:rPr>
                    <w:t>是</w:t>
                  </w:r>
                  <w:r w:rsidRPr="009E7CFB">
                    <w:rPr>
                      <w:kern w:val="0"/>
                    </w:rPr>
                    <w:t xml:space="preserve">   </w:t>
                  </w:r>
                  <w:r w:rsidRPr="009E7CFB">
                    <w:rPr>
                      <w:kern w:val="0"/>
                    </w:rPr>
                    <w:sym w:font="Wingdings 2" w:char="F0A3"/>
                  </w:r>
                  <w:r w:rsidRPr="009E7CFB">
                    <w:rPr>
                      <w:rFonts w:hint="eastAsia"/>
                      <w:kern w:val="0"/>
                    </w:rPr>
                    <w:t>否</w:t>
                  </w:r>
                </w:p>
              </w:tc>
            </w:tr>
            <w:tr w:rsidR="001F4854" w:rsidRPr="009E7CFB" w14:paraId="5191B980" w14:textId="77777777" w:rsidTr="006443AA">
              <w:trPr>
                <w:trHeight w:val="356"/>
                <w:jc w:val="center"/>
              </w:trPr>
              <w:tc>
                <w:tcPr>
                  <w:tcW w:w="1553" w:type="pct"/>
                  <w:vMerge/>
                  <w:tcBorders>
                    <w:top w:val="single" w:sz="4" w:space="0" w:color="auto"/>
                    <w:left w:val="single" w:sz="4" w:space="0" w:color="auto"/>
                    <w:bottom w:val="single" w:sz="4" w:space="0" w:color="auto"/>
                    <w:right w:val="single" w:sz="4" w:space="0" w:color="auto"/>
                  </w:tcBorders>
                  <w:vAlign w:val="center"/>
                  <w:hideMark/>
                </w:tcPr>
                <w:p w14:paraId="6AC4C7C5" w14:textId="77777777" w:rsidR="004B523D" w:rsidRPr="009E7CFB" w:rsidRDefault="004B523D" w:rsidP="00A27D28">
                  <w:pPr>
                    <w:widowControl/>
                    <w:jc w:val="left"/>
                    <w:rPr>
                      <w:kern w:val="0"/>
                      <w:szCs w:val="21"/>
                    </w:rPr>
                  </w:pPr>
                </w:p>
              </w:tc>
              <w:tc>
                <w:tcPr>
                  <w:tcW w:w="1555" w:type="pct"/>
                  <w:tcBorders>
                    <w:top w:val="single" w:sz="4" w:space="0" w:color="auto"/>
                    <w:left w:val="single" w:sz="4" w:space="0" w:color="auto"/>
                    <w:bottom w:val="single" w:sz="4" w:space="0" w:color="auto"/>
                    <w:right w:val="single" w:sz="4" w:space="0" w:color="auto"/>
                  </w:tcBorders>
                  <w:vAlign w:val="center"/>
                  <w:hideMark/>
                </w:tcPr>
                <w:p w14:paraId="1A30B799" w14:textId="77777777" w:rsidR="004B523D" w:rsidRPr="009E7CFB" w:rsidRDefault="004B523D" w:rsidP="00A27D28">
                  <w:pPr>
                    <w:adjustRightInd w:val="0"/>
                    <w:snapToGrid w:val="0"/>
                    <w:jc w:val="center"/>
                    <w:rPr>
                      <w:kern w:val="0"/>
                      <w:szCs w:val="21"/>
                    </w:rPr>
                  </w:pPr>
                  <w:r w:rsidRPr="009E7CFB">
                    <w:rPr>
                      <w:rFonts w:hint="eastAsia"/>
                      <w:kern w:val="0"/>
                    </w:rPr>
                    <w:t>岸线距离</w:t>
                  </w:r>
                  <w:r w:rsidRPr="009E7CFB">
                    <w:rPr>
                      <w:kern w:val="0"/>
                    </w:rPr>
                    <w:t>/km</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A001E28" w14:textId="0E1D0ADA" w:rsidR="004B523D" w:rsidRPr="009E7CFB" w:rsidRDefault="00A27D28" w:rsidP="00A27D28">
                  <w:pPr>
                    <w:adjustRightInd w:val="0"/>
                    <w:snapToGrid w:val="0"/>
                    <w:jc w:val="center"/>
                    <w:rPr>
                      <w:kern w:val="0"/>
                      <w:szCs w:val="21"/>
                    </w:rPr>
                  </w:pPr>
                  <w:r w:rsidRPr="009E7CFB">
                    <w:rPr>
                      <w:rFonts w:hint="eastAsia"/>
                      <w:kern w:val="0"/>
                    </w:rPr>
                    <w:t>0.8</w:t>
                  </w:r>
                </w:p>
              </w:tc>
            </w:tr>
            <w:tr w:rsidR="001F4854" w:rsidRPr="009E7CFB" w14:paraId="10724446" w14:textId="77777777" w:rsidTr="006443AA">
              <w:trPr>
                <w:trHeight w:val="375"/>
                <w:jc w:val="center"/>
              </w:trPr>
              <w:tc>
                <w:tcPr>
                  <w:tcW w:w="1553" w:type="pct"/>
                  <w:vMerge/>
                  <w:tcBorders>
                    <w:top w:val="single" w:sz="4" w:space="0" w:color="auto"/>
                    <w:left w:val="single" w:sz="4" w:space="0" w:color="auto"/>
                    <w:bottom w:val="single" w:sz="4" w:space="0" w:color="auto"/>
                    <w:right w:val="single" w:sz="4" w:space="0" w:color="auto"/>
                  </w:tcBorders>
                  <w:vAlign w:val="center"/>
                  <w:hideMark/>
                </w:tcPr>
                <w:p w14:paraId="5E863C97" w14:textId="77777777" w:rsidR="004B523D" w:rsidRPr="009E7CFB" w:rsidRDefault="004B523D" w:rsidP="00A27D28">
                  <w:pPr>
                    <w:widowControl/>
                    <w:jc w:val="left"/>
                    <w:rPr>
                      <w:kern w:val="0"/>
                      <w:szCs w:val="21"/>
                    </w:rPr>
                  </w:pPr>
                </w:p>
              </w:tc>
              <w:tc>
                <w:tcPr>
                  <w:tcW w:w="1555" w:type="pct"/>
                  <w:tcBorders>
                    <w:top w:val="single" w:sz="4" w:space="0" w:color="auto"/>
                    <w:left w:val="single" w:sz="4" w:space="0" w:color="auto"/>
                    <w:bottom w:val="single" w:sz="4" w:space="0" w:color="auto"/>
                    <w:right w:val="single" w:sz="4" w:space="0" w:color="auto"/>
                  </w:tcBorders>
                  <w:vAlign w:val="center"/>
                  <w:hideMark/>
                </w:tcPr>
                <w:p w14:paraId="5ECF4592" w14:textId="77777777" w:rsidR="004B523D" w:rsidRPr="009E7CFB" w:rsidRDefault="004B523D" w:rsidP="00A27D28">
                  <w:pPr>
                    <w:adjustRightInd w:val="0"/>
                    <w:snapToGrid w:val="0"/>
                    <w:jc w:val="center"/>
                    <w:rPr>
                      <w:kern w:val="0"/>
                      <w:szCs w:val="21"/>
                    </w:rPr>
                  </w:pPr>
                  <w:r w:rsidRPr="009E7CFB">
                    <w:rPr>
                      <w:rFonts w:hint="eastAsia"/>
                      <w:kern w:val="0"/>
                    </w:rPr>
                    <w:t>岸线方向</w:t>
                  </w:r>
                  <w:r w:rsidRPr="009E7CFB">
                    <w:rPr>
                      <w:kern w:val="0"/>
                    </w:rPr>
                    <w:t>/°</w:t>
                  </w:r>
                </w:p>
              </w:tc>
              <w:tc>
                <w:tcPr>
                  <w:tcW w:w="1891" w:type="pct"/>
                  <w:tcBorders>
                    <w:top w:val="single" w:sz="4" w:space="0" w:color="auto"/>
                    <w:left w:val="single" w:sz="4" w:space="0" w:color="auto"/>
                    <w:bottom w:val="single" w:sz="4" w:space="0" w:color="auto"/>
                    <w:right w:val="single" w:sz="4" w:space="0" w:color="auto"/>
                  </w:tcBorders>
                  <w:vAlign w:val="center"/>
                  <w:hideMark/>
                </w:tcPr>
                <w:p w14:paraId="50ACCE46" w14:textId="753E1801" w:rsidR="004B523D" w:rsidRPr="009E7CFB" w:rsidRDefault="00A27D28" w:rsidP="00A27D28">
                  <w:pPr>
                    <w:adjustRightInd w:val="0"/>
                    <w:snapToGrid w:val="0"/>
                    <w:jc w:val="center"/>
                    <w:rPr>
                      <w:kern w:val="0"/>
                      <w:szCs w:val="21"/>
                    </w:rPr>
                  </w:pPr>
                  <w:r w:rsidRPr="009E7CFB">
                    <w:rPr>
                      <w:rFonts w:hint="eastAsia"/>
                      <w:kern w:val="0"/>
                    </w:rPr>
                    <w:t>50</w:t>
                  </w:r>
                </w:p>
              </w:tc>
            </w:tr>
          </w:tbl>
          <w:p w14:paraId="0AB1FA0A" w14:textId="7C8CC61D" w:rsidR="004B523D" w:rsidRPr="009E7CFB" w:rsidRDefault="007072C3" w:rsidP="007072C3">
            <w:pPr>
              <w:pStyle w:val="afffffa"/>
              <w:numPr>
                <w:ilvl w:val="0"/>
                <w:numId w:val="14"/>
              </w:numPr>
              <w:adjustRightInd w:val="0"/>
              <w:snapToGrid w:val="0"/>
              <w:spacing w:before="60" w:line="440" w:lineRule="exact"/>
              <w:ind w:left="0" w:firstLine="464"/>
              <w:rPr>
                <w:spacing w:val="-4"/>
                <w:sz w:val="24"/>
              </w:rPr>
            </w:pPr>
            <w:r w:rsidRPr="009E7CFB">
              <w:rPr>
                <w:rFonts w:hint="eastAsia"/>
                <w:spacing w:val="-4"/>
                <w:sz w:val="24"/>
              </w:rPr>
              <w:t>污染源</w:t>
            </w:r>
            <w:r w:rsidR="004B523D" w:rsidRPr="009E7CFB">
              <w:rPr>
                <w:rFonts w:hint="eastAsia"/>
                <w:spacing w:val="-4"/>
                <w:sz w:val="24"/>
              </w:rPr>
              <w:t>调查</w:t>
            </w:r>
          </w:p>
          <w:p w14:paraId="68D2057B" w14:textId="0E6FB4F1" w:rsidR="004B523D" w:rsidRPr="009E7CFB" w:rsidRDefault="004B523D" w:rsidP="004B523D">
            <w:pPr>
              <w:widowControl/>
              <w:spacing w:before="60" w:line="440" w:lineRule="exact"/>
              <w:ind w:firstLineChars="200" w:firstLine="464"/>
              <w:rPr>
                <w:spacing w:val="-4"/>
                <w:sz w:val="24"/>
              </w:rPr>
            </w:pPr>
            <w:r w:rsidRPr="009E7CFB">
              <w:rPr>
                <w:rFonts w:hint="eastAsia"/>
                <w:spacing w:val="-4"/>
                <w:sz w:val="24"/>
              </w:rPr>
              <w:t>项目废气无组织排放情况详见表</w:t>
            </w:r>
            <w:r w:rsidRPr="009E7CFB">
              <w:rPr>
                <w:spacing w:val="-4"/>
                <w:sz w:val="24"/>
              </w:rPr>
              <w:t>7-</w:t>
            </w:r>
            <w:r w:rsidR="00A27D28" w:rsidRPr="009E7CFB">
              <w:rPr>
                <w:rFonts w:hint="eastAsia"/>
                <w:spacing w:val="-4"/>
                <w:sz w:val="24"/>
              </w:rPr>
              <w:t>5</w:t>
            </w:r>
            <w:r w:rsidRPr="009E7CFB">
              <w:rPr>
                <w:rFonts w:hint="eastAsia"/>
                <w:spacing w:val="-4"/>
                <w:sz w:val="24"/>
              </w:rPr>
              <w:t>。</w:t>
            </w:r>
          </w:p>
          <w:p w14:paraId="3296D361" w14:textId="690D19D2" w:rsidR="004B523D" w:rsidRPr="009E7CFB" w:rsidRDefault="004B523D" w:rsidP="004B523D">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7-</w:t>
            </w:r>
            <w:r w:rsidR="00A27D28" w:rsidRPr="009E7CFB">
              <w:rPr>
                <w:rFonts w:ascii="Times New Roman" w:hAnsi="Times New Roman" w:cs="Times New Roman" w:hint="eastAsia"/>
                <w:color w:val="auto"/>
              </w:rPr>
              <w:t>5</w:t>
            </w:r>
            <w:r w:rsidRPr="009E7CFB">
              <w:rPr>
                <w:rFonts w:ascii="Times New Roman" w:hAnsi="Times New Roman" w:cs="Times New Roman"/>
                <w:color w:val="auto"/>
              </w:rPr>
              <w:t xml:space="preserve"> </w:t>
            </w:r>
            <w:r w:rsidRPr="009E7CFB">
              <w:rPr>
                <w:rFonts w:ascii="Times New Roman" w:hAnsi="Times New Roman" w:cs="Times New Roman" w:hint="eastAsia"/>
                <w:color w:val="auto"/>
              </w:rPr>
              <w:t>项目面源参数表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
              <w:gridCol w:w="1104"/>
              <w:gridCol w:w="1037"/>
              <w:gridCol w:w="823"/>
              <w:gridCol w:w="711"/>
              <w:gridCol w:w="607"/>
              <w:gridCol w:w="766"/>
              <w:gridCol w:w="768"/>
              <w:gridCol w:w="766"/>
              <w:gridCol w:w="580"/>
              <w:gridCol w:w="962"/>
            </w:tblGrid>
            <w:tr w:rsidR="001F4854" w:rsidRPr="009E7CFB" w14:paraId="536682EC" w14:textId="77777777" w:rsidTr="006443AA">
              <w:trPr>
                <w:jc w:val="center"/>
              </w:trPr>
              <w:tc>
                <w:tcPr>
                  <w:tcW w:w="408" w:type="pct"/>
                  <w:vMerge w:val="restart"/>
                  <w:tcBorders>
                    <w:top w:val="single" w:sz="4" w:space="0" w:color="auto"/>
                    <w:left w:val="single" w:sz="4" w:space="0" w:color="auto"/>
                    <w:bottom w:val="single" w:sz="4" w:space="0" w:color="auto"/>
                    <w:right w:val="single" w:sz="4" w:space="0" w:color="auto"/>
                  </w:tcBorders>
                  <w:vAlign w:val="center"/>
                  <w:hideMark/>
                </w:tcPr>
                <w:p w14:paraId="7FBA230B"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名称</w:t>
                  </w:r>
                </w:p>
              </w:tc>
              <w:tc>
                <w:tcPr>
                  <w:tcW w:w="1210" w:type="pct"/>
                  <w:gridSpan w:val="2"/>
                  <w:tcBorders>
                    <w:top w:val="single" w:sz="4" w:space="0" w:color="auto"/>
                    <w:left w:val="single" w:sz="4" w:space="0" w:color="auto"/>
                    <w:bottom w:val="single" w:sz="4" w:space="0" w:color="auto"/>
                    <w:right w:val="single" w:sz="4" w:space="0" w:color="auto"/>
                  </w:tcBorders>
                  <w:vAlign w:val="center"/>
                  <w:hideMark/>
                </w:tcPr>
                <w:p w14:paraId="22DF5B41" w14:textId="0CB16C04"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面源起点坐标</w:t>
                  </w:r>
                  <w:r w:rsidRPr="009E7CFB">
                    <w:rPr>
                      <w:rFonts w:ascii="Times New Roman" w:hAnsi="Times New Roman"/>
                      <w:sz w:val="18"/>
                      <w:szCs w:val="18"/>
                    </w:rPr>
                    <w:t>/</w:t>
                  </w:r>
                  <w:r w:rsidRPr="009E7CFB">
                    <w:rPr>
                      <w:szCs w:val="21"/>
                    </w:rPr>
                    <w:t>°</w:t>
                  </w:r>
                </w:p>
              </w:tc>
              <w:tc>
                <w:tcPr>
                  <w:tcW w:w="465" w:type="pct"/>
                  <w:vMerge w:val="restart"/>
                  <w:tcBorders>
                    <w:top w:val="single" w:sz="4" w:space="0" w:color="auto"/>
                    <w:left w:val="single" w:sz="4" w:space="0" w:color="auto"/>
                    <w:bottom w:val="single" w:sz="4" w:space="0" w:color="auto"/>
                    <w:right w:val="single" w:sz="4" w:space="0" w:color="auto"/>
                  </w:tcBorders>
                  <w:vAlign w:val="center"/>
                  <w:hideMark/>
                </w:tcPr>
                <w:p w14:paraId="6DBC82A2"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面源海拔高度</w:t>
                  </w:r>
                  <w:r w:rsidRPr="009E7CFB">
                    <w:rPr>
                      <w:rFonts w:ascii="Times New Roman" w:hAnsi="Times New Roman"/>
                      <w:sz w:val="18"/>
                      <w:szCs w:val="18"/>
                    </w:rPr>
                    <w:t>/m</w:t>
                  </w:r>
                </w:p>
              </w:tc>
              <w:tc>
                <w:tcPr>
                  <w:tcW w:w="402" w:type="pct"/>
                  <w:vMerge w:val="restart"/>
                  <w:tcBorders>
                    <w:top w:val="single" w:sz="4" w:space="0" w:color="auto"/>
                    <w:left w:val="single" w:sz="4" w:space="0" w:color="auto"/>
                    <w:bottom w:val="single" w:sz="4" w:space="0" w:color="auto"/>
                    <w:right w:val="single" w:sz="4" w:space="0" w:color="auto"/>
                  </w:tcBorders>
                  <w:vAlign w:val="center"/>
                  <w:hideMark/>
                </w:tcPr>
                <w:p w14:paraId="73EC7FA1"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面源长度</w:t>
                  </w:r>
                  <w:r w:rsidRPr="009E7CFB">
                    <w:rPr>
                      <w:rFonts w:ascii="Times New Roman" w:hAnsi="Times New Roman"/>
                      <w:sz w:val="18"/>
                      <w:szCs w:val="18"/>
                    </w:rPr>
                    <w:t>/m</w:t>
                  </w: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14:paraId="52E92A37"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面源宽度</w:t>
                  </w:r>
                  <w:r w:rsidRPr="009E7CFB">
                    <w:rPr>
                      <w:rFonts w:ascii="Times New Roman" w:hAnsi="Times New Roman"/>
                      <w:sz w:val="18"/>
                      <w:szCs w:val="18"/>
                    </w:rPr>
                    <w:t>/m</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56055B04"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与正北方向夹角</w:t>
                  </w:r>
                  <w:r w:rsidRPr="009E7CFB">
                    <w:rPr>
                      <w:rFonts w:ascii="Times New Roman" w:hAnsi="Times New Roman"/>
                      <w:sz w:val="18"/>
                      <w:szCs w:val="18"/>
                    </w:rPr>
                    <w:t>°</w:t>
                  </w:r>
                </w:p>
              </w:tc>
              <w:tc>
                <w:tcPr>
                  <w:tcW w:w="434" w:type="pct"/>
                  <w:vMerge w:val="restart"/>
                  <w:tcBorders>
                    <w:top w:val="single" w:sz="4" w:space="0" w:color="auto"/>
                    <w:left w:val="single" w:sz="4" w:space="0" w:color="auto"/>
                    <w:bottom w:val="single" w:sz="4" w:space="0" w:color="auto"/>
                    <w:right w:val="single" w:sz="4" w:space="0" w:color="auto"/>
                  </w:tcBorders>
                  <w:vAlign w:val="center"/>
                  <w:hideMark/>
                </w:tcPr>
                <w:p w14:paraId="26819CE5"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面源有效高度</w:t>
                  </w:r>
                  <w:r w:rsidRPr="009E7CFB">
                    <w:rPr>
                      <w:rFonts w:ascii="Times New Roman" w:hAnsi="Times New Roman"/>
                      <w:sz w:val="18"/>
                      <w:szCs w:val="18"/>
                    </w:rPr>
                    <w:t>/m</w:t>
                  </w:r>
                </w:p>
              </w:tc>
              <w:tc>
                <w:tcPr>
                  <w:tcW w:w="433" w:type="pct"/>
                  <w:vMerge w:val="restart"/>
                  <w:tcBorders>
                    <w:top w:val="single" w:sz="4" w:space="0" w:color="auto"/>
                    <w:left w:val="single" w:sz="4" w:space="0" w:color="auto"/>
                    <w:bottom w:val="single" w:sz="4" w:space="0" w:color="auto"/>
                    <w:right w:val="single" w:sz="4" w:space="0" w:color="auto"/>
                  </w:tcBorders>
                  <w:vAlign w:val="center"/>
                  <w:hideMark/>
                </w:tcPr>
                <w:p w14:paraId="556CBB02"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年排放小时数</w:t>
                  </w:r>
                  <w:r w:rsidRPr="009E7CFB">
                    <w:rPr>
                      <w:rFonts w:ascii="Times New Roman" w:hAnsi="Times New Roman"/>
                      <w:sz w:val="18"/>
                      <w:szCs w:val="18"/>
                    </w:rPr>
                    <w:t>/h</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474F0FF2"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排放工况</w:t>
                  </w:r>
                </w:p>
              </w:tc>
              <w:tc>
                <w:tcPr>
                  <w:tcW w:w="544" w:type="pct"/>
                  <w:tcBorders>
                    <w:top w:val="single" w:sz="4" w:space="0" w:color="auto"/>
                    <w:left w:val="single" w:sz="4" w:space="0" w:color="auto"/>
                    <w:bottom w:val="single" w:sz="4" w:space="0" w:color="auto"/>
                    <w:right w:val="single" w:sz="4" w:space="0" w:color="auto"/>
                  </w:tcBorders>
                  <w:vAlign w:val="center"/>
                  <w:hideMark/>
                </w:tcPr>
                <w:p w14:paraId="50E6B466"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污染物排放速率</w:t>
                  </w:r>
                  <w:r w:rsidRPr="009E7CFB">
                    <w:rPr>
                      <w:rFonts w:ascii="Times New Roman" w:hAnsi="Times New Roman"/>
                      <w:sz w:val="18"/>
                      <w:szCs w:val="18"/>
                    </w:rPr>
                    <w:t>/(kg/h)</w:t>
                  </w:r>
                </w:p>
              </w:tc>
            </w:tr>
            <w:tr w:rsidR="001F4854" w:rsidRPr="009E7CFB" w14:paraId="3F9DE031" w14:textId="77777777" w:rsidTr="006443AA">
              <w:trPr>
                <w:trHeight w:val="493"/>
                <w:jc w:val="center"/>
              </w:trPr>
              <w:tc>
                <w:tcPr>
                  <w:tcW w:w="408" w:type="pct"/>
                  <w:vMerge/>
                  <w:tcBorders>
                    <w:top w:val="single" w:sz="4" w:space="0" w:color="auto"/>
                    <w:left w:val="single" w:sz="4" w:space="0" w:color="auto"/>
                    <w:bottom w:val="single" w:sz="4" w:space="0" w:color="auto"/>
                    <w:right w:val="single" w:sz="4" w:space="0" w:color="auto"/>
                  </w:tcBorders>
                  <w:vAlign w:val="center"/>
                  <w:hideMark/>
                </w:tcPr>
                <w:p w14:paraId="4B132867" w14:textId="77777777" w:rsidR="00A27D28" w:rsidRPr="009E7CFB" w:rsidRDefault="00A27D28" w:rsidP="00A27D28">
                  <w:pPr>
                    <w:widowControl/>
                    <w:jc w:val="left"/>
                    <w:rPr>
                      <w:sz w:val="18"/>
                      <w:szCs w:val="18"/>
                    </w:rPr>
                  </w:pPr>
                </w:p>
              </w:tc>
              <w:tc>
                <w:tcPr>
                  <w:tcW w:w="624" w:type="pct"/>
                  <w:tcBorders>
                    <w:top w:val="single" w:sz="4" w:space="0" w:color="auto"/>
                    <w:left w:val="single" w:sz="4" w:space="0" w:color="auto"/>
                    <w:bottom w:val="single" w:sz="4" w:space="0" w:color="auto"/>
                    <w:right w:val="single" w:sz="4" w:space="0" w:color="auto"/>
                  </w:tcBorders>
                  <w:vAlign w:val="center"/>
                  <w:hideMark/>
                </w:tcPr>
                <w:p w14:paraId="3901CE43"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sz w:val="18"/>
                      <w:szCs w:val="18"/>
                    </w:rPr>
                    <w:t>X</w:t>
                  </w:r>
                </w:p>
              </w:tc>
              <w:tc>
                <w:tcPr>
                  <w:tcW w:w="586" w:type="pct"/>
                  <w:tcBorders>
                    <w:top w:val="single" w:sz="4" w:space="0" w:color="auto"/>
                    <w:left w:val="single" w:sz="4" w:space="0" w:color="auto"/>
                    <w:bottom w:val="single" w:sz="4" w:space="0" w:color="auto"/>
                    <w:right w:val="single" w:sz="4" w:space="0" w:color="auto"/>
                  </w:tcBorders>
                  <w:vAlign w:val="center"/>
                  <w:hideMark/>
                </w:tcPr>
                <w:p w14:paraId="1552A7D3"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sz w:val="18"/>
                      <w:szCs w:val="18"/>
                    </w:rPr>
                    <w:t>Y</w:t>
                  </w:r>
                </w:p>
              </w:tc>
              <w:tc>
                <w:tcPr>
                  <w:tcW w:w="465" w:type="pct"/>
                  <w:vMerge/>
                  <w:tcBorders>
                    <w:top w:val="single" w:sz="4" w:space="0" w:color="auto"/>
                    <w:left w:val="single" w:sz="4" w:space="0" w:color="auto"/>
                    <w:bottom w:val="single" w:sz="4" w:space="0" w:color="auto"/>
                    <w:right w:val="single" w:sz="4" w:space="0" w:color="auto"/>
                  </w:tcBorders>
                  <w:vAlign w:val="center"/>
                  <w:hideMark/>
                </w:tcPr>
                <w:p w14:paraId="1EFD0812" w14:textId="77777777" w:rsidR="00A27D28" w:rsidRPr="009E7CFB" w:rsidRDefault="00A27D28" w:rsidP="00A27D28">
                  <w:pPr>
                    <w:widowControl/>
                    <w:jc w:val="left"/>
                    <w:rPr>
                      <w:sz w:val="18"/>
                      <w:szCs w:val="18"/>
                    </w:rPr>
                  </w:pPr>
                </w:p>
              </w:tc>
              <w:tc>
                <w:tcPr>
                  <w:tcW w:w="402" w:type="pct"/>
                  <w:vMerge/>
                  <w:tcBorders>
                    <w:top w:val="single" w:sz="4" w:space="0" w:color="auto"/>
                    <w:left w:val="single" w:sz="4" w:space="0" w:color="auto"/>
                    <w:bottom w:val="single" w:sz="4" w:space="0" w:color="auto"/>
                    <w:right w:val="single" w:sz="4" w:space="0" w:color="auto"/>
                  </w:tcBorders>
                  <w:vAlign w:val="center"/>
                  <w:hideMark/>
                </w:tcPr>
                <w:p w14:paraId="6C2B59C7" w14:textId="77777777" w:rsidR="00A27D28" w:rsidRPr="009E7CFB" w:rsidRDefault="00A27D28" w:rsidP="00A27D28">
                  <w:pPr>
                    <w:widowControl/>
                    <w:jc w:val="left"/>
                    <w:rPr>
                      <w:sz w:val="18"/>
                      <w:szCs w:val="18"/>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56200CD2" w14:textId="77777777" w:rsidR="00A27D28" w:rsidRPr="009E7CFB" w:rsidRDefault="00A27D28" w:rsidP="00A27D28">
                  <w:pPr>
                    <w:widowControl/>
                    <w:jc w:val="left"/>
                    <w:rPr>
                      <w:sz w:val="18"/>
                      <w:szCs w:val="18"/>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2698B2ED" w14:textId="77777777" w:rsidR="00A27D28" w:rsidRPr="009E7CFB" w:rsidRDefault="00A27D28" w:rsidP="00A27D28">
                  <w:pPr>
                    <w:widowControl/>
                    <w:jc w:val="left"/>
                    <w:rPr>
                      <w:sz w:val="18"/>
                      <w:szCs w:val="18"/>
                    </w:rPr>
                  </w:pPr>
                </w:p>
              </w:tc>
              <w:tc>
                <w:tcPr>
                  <w:tcW w:w="434" w:type="pct"/>
                  <w:vMerge/>
                  <w:tcBorders>
                    <w:top w:val="single" w:sz="4" w:space="0" w:color="auto"/>
                    <w:left w:val="single" w:sz="4" w:space="0" w:color="auto"/>
                    <w:bottom w:val="single" w:sz="4" w:space="0" w:color="auto"/>
                    <w:right w:val="single" w:sz="4" w:space="0" w:color="auto"/>
                  </w:tcBorders>
                  <w:vAlign w:val="center"/>
                  <w:hideMark/>
                </w:tcPr>
                <w:p w14:paraId="4B14F162" w14:textId="77777777" w:rsidR="00A27D28" w:rsidRPr="009E7CFB" w:rsidRDefault="00A27D28" w:rsidP="00A27D28">
                  <w:pPr>
                    <w:widowControl/>
                    <w:jc w:val="left"/>
                    <w:rPr>
                      <w:sz w:val="18"/>
                      <w:szCs w:val="18"/>
                    </w:rPr>
                  </w:pPr>
                </w:p>
              </w:tc>
              <w:tc>
                <w:tcPr>
                  <w:tcW w:w="433" w:type="pct"/>
                  <w:vMerge/>
                  <w:tcBorders>
                    <w:top w:val="single" w:sz="4" w:space="0" w:color="auto"/>
                    <w:left w:val="single" w:sz="4" w:space="0" w:color="auto"/>
                    <w:bottom w:val="single" w:sz="4" w:space="0" w:color="auto"/>
                    <w:right w:val="single" w:sz="4" w:space="0" w:color="auto"/>
                  </w:tcBorders>
                  <w:vAlign w:val="center"/>
                  <w:hideMark/>
                </w:tcPr>
                <w:p w14:paraId="7D7D1AC8" w14:textId="77777777" w:rsidR="00A27D28" w:rsidRPr="009E7CFB" w:rsidRDefault="00A27D28" w:rsidP="00A27D28">
                  <w:pPr>
                    <w:widowControl/>
                    <w:jc w:val="left"/>
                    <w:rPr>
                      <w:sz w:val="18"/>
                      <w:szCs w:val="18"/>
                    </w:rPr>
                  </w:pPr>
                </w:p>
              </w:tc>
              <w:tc>
                <w:tcPr>
                  <w:tcW w:w="328" w:type="pct"/>
                  <w:vMerge/>
                  <w:tcBorders>
                    <w:top w:val="single" w:sz="4" w:space="0" w:color="auto"/>
                    <w:left w:val="single" w:sz="4" w:space="0" w:color="auto"/>
                    <w:bottom w:val="single" w:sz="4" w:space="0" w:color="auto"/>
                    <w:right w:val="single" w:sz="4" w:space="0" w:color="auto"/>
                  </w:tcBorders>
                  <w:vAlign w:val="center"/>
                  <w:hideMark/>
                </w:tcPr>
                <w:p w14:paraId="43797739" w14:textId="77777777" w:rsidR="00A27D28" w:rsidRPr="009E7CFB" w:rsidRDefault="00A27D28" w:rsidP="00A27D28">
                  <w:pPr>
                    <w:widowControl/>
                    <w:jc w:val="left"/>
                    <w:rPr>
                      <w:sz w:val="18"/>
                      <w:szCs w:val="18"/>
                    </w:rPr>
                  </w:pPr>
                </w:p>
              </w:tc>
              <w:tc>
                <w:tcPr>
                  <w:tcW w:w="544" w:type="pct"/>
                  <w:tcBorders>
                    <w:top w:val="single" w:sz="4" w:space="0" w:color="auto"/>
                    <w:left w:val="single" w:sz="4" w:space="0" w:color="auto"/>
                    <w:bottom w:val="single" w:sz="4" w:space="0" w:color="auto"/>
                    <w:right w:val="single" w:sz="4" w:space="0" w:color="auto"/>
                  </w:tcBorders>
                  <w:vAlign w:val="center"/>
                  <w:hideMark/>
                </w:tcPr>
                <w:p w14:paraId="25DF9642" w14:textId="77777777" w:rsidR="00A27D28" w:rsidRPr="009E7CFB" w:rsidRDefault="00A27D28" w:rsidP="00A27D28">
                  <w:pPr>
                    <w:pStyle w:val="af4"/>
                    <w:jc w:val="center"/>
                    <w:rPr>
                      <w:rFonts w:ascii="Times New Roman" w:hAnsi="Times New Roman"/>
                      <w:kern w:val="0"/>
                      <w:sz w:val="18"/>
                      <w:szCs w:val="18"/>
                    </w:rPr>
                  </w:pPr>
                  <w:r w:rsidRPr="009E7CFB">
                    <w:rPr>
                      <w:rFonts w:ascii="Times New Roman" w:hAnsi="Times New Roman" w:hint="eastAsia"/>
                      <w:sz w:val="18"/>
                      <w:szCs w:val="18"/>
                    </w:rPr>
                    <w:t>TSP</w:t>
                  </w:r>
                </w:p>
              </w:tc>
            </w:tr>
            <w:tr w:rsidR="001F4854" w:rsidRPr="009E7CFB" w14:paraId="570A2474" w14:textId="77777777" w:rsidTr="006443AA">
              <w:trPr>
                <w:jc w:val="center"/>
              </w:trPr>
              <w:tc>
                <w:tcPr>
                  <w:tcW w:w="408" w:type="pct"/>
                  <w:tcBorders>
                    <w:top w:val="single" w:sz="4" w:space="0" w:color="auto"/>
                    <w:left w:val="single" w:sz="4" w:space="0" w:color="auto"/>
                    <w:bottom w:val="single" w:sz="4" w:space="0" w:color="auto"/>
                    <w:right w:val="single" w:sz="4" w:space="0" w:color="auto"/>
                  </w:tcBorders>
                  <w:vAlign w:val="center"/>
                  <w:hideMark/>
                </w:tcPr>
                <w:p w14:paraId="122D1138" w14:textId="5DBE9B85"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生产车间</w:t>
                  </w:r>
                </w:p>
              </w:tc>
              <w:tc>
                <w:tcPr>
                  <w:tcW w:w="624" w:type="pct"/>
                  <w:tcBorders>
                    <w:top w:val="single" w:sz="4" w:space="0" w:color="auto"/>
                    <w:left w:val="single" w:sz="4" w:space="0" w:color="auto"/>
                    <w:bottom w:val="single" w:sz="4" w:space="0" w:color="auto"/>
                    <w:right w:val="single" w:sz="4" w:space="0" w:color="auto"/>
                  </w:tcBorders>
                  <w:vAlign w:val="center"/>
                </w:tcPr>
                <w:p w14:paraId="65FA49C3" w14:textId="60C89505" w:rsidR="00A27D28" w:rsidRPr="009E7CFB" w:rsidRDefault="00A27D28" w:rsidP="00A27D28">
                  <w:pPr>
                    <w:pStyle w:val="af4"/>
                    <w:jc w:val="center"/>
                    <w:rPr>
                      <w:rFonts w:ascii="Times New Roman" w:hAnsi="Times New Roman"/>
                      <w:sz w:val="18"/>
                      <w:szCs w:val="18"/>
                    </w:rPr>
                  </w:pPr>
                  <w:r w:rsidRPr="009E7CFB">
                    <w:rPr>
                      <w:rFonts w:ascii="Times New Roman" w:hAnsi="Times New Roman"/>
                      <w:sz w:val="18"/>
                      <w:szCs w:val="18"/>
                    </w:rPr>
                    <w:t>121.270435</w:t>
                  </w:r>
                </w:p>
              </w:tc>
              <w:tc>
                <w:tcPr>
                  <w:tcW w:w="586" w:type="pct"/>
                  <w:tcBorders>
                    <w:top w:val="single" w:sz="4" w:space="0" w:color="auto"/>
                    <w:left w:val="single" w:sz="4" w:space="0" w:color="auto"/>
                    <w:bottom w:val="single" w:sz="4" w:space="0" w:color="auto"/>
                    <w:right w:val="single" w:sz="4" w:space="0" w:color="auto"/>
                  </w:tcBorders>
                  <w:vAlign w:val="center"/>
                </w:tcPr>
                <w:p w14:paraId="4DECB56D" w14:textId="78A1B949" w:rsidR="00A27D28" w:rsidRPr="009E7CFB" w:rsidRDefault="00A27D28" w:rsidP="00A27D28">
                  <w:pPr>
                    <w:pStyle w:val="af4"/>
                    <w:jc w:val="center"/>
                    <w:rPr>
                      <w:rFonts w:ascii="Times New Roman" w:hAnsi="Times New Roman"/>
                      <w:sz w:val="18"/>
                      <w:szCs w:val="18"/>
                    </w:rPr>
                  </w:pPr>
                  <w:r w:rsidRPr="009E7CFB">
                    <w:rPr>
                      <w:rFonts w:ascii="Times New Roman" w:hAnsi="Times New Roman"/>
                      <w:sz w:val="18"/>
                      <w:szCs w:val="18"/>
                    </w:rPr>
                    <w:t>28.115921</w:t>
                  </w:r>
                </w:p>
              </w:tc>
              <w:tc>
                <w:tcPr>
                  <w:tcW w:w="465" w:type="pct"/>
                  <w:tcBorders>
                    <w:top w:val="single" w:sz="4" w:space="0" w:color="auto"/>
                    <w:left w:val="single" w:sz="4" w:space="0" w:color="auto"/>
                    <w:bottom w:val="single" w:sz="4" w:space="0" w:color="auto"/>
                    <w:right w:val="single" w:sz="4" w:space="0" w:color="auto"/>
                  </w:tcBorders>
                  <w:vAlign w:val="center"/>
                  <w:hideMark/>
                </w:tcPr>
                <w:p w14:paraId="0CF8EC8B" w14:textId="77777777" w:rsidR="00A27D28" w:rsidRPr="009E7CFB" w:rsidRDefault="00A27D28" w:rsidP="00A27D28">
                  <w:pPr>
                    <w:jc w:val="center"/>
                    <w:rPr>
                      <w:sz w:val="18"/>
                      <w:szCs w:val="18"/>
                    </w:rPr>
                  </w:pPr>
                  <w:r w:rsidRPr="009E7CFB">
                    <w:rPr>
                      <w:rFonts w:hint="eastAsia"/>
                      <w:kern w:val="0"/>
                      <w:sz w:val="18"/>
                      <w:szCs w:val="18"/>
                    </w:rPr>
                    <w:t>0</w:t>
                  </w:r>
                </w:p>
              </w:tc>
              <w:tc>
                <w:tcPr>
                  <w:tcW w:w="402" w:type="pct"/>
                  <w:tcBorders>
                    <w:top w:val="single" w:sz="4" w:space="0" w:color="auto"/>
                    <w:left w:val="single" w:sz="4" w:space="0" w:color="auto"/>
                    <w:bottom w:val="single" w:sz="4" w:space="0" w:color="auto"/>
                    <w:right w:val="single" w:sz="4" w:space="0" w:color="auto"/>
                  </w:tcBorders>
                  <w:vAlign w:val="center"/>
                </w:tcPr>
                <w:p w14:paraId="44975116" w14:textId="4FCFCABB"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20</w:t>
                  </w:r>
                </w:p>
              </w:tc>
              <w:tc>
                <w:tcPr>
                  <w:tcW w:w="343" w:type="pct"/>
                  <w:tcBorders>
                    <w:top w:val="single" w:sz="4" w:space="0" w:color="auto"/>
                    <w:left w:val="single" w:sz="4" w:space="0" w:color="auto"/>
                    <w:bottom w:val="single" w:sz="4" w:space="0" w:color="auto"/>
                    <w:right w:val="single" w:sz="4" w:space="0" w:color="auto"/>
                  </w:tcBorders>
                  <w:vAlign w:val="center"/>
                </w:tcPr>
                <w:p w14:paraId="7C0E827E" w14:textId="43A74A40"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20</w:t>
                  </w:r>
                </w:p>
              </w:tc>
              <w:tc>
                <w:tcPr>
                  <w:tcW w:w="433" w:type="pct"/>
                  <w:tcBorders>
                    <w:top w:val="single" w:sz="4" w:space="0" w:color="auto"/>
                    <w:left w:val="single" w:sz="4" w:space="0" w:color="auto"/>
                    <w:bottom w:val="single" w:sz="4" w:space="0" w:color="auto"/>
                    <w:right w:val="single" w:sz="4" w:space="0" w:color="auto"/>
                  </w:tcBorders>
                  <w:vAlign w:val="center"/>
                </w:tcPr>
                <w:p w14:paraId="53B1233E" w14:textId="503D5F48"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30</w:t>
                  </w:r>
                </w:p>
              </w:tc>
              <w:tc>
                <w:tcPr>
                  <w:tcW w:w="434" w:type="pct"/>
                  <w:tcBorders>
                    <w:top w:val="single" w:sz="4" w:space="0" w:color="auto"/>
                    <w:left w:val="single" w:sz="4" w:space="0" w:color="auto"/>
                    <w:bottom w:val="single" w:sz="4" w:space="0" w:color="auto"/>
                    <w:right w:val="single" w:sz="4" w:space="0" w:color="auto"/>
                  </w:tcBorders>
                  <w:vAlign w:val="center"/>
                </w:tcPr>
                <w:p w14:paraId="4DA1EAF2" w14:textId="246AC08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7</w:t>
                  </w:r>
                </w:p>
              </w:tc>
              <w:tc>
                <w:tcPr>
                  <w:tcW w:w="433" w:type="pct"/>
                  <w:tcBorders>
                    <w:top w:val="single" w:sz="4" w:space="0" w:color="auto"/>
                    <w:left w:val="single" w:sz="4" w:space="0" w:color="auto"/>
                    <w:bottom w:val="single" w:sz="4" w:space="0" w:color="auto"/>
                    <w:right w:val="single" w:sz="4" w:space="0" w:color="auto"/>
                  </w:tcBorders>
                  <w:vAlign w:val="center"/>
                  <w:hideMark/>
                </w:tcPr>
                <w:p w14:paraId="57BF358E"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24</w:t>
                  </w:r>
                  <w:r w:rsidRPr="009E7CFB">
                    <w:rPr>
                      <w:rFonts w:ascii="Times New Roman" w:hAnsi="Times New Roman"/>
                      <w:sz w:val="18"/>
                      <w:szCs w:val="18"/>
                    </w:rPr>
                    <w:t>00</w:t>
                  </w:r>
                </w:p>
              </w:tc>
              <w:tc>
                <w:tcPr>
                  <w:tcW w:w="328" w:type="pct"/>
                  <w:tcBorders>
                    <w:top w:val="single" w:sz="4" w:space="0" w:color="auto"/>
                    <w:left w:val="single" w:sz="4" w:space="0" w:color="auto"/>
                    <w:bottom w:val="single" w:sz="4" w:space="0" w:color="auto"/>
                    <w:right w:val="single" w:sz="4" w:space="0" w:color="auto"/>
                  </w:tcBorders>
                  <w:vAlign w:val="center"/>
                  <w:hideMark/>
                </w:tcPr>
                <w:p w14:paraId="5D767B26" w14:textId="77777777"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正常</w:t>
                  </w:r>
                </w:p>
              </w:tc>
              <w:tc>
                <w:tcPr>
                  <w:tcW w:w="544" w:type="pct"/>
                  <w:tcBorders>
                    <w:top w:val="single" w:sz="4" w:space="0" w:color="auto"/>
                    <w:left w:val="single" w:sz="4" w:space="0" w:color="auto"/>
                    <w:bottom w:val="single" w:sz="4" w:space="0" w:color="auto"/>
                    <w:right w:val="single" w:sz="4" w:space="0" w:color="auto"/>
                  </w:tcBorders>
                  <w:vAlign w:val="center"/>
                </w:tcPr>
                <w:p w14:paraId="255F5698" w14:textId="23F007ED" w:rsidR="00A27D28" w:rsidRPr="009E7CFB" w:rsidRDefault="00A27D28" w:rsidP="00A27D28">
                  <w:pPr>
                    <w:pStyle w:val="af4"/>
                    <w:jc w:val="center"/>
                    <w:rPr>
                      <w:rFonts w:ascii="Times New Roman" w:hAnsi="Times New Roman"/>
                      <w:sz w:val="18"/>
                      <w:szCs w:val="18"/>
                    </w:rPr>
                  </w:pPr>
                  <w:r w:rsidRPr="009E7CFB">
                    <w:rPr>
                      <w:rFonts w:ascii="Times New Roman" w:hAnsi="Times New Roman" w:hint="eastAsia"/>
                      <w:sz w:val="18"/>
                      <w:szCs w:val="18"/>
                    </w:rPr>
                    <w:t>0.0003</w:t>
                  </w:r>
                </w:p>
              </w:tc>
            </w:tr>
          </w:tbl>
          <w:p w14:paraId="5389F0DD" w14:textId="775545BB" w:rsidR="004B523D" w:rsidRPr="009E7CFB" w:rsidRDefault="007072C3" w:rsidP="007072C3">
            <w:pPr>
              <w:pStyle w:val="afffffa"/>
              <w:numPr>
                <w:ilvl w:val="0"/>
                <w:numId w:val="14"/>
              </w:numPr>
              <w:adjustRightInd w:val="0"/>
              <w:snapToGrid w:val="0"/>
              <w:spacing w:before="60" w:line="440" w:lineRule="exact"/>
              <w:ind w:left="0" w:firstLine="464"/>
              <w:rPr>
                <w:spacing w:val="-4"/>
                <w:sz w:val="24"/>
              </w:rPr>
            </w:pPr>
            <w:r w:rsidRPr="009E7CFB">
              <w:rPr>
                <w:rFonts w:hint="eastAsia"/>
                <w:spacing w:val="-4"/>
                <w:sz w:val="24"/>
              </w:rPr>
              <w:t>评价</w:t>
            </w:r>
            <w:r w:rsidR="004B523D" w:rsidRPr="009E7CFB">
              <w:rPr>
                <w:rFonts w:hint="eastAsia"/>
                <w:spacing w:val="-4"/>
                <w:sz w:val="24"/>
              </w:rPr>
              <w:t>等级</w:t>
            </w:r>
          </w:p>
          <w:p w14:paraId="6DEA3BC1" w14:textId="7CDDADFC" w:rsidR="004B523D" w:rsidRPr="009E7CFB" w:rsidRDefault="004B523D" w:rsidP="004B523D">
            <w:pPr>
              <w:adjustRightInd w:val="0"/>
              <w:snapToGrid w:val="0"/>
              <w:spacing w:before="60" w:line="440" w:lineRule="exact"/>
              <w:ind w:firstLine="200"/>
              <w:rPr>
                <w:spacing w:val="-4"/>
                <w:sz w:val="24"/>
              </w:rPr>
            </w:pPr>
            <w:r w:rsidRPr="009E7CFB">
              <w:rPr>
                <w:rFonts w:hint="eastAsia"/>
                <w:spacing w:val="-4"/>
                <w:sz w:val="24"/>
              </w:rPr>
              <w:t>根据以上计算，本项目大气环境影响评价工作等级见表</w:t>
            </w:r>
            <w:r w:rsidRPr="009E7CFB">
              <w:rPr>
                <w:spacing w:val="-4"/>
                <w:sz w:val="24"/>
              </w:rPr>
              <w:t>7-</w:t>
            </w:r>
            <w:r w:rsidR="007072C3" w:rsidRPr="009E7CFB">
              <w:rPr>
                <w:rFonts w:hint="eastAsia"/>
                <w:spacing w:val="-4"/>
                <w:sz w:val="24"/>
              </w:rPr>
              <w:t>6</w:t>
            </w:r>
            <w:r w:rsidRPr="009E7CFB">
              <w:rPr>
                <w:rFonts w:hint="eastAsia"/>
                <w:spacing w:val="-4"/>
                <w:sz w:val="24"/>
              </w:rPr>
              <w:t>。</w:t>
            </w:r>
          </w:p>
          <w:p w14:paraId="4E03436A" w14:textId="6DDF8A63" w:rsidR="004B523D" w:rsidRPr="009E7CFB" w:rsidRDefault="004B523D" w:rsidP="004B523D">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7-</w:t>
            </w:r>
            <w:r w:rsidR="007072C3" w:rsidRPr="009E7CFB">
              <w:rPr>
                <w:rFonts w:ascii="Times New Roman" w:hAnsi="Times New Roman" w:cs="Times New Roman" w:hint="eastAsia"/>
                <w:color w:val="auto"/>
              </w:rPr>
              <w:t>6</w:t>
            </w:r>
            <w:r w:rsidRPr="009E7CFB">
              <w:rPr>
                <w:rFonts w:ascii="Times New Roman" w:hAnsi="Times New Roman" w:cs="Times New Roman"/>
                <w:color w:val="auto"/>
              </w:rPr>
              <w:t xml:space="preserve"> </w:t>
            </w:r>
            <w:r w:rsidRPr="009E7CFB">
              <w:rPr>
                <w:rFonts w:ascii="Times New Roman" w:hAnsi="Times New Roman" w:cs="Times New Roman" w:hint="eastAsia"/>
                <w:color w:val="auto"/>
              </w:rPr>
              <w:t>评价工作等级表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2"/>
              <w:gridCol w:w="1276"/>
              <w:gridCol w:w="1293"/>
              <w:gridCol w:w="1385"/>
              <w:gridCol w:w="1108"/>
              <w:gridCol w:w="895"/>
              <w:gridCol w:w="849"/>
              <w:gridCol w:w="878"/>
            </w:tblGrid>
            <w:tr w:rsidR="001F4854" w:rsidRPr="009E7CFB" w14:paraId="07513793" w14:textId="77777777" w:rsidTr="006443AA">
              <w:trPr>
                <w:trHeight w:val="280"/>
                <w:jc w:val="center"/>
              </w:trPr>
              <w:tc>
                <w:tcPr>
                  <w:tcW w:w="657" w:type="pct"/>
                  <w:tcBorders>
                    <w:top w:val="single" w:sz="4" w:space="0" w:color="auto"/>
                    <w:left w:val="single" w:sz="4" w:space="0" w:color="auto"/>
                    <w:bottom w:val="single" w:sz="4" w:space="0" w:color="auto"/>
                    <w:right w:val="single" w:sz="4" w:space="0" w:color="auto"/>
                  </w:tcBorders>
                  <w:vAlign w:val="center"/>
                  <w:hideMark/>
                </w:tcPr>
                <w:p w14:paraId="6E3E0D5A" w14:textId="77777777" w:rsidR="004B523D" w:rsidRPr="009E7CFB" w:rsidRDefault="004B523D" w:rsidP="00A27D28">
                  <w:pPr>
                    <w:adjustRightInd w:val="0"/>
                    <w:snapToGrid w:val="0"/>
                    <w:jc w:val="center"/>
                    <w:rPr>
                      <w:bCs/>
                      <w:szCs w:val="21"/>
                    </w:rPr>
                  </w:pPr>
                  <w:r w:rsidRPr="009E7CFB">
                    <w:rPr>
                      <w:rFonts w:hint="eastAsia"/>
                      <w:bCs/>
                    </w:rPr>
                    <w:t>污染源</w:t>
                  </w:r>
                </w:p>
              </w:tc>
              <w:tc>
                <w:tcPr>
                  <w:tcW w:w="721" w:type="pct"/>
                  <w:tcBorders>
                    <w:top w:val="single" w:sz="4" w:space="0" w:color="auto"/>
                    <w:left w:val="single" w:sz="4" w:space="0" w:color="auto"/>
                    <w:bottom w:val="single" w:sz="4" w:space="0" w:color="auto"/>
                    <w:right w:val="single" w:sz="4" w:space="0" w:color="auto"/>
                  </w:tcBorders>
                  <w:vAlign w:val="center"/>
                  <w:hideMark/>
                </w:tcPr>
                <w:p w14:paraId="5D931959" w14:textId="77777777" w:rsidR="004B523D" w:rsidRPr="009E7CFB" w:rsidRDefault="004B523D" w:rsidP="00A27D28">
                  <w:pPr>
                    <w:adjustRightInd w:val="0"/>
                    <w:snapToGrid w:val="0"/>
                    <w:jc w:val="center"/>
                    <w:rPr>
                      <w:bCs/>
                      <w:szCs w:val="21"/>
                    </w:rPr>
                  </w:pPr>
                  <w:r w:rsidRPr="009E7CFB">
                    <w:rPr>
                      <w:rFonts w:hint="eastAsia"/>
                      <w:bCs/>
                    </w:rPr>
                    <w:t>污染因子</w:t>
                  </w:r>
                </w:p>
              </w:tc>
              <w:tc>
                <w:tcPr>
                  <w:tcW w:w="731" w:type="pct"/>
                  <w:tcBorders>
                    <w:top w:val="single" w:sz="4" w:space="0" w:color="auto"/>
                    <w:left w:val="single" w:sz="4" w:space="0" w:color="auto"/>
                    <w:bottom w:val="single" w:sz="4" w:space="0" w:color="auto"/>
                    <w:right w:val="single" w:sz="4" w:space="0" w:color="auto"/>
                  </w:tcBorders>
                  <w:vAlign w:val="center"/>
                  <w:hideMark/>
                </w:tcPr>
                <w:p w14:paraId="6F405B7F" w14:textId="77777777" w:rsidR="004B523D" w:rsidRPr="009E7CFB" w:rsidRDefault="004B523D" w:rsidP="00A27D28">
                  <w:pPr>
                    <w:widowControl/>
                    <w:jc w:val="center"/>
                    <w:textAlignment w:val="center"/>
                    <w:rPr>
                      <w:bCs/>
                      <w:szCs w:val="21"/>
                    </w:rPr>
                  </w:pPr>
                  <w:r w:rsidRPr="009E7CFB">
                    <w:rPr>
                      <w:rFonts w:hint="eastAsia"/>
                      <w:kern w:val="0"/>
                      <w:lang w:bidi="ar"/>
                    </w:rPr>
                    <w:t>最大落地浓度</w:t>
                  </w:r>
                  <w:r w:rsidRPr="009E7CFB">
                    <w:rPr>
                      <w:kern w:val="0"/>
                      <w:lang w:bidi="ar"/>
                    </w:rPr>
                    <w:t xml:space="preserve"> (ug/m</w:t>
                  </w:r>
                  <w:r w:rsidRPr="009E7CFB">
                    <w:rPr>
                      <w:kern w:val="0"/>
                      <w:vertAlign w:val="superscript"/>
                      <w:lang w:bidi="ar"/>
                    </w:rPr>
                    <w:t>3</w:t>
                  </w:r>
                  <w:r w:rsidRPr="009E7CFB">
                    <w:rPr>
                      <w:kern w:val="0"/>
                      <w:lang w:bidi="ar"/>
                    </w:rPr>
                    <w:t>)</w:t>
                  </w:r>
                </w:p>
              </w:tc>
              <w:tc>
                <w:tcPr>
                  <w:tcW w:w="783" w:type="pct"/>
                  <w:tcBorders>
                    <w:top w:val="single" w:sz="4" w:space="0" w:color="auto"/>
                    <w:left w:val="single" w:sz="4" w:space="0" w:color="auto"/>
                    <w:bottom w:val="single" w:sz="4" w:space="0" w:color="auto"/>
                    <w:right w:val="single" w:sz="4" w:space="0" w:color="auto"/>
                  </w:tcBorders>
                  <w:vAlign w:val="center"/>
                  <w:hideMark/>
                </w:tcPr>
                <w:p w14:paraId="1303141F" w14:textId="77777777" w:rsidR="004B523D" w:rsidRPr="009E7CFB" w:rsidRDefault="004B523D" w:rsidP="00A27D28">
                  <w:pPr>
                    <w:widowControl/>
                    <w:jc w:val="center"/>
                    <w:textAlignment w:val="center"/>
                    <w:rPr>
                      <w:bCs/>
                      <w:szCs w:val="21"/>
                    </w:rPr>
                  </w:pPr>
                  <w:r w:rsidRPr="009E7CFB">
                    <w:rPr>
                      <w:rFonts w:hint="eastAsia"/>
                      <w:kern w:val="0"/>
                      <w:lang w:bidi="ar"/>
                    </w:rPr>
                    <w:t>最大浓度落地点</w:t>
                  </w:r>
                  <w:r w:rsidRPr="009E7CFB">
                    <w:rPr>
                      <w:kern w:val="0"/>
                      <w:lang w:bidi="ar"/>
                    </w:rPr>
                    <w:t xml:space="preserve"> (m)</w:t>
                  </w:r>
                </w:p>
              </w:tc>
              <w:tc>
                <w:tcPr>
                  <w:tcW w:w="626" w:type="pct"/>
                  <w:tcBorders>
                    <w:top w:val="single" w:sz="4" w:space="0" w:color="auto"/>
                    <w:left w:val="single" w:sz="4" w:space="0" w:color="auto"/>
                    <w:bottom w:val="single" w:sz="4" w:space="0" w:color="auto"/>
                    <w:right w:val="single" w:sz="4" w:space="0" w:color="auto"/>
                  </w:tcBorders>
                  <w:vAlign w:val="center"/>
                  <w:hideMark/>
                </w:tcPr>
                <w:p w14:paraId="78279BD6" w14:textId="77777777" w:rsidR="004B523D" w:rsidRPr="009E7CFB" w:rsidRDefault="004B523D" w:rsidP="00A27D28">
                  <w:pPr>
                    <w:widowControl/>
                    <w:jc w:val="center"/>
                    <w:textAlignment w:val="center"/>
                    <w:rPr>
                      <w:bCs/>
                      <w:szCs w:val="21"/>
                    </w:rPr>
                  </w:pPr>
                  <w:r w:rsidRPr="009E7CFB">
                    <w:rPr>
                      <w:rFonts w:hint="eastAsia"/>
                      <w:kern w:val="0"/>
                      <w:lang w:bidi="ar"/>
                    </w:rPr>
                    <w:t>评价标准</w:t>
                  </w:r>
                  <w:r w:rsidRPr="009E7CFB">
                    <w:rPr>
                      <w:kern w:val="0"/>
                      <w:lang w:bidi="ar"/>
                    </w:rPr>
                    <w:t xml:space="preserve"> (ug/m</w:t>
                  </w:r>
                  <w:r w:rsidRPr="009E7CFB">
                    <w:rPr>
                      <w:kern w:val="0"/>
                      <w:vertAlign w:val="superscript"/>
                      <w:lang w:bidi="ar"/>
                    </w:rPr>
                    <w:t>3</w:t>
                  </w:r>
                  <w:r w:rsidRPr="009E7CFB">
                    <w:rPr>
                      <w:kern w:val="0"/>
                      <w:lang w:bidi="ar"/>
                    </w:rPr>
                    <w:t>)</w:t>
                  </w:r>
                </w:p>
              </w:tc>
              <w:tc>
                <w:tcPr>
                  <w:tcW w:w="506" w:type="pct"/>
                  <w:tcBorders>
                    <w:top w:val="single" w:sz="4" w:space="0" w:color="auto"/>
                    <w:left w:val="single" w:sz="4" w:space="0" w:color="auto"/>
                    <w:bottom w:val="single" w:sz="4" w:space="0" w:color="auto"/>
                    <w:right w:val="single" w:sz="4" w:space="0" w:color="auto"/>
                  </w:tcBorders>
                  <w:vAlign w:val="center"/>
                  <w:hideMark/>
                </w:tcPr>
                <w:p w14:paraId="229251E3" w14:textId="77777777" w:rsidR="004B523D" w:rsidRPr="009E7CFB" w:rsidRDefault="004B523D" w:rsidP="00A27D28">
                  <w:pPr>
                    <w:widowControl/>
                    <w:jc w:val="center"/>
                    <w:textAlignment w:val="center"/>
                    <w:rPr>
                      <w:bCs/>
                      <w:szCs w:val="21"/>
                    </w:rPr>
                  </w:pPr>
                  <w:r w:rsidRPr="009E7CFB">
                    <w:rPr>
                      <w:rFonts w:hint="eastAsia"/>
                      <w:kern w:val="0"/>
                      <w:lang w:bidi="ar"/>
                    </w:rPr>
                    <w:t>占标率</w:t>
                  </w:r>
                  <w:r w:rsidRPr="009E7CFB">
                    <w:rPr>
                      <w:kern w:val="0"/>
                      <w:lang w:bidi="ar"/>
                    </w:rPr>
                    <w:t xml:space="preserve"> (%)</w:t>
                  </w:r>
                </w:p>
              </w:tc>
              <w:tc>
                <w:tcPr>
                  <w:tcW w:w="480" w:type="pct"/>
                  <w:tcBorders>
                    <w:top w:val="single" w:sz="4" w:space="0" w:color="auto"/>
                    <w:left w:val="single" w:sz="4" w:space="0" w:color="auto"/>
                    <w:bottom w:val="single" w:sz="4" w:space="0" w:color="auto"/>
                    <w:right w:val="single" w:sz="4" w:space="0" w:color="auto"/>
                  </w:tcBorders>
                  <w:vAlign w:val="center"/>
                  <w:hideMark/>
                </w:tcPr>
                <w:p w14:paraId="625C2F94" w14:textId="77777777" w:rsidR="004B523D" w:rsidRPr="009E7CFB" w:rsidRDefault="004B523D" w:rsidP="00A27D28">
                  <w:pPr>
                    <w:widowControl/>
                    <w:jc w:val="center"/>
                    <w:textAlignment w:val="center"/>
                    <w:rPr>
                      <w:bCs/>
                      <w:szCs w:val="21"/>
                    </w:rPr>
                  </w:pPr>
                  <w:r w:rsidRPr="009E7CFB">
                    <w:rPr>
                      <w:kern w:val="0"/>
                      <w:lang w:bidi="ar"/>
                    </w:rPr>
                    <w:t>D10% (m)</w:t>
                  </w:r>
                </w:p>
              </w:tc>
              <w:tc>
                <w:tcPr>
                  <w:tcW w:w="496" w:type="pct"/>
                  <w:tcBorders>
                    <w:top w:val="single" w:sz="4" w:space="0" w:color="auto"/>
                    <w:left w:val="single" w:sz="4" w:space="0" w:color="auto"/>
                    <w:bottom w:val="single" w:sz="4" w:space="0" w:color="auto"/>
                    <w:right w:val="single" w:sz="4" w:space="0" w:color="auto"/>
                  </w:tcBorders>
                  <w:vAlign w:val="center"/>
                  <w:hideMark/>
                </w:tcPr>
                <w:p w14:paraId="059A30DD" w14:textId="77777777" w:rsidR="004B523D" w:rsidRPr="009E7CFB" w:rsidRDefault="004B523D" w:rsidP="00A27D28">
                  <w:pPr>
                    <w:widowControl/>
                    <w:jc w:val="center"/>
                    <w:textAlignment w:val="center"/>
                    <w:rPr>
                      <w:bCs/>
                      <w:szCs w:val="21"/>
                    </w:rPr>
                  </w:pPr>
                  <w:r w:rsidRPr="009E7CFB">
                    <w:rPr>
                      <w:rFonts w:hint="eastAsia"/>
                      <w:kern w:val="0"/>
                      <w:lang w:bidi="ar"/>
                    </w:rPr>
                    <w:t>推荐评价等级</w:t>
                  </w:r>
                </w:p>
              </w:tc>
            </w:tr>
            <w:tr w:rsidR="001F4854" w:rsidRPr="009E7CFB" w14:paraId="5BD32F20" w14:textId="77777777" w:rsidTr="006443AA">
              <w:trPr>
                <w:trHeight w:val="280"/>
                <w:jc w:val="center"/>
              </w:trPr>
              <w:tc>
                <w:tcPr>
                  <w:tcW w:w="657" w:type="pct"/>
                  <w:tcBorders>
                    <w:top w:val="single" w:sz="4" w:space="0" w:color="auto"/>
                    <w:left w:val="single" w:sz="4" w:space="0" w:color="auto"/>
                    <w:right w:val="single" w:sz="4" w:space="0" w:color="auto"/>
                  </w:tcBorders>
                  <w:vAlign w:val="center"/>
                  <w:hideMark/>
                </w:tcPr>
                <w:p w14:paraId="306A29AC" w14:textId="4926C572" w:rsidR="004B523D" w:rsidRPr="009E7CFB" w:rsidRDefault="00A27D28" w:rsidP="00A27D28">
                  <w:pPr>
                    <w:pStyle w:val="af4"/>
                    <w:jc w:val="center"/>
                    <w:rPr>
                      <w:rFonts w:ascii="Times New Roman" w:hAnsi="Times New Roman"/>
                      <w:sz w:val="21"/>
                      <w:szCs w:val="21"/>
                    </w:rPr>
                  </w:pPr>
                  <w:r w:rsidRPr="009E7CFB">
                    <w:rPr>
                      <w:rFonts w:ascii="Times New Roman" w:hAnsi="Times New Roman" w:hint="eastAsia"/>
                      <w:sz w:val="21"/>
                      <w:szCs w:val="21"/>
                    </w:rPr>
                    <w:t>生产</w:t>
                  </w:r>
                  <w:r w:rsidR="004B523D" w:rsidRPr="009E7CFB">
                    <w:rPr>
                      <w:rFonts w:ascii="Times New Roman" w:hAnsi="Times New Roman" w:hint="eastAsia"/>
                      <w:sz w:val="21"/>
                      <w:szCs w:val="21"/>
                    </w:rPr>
                    <w:t>车间</w:t>
                  </w:r>
                </w:p>
              </w:tc>
              <w:tc>
                <w:tcPr>
                  <w:tcW w:w="721" w:type="pct"/>
                  <w:tcBorders>
                    <w:top w:val="single" w:sz="4" w:space="0" w:color="auto"/>
                    <w:left w:val="single" w:sz="4" w:space="0" w:color="auto"/>
                    <w:bottom w:val="single" w:sz="4" w:space="0" w:color="auto"/>
                    <w:right w:val="single" w:sz="4" w:space="0" w:color="auto"/>
                  </w:tcBorders>
                  <w:vAlign w:val="center"/>
                  <w:hideMark/>
                </w:tcPr>
                <w:p w14:paraId="73CD6733" w14:textId="77777777" w:rsidR="004B523D" w:rsidRPr="009E7CFB" w:rsidRDefault="004B523D" w:rsidP="00A27D28">
                  <w:pPr>
                    <w:widowControl/>
                    <w:jc w:val="center"/>
                    <w:textAlignment w:val="center"/>
                    <w:rPr>
                      <w:kern w:val="0"/>
                      <w:szCs w:val="21"/>
                      <w:lang w:bidi="ar"/>
                    </w:rPr>
                  </w:pPr>
                  <w:r w:rsidRPr="009E7CFB">
                    <w:rPr>
                      <w:rFonts w:hint="eastAsia"/>
                      <w:szCs w:val="21"/>
                    </w:rPr>
                    <w:t>TSP</w:t>
                  </w:r>
                </w:p>
              </w:tc>
              <w:tc>
                <w:tcPr>
                  <w:tcW w:w="731" w:type="pct"/>
                  <w:tcBorders>
                    <w:top w:val="single" w:sz="4" w:space="0" w:color="auto"/>
                    <w:left w:val="single" w:sz="4" w:space="0" w:color="auto"/>
                    <w:bottom w:val="single" w:sz="4" w:space="0" w:color="auto"/>
                    <w:right w:val="single" w:sz="4" w:space="0" w:color="auto"/>
                  </w:tcBorders>
                  <w:vAlign w:val="center"/>
                </w:tcPr>
                <w:p w14:paraId="29FD06D1" w14:textId="5AFE45D7" w:rsidR="004B523D" w:rsidRPr="009E7CFB" w:rsidRDefault="007072C3" w:rsidP="00A27D28">
                  <w:pPr>
                    <w:widowControl/>
                    <w:adjustRightInd w:val="0"/>
                    <w:snapToGrid w:val="0"/>
                    <w:jc w:val="center"/>
                    <w:rPr>
                      <w:kern w:val="0"/>
                      <w:szCs w:val="21"/>
                    </w:rPr>
                  </w:pPr>
                  <w:r w:rsidRPr="009E7CFB">
                    <w:rPr>
                      <w:rFonts w:hint="eastAsia"/>
                      <w:kern w:val="0"/>
                      <w:szCs w:val="21"/>
                    </w:rPr>
                    <w:t>0.552</w:t>
                  </w:r>
                </w:p>
              </w:tc>
              <w:tc>
                <w:tcPr>
                  <w:tcW w:w="783" w:type="pct"/>
                  <w:tcBorders>
                    <w:top w:val="single" w:sz="4" w:space="0" w:color="auto"/>
                    <w:left w:val="single" w:sz="4" w:space="0" w:color="auto"/>
                    <w:bottom w:val="single" w:sz="4" w:space="0" w:color="auto"/>
                    <w:right w:val="single" w:sz="4" w:space="0" w:color="auto"/>
                  </w:tcBorders>
                  <w:vAlign w:val="center"/>
                </w:tcPr>
                <w:p w14:paraId="6AFB39FE" w14:textId="519FC498" w:rsidR="004B523D" w:rsidRPr="009E7CFB" w:rsidRDefault="007072C3" w:rsidP="00A27D28">
                  <w:pPr>
                    <w:widowControl/>
                    <w:adjustRightInd w:val="0"/>
                    <w:snapToGrid w:val="0"/>
                    <w:jc w:val="center"/>
                    <w:rPr>
                      <w:kern w:val="0"/>
                      <w:szCs w:val="21"/>
                    </w:rPr>
                  </w:pPr>
                  <w:r w:rsidRPr="009E7CFB">
                    <w:rPr>
                      <w:rFonts w:hint="eastAsia"/>
                      <w:kern w:val="0"/>
                      <w:szCs w:val="21"/>
                    </w:rPr>
                    <w:t>20</w:t>
                  </w:r>
                </w:p>
              </w:tc>
              <w:tc>
                <w:tcPr>
                  <w:tcW w:w="626" w:type="pct"/>
                  <w:tcBorders>
                    <w:top w:val="single" w:sz="4" w:space="0" w:color="auto"/>
                    <w:left w:val="single" w:sz="4" w:space="0" w:color="auto"/>
                    <w:bottom w:val="single" w:sz="4" w:space="0" w:color="auto"/>
                    <w:right w:val="single" w:sz="4" w:space="0" w:color="auto"/>
                  </w:tcBorders>
                  <w:vAlign w:val="center"/>
                </w:tcPr>
                <w:p w14:paraId="42ECBCB6" w14:textId="6B11B6B5" w:rsidR="004B523D" w:rsidRPr="009E7CFB" w:rsidRDefault="007072C3" w:rsidP="00A27D28">
                  <w:pPr>
                    <w:widowControl/>
                    <w:adjustRightInd w:val="0"/>
                    <w:snapToGrid w:val="0"/>
                    <w:jc w:val="center"/>
                    <w:rPr>
                      <w:kern w:val="0"/>
                      <w:szCs w:val="21"/>
                    </w:rPr>
                  </w:pPr>
                  <w:r w:rsidRPr="009E7CFB">
                    <w:rPr>
                      <w:rFonts w:hint="eastAsia"/>
                      <w:kern w:val="0"/>
                      <w:szCs w:val="21"/>
                    </w:rPr>
                    <w:t>900</w:t>
                  </w:r>
                </w:p>
              </w:tc>
              <w:tc>
                <w:tcPr>
                  <w:tcW w:w="506" w:type="pct"/>
                  <w:tcBorders>
                    <w:top w:val="single" w:sz="4" w:space="0" w:color="auto"/>
                    <w:left w:val="single" w:sz="4" w:space="0" w:color="auto"/>
                    <w:bottom w:val="single" w:sz="4" w:space="0" w:color="auto"/>
                    <w:right w:val="single" w:sz="4" w:space="0" w:color="auto"/>
                  </w:tcBorders>
                  <w:vAlign w:val="center"/>
                </w:tcPr>
                <w:p w14:paraId="0F105A20" w14:textId="0A88A3C6" w:rsidR="004B523D" w:rsidRPr="009E7CFB" w:rsidRDefault="007072C3" w:rsidP="00A27D28">
                  <w:pPr>
                    <w:widowControl/>
                    <w:adjustRightInd w:val="0"/>
                    <w:snapToGrid w:val="0"/>
                    <w:jc w:val="center"/>
                    <w:rPr>
                      <w:kern w:val="0"/>
                      <w:szCs w:val="21"/>
                    </w:rPr>
                  </w:pPr>
                  <w:r w:rsidRPr="009E7CFB">
                    <w:rPr>
                      <w:rFonts w:hint="eastAsia"/>
                      <w:kern w:val="0"/>
                      <w:szCs w:val="21"/>
                    </w:rPr>
                    <w:t>0.0613</w:t>
                  </w:r>
                </w:p>
              </w:tc>
              <w:tc>
                <w:tcPr>
                  <w:tcW w:w="480" w:type="pct"/>
                  <w:tcBorders>
                    <w:top w:val="single" w:sz="4" w:space="0" w:color="auto"/>
                    <w:left w:val="single" w:sz="4" w:space="0" w:color="auto"/>
                    <w:bottom w:val="single" w:sz="4" w:space="0" w:color="auto"/>
                    <w:right w:val="single" w:sz="4" w:space="0" w:color="auto"/>
                  </w:tcBorders>
                  <w:vAlign w:val="center"/>
                  <w:hideMark/>
                </w:tcPr>
                <w:p w14:paraId="015E4676" w14:textId="77777777" w:rsidR="004B523D" w:rsidRPr="009E7CFB" w:rsidRDefault="004B523D" w:rsidP="00A27D28">
                  <w:pPr>
                    <w:widowControl/>
                    <w:adjustRightInd w:val="0"/>
                    <w:snapToGrid w:val="0"/>
                    <w:jc w:val="center"/>
                    <w:rPr>
                      <w:kern w:val="0"/>
                      <w:szCs w:val="21"/>
                    </w:rPr>
                  </w:pPr>
                  <w:r w:rsidRPr="009E7CFB">
                    <w:rPr>
                      <w:kern w:val="0"/>
                    </w:rPr>
                    <w:t>0</w:t>
                  </w:r>
                </w:p>
              </w:tc>
              <w:tc>
                <w:tcPr>
                  <w:tcW w:w="496" w:type="pct"/>
                  <w:tcBorders>
                    <w:top w:val="single" w:sz="4" w:space="0" w:color="auto"/>
                    <w:left w:val="single" w:sz="4" w:space="0" w:color="auto"/>
                    <w:bottom w:val="single" w:sz="4" w:space="0" w:color="auto"/>
                    <w:right w:val="single" w:sz="4" w:space="0" w:color="auto"/>
                  </w:tcBorders>
                  <w:vAlign w:val="center"/>
                  <w:hideMark/>
                </w:tcPr>
                <w:p w14:paraId="18C1BF43" w14:textId="4B97483A" w:rsidR="004B523D" w:rsidRPr="009E7CFB" w:rsidRDefault="0004385F" w:rsidP="00A27D28">
                  <w:pPr>
                    <w:widowControl/>
                    <w:adjustRightInd w:val="0"/>
                    <w:snapToGrid w:val="0"/>
                    <w:jc w:val="center"/>
                    <w:rPr>
                      <w:kern w:val="0"/>
                      <w:szCs w:val="21"/>
                    </w:rPr>
                  </w:pPr>
                  <w:r w:rsidRPr="009E7CFB">
                    <w:rPr>
                      <w:rFonts w:ascii="宋体" w:hAnsi="宋体" w:hint="eastAsia"/>
                      <w:kern w:val="0"/>
                    </w:rPr>
                    <w:t>三级</w:t>
                  </w:r>
                </w:p>
              </w:tc>
            </w:tr>
          </w:tbl>
          <w:p w14:paraId="3B550296" w14:textId="0D10E0C5" w:rsidR="004B523D" w:rsidRPr="009E7CFB" w:rsidRDefault="004B523D" w:rsidP="004B523D">
            <w:pPr>
              <w:pStyle w:val="1f8"/>
              <w:spacing w:before="60"/>
              <w:ind w:firstLine="464"/>
              <w:rPr>
                <w:rFonts w:ascii="Times New Roman" w:eastAsia="宋体" w:hAnsi="Times New Roman"/>
                <w:spacing w:val="-4"/>
                <w:szCs w:val="24"/>
              </w:rPr>
            </w:pPr>
            <w:r w:rsidRPr="009E7CFB">
              <w:rPr>
                <w:rFonts w:ascii="Times New Roman" w:eastAsia="宋体" w:hAnsi="Times New Roman"/>
                <w:spacing w:val="-4"/>
                <w:szCs w:val="24"/>
              </w:rPr>
              <w:lastRenderedPageBreak/>
              <w:t>由上表可知，本项目环境空气预测推荐评价等级为</w:t>
            </w:r>
            <w:r w:rsidR="007072C3" w:rsidRPr="009E7CFB">
              <w:rPr>
                <w:rFonts w:ascii="Times New Roman" w:eastAsia="宋体" w:hAnsi="Times New Roman" w:hint="eastAsia"/>
                <w:spacing w:val="-4"/>
                <w:szCs w:val="24"/>
              </w:rPr>
              <w:t>三</w:t>
            </w:r>
            <w:r w:rsidRPr="009E7CFB">
              <w:rPr>
                <w:rFonts w:ascii="Times New Roman" w:eastAsia="宋体" w:hAnsi="Times New Roman"/>
                <w:spacing w:val="-4"/>
                <w:szCs w:val="24"/>
              </w:rPr>
              <w:t>级。各污染源及主要污染物中，项目排放废气最大地面浓度占标率为</w:t>
            </w:r>
            <w:r w:rsidR="007072C3" w:rsidRPr="009E7CFB">
              <w:rPr>
                <w:rFonts w:ascii="Times New Roman" w:eastAsia="宋体" w:hAnsi="Times New Roman" w:hint="eastAsia"/>
                <w:spacing w:val="-4"/>
                <w:szCs w:val="24"/>
              </w:rPr>
              <w:t>0.0613</w:t>
            </w:r>
            <w:r w:rsidRPr="009E7CFB">
              <w:rPr>
                <w:rFonts w:ascii="Times New Roman" w:eastAsia="宋体" w:hAnsi="Times New Roman"/>
                <w:spacing w:val="-4"/>
                <w:szCs w:val="24"/>
              </w:rPr>
              <w:t>%</w:t>
            </w:r>
            <w:r w:rsidRPr="009E7CFB">
              <w:rPr>
                <w:rFonts w:ascii="Times New Roman" w:eastAsia="宋体" w:hAnsi="Times New Roman"/>
                <w:spacing w:val="-4"/>
                <w:szCs w:val="24"/>
              </w:rPr>
              <w:t>。根据大气导则</w:t>
            </w:r>
            <w:r w:rsidRPr="009E7CFB">
              <w:rPr>
                <w:rFonts w:ascii="Times New Roman" w:eastAsia="宋体" w:hAnsi="Times New Roman"/>
                <w:spacing w:val="-4"/>
                <w:szCs w:val="24"/>
              </w:rPr>
              <w:t>(HJ2.2-2018)</w:t>
            </w:r>
            <w:r w:rsidR="007072C3" w:rsidRPr="009E7CFB">
              <w:rPr>
                <w:rFonts w:ascii="Times New Roman" w:eastAsia="宋体" w:hAnsi="Times New Roman" w:hint="eastAsia"/>
                <w:spacing w:val="-4"/>
                <w:szCs w:val="24"/>
              </w:rPr>
              <w:t>三</w:t>
            </w:r>
            <w:r w:rsidRPr="009E7CFB">
              <w:rPr>
                <w:rFonts w:ascii="Times New Roman" w:eastAsia="宋体" w:hAnsi="Times New Roman"/>
                <w:spacing w:val="-4"/>
                <w:szCs w:val="24"/>
              </w:rPr>
              <w:t>级评价项目不进行进一步预测与评价。</w:t>
            </w:r>
          </w:p>
          <w:p w14:paraId="186D9B18" w14:textId="77777777" w:rsidR="004B523D" w:rsidRPr="009E7CFB" w:rsidRDefault="004B523D" w:rsidP="004B523D">
            <w:pPr>
              <w:pStyle w:val="1yu"/>
              <w:numPr>
                <w:ilvl w:val="0"/>
                <w:numId w:val="24"/>
              </w:numPr>
              <w:spacing w:before="60"/>
              <w:ind w:firstLine="464"/>
              <w:rPr>
                <w:bCs w:val="0"/>
                <w:color w:val="auto"/>
                <w:spacing w:val="-4"/>
                <w:kern w:val="2"/>
                <w:szCs w:val="24"/>
              </w:rPr>
            </w:pPr>
            <w:r w:rsidRPr="009E7CFB">
              <w:rPr>
                <w:rFonts w:hint="eastAsia"/>
                <w:bCs w:val="0"/>
                <w:color w:val="auto"/>
                <w:spacing w:val="-4"/>
                <w:kern w:val="2"/>
                <w:szCs w:val="24"/>
              </w:rPr>
              <w:t>大气防护距离</w:t>
            </w:r>
          </w:p>
          <w:p w14:paraId="3FE3A2EA" w14:textId="3D564359" w:rsidR="004B523D" w:rsidRPr="009E7CFB" w:rsidRDefault="004B523D" w:rsidP="004B523D">
            <w:pPr>
              <w:pStyle w:val="1yu"/>
              <w:spacing w:before="60"/>
              <w:ind w:firstLine="464"/>
              <w:rPr>
                <w:bCs w:val="0"/>
                <w:color w:val="auto"/>
                <w:spacing w:val="-4"/>
                <w:kern w:val="2"/>
                <w:szCs w:val="24"/>
              </w:rPr>
            </w:pPr>
            <w:r w:rsidRPr="009E7CFB">
              <w:rPr>
                <w:rFonts w:hint="eastAsia"/>
                <w:bCs w:val="0"/>
                <w:color w:val="auto"/>
                <w:spacing w:val="-4"/>
                <w:kern w:val="2"/>
                <w:szCs w:val="24"/>
              </w:rPr>
              <w:t>根据导则《环境影响评价技术导则</w:t>
            </w:r>
            <w:r w:rsidRPr="009E7CFB">
              <w:rPr>
                <w:bCs w:val="0"/>
                <w:color w:val="auto"/>
                <w:spacing w:val="-4"/>
                <w:kern w:val="2"/>
                <w:szCs w:val="24"/>
              </w:rPr>
              <w:t>-</w:t>
            </w:r>
            <w:r w:rsidRPr="009E7CFB">
              <w:rPr>
                <w:rFonts w:hint="eastAsia"/>
                <w:bCs w:val="0"/>
                <w:color w:val="auto"/>
                <w:spacing w:val="-4"/>
                <w:kern w:val="2"/>
                <w:szCs w:val="24"/>
              </w:rPr>
              <w:t>大气环境》（</w:t>
            </w:r>
            <w:r w:rsidRPr="009E7CFB">
              <w:rPr>
                <w:bCs w:val="0"/>
                <w:color w:val="auto"/>
                <w:spacing w:val="-4"/>
                <w:kern w:val="2"/>
                <w:szCs w:val="24"/>
              </w:rPr>
              <w:t>HJ2.2-2018</w:t>
            </w:r>
            <w:r w:rsidRPr="009E7CFB">
              <w:rPr>
                <w:rFonts w:hint="eastAsia"/>
                <w:bCs w:val="0"/>
                <w:color w:val="auto"/>
                <w:spacing w:val="-4"/>
                <w:kern w:val="2"/>
                <w:szCs w:val="24"/>
              </w:rPr>
              <w:t>）规定：对于项目厂界浓度满足大气污染物厂界浓度限值，但厂界外大气污染物短期浓度贡献浓度超过环境质量浓度限值的，可以自厂界向外设置一定范围的大气防护区域。采用导则推荐的估算模式</w:t>
            </w:r>
            <w:r w:rsidRPr="009E7CFB">
              <w:rPr>
                <w:bCs w:val="0"/>
                <w:color w:val="auto"/>
                <w:spacing w:val="-4"/>
                <w:kern w:val="2"/>
                <w:szCs w:val="24"/>
              </w:rPr>
              <w:t>AERSCREEN</w:t>
            </w:r>
            <w:r w:rsidRPr="009E7CFB">
              <w:rPr>
                <w:rFonts w:hint="eastAsia"/>
                <w:bCs w:val="0"/>
                <w:color w:val="auto"/>
                <w:spacing w:val="-4"/>
                <w:kern w:val="2"/>
                <w:szCs w:val="24"/>
              </w:rPr>
              <w:t>计算出本项目大气环境评价等级为</w:t>
            </w:r>
            <w:r w:rsidR="007072C3" w:rsidRPr="009E7CFB">
              <w:rPr>
                <w:rFonts w:hint="eastAsia"/>
                <w:bCs w:val="0"/>
                <w:color w:val="auto"/>
                <w:spacing w:val="-4"/>
                <w:kern w:val="2"/>
                <w:szCs w:val="24"/>
              </w:rPr>
              <w:t>三</w:t>
            </w:r>
            <w:r w:rsidRPr="009E7CFB">
              <w:rPr>
                <w:rFonts w:hint="eastAsia"/>
                <w:bCs w:val="0"/>
                <w:color w:val="auto"/>
                <w:spacing w:val="-4"/>
                <w:kern w:val="2"/>
                <w:szCs w:val="24"/>
              </w:rPr>
              <w:t>级，最大落地点浓度和占标率均较小，各污染物短期贡献浓度均无超标点，因此本项目无需设置大气环境防护距离。</w:t>
            </w:r>
          </w:p>
          <w:p w14:paraId="1AEDB185" w14:textId="159AB6C0" w:rsidR="004B523D" w:rsidRPr="009E7CFB" w:rsidRDefault="004B523D" w:rsidP="004B523D">
            <w:pPr>
              <w:pStyle w:val="1yu"/>
              <w:spacing w:before="60"/>
              <w:ind w:firstLine="464"/>
              <w:rPr>
                <w:bCs w:val="0"/>
                <w:color w:val="auto"/>
                <w:spacing w:val="-4"/>
                <w:kern w:val="2"/>
                <w:szCs w:val="24"/>
              </w:rPr>
            </w:pPr>
            <w:r w:rsidRPr="009E7CFB">
              <w:rPr>
                <w:rFonts w:hint="eastAsia"/>
                <w:bCs w:val="0"/>
                <w:color w:val="auto"/>
                <w:spacing w:val="-4"/>
                <w:kern w:val="2"/>
                <w:szCs w:val="24"/>
              </w:rPr>
              <w:t>（</w:t>
            </w:r>
            <w:r w:rsidR="007072C3" w:rsidRPr="009E7CFB">
              <w:rPr>
                <w:rFonts w:hint="eastAsia"/>
                <w:bCs w:val="0"/>
                <w:color w:val="auto"/>
                <w:spacing w:val="-4"/>
                <w:kern w:val="2"/>
                <w:szCs w:val="24"/>
              </w:rPr>
              <w:t>3</w:t>
            </w:r>
            <w:r w:rsidRPr="009E7CFB">
              <w:rPr>
                <w:rFonts w:hint="eastAsia"/>
                <w:bCs w:val="0"/>
                <w:color w:val="auto"/>
                <w:spacing w:val="-4"/>
                <w:kern w:val="2"/>
                <w:szCs w:val="24"/>
              </w:rPr>
              <w:t>）小结</w:t>
            </w:r>
          </w:p>
          <w:p w14:paraId="2BBFEBDF" w14:textId="77777777" w:rsidR="004B523D" w:rsidRPr="009E7CFB" w:rsidRDefault="004B523D" w:rsidP="004B523D">
            <w:pPr>
              <w:spacing w:before="60" w:line="440" w:lineRule="exact"/>
              <w:ind w:firstLineChars="200" w:firstLine="464"/>
              <w:rPr>
                <w:spacing w:val="-4"/>
                <w:sz w:val="24"/>
              </w:rPr>
            </w:pPr>
            <w:r w:rsidRPr="009E7CFB">
              <w:rPr>
                <w:rFonts w:ascii="宋体" w:hAnsi="宋体" w:hint="eastAsia"/>
                <w:spacing w:val="-4"/>
                <w:sz w:val="24"/>
              </w:rPr>
              <w:t>①</w:t>
            </w:r>
            <w:r w:rsidRPr="009E7CFB">
              <w:rPr>
                <w:rFonts w:hint="eastAsia"/>
                <w:spacing w:val="-4"/>
                <w:sz w:val="24"/>
              </w:rPr>
              <w:t>根据预测结果可知，本项目主要废气污染因子对周边环境空气质量影响不大，在正常工况下，企业只要按规范运行废气治理设施，可认为本项目的建设对区域及周边敏感点环境质量现状影响不大。</w:t>
            </w:r>
          </w:p>
          <w:p w14:paraId="7CC89875" w14:textId="77777777" w:rsidR="004B523D" w:rsidRPr="009E7CFB" w:rsidRDefault="004B523D" w:rsidP="004B523D">
            <w:pPr>
              <w:pStyle w:val="1yu"/>
              <w:spacing w:before="60"/>
              <w:ind w:firstLine="464"/>
              <w:rPr>
                <w:bCs w:val="0"/>
                <w:color w:val="auto"/>
                <w:spacing w:val="-4"/>
                <w:kern w:val="2"/>
                <w:szCs w:val="24"/>
              </w:rPr>
            </w:pPr>
            <w:r w:rsidRPr="009E7CFB">
              <w:rPr>
                <w:rFonts w:ascii="宋体" w:hAnsi="宋体" w:hint="eastAsia"/>
                <w:bCs w:val="0"/>
                <w:color w:val="auto"/>
                <w:spacing w:val="-4"/>
                <w:kern w:val="2"/>
                <w:szCs w:val="24"/>
              </w:rPr>
              <w:t>②</w:t>
            </w:r>
            <w:r w:rsidRPr="009E7CFB">
              <w:rPr>
                <w:rFonts w:hint="eastAsia"/>
                <w:bCs w:val="0"/>
                <w:color w:val="auto"/>
                <w:spacing w:val="-4"/>
                <w:kern w:val="2"/>
                <w:szCs w:val="24"/>
              </w:rPr>
              <w:t>建设项目大气环境影响评价自查表</w:t>
            </w:r>
          </w:p>
          <w:p w14:paraId="368DC787" w14:textId="2DE53DC4" w:rsidR="004B523D" w:rsidRPr="009E7CFB" w:rsidRDefault="004B523D" w:rsidP="004B523D">
            <w:pPr>
              <w:pStyle w:val="1yu"/>
              <w:spacing w:before="60"/>
              <w:ind w:firstLine="464"/>
              <w:rPr>
                <w:bCs w:val="0"/>
                <w:color w:val="auto"/>
                <w:spacing w:val="-4"/>
                <w:kern w:val="2"/>
                <w:szCs w:val="24"/>
              </w:rPr>
            </w:pPr>
            <w:r w:rsidRPr="009E7CFB">
              <w:rPr>
                <w:rFonts w:hint="eastAsia"/>
                <w:bCs w:val="0"/>
                <w:color w:val="auto"/>
                <w:spacing w:val="-4"/>
                <w:kern w:val="2"/>
                <w:szCs w:val="24"/>
              </w:rPr>
              <w:t>本项目大气环境影响评价自查表详见表</w:t>
            </w:r>
            <w:r w:rsidRPr="009E7CFB">
              <w:rPr>
                <w:bCs w:val="0"/>
                <w:color w:val="auto"/>
                <w:spacing w:val="-4"/>
                <w:kern w:val="2"/>
                <w:szCs w:val="24"/>
              </w:rPr>
              <w:t>7-</w:t>
            </w:r>
            <w:r w:rsidR="007072C3" w:rsidRPr="009E7CFB">
              <w:rPr>
                <w:rFonts w:hint="eastAsia"/>
                <w:bCs w:val="0"/>
                <w:color w:val="auto"/>
                <w:spacing w:val="-4"/>
                <w:kern w:val="2"/>
                <w:szCs w:val="24"/>
              </w:rPr>
              <w:t>7</w:t>
            </w:r>
            <w:r w:rsidRPr="009E7CFB">
              <w:rPr>
                <w:rFonts w:hint="eastAsia"/>
                <w:bCs w:val="0"/>
                <w:color w:val="auto"/>
                <w:spacing w:val="-4"/>
                <w:kern w:val="2"/>
                <w:szCs w:val="24"/>
              </w:rPr>
              <w:t>。</w:t>
            </w:r>
          </w:p>
          <w:p w14:paraId="782C45A7" w14:textId="33CCDDA5" w:rsidR="004B523D" w:rsidRPr="009E7CFB" w:rsidRDefault="004B523D" w:rsidP="004B523D">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7-</w:t>
            </w:r>
            <w:r w:rsidR="007072C3" w:rsidRPr="009E7CFB">
              <w:rPr>
                <w:rFonts w:ascii="Times New Roman" w:hAnsi="Times New Roman" w:cs="Times New Roman" w:hint="eastAsia"/>
                <w:color w:val="auto"/>
              </w:rPr>
              <w:t>7</w:t>
            </w:r>
            <w:r w:rsidRPr="009E7CFB">
              <w:rPr>
                <w:rFonts w:ascii="Times New Roman" w:hAnsi="Times New Roman" w:cs="Times New Roman"/>
                <w:color w:val="auto"/>
              </w:rPr>
              <w:t xml:space="preserve"> </w:t>
            </w:r>
            <w:r w:rsidRPr="009E7CFB">
              <w:rPr>
                <w:rFonts w:ascii="Times New Roman" w:hAnsi="Times New Roman" w:cs="Times New Roman" w:hint="eastAsia"/>
                <w:color w:val="auto"/>
              </w:rPr>
              <w:t>本项目大气环境影响评价自查表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139"/>
              <w:gridCol w:w="1224"/>
              <w:gridCol w:w="807"/>
              <w:gridCol w:w="1493"/>
              <w:gridCol w:w="62"/>
              <w:gridCol w:w="1509"/>
              <w:gridCol w:w="1235"/>
              <w:gridCol w:w="472"/>
              <w:gridCol w:w="451"/>
            </w:tblGrid>
            <w:tr w:rsidR="001F4854" w:rsidRPr="009E7CFB" w14:paraId="76E4040B" w14:textId="77777777" w:rsidTr="006443AA">
              <w:trPr>
                <w:trHeight w:val="240"/>
              </w:trPr>
              <w:tc>
                <w:tcPr>
                  <w:tcW w:w="900" w:type="pct"/>
                  <w:gridSpan w:val="2"/>
                  <w:tcBorders>
                    <w:top w:val="single" w:sz="4" w:space="0" w:color="auto"/>
                    <w:left w:val="single" w:sz="4" w:space="0" w:color="auto"/>
                    <w:bottom w:val="single" w:sz="4" w:space="0" w:color="auto"/>
                    <w:right w:val="single" w:sz="4" w:space="0" w:color="auto"/>
                  </w:tcBorders>
                  <w:vAlign w:val="center"/>
                  <w:hideMark/>
                </w:tcPr>
                <w:p w14:paraId="55792009" w14:textId="77777777" w:rsidR="004B523D" w:rsidRPr="009E7CFB" w:rsidRDefault="004B523D" w:rsidP="00A27D28">
                  <w:pPr>
                    <w:pStyle w:val="1f7"/>
                    <w:rPr>
                      <w:color w:val="auto"/>
                      <w:sz w:val="18"/>
                      <w:szCs w:val="18"/>
                    </w:rPr>
                  </w:pPr>
                  <w:r w:rsidRPr="009E7CFB">
                    <w:rPr>
                      <w:rFonts w:hint="eastAsia"/>
                      <w:color w:val="auto"/>
                      <w:sz w:val="18"/>
                      <w:szCs w:val="18"/>
                    </w:rPr>
                    <w:t>工作内容</w:t>
                  </w:r>
                </w:p>
              </w:tc>
              <w:tc>
                <w:tcPr>
                  <w:tcW w:w="4100" w:type="pct"/>
                  <w:gridSpan w:val="8"/>
                  <w:tcBorders>
                    <w:top w:val="single" w:sz="4" w:space="0" w:color="auto"/>
                    <w:left w:val="single" w:sz="4" w:space="0" w:color="auto"/>
                    <w:bottom w:val="single" w:sz="4" w:space="0" w:color="auto"/>
                    <w:right w:val="single" w:sz="4" w:space="0" w:color="auto"/>
                  </w:tcBorders>
                  <w:vAlign w:val="center"/>
                  <w:hideMark/>
                </w:tcPr>
                <w:p w14:paraId="22CEE997" w14:textId="77777777" w:rsidR="004B523D" w:rsidRPr="009E7CFB" w:rsidRDefault="004B523D" w:rsidP="00A27D28">
                  <w:pPr>
                    <w:pStyle w:val="1f7"/>
                    <w:rPr>
                      <w:color w:val="auto"/>
                      <w:sz w:val="18"/>
                      <w:szCs w:val="18"/>
                    </w:rPr>
                  </w:pPr>
                  <w:r w:rsidRPr="009E7CFB">
                    <w:rPr>
                      <w:rFonts w:hint="eastAsia"/>
                      <w:color w:val="auto"/>
                      <w:sz w:val="18"/>
                      <w:szCs w:val="18"/>
                    </w:rPr>
                    <w:t>自查项目</w:t>
                  </w:r>
                </w:p>
              </w:tc>
            </w:tr>
            <w:tr w:rsidR="001F4854" w:rsidRPr="009E7CFB" w14:paraId="0F0C9F02" w14:textId="77777777" w:rsidTr="006443AA">
              <w:trPr>
                <w:trHeight w:val="270"/>
              </w:trPr>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247C110F" w14:textId="77777777" w:rsidR="004B523D" w:rsidRPr="009E7CFB" w:rsidRDefault="004B523D" w:rsidP="00A27D28">
                  <w:pPr>
                    <w:pStyle w:val="1f7"/>
                    <w:rPr>
                      <w:color w:val="auto"/>
                      <w:sz w:val="18"/>
                      <w:szCs w:val="18"/>
                    </w:rPr>
                  </w:pPr>
                  <w:r w:rsidRPr="009E7CFB">
                    <w:rPr>
                      <w:rFonts w:hint="eastAsia"/>
                      <w:color w:val="auto"/>
                      <w:sz w:val="18"/>
                      <w:szCs w:val="18"/>
                    </w:rPr>
                    <w:t>评价等级与范围</w:t>
                  </w:r>
                </w:p>
              </w:tc>
              <w:tc>
                <w:tcPr>
                  <w:tcW w:w="644" w:type="pct"/>
                  <w:tcBorders>
                    <w:top w:val="single" w:sz="4" w:space="0" w:color="auto"/>
                    <w:left w:val="single" w:sz="4" w:space="0" w:color="auto"/>
                    <w:bottom w:val="single" w:sz="4" w:space="0" w:color="auto"/>
                    <w:right w:val="single" w:sz="4" w:space="0" w:color="auto"/>
                  </w:tcBorders>
                  <w:vAlign w:val="center"/>
                  <w:hideMark/>
                </w:tcPr>
                <w:p w14:paraId="46A7380D" w14:textId="77777777" w:rsidR="004B523D" w:rsidRPr="009E7CFB" w:rsidRDefault="004B523D" w:rsidP="00A27D28">
                  <w:pPr>
                    <w:pStyle w:val="1f7"/>
                    <w:rPr>
                      <w:color w:val="auto"/>
                      <w:sz w:val="18"/>
                      <w:szCs w:val="18"/>
                    </w:rPr>
                  </w:pPr>
                  <w:r w:rsidRPr="009E7CFB">
                    <w:rPr>
                      <w:rFonts w:hint="eastAsia"/>
                      <w:color w:val="auto"/>
                      <w:sz w:val="18"/>
                      <w:szCs w:val="18"/>
                    </w:rPr>
                    <w:t>评价等级</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181E2F21" w14:textId="77777777" w:rsidR="004B523D" w:rsidRPr="009E7CFB" w:rsidRDefault="004B523D" w:rsidP="00A27D28">
                  <w:pPr>
                    <w:pStyle w:val="1f7"/>
                    <w:rPr>
                      <w:color w:val="auto"/>
                      <w:sz w:val="18"/>
                      <w:szCs w:val="18"/>
                    </w:rPr>
                  </w:pPr>
                  <w:r w:rsidRPr="009E7CFB">
                    <w:rPr>
                      <w:rFonts w:hint="eastAsia"/>
                      <w:color w:val="auto"/>
                      <w:sz w:val="18"/>
                      <w:szCs w:val="18"/>
                    </w:rPr>
                    <w:t>一级</w:t>
                  </w:r>
                  <w:r w:rsidRPr="009E7CFB">
                    <w:rPr>
                      <w:color w:val="auto"/>
                      <w:sz w:val="18"/>
                      <w:szCs w:val="18"/>
                    </w:rPr>
                    <w:t>□</w:t>
                  </w:r>
                </w:p>
              </w:tc>
              <w:tc>
                <w:tcPr>
                  <w:tcW w:w="1732" w:type="pct"/>
                  <w:gridSpan w:val="3"/>
                  <w:tcBorders>
                    <w:top w:val="single" w:sz="4" w:space="0" w:color="auto"/>
                    <w:left w:val="single" w:sz="4" w:space="0" w:color="auto"/>
                    <w:bottom w:val="single" w:sz="4" w:space="0" w:color="auto"/>
                    <w:right w:val="single" w:sz="4" w:space="0" w:color="auto"/>
                  </w:tcBorders>
                  <w:vAlign w:val="center"/>
                  <w:hideMark/>
                </w:tcPr>
                <w:p w14:paraId="5902C7C0" w14:textId="66F3439C" w:rsidR="004B523D" w:rsidRPr="009E7CFB" w:rsidRDefault="004B523D" w:rsidP="007072C3">
                  <w:pPr>
                    <w:pStyle w:val="1f7"/>
                    <w:rPr>
                      <w:color w:val="auto"/>
                      <w:sz w:val="18"/>
                      <w:szCs w:val="18"/>
                    </w:rPr>
                  </w:pPr>
                  <w:r w:rsidRPr="009E7CFB">
                    <w:rPr>
                      <w:rFonts w:hint="eastAsia"/>
                      <w:color w:val="auto"/>
                      <w:sz w:val="18"/>
                      <w:szCs w:val="18"/>
                    </w:rPr>
                    <w:t>二级</w:t>
                  </w:r>
                  <w:r w:rsidR="007072C3" w:rsidRPr="009E7CFB">
                    <w:rPr>
                      <w:color w:val="auto"/>
                      <w:sz w:val="18"/>
                      <w:szCs w:val="18"/>
                    </w:rPr>
                    <w:sym w:font="Wingdings 2" w:char="F0A3"/>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5AB5E485" w14:textId="65D99342" w:rsidR="004B523D" w:rsidRPr="009E7CFB" w:rsidRDefault="004B523D" w:rsidP="007072C3">
                  <w:pPr>
                    <w:pStyle w:val="1f7"/>
                    <w:rPr>
                      <w:color w:val="auto"/>
                      <w:sz w:val="18"/>
                      <w:szCs w:val="18"/>
                    </w:rPr>
                  </w:pPr>
                  <w:r w:rsidRPr="009E7CFB">
                    <w:rPr>
                      <w:rFonts w:hint="eastAsia"/>
                      <w:color w:val="auto"/>
                      <w:sz w:val="18"/>
                      <w:szCs w:val="18"/>
                    </w:rPr>
                    <w:t>三级</w:t>
                  </w:r>
                  <w:r w:rsidR="007072C3" w:rsidRPr="009E7CFB">
                    <w:rPr>
                      <w:color w:val="auto"/>
                      <w:sz w:val="18"/>
                      <w:szCs w:val="18"/>
                    </w:rPr>
                    <w:sym w:font="Wingdings 2" w:char="F052"/>
                  </w:r>
                </w:p>
              </w:tc>
            </w:tr>
            <w:tr w:rsidR="001F4854" w:rsidRPr="009E7CFB" w14:paraId="2C179E3A" w14:textId="77777777" w:rsidTr="006443AA">
              <w:trPr>
                <w:trHeight w:val="270"/>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723CB749"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1E506821" w14:textId="77777777" w:rsidR="004B523D" w:rsidRPr="009E7CFB" w:rsidRDefault="004B523D" w:rsidP="00A27D28">
                  <w:pPr>
                    <w:pStyle w:val="1f7"/>
                    <w:rPr>
                      <w:color w:val="auto"/>
                      <w:sz w:val="18"/>
                      <w:szCs w:val="18"/>
                    </w:rPr>
                  </w:pPr>
                  <w:r w:rsidRPr="009E7CFB">
                    <w:rPr>
                      <w:rFonts w:hint="eastAsia"/>
                      <w:color w:val="auto"/>
                      <w:sz w:val="18"/>
                      <w:szCs w:val="18"/>
                    </w:rPr>
                    <w:t>评价范围</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0DB7702A" w14:textId="77777777" w:rsidR="004B523D" w:rsidRPr="009E7CFB" w:rsidRDefault="004B523D" w:rsidP="00A27D28">
                  <w:pPr>
                    <w:pStyle w:val="1f7"/>
                    <w:rPr>
                      <w:color w:val="auto"/>
                      <w:sz w:val="18"/>
                      <w:szCs w:val="18"/>
                    </w:rPr>
                  </w:pPr>
                  <w:r w:rsidRPr="009E7CFB">
                    <w:rPr>
                      <w:rFonts w:hint="eastAsia"/>
                      <w:color w:val="auto"/>
                      <w:sz w:val="18"/>
                      <w:szCs w:val="18"/>
                    </w:rPr>
                    <w:t>边长</w:t>
                  </w:r>
                  <w:r w:rsidRPr="009E7CFB">
                    <w:rPr>
                      <w:color w:val="auto"/>
                      <w:sz w:val="18"/>
                      <w:szCs w:val="18"/>
                    </w:rPr>
                    <w:t>=50km□</w:t>
                  </w:r>
                </w:p>
              </w:tc>
              <w:tc>
                <w:tcPr>
                  <w:tcW w:w="1732" w:type="pct"/>
                  <w:gridSpan w:val="3"/>
                  <w:tcBorders>
                    <w:top w:val="single" w:sz="4" w:space="0" w:color="auto"/>
                    <w:left w:val="single" w:sz="4" w:space="0" w:color="auto"/>
                    <w:bottom w:val="single" w:sz="4" w:space="0" w:color="auto"/>
                    <w:right w:val="single" w:sz="4" w:space="0" w:color="auto"/>
                  </w:tcBorders>
                  <w:vAlign w:val="center"/>
                  <w:hideMark/>
                </w:tcPr>
                <w:p w14:paraId="5156BB3F" w14:textId="77777777" w:rsidR="004B523D" w:rsidRPr="009E7CFB" w:rsidRDefault="004B523D" w:rsidP="00A27D28">
                  <w:pPr>
                    <w:pStyle w:val="1f7"/>
                    <w:rPr>
                      <w:color w:val="auto"/>
                      <w:sz w:val="18"/>
                      <w:szCs w:val="18"/>
                    </w:rPr>
                  </w:pPr>
                  <w:r w:rsidRPr="009E7CFB">
                    <w:rPr>
                      <w:rFonts w:hint="eastAsia"/>
                      <w:color w:val="auto"/>
                      <w:sz w:val="18"/>
                      <w:szCs w:val="18"/>
                    </w:rPr>
                    <w:t>边长</w:t>
                  </w:r>
                  <w:r w:rsidRPr="009E7CFB">
                    <w:rPr>
                      <w:color w:val="auto"/>
                      <w:sz w:val="18"/>
                      <w:szCs w:val="18"/>
                    </w:rPr>
                    <w:t>5~50km</w:t>
                  </w:r>
                  <w:r w:rsidRPr="009E7CFB">
                    <w:rPr>
                      <w:color w:val="auto"/>
                      <w:sz w:val="18"/>
                      <w:szCs w:val="18"/>
                    </w:rPr>
                    <w:sym w:font="Wingdings 2" w:char="F0A3"/>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075A3E60" w14:textId="44E5C309" w:rsidR="004B523D" w:rsidRPr="009E7CFB" w:rsidRDefault="004B523D" w:rsidP="00A27D28">
                  <w:pPr>
                    <w:pStyle w:val="1f7"/>
                    <w:rPr>
                      <w:color w:val="auto"/>
                      <w:sz w:val="18"/>
                      <w:szCs w:val="18"/>
                    </w:rPr>
                  </w:pPr>
                  <w:r w:rsidRPr="009E7CFB">
                    <w:rPr>
                      <w:rFonts w:hint="eastAsia"/>
                      <w:color w:val="auto"/>
                      <w:sz w:val="18"/>
                      <w:szCs w:val="18"/>
                    </w:rPr>
                    <w:t>边长</w:t>
                  </w:r>
                  <w:r w:rsidRPr="009E7CFB">
                    <w:rPr>
                      <w:color w:val="auto"/>
                      <w:sz w:val="18"/>
                      <w:szCs w:val="18"/>
                    </w:rPr>
                    <w:t>=5km</w:t>
                  </w:r>
                  <w:r w:rsidR="007072C3" w:rsidRPr="009E7CFB">
                    <w:rPr>
                      <w:color w:val="auto"/>
                      <w:sz w:val="18"/>
                      <w:szCs w:val="18"/>
                    </w:rPr>
                    <w:sym w:font="Wingdings 2" w:char="F0A3"/>
                  </w:r>
                </w:p>
              </w:tc>
            </w:tr>
            <w:tr w:rsidR="001F4854" w:rsidRPr="009E7CFB" w14:paraId="20F330F9" w14:textId="77777777" w:rsidTr="006443AA">
              <w:trPr>
                <w:trHeight w:val="56"/>
              </w:trPr>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211DD723" w14:textId="77777777" w:rsidR="004B523D" w:rsidRPr="009E7CFB" w:rsidRDefault="004B523D" w:rsidP="00A27D28">
                  <w:pPr>
                    <w:pStyle w:val="1f7"/>
                    <w:rPr>
                      <w:color w:val="auto"/>
                      <w:sz w:val="18"/>
                      <w:szCs w:val="18"/>
                    </w:rPr>
                  </w:pPr>
                  <w:r w:rsidRPr="009E7CFB">
                    <w:rPr>
                      <w:rFonts w:hint="eastAsia"/>
                      <w:color w:val="auto"/>
                      <w:sz w:val="18"/>
                      <w:szCs w:val="18"/>
                    </w:rPr>
                    <w:t>评价因子</w:t>
                  </w:r>
                </w:p>
              </w:tc>
              <w:tc>
                <w:tcPr>
                  <w:tcW w:w="644" w:type="pct"/>
                  <w:tcBorders>
                    <w:top w:val="single" w:sz="4" w:space="0" w:color="auto"/>
                    <w:left w:val="single" w:sz="4" w:space="0" w:color="auto"/>
                    <w:bottom w:val="single" w:sz="4" w:space="0" w:color="auto"/>
                    <w:right w:val="single" w:sz="4" w:space="0" w:color="auto"/>
                  </w:tcBorders>
                  <w:vAlign w:val="center"/>
                  <w:hideMark/>
                </w:tcPr>
                <w:p w14:paraId="10D318CF" w14:textId="77777777" w:rsidR="004B523D" w:rsidRPr="009E7CFB" w:rsidRDefault="004B523D" w:rsidP="00A27D28">
                  <w:pPr>
                    <w:pStyle w:val="1f7"/>
                    <w:rPr>
                      <w:color w:val="auto"/>
                      <w:sz w:val="18"/>
                      <w:szCs w:val="18"/>
                    </w:rPr>
                  </w:pPr>
                  <w:r w:rsidRPr="009E7CFB">
                    <w:rPr>
                      <w:color w:val="auto"/>
                      <w:sz w:val="18"/>
                      <w:szCs w:val="18"/>
                    </w:rPr>
                    <w:t>SO</w:t>
                  </w:r>
                  <w:r w:rsidRPr="009E7CFB">
                    <w:rPr>
                      <w:color w:val="auto"/>
                      <w:sz w:val="18"/>
                      <w:szCs w:val="18"/>
                      <w:vertAlign w:val="subscript"/>
                    </w:rPr>
                    <w:t>2</w:t>
                  </w:r>
                  <w:r w:rsidRPr="009E7CFB">
                    <w:rPr>
                      <w:color w:val="auto"/>
                      <w:sz w:val="18"/>
                      <w:szCs w:val="18"/>
                    </w:rPr>
                    <w:t>+NOx</w:t>
                  </w:r>
                  <w:r w:rsidRPr="009E7CFB">
                    <w:rPr>
                      <w:rFonts w:hint="eastAsia"/>
                      <w:color w:val="auto"/>
                      <w:sz w:val="18"/>
                      <w:szCs w:val="18"/>
                    </w:rPr>
                    <w:t>排放量</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0D6B6E6E" w14:textId="77777777" w:rsidR="004B523D" w:rsidRPr="009E7CFB" w:rsidRDefault="004B523D" w:rsidP="00A27D28">
                  <w:pPr>
                    <w:pStyle w:val="1f7"/>
                    <w:rPr>
                      <w:color w:val="auto"/>
                      <w:sz w:val="18"/>
                      <w:szCs w:val="18"/>
                    </w:rPr>
                  </w:pPr>
                  <w:r w:rsidRPr="009E7CFB">
                    <w:rPr>
                      <w:color w:val="auto"/>
                      <w:sz w:val="18"/>
                      <w:szCs w:val="18"/>
                    </w:rPr>
                    <w:t>≥2000t/a□</w:t>
                  </w:r>
                </w:p>
              </w:tc>
              <w:tc>
                <w:tcPr>
                  <w:tcW w:w="1732" w:type="pct"/>
                  <w:gridSpan w:val="3"/>
                  <w:tcBorders>
                    <w:top w:val="single" w:sz="4" w:space="0" w:color="auto"/>
                    <w:left w:val="single" w:sz="4" w:space="0" w:color="auto"/>
                    <w:bottom w:val="single" w:sz="4" w:space="0" w:color="auto"/>
                    <w:right w:val="single" w:sz="4" w:space="0" w:color="auto"/>
                  </w:tcBorders>
                  <w:vAlign w:val="center"/>
                  <w:hideMark/>
                </w:tcPr>
                <w:p w14:paraId="6D783266" w14:textId="77777777" w:rsidR="004B523D" w:rsidRPr="009E7CFB" w:rsidRDefault="004B523D" w:rsidP="00A27D28">
                  <w:pPr>
                    <w:pStyle w:val="1f7"/>
                    <w:rPr>
                      <w:color w:val="auto"/>
                      <w:sz w:val="18"/>
                      <w:szCs w:val="18"/>
                    </w:rPr>
                  </w:pPr>
                  <w:r w:rsidRPr="009E7CFB">
                    <w:rPr>
                      <w:color w:val="auto"/>
                      <w:sz w:val="18"/>
                      <w:szCs w:val="18"/>
                    </w:rPr>
                    <w:t>500~2000t/a□</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373254FD" w14:textId="77777777" w:rsidR="004B523D" w:rsidRPr="009E7CFB" w:rsidRDefault="004B523D" w:rsidP="00A27D28">
                  <w:pPr>
                    <w:pStyle w:val="1f7"/>
                    <w:rPr>
                      <w:color w:val="auto"/>
                      <w:sz w:val="18"/>
                      <w:szCs w:val="18"/>
                    </w:rPr>
                  </w:pPr>
                  <w:r w:rsidRPr="009E7CFB">
                    <w:rPr>
                      <w:color w:val="auto"/>
                      <w:sz w:val="18"/>
                      <w:szCs w:val="18"/>
                    </w:rPr>
                    <w:t>&lt;500t/a</w:t>
                  </w:r>
                  <w:r w:rsidRPr="009E7CFB">
                    <w:rPr>
                      <w:color w:val="auto"/>
                      <w:sz w:val="18"/>
                      <w:szCs w:val="18"/>
                    </w:rPr>
                    <w:sym w:font="Wingdings 2" w:char="F052"/>
                  </w:r>
                </w:p>
              </w:tc>
            </w:tr>
            <w:tr w:rsidR="001F4854" w:rsidRPr="009E7CFB" w14:paraId="2BFCDB0B" w14:textId="77777777" w:rsidTr="006443AA">
              <w:trPr>
                <w:trHeight w:val="522"/>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2CAA89BD"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2572E3DD" w14:textId="77777777" w:rsidR="004B523D" w:rsidRPr="009E7CFB" w:rsidRDefault="004B523D" w:rsidP="00A27D28">
                  <w:pPr>
                    <w:pStyle w:val="1f7"/>
                    <w:rPr>
                      <w:color w:val="auto"/>
                      <w:sz w:val="18"/>
                      <w:szCs w:val="18"/>
                    </w:rPr>
                  </w:pPr>
                  <w:r w:rsidRPr="009E7CFB">
                    <w:rPr>
                      <w:rFonts w:hint="eastAsia"/>
                      <w:color w:val="auto"/>
                      <w:sz w:val="18"/>
                      <w:szCs w:val="18"/>
                    </w:rPr>
                    <w:t>评价因子</w:t>
                  </w:r>
                </w:p>
              </w:tc>
              <w:tc>
                <w:tcPr>
                  <w:tcW w:w="2880" w:type="pct"/>
                  <w:gridSpan w:val="5"/>
                  <w:tcBorders>
                    <w:top w:val="single" w:sz="4" w:space="0" w:color="auto"/>
                    <w:left w:val="single" w:sz="4" w:space="0" w:color="auto"/>
                    <w:bottom w:val="single" w:sz="4" w:space="0" w:color="auto"/>
                    <w:right w:val="single" w:sz="4" w:space="0" w:color="auto"/>
                  </w:tcBorders>
                  <w:vAlign w:val="center"/>
                  <w:hideMark/>
                </w:tcPr>
                <w:p w14:paraId="439C64B6" w14:textId="3F7F38FC" w:rsidR="004B523D" w:rsidRPr="009E7CFB" w:rsidRDefault="004B523D" w:rsidP="007072C3">
                  <w:pPr>
                    <w:pStyle w:val="1f7"/>
                    <w:rPr>
                      <w:color w:val="auto"/>
                      <w:sz w:val="18"/>
                      <w:szCs w:val="18"/>
                    </w:rPr>
                  </w:pPr>
                  <w:r w:rsidRPr="009E7CFB">
                    <w:rPr>
                      <w:rFonts w:hint="eastAsia"/>
                      <w:color w:val="auto"/>
                      <w:sz w:val="18"/>
                      <w:szCs w:val="18"/>
                    </w:rPr>
                    <w:t>基本污染物（</w:t>
                  </w:r>
                  <w:r w:rsidRPr="009E7CFB">
                    <w:rPr>
                      <w:color w:val="auto"/>
                      <w:sz w:val="18"/>
                      <w:szCs w:val="18"/>
                    </w:rPr>
                    <w:t>TSP</w:t>
                  </w:r>
                  <w:r w:rsidRPr="009E7CFB">
                    <w:rPr>
                      <w:rFonts w:hint="eastAsia"/>
                      <w:color w:val="auto"/>
                      <w:sz w:val="18"/>
                      <w:szCs w:val="18"/>
                    </w:rPr>
                    <w:t>）</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61D06245" w14:textId="77777777" w:rsidR="004B523D" w:rsidRPr="009E7CFB" w:rsidRDefault="004B523D" w:rsidP="00A27D28">
                  <w:pPr>
                    <w:pStyle w:val="1f7"/>
                    <w:rPr>
                      <w:color w:val="auto"/>
                      <w:sz w:val="18"/>
                      <w:szCs w:val="18"/>
                    </w:rPr>
                  </w:pPr>
                  <w:r w:rsidRPr="009E7CFB">
                    <w:rPr>
                      <w:rFonts w:hint="eastAsia"/>
                      <w:color w:val="auto"/>
                      <w:sz w:val="18"/>
                      <w:szCs w:val="18"/>
                    </w:rPr>
                    <w:t>包括二次</w:t>
                  </w:r>
                  <w:r w:rsidRPr="009E7CFB">
                    <w:rPr>
                      <w:color w:val="auto"/>
                      <w:sz w:val="18"/>
                      <w:szCs w:val="18"/>
                    </w:rPr>
                    <w:t>PM2.5□</w:t>
                  </w:r>
                </w:p>
                <w:p w14:paraId="1256EE33" w14:textId="77777777" w:rsidR="004B523D" w:rsidRPr="009E7CFB" w:rsidRDefault="004B523D" w:rsidP="00A27D28">
                  <w:pPr>
                    <w:pStyle w:val="1f7"/>
                    <w:rPr>
                      <w:color w:val="auto"/>
                      <w:sz w:val="18"/>
                      <w:szCs w:val="18"/>
                    </w:rPr>
                  </w:pPr>
                  <w:r w:rsidRPr="009E7CFB">
                    <w:rPr>
                      <w:rFonts w:hint="eastAsia"/>
                      <w:color w:val="auto"/>
                      <w:sz w:val="18"/>
                      <w:szCs w:val="18"/>
                    </w:rPr>
                    <w:t>不包括二次</w:t>
                  </w:r>
                  <w:r w:rsidRPr="009E7CFB">
                    <w:rPr>
                      <w:color w:val="auto"/>
                      <w:sz w:val="18"/>
                      <w:szCs w:val="18"/>
                    </w:rPr>
                    <w:t>PM2.5</w:t>
                  </w:r>
                  <w:r w:rsidRPr="009E7CFB">
                    <w:rPr>
                      <w:color w:val="auto"/>
                      <w:sz w:val="18"/>
                      <w:szCs w:val="18"/>
                    </w:rPr>
                    <w:sym w:font="Wingdings 2" w:char="F052"/>
                  </w:r>
                </w:p>
              </w:tc>
            </w:tr>
            <w:tr w:rsidR="001F4854" w:rsidRPr="009E7CFB" w14:paraId="2766EB1C" w14:textId="77777777" w:rsidTr="006443AA">
              <w:trPr>
                <w:trHeight w:val="270"/>
              </w:trPr>
              <w:tc>
                <w:tcPr>
                  <w:tcW w:w="256" w:type="pct"/>
                  <w:tcBorders>
                    <w:top w:val="single" w:sz="4" w:space="0" w:color="auto"/>
                    <w:left w:val="single" w:sz="4" w:space="0" w:color="auto"/>
                    <w:bottom w:val="single" w:sz="4" w:space="0" w:color="auto"/>
                    <w:right w:val="single" w:sz="4" w:space="0" w:color="auto"/>
                  </w:tcBorders>
                  <w:vAlign w:val="center"/>
                  <w:hideMark/>
                </w:tcPr>
                <w:p w14:paraId="1E6BF789" w14:textId="77777777" w:rsidR="004B523D" w:rsidRPr="009E7CFB" w:rsidRDefault="004B523D" w:rsidP="00A27D28">
                  <w:pPr>
                    <w:pStyle w:val="1f7"/>
                    <w:rPr>
                      <w:color w:val="auto"/>
                      <w:sz w:val="18"/>
                      <w:szCs w:val="18"/>
                    </w:rPr>
                  </w:pPr>
                  <w:r w:rsidRPr="009E7CFB">
                    <w:rPr>
                      <w:rFonts w:hint="eastAsia"/>
                      <w:color w:val="auto"/>
                      <w:sz w:val="18"/>
                      <w:szCs w:val="18"/>
                    </w:rPr>
                    <w:t>评价标准</w:t>
                  </w:r>
                </w:p>
              </w:tc>
              <w:tc>
                <w:tcPr>
                  <w:tcW w:w="644" w:type="pct"/>
                  <w:tcBorders>
                    <w:top w:val="single" w:sz="4" w:space="0" w:color="auto"/>
                    <w:left w:val="single" w:sz="4" w:space="0" w:color="auto"/>
                    <w:bottom w:val="single" w:sz="4" w:space="0" w:color="auto"/>
                    <w:right w:val="single" w:sz="4" w:space="0" w:color="auto"/>
                  </w:tcBorders>
                  <w:vAlign w:val="center"/>
                  <w:hideMark/>
                </w:tcPr>
                <w:p w14:paraId="2F0401A3" w14:textId="77777777" w:rsidR="004B523D" w:rsidRPr="009E7CFB" w:rsidRDefault="004B523D" w:rsidP="00A27D28">
                  <w:pPr>
                    <w:pStyle w:val="1f7"/>
                    <w:rPr>
                      <w:color w:val="auto"/>
                      <w:sz w:val="18"/>
                      <w:szCs w:val="18"/>
                    </w:rPr>
                  </w:pPr>
                  <w:r w:rsidRPr="009E7CFB">
                    <w:rPr>
                      <w:rFonts w:hint="eastAsia"/>
                      <w:color w:val="auto"/>
                      <w:sz w:val="18"/>
                      <w:szCs w:val="18"/>
                    </w:rPr>
                    <w:t>评价标准</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47BF8CE7" w14:textId="77777777" w:rsidR="004B523D" w:rsidRPr="009E7CFB" w:rsidRDefault="004B523D" w:rsidP="00A27D28">
                  <w:pPr>
                    <w:pStyle w:val="1f7"/>
                    <w:rPr>
                      <w:color w:val="auto"/>
                      <w:sz w:val="18"/>
                      <w:szCs w:val="18"/>
                    </w:rPr>
                  </w:pPr>
                  <w:r w:rsidRPr="009E7CFB">
                    <w:rPr>
                      <w:rFonts w:hint="eastAsia"/>
                      <w:color w:val="auto"/>
                      <w:sz w:val="18"/>
                      <w:szCs w:val="18"/>
                    </w:rPr>
                    <w:t>国家标准</w:t>
                  </w:r>
                  <w:r w:rsidRPr="009E7CFB">
                    <w:rPr>
                      <w:color w:val="auto"/>
                      <w:sz w:val="18"/>
                      <w:szCs w:val="18"/>
                    </w:rPr>
                    <w:sym w:font="Wingdings 2" w:char="F052"/>
                  </w:r>
                </w:p>
              </w:tc>
              <w:tc>
                <w:tcPr>
                  <w:tcW w:w="1732" w:type="pct"/>
                  <w:gridSpan w:val="3"/>
                  <w:tcBorders>
                    <w:top w:val="single" w:sz="4" w:space="0" w:color="auto"/>
                    <w:left w:val="single" w:sz="4" w:space="0" w:color="auto"/>
                    <w:bottom w:val="single" w:sz="4" w:space="0" w:color="auto"/>
                    <w:right w:val="single" w:sz="4" w:space="0" w:color="auto"/>
                  </w:tcBorders>
                  <w:vAlign w:val="center"/>
                  <w:hideMark/>
                </w:tcPr>
                <w:p w14:paraId="1A8D46B9" w14:textId="77777777" w:rsidR="004B523D" w:rsidRPr="009E7CFB" w:rsidRDefault="004B523D" w:rsidP="00A27D28">
                  <w:pPr>
                    <w:pStyle w:val="1f7"/>
                    <w:rPr>
                      <w:color w:val="auto"/>
                      <w:sz w:val="18"/>
                      <w:szCs w:val="18"/>
                    </w:rPr>
                  </w:pPr>
                  <w:r w:rsidRPr="009E7CFB">
                    <w:rPr>
                      <w:rFonts w:hint="eastAsia"/>
                      <w:color w:val="auto"/>
                      <w:sz w:val="18"/>
                      <w:szCs w:val="18"/>
                    </w:rPr>
                    <w:t>地方标准</w:t>
                  </w:r>
                  <w:r w:rsidRPr="009E7CFB">
                    <w:rPr>
                      <w:color w:val="auto"/>
                      <w:sz w:val="18"/>
                      <w:szCs w:val="18"/>
                    </w:rPr>
                    <w:t>□</w:t>
                  </w:r>
                </w:p>
              </w:tc>
              <w:tc>
                <w:tcPr>
                  <w:tcW w:w="698" w:type="pct"/>
                  <w:tcBorders>
                    <w:top w:val="single" w:sz="4" w:space="0" w:color="auto"/>
                    <w:left w:val="single" w:sz="4" w:space="0" w:color="auto"/>
                    <w:bottom w:val="single" w:sz="4" w:space="0" w:color="auto"/>
                    <w:right w:val="single" w:sz="4" w:space="0" w:color="auto"/>
                  </w:tcBorders>
                  <w:vAlign w:val="center"/>
                  <w:hideMark/>
                </w:tcPr>
                <w:p w14:paraId="38DEE1A7" w14:textId="77777777" w:rsidR="004B523D" w:rsidRPr="009E7CFB" w:rsidRDefault="004B523D" w:rsidP="00A27D28">
                  <w:pPr>
                    <w:pStyle w:val="1f7"/>
                    <w:rPr>
                      <w:color w:val="auto"/>
                      <w:sz w:val="18"/>
                      <w:szCs w:val="18"/>
                    </w:rPr>
                  </w:pPr>
                  <w:r w:rsidRPr="009E7CFB">
                    <w:rPr>
                      <w:rFonts w:hint="eastAsia"/>
                      <w:color w:val="auto"/>
                      <w:sz w:val="18"/>
                      <w:szCs w:val="18"/>
                    </w:rPr>
                    <w:t>附录</w:t>
                  </w:r>
                  <w:r w:rsidRPr="009E7CFB">
                    <w:rPr>
                      <w:color w:val="auto"/>
                      <w:sz w:val="18"/>
                      <w:szCs w:val="18"/>
                    </w:rPr>
                    <w:t>D□</w:t>
                  </w:r>
                </w:p>
              </w:tc>
              <w:tc>
                <w:tcPr>
                  <w:tcW w:w="522" w:type="pct"/>
                  <w:gridSpan w:val="2"/>
                  <w:tcBorders>
                    <w:top w:val="single" w:sz="4" w:space="0" w:color="auto"/>
                    <w:left w:val="single" w:sz="4" w:space="0" w:color="auto"/>
                    <w:bottom w:val="single" w:sz="4" w:space="0" w:color="auto"/>
                    <w:right w:val="single" w:sz="4" w:space="0" w:color="auto"/>
                  </w:tcBorders>
                  <w:vAlign w:val="center"/>
                  <w:hideMark/>
                </w:tcPr>
                <w:p w14:paraId="59839138" w14:textId="77777777" w:rsidR="004B523D" w:rsidRPr="009E7CFB" w:rsidRDefault="004B523D" w:rsidP="00A27D28">
                  <w:pPr>
                    <w:pStyle w:val="1f7"/>
                    <w:rPr>
                      <w:color w:val="auto"/>
                      <w:sz w:val="18"/>
                      <w:szCs w:val="18"/>
                    </w:rPr>
                  </w:pPr>
                  <w:r w:rsidRPr="009E7CFB">
                    <w:rPr>
                      <w:rFonts w:hint="eastAsia"/>
                      <w:color w:val="auto"/>
                      <w:sz w:val="18"/>
                      <w:szCs w:val="18"/>
                    </w:rPr>
                    <w:t>其他标准</w:t>
                  </w:r>
                  <w:r w:rsidRPr="009E7CFB">
                    <w:rPr>
                      <w:color w:val="auto"/>
                      <w:sz w:val="18"/>
                      <w:szCs w:val="18"/>
                    </w:rPr>
                    <w:t>□</w:t>
                  </w:r>
                </w:p>
              </w:tc>
            </w:tr>
            <w:tr w:rsidR="001F4854" w:rsidRPr="009E7CFB" w14:paraId="4C4C6FAE" w14:textId="77777777" w:rsidTr="006443AA">
              <w:trPr>
                <w:trHeight w:val="270"/>
              </w:trPr>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32565BE0" w14:textId="77777777" w:rsidR="004B523D" w:rsidRPr="009E7CFB" w:rsidRDefault="004B523D" w:rsidP="00A27D28">
                  <w:pPr>
                    <w:pStyle w:val="1f7"/>
                    <w:rPr>
                      <w:color w:val="auto"/>
                      <w:sz w:val="18"/>
                      <w:szCs w:val="18"/>
                    </w:rPr>
                  </w:pPr>
                  <w:r w:rsidRPr="009E7CFB">
                    <w:rPr>
                      <w:rFonts w:hint="eastAsia"/>
                      <w:color w:val="auto"/>
                      <w:sz w:val="18"/>
                      <w:szCs w:val="18"/>
                    </w:rPr>
                    <w:t>现状评价</w:t>
                  </w:r>
                </w:p>
              </w:tc>
              <w:tc>
                <w:tcPr>
                  <w:tcW w:w="644" w:type="pct"/>
                  <w:tcBorders>
                    <w:top w:val="single" w:sz="4" w:space="0" w:color="auto"/>
                    <w:left w:val="single" w:sz="4" w:space="0" w:color="auto"/>
                    <w:bottom w:val="single" w:sz="4" w:space="0" w:color="auto"/>
                    <w:right w:val="single" w:sz="4" w:space="0" w:color="auto"/>
                  </w:tcBorders>
                  <w:vAlign w:val="center"/>
                  <w:hideMark/>
                </w:tcPr>
                <w:p w14:paraId="360F7DE3" w14:textId="77777777" w:rsidR="004B523D" w:rsidRPr="009E7CFB" w:rsidRDefault="004B523D" w:rsidP="00A27D28">
                  <w:pPr>
                    <w:pStyle w:val="1f7"/>
                    <w:rPr>
                      <w:color w:val="auto"/>
                      <w:sz w:val="18"/>
                      <w:szCs w:val="18"/>
                    </w:rPr>
                  </w:pPr>
                  <w:r w:rsidRPr="009E7CFB">
                    <w:rPr>
                      <w:rFonts w:hint="eastAsia"/>
                      <w:color w:val="auto"/>
                      <w:sz w:val="18"/>
                      <w:szCs w:val="18"/>
                    </w:rPr>
                    <w:t>环境功能区</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0B5D3B52" w14:textId="77777777" w:rsidR="004B523D" w:rsidRPr="009E7CFB" w:rsidRDefault="004B523D" w:rsidP="00A27D28">
                  <w:pPr>
                    <w:pStyle w:val="1f7"/>
                    <w:rPr>
                      <w:color w:val="auto"/>
                      <w:sz w:val="18"/>
                      <w:szCs w:val="18"/>
                    </w:rPr>
                  </w:pPr>
                  <w:r w:rsidRPr="009E7CFB">
                    <w:rPr>
                      <w:rFonts w:hint="eastAsia"/>
                      <w:color w:val="auto"/>
                      <w:sz w:val="18"/>
                      <w:szCs w:val="18"/>
                    </w:rPr>
                    <w:t>一类区</w:t>
                  </w:r>
                  <w:r w:rsidRPr="009E7CFB">
                    <w:rPr>
                      <w:color w:val="auto"/>
                      <w:sz w:val="18"/>
                      <w:szCs w:val="18"/>
                    </w:rPr>
                    <w:t>□</w:t>
                  </w:r>
                </w:p>
              </w:tc>
              <w:tc>
                <w:tcPr>
                  <w:tcW w:w="1732" w:type="pct"/>
                  <w:gridSpan w:val="3"/>
                  <w:tcBorders>
                    <w:top w:val="single" w:sz="4" w:space="0" w:color="auto"/>
                    <w:left w:val="single" w:sz="4" w:space="0" w:color="auto"/>
                    <w:bottom w:val="single" w:sz="4" w:space="0" w:color="auto"/>
                    <w:right w:val="single" w:sz="4" w:space="0" w:color="auto"/>
                  </w:tcBorders>
                  <w:vAlign w:val="center"/>
                  <w:hideMark/>
                </w:tcPr>
                <w:p w14:paraId="12B961B4" w14:textId="77777777" w:rsidR="004B523D" w:rsidRPr="009E7CFB" w:rsidRDefault="004B523D" w:rsidP="00A27D28">
                  <w:pPr>
                    <w:pStyle w:val="1f7"/>
                    <w:rPr>
                      <w:color w:val="auto"/>
                      <w:sz w:val="18"/>
                      <w:szCs w:val="18"/>
                    </w:rPr>
                  </w:pPr>
                  <w:r w:rsidRPr="009E7CFB">
                    <w:rPr>
                      <w:rFonts w:hint="eastAsia"/>
                      <w:color w:val="auto"/>
                      <w:sz w:val="18"/>
                      <w:szCs w:val="18"/>
                    </w:rPr>
                    <w:t>二类区</w:t>
                  </w:r>
                  <w:r w:rsidRPr="009E7CFB">
                    <w:rPr>
                      <w:color w:val="auto"/>
                      <w:sz w:val="18"/>
                      <w:szCs w:val="18"/>
                    </w:rPr>
                    <w:sym w:font="Wingdings 2" w:char="F052"/>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6CE5F09C" w14:textId="77777777" w:rsidR="004B523D" w:rsidRPr="009E7CFB" w:rsidRDefault="004B523D" w:rsidP="00A27D28">
                  <w:pPr>
                    <w:pStyle w:val="1f7"/>
                    <w:rPr>
                      <w:color w:val="auto"/>
                      <w:sz w:val="18"/>
                      <w:szCs w:val="18"/>
                    </w:rPr>
                  </w:pPr>
                  <w:r w:rsidRPr="009E7CFB">
                    <w:rPr>
                      <w:rFonts w:hint="eastAsia"/>
                      <w:color w:val="auto"/>
                      <w:sz w:val="18"/>
                      <w:szCs w:val="18"/>
                    </w:rPr>
                    <w:t>一类区和二类区</w:t>
                  </w:r>
                  <w:r w:rsidRPr="009E7CFB">
                    <w:rPr>
                      <w:color w:val="auto"/>
                      <w:sz w:val="18"/>
                      <w:szCs w:val="18"/>
                    </w:rPr>
                    <w:t>□</w:t>
                  </w:r>
                </w:p>
              </w:tc>
            </w:tr>
            <w:tr w:rsidR="001F4854" w:rsidRPr="009E7CFB" w14:paraId="4CCC051B" w14:textId="77777777" w:rsidTr="006443AA">
              <w:trPr>
                <w:trHeight w:val="240"/>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2B654C57"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682E6F2F" w14:textId="77777777" w:rsidR="004B523D" w:rsidRPr="009E7CFB" w:rsidRDefault="004B523D" w:rsidP="00A27D28">
                  <w:pPr>
                    <w:pStyle w:val="1f7"/>
                    <w:rPr>
                      <w:color w:val="auto"/>
                      <w:sz w:val="18"/>
                      <w:szCs w:val="18"/>
                    </w:rPr>
                  </w:pPr>
                  <w:r w:rsidRPr="009E7CFB">
                    <w:rPr>
                      <w:rFonts w:hint="eastAsia"/>
                      <w:color w:val="auto"/>
                      <w:sz w:val="18"/>
                      <w:szCs w:val="18"/>
                    </w:rPr>
                    <w:t>评价基准年</w:t>
                  </w:r>
                </w:p>
              </w:tc>
              <w:tc>
                <w:tcPr>
                  <w:tcW w:w="4100" w:type="pct"/>
                  <w:gridSpan w:val="8"/>
                  <w:tcBorders>
                    <w:top w:val="single" w:sz="4" w:space="0" w:color="auto"/>
                    <w:left w:val="single" w:sz="4" w:space="0" w:color="auto"/>
                    <w:bottom w:val="single" w:sz="4" w:space="0" w:color="auto"/>
                    <w:right w:val="single" w:sz="4" w:space="0" w:color="auto"/>
                  </w:tcBorders>
                  <w:vAlign w:val="center"/>
                  <w:hideMark/>
                </w:tcPr>
                <w:p w14:paraId="586C4626" w14:textId="77777777" w:rsidR="004B523D" w:rsidRPr="009E7CFB" w:rsidRDefault="004B523D" w:rsidP="00A27D28">
                  <w:pPr>
                    <w:pStyle w:val="1f7"/>
                    <w:rPr>
                      <w:color w:val="auto"/>
                      <w:sz w:val="18"/>
                      <w:szCs w:val="18"/>
                    </w:rPr>
                  </w:pPr>
                  <w:r w:rsidRPr="009E7CFB">
                    <w:rPr>
                      <w:rFonts w:hint="eastAsia"/>
                      <w:color w:val="auto"/>
                      <w:sz w:val="18"/>
                      <w:szCs w:val="18"/>
                    </w:rPr>
                    <w:t>（</w:t>
                  </w:r>
                  <w:r w:rsidRPr="009E7CFB">
                    <w:rPr>
                      <w:color w:val="auto"/>
                      <w:sz w:val="18"/>
                      <w:szCs w:val="18"/>
                    </w:rPr>
                    <w:t>201</w:t>
                  </w:r>
                  <w:r w:rsidRPr="009E7CFB">
                    <w:rPr>
                      <w:rFonts w:hint="eastAsia"/>
                      <w:color w:val="auto"/>
                      <w:sz w:val="18"/>
                      <w:szCs w:val="18"/>
                    </w:rPr>
                    <w:t>9</w:t>
                  </w:r>
                  <w:r w:rsidRPr="009E7CFB">
                    <w:rPr>
                      <w:rFonts w:hint="eastAsia"/>
                      <w:color w:val="auto"/>
                      <w:sz w:val="18"/>
                      <w:szCs w:val="18"/>
                    </w:rPr>
                    <w:t>）年</w:t>
                  </w:r>
                </w:p>
              </w:tc>
            </w:tr>
            <w:tr w:rsidR="001F4854" w:rsidRPr="009E7CFB" w14:paraId="24B450FE" w14:textId="77777777" w:rsidTr="006443AA">
              <w:trPr>
                <w:trHeight w:val="225"/>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49ECCCD3"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1C7AA9B3" w14:textId="77777777" w:rsidR="004B523D" w:rsidRPr="009E7CFB" w:rsidRDefault="004B523D" w:rsidP="00A27D28">
                  <w:pPr>
                    <w:pStyle w:val="1f7"/>
                    <w:rPr>
                      <w:color w:val="auto"/>
                      <w:sz w:val="18"/>
                      <w:szCs w:val="18"/>
                    </w:rPr>
                  </w:pPr>
                  <w:r w:rsidRPr="009E7CFB">
                    <w:rPr>
                      <w:rFonts w:hint="eastAsia"/>
                      <w:color w:val="auto"/>
                      <w:sz w:val="18"/>
                      <w:szCs w:val="18"/>
                    </w:rPr>
                    <w:t>环境空气质量</w:t>
                  </w:r>
                </w:p>
              </w:tc>
              <w:tc>
                <w:tcPr>
                  <w:tcW w:w="114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8CCF2D9" w14:textId="77777777" w:rsidR="004B523D" w:rsidRPr="009E7CFB" w:rsidRDefault="004B523D" w:rsidP="00A27D28">
                  <w:pPr>
                    <w:pStyle w:val="1f7"/>
                    <w:rPr>
                      <w:color w:val="auto"/>
                      <w:sz w:val="18"/>
                      <w:szCs w:val="18"/>
                    </w:rPr>
                  </w:pPr>
                  <w:r w:rsidRPr="009E7CFB">
                    <w:rPr>
                      <w:rFonts w:hint="eastAsia"/>
                      <w:color w:val="auto"/>
                      <w:sz w:val="18"/>
                      <w:szCs w:val="18"/>
                    </w:rPr>
                    <w:t>长期例行监测数据</w:t>
                  </w:r>
                  <w:r w:rsidRPr="009E7CFB">
                    <w:rPr>
                      <w:color w:val="auto"/>
                      <w:sz w:val="18"/>
                      <w:szCs w:val="18"/>
                    </w:rPr>
                    <w:t>□</w:t>
                  </w:r>
                </w:p>
              </w:tc>
              <w:tc>
                <w:tcPr>
                  <w:tcW w:w="1732"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598D38DC" w14:textId="77777777" w:rsidR="004B523D" w:rsidRPr="009E7CFB" w:rsidRDefault="004B523D" w:rsidP="00A27D28">
                  <w:pPr>
                    <w:pStyle w:val="1f7"/>
                    <w:rPr>
                      <w:color w:val="auto"/>
                      <w:sz w:val="18"/>
                      <w:szCs w:val="18"/>
                    </w:rPr>
                  </w:pPr>
                  <w:r w:rsidRPr="009E7CFB">
                    <w:rPr>
                      <w:rFonts w:hint="eastAsia"/>
                      <w:color w:val="auto"/>
                      <w:sz w:val="18"/>
                      <w:szCs w:val="18"/>
                    </w:rPr>
                    <w:t>主管部门发布的数据</w:t>
                  </w:r>
                  <w:r w:rsidRPr="009E7CFB">
                    <w:rPr>
                      <w:color w:val="auto"/>
                      <w:sz w:val="18"/>
                      <w:szCs w:val="18"/>
                    </w:rPr>
                    <w:sym w:font="Wingdings 2" w:char="F052"/>
                  </w:r>
                </w:p>
              </w:tc>
              <w:tc>
                <w:tcPr>
                  <w:tcW w:w="1220"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19CB3B72" w14:textId="77777777" w:rsidR="004B523D" w:rsidRPr="009E7CFB" w:rsidRDefault="004B523D" w:rsidP="00A27D28">
                  <w:pPr>
                    <w:pStyle w:val="1f7"/>
                    <w:rPr>
                      <w:color w:val="auto"/>
                      <w:sz w:val="18"/>
                      <w:szCs w:val="18"/>
                    </w:rPr>
                  </w:pPr>
                  <w:r w:rsidRPr="009E7CFB">
                    <w:rPr>
                      <w:rFonts w:hint="eastAsia"/>
                      <w:color w:val="auto"/>
                      <w:sz w:val="18"/>
                      <w:szCs w:val="18"/>
                    </w:rPr>
                    <w:t>现状补充监测</w:t>
                  </w:r>
                  <w:r w:rsidRPr="009E7CFB">
                    <w:rPr>
                      <w:color w:val="auto"/>
                      <w:sz w:val="18"/>
                      <w:szCs w:val="18"/>
                    </w:rPr>
                    <w:sym w:font="Wingdings 2" w:char="F0A3"/>
                  </w:r>
                </w:p>
              </w:tc>
            </w:tr>
            <w:tr w:rsidR="001F4854" w:rsidRPr="009E7CFB" w14:paraId="78713140" w14:textId="77777777" w:rsidTr="006443AA">
              <w:trPr>
                <w:trHeight w:val="465"/>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3493EC2D"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29D85443" w14:textId="77777777" w:rsidR="004B523D" w:rsidRPr="009E7CFB" w:rsidRDefault="004B523D" w:rsidP="00A27D28">
                  <w:pPr>
                    <w:pStyle w:val="1f7"/>
                    <w:rPr>
                      <w:color w:val="auto"/>
                      <w:sz w:val="18"/>
                      <w:szCs w:val="18"/>
                    </w:rPr>
                  </w:pPr>
                  <w:r w:rsidRPr="009E7CFB">
                    <w:rPr>
                      <w:rFonts w:hint="eastAsia"/>
                      <w:color w:val="auto"/>
                      <w:sz w:val="18"/>
                      <w:szCs w:val="18"/>
                    </w:rPr>
                    <w:t>现状调查数据来源</w:t>
                  </w:r>
                </w:p>
              </w:tc>
              <w:tc>
                <w:tcPr>
                  <w:tcW w:w="1148" w:type="pct"/>
                  <w:gridSpan w:val="2"/>
                  <w:vMerge/>
                  <w:tcBorders>
                    <w:top w:val="single" w:sz="4" w:space="0" w:color="auto"/>
                    <w:left w:val="single" w:sz="4" w:space="0" w:color="auto"/>
                    <w:bottom w:val="single" w:sz="4" w:space="0" w:color="auto"/>
                    <w:right w:val="single" w:sz="4" w:space="0" w:color="auto"/>
                  </w:tcBorders>
                  <w:vAlign w:val="center"/>
                  <w:hideMark/>
                </w:tcPr>
                <w:p w14:paraId="6B2566FA" w14:textId="77777777" w:rsidR="004B523D" w:rsidRPr="009E7CFB" w:rsidRDefault="004B523D" w:rsidP="00A27D28">
                  <w:pPr>
                    <w:widowControl/>
                    <w:jc w:val="left"/>
                    <w:rPr>
                      <w:bCs/>
                      <w:kern w:val="0"/>
                      <w:sz w:val="18"/>
                      <w:szCs w:val="18"/>
                    </w:rPr>
                  </w:pPr>
                </w:p>
              </w:tc>
              <w:tc>
                <w:tcPr>
                  <w:tcW w:w="1732" w:type="pct"/>
                  <w:gridSpan w:val="3"/>
                  <w:vMerge/>
                  <w:tcBorders>
                    <w:top w:val="single" w:sz="4" w:space="0" w:color="auto"/>
                    <w:left w:val="single" w:sz="4" w:space="0" w:color="auto"/>
                    <w:bottom w:val="single" w:sz="4" w:space="0" w:color="auto"/>
                    <w:right w:val="single" w:sz="4" w:space="0" w:color="auto"/>
                  </w:tcBorders>
                  <w:vAlign w:val="center"/>
                  <w:hideMark/>
                </w:tcPr>
                <w:p w14:paraId="14EC8074" w14:textId="77777777" w:rsidR="004B523D" w:rsidRPr="009E7CFB" w:rsidRDefault="004B523D" w:rsidP="00A27D28">
                  <w:pPr>
                    <w:widowControl/>
                    <w:jc w:val="left"/>
                    <w:rPr>
                      <w:bCs/>
                      <w:kern w:val="0"/>
                      <w:sz w:val="18"/>
                      <w:szCs w:val="18"/>
                    </w:rPr>
                  </w:pPr>
                </w:p>
              </w:tc>
              <w:tc>
                <w:tcPr>
                  <w:tcW w:w="1220" w:type="pct"/>
                  <w:gridSpan w:val="3"/>
                  <w:vMerge/>
                  <w:tcBorders>
                    <w:top w:val="single" w:sz="4" w:space="0" w:color="auto"/>
                    <w:left w:val="single" w:sz="4" w:space="0" w:color="auto"/>
                    <w:bottom w:val="single" w:sz="4" w:space="0" w:color="auto"/>
                    <w:right w:val="single" w:sz="4" w:space="0" w:color="auto"/>
                  </w:tcBorders>
                  <w:vAlign w:val="center"/>
                  <w:hideMark/>
                </w:tcPr>
                <w:p w14:paraId="5008B0BD" w14:textId="77777777" w:rsidR="004B523D" w:rsidRPr="009E7CFB" w:rsidRDefault="004B523D" w:rsidP="00A27D28">
                  <w:pPr>
                    <w:widowControl/>
                    <w:jc w:val="left"/>
                    <w:rPr>
                      <w:bCs/>
                      <w:kern w:val="0"/>
                      <w:sz w:val="18"/>
                      <w:szCs w:val="18"/>
                    </w:rPr>
                  </w:pPr>
                </w:p>
              </w:tc>
            </w:tr>
            <w:tr w:rsidR="001F4854" w:rsidRPr="009E7CFB" w14:paraId="27F40CCB" w14:textId="77777777" w:rsidTr="006443AA">
              <w:trPr>
                <w:trHeight w:val="270"/>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297B685A"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7E5F0129" w14:textId="77777777" w:rsidR="004B523D" w:rsidRPr="009E7CFB" w:rsidRDefault="004B523D" w:rsidP="00A27D28">
                  <w:pPr>
                    <w:pStyle w:val="1f7"/>
                    <w:rPr>
                      <w:color w:val="auto"/>
                      <w:sz w:val="18"/>
                      <w:szCs w:val="18"/>
                    </w:rPr>
                  </w:pPr>
                  <w:r w:rsidRPr="009E7CFB">
                    <w:rPr>
                      <w:rFonts w:hint="eastAsia"/>
                      <w:color w:val="auto"/>
                      <w:sz w:val="18"/>
                      <w:szCs w:val="18"/>
                    </w:rPr>
                    <w:t>现状评价</w:t>
                  </w:r>
                </w:p>
              </w:tc>
              <w:tc>
                <w:tcPr>
                  <w:tcW w:w="2880" w:type="pct"/>
                  <w:gridSpan w:val="5"/>
                  <w:tcBorders>
                    <w:top w:val="single" w:sz="4" w:space="0" w:color="auto"/>
                    <w:left w:val="single" w:sz="4" w:space="0" w:color="auto"/>
                    <w:bottom w:val="single" w:sz="4" w:space="0" w:color="auto"/>
                    <w:right w:val="single" w:sz="4" w:space="0" w:color="auto"/>
                  </w:tcBorders>
                  <w:vAlign w:val="center"/>
                  <w:hideMark/>
                </w:tcPr>
                <w:p w14:paraId="1DBC7224" w14:textId="77777777" w:rsidR="004B523D" w:rsidRPr="009E7CFB" w:rsidRDefault="004B523D" w:rsidP="00A27D28">
                  <w:pPr>
                    <w:pStyle w:val="1f7"/>
                    <w:rPr>
                      <w:color w:val="auto"/>
                      <w:sz w:val="18"/>
                      <w:szCs w:val="18"/>
                    </w:rPr>
                  </w:pPr>
                  <w:r w:rsidRPr="009E7CFB">
                    <w:rPr>
                      <w:rFonts w:hint="eastAsia"/>
                      <w:color w:val="auto"/>
                      <w:sz w:val="18"/>
                      <w:szCs w:val="18"/>
                    </w:rPr>
                    <w:t>达标区</w:t>
                  </w:r>
                  <w:r w:rsidRPr="009E7CFB">
                    <w:rPr>
                      <w:color w:val="auto"/>
                      <w:sz w:val="18"/>
                      <w:szCs w:val="18"/>
                    </w:rPr>
                    <w:sym w:font="Wingdings 2" w:char="F052"/>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6173864C" w14:textId="77777777" w:rsidR="004B523D" w:rsidRPr="009E7CFB" w:rsidRDefault="004B523D" w:rsidP="00A27D28">
                  <w:pPr>
                    <w:pStyle w:val="1f7"/>
                    <w:rPr>
                      <w:color w:val="auto"/>
                      <w:sz w:val="18"/>
                      <w:szCs w:val="18"/>
                    </w:rPr>
                  </w:pPr>
                  <w:r w:rsidRPr="009E7CFB">
                    <w:rPr>
                      <w:rFonts w:hint="eastAsia"/>
                      <w:color w:val="auto"/>
                      <w:sz w:val="18"/>
                      <w:szCs w:val="18"/>
                    </w:rPr>
                    <w:t>不达标区</w:t>
                  </w:r>
                  <w:r w:rsidRPr="009E7CFB">
                    <w:rPr>
                      <w:color w:val="auto"/>
                      <w:sz w:val="18"/>
                      <w:szCs w:val="18"/>
                    </w:rPr>
                    <w:t>□</w:t>
                  </w:r>
                </w:p>
              </w:tc>
            </w:tr>
            <w:tr w:rsidR="001F4854" w:rsidRPr="009E7CFB" w14:paraId="055A91A0" w14:textId="77777777" w:rsidTr="006443AA">
              <w:trPr>
                <w:trHeight w:val="270"/>
              </w:trPr>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589B92E6" w14:textId="77777777" w:rsidR="004B523D" w:rsidRPr="009E7CFB" w:rsidRDefault="004B523D" w:rsidP="00A27D28">
                  <w:pPr>
                    <w:pStyle w:val="1f7"/>
                    <w:rPr>
                      <w:color w:val="auto"/>
                      <w:sz w:val="18"/>
                      <w:szCs w:val="18"/>
                    </w:rPr>
                  </w:pPr>
                  <w:r w:rsidRPr="009E7CFB">
                    <w:rPr>
                      <w:rFonts w:hint="eastAsia"/>
                      <w:color w:val="auto"/>
                      <w:sz w:val="18"/>
                      <w:szCs w:val="18"/>
                    </w:rPr>
                    <w:t>污染源</w:t>
                  </w:r>
                  <w:r w:rsidRPr="009E7CFB">
                    <w:rPr>
                      <w:rFonts w:hint="eastAsia"/>
                      <w:color w:val="auto"/>
                      <w:sz w:val="18"/>
                      <w:szCs w:val="18"/>
                    </w:rPr>
                    <w:lastRenderedPageBreak/>
                    <w:t>调查</w:t>
                  </w: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14:paraId="635F6283" w14:textId="77777777" w:rsidR="004B523D" w:rsidRPr="009E7CFB" w:rsidRDefault="004B523D" w:rsidP="00A27D28">
                  <w:pPr>
                    <w:pStyle w:val="1f7"/>
                    <w:rPr>
                      <w:color w:val="auto"/>
                      <w:sz w:val="18"/>
                      <w:szCs w:val="18"/>
                    </w:rPr>
                  </w:pPr>
                  <w:r w:rsidRPr="009E7CFB">
                    <w:rPr>
                      <w:rFonts w:hint="eastAsia"/>
                      <w:color w:val="auto"/>
                      <w:sz w:val="18"/>
                      <w:szCs w:val="18"/>
                    </w:rPr>
                    <w:lastRenderedPageBreak/>
                    <w:t>调查内容</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5D531713" w14:textId="77777777" w:rsidR="004B523D" w:rsidRPr="009E7CFB" w:rsidRDefault="004B523D" w:rsidP="00A27D28">
                  <w:pPr>
                    <w:pStyle w:val="1f7"/>
                    <w:rPr>
                      <w:color w:val="auto"/>
                      <w:sz w:val="18"/>
                      <w:szCs w:val="18"/>
                    </w:rPr>
                  </w:pPr>
                  <w:r w:rsidRPr="009E7CFB">
                    <w:rPr>
                      <w:rFonts w:hint="eastAsia"/>
                      <w:color w:val="auto"/>
                      <w:sz w:val="18"/>
                      <w:szCs w:val="18"/>
                    </w:rPr>
                    <w:t>本项目正常排放源</w:t>
                  </w:r>
                  <w:r w:rsidRPr="009E7CFB">
                    <w:rPr>
                      <w:color w:val="auto"/>
                      <w:sz w:val="18"/>
                      <w:szCs w:val="18"/>
                    </w:rPr>
                    <w:sym w:font="Wingdings 2" w:char="F052"/>
                  </w:r>
                </w:p>
              </w:tc>
              <w:tc>
                <w:tcPr>
                  <w:tcW w:w="1732" w:type="pct"/>
                  <w:gridSpan w:val="3"/>
                  <w:vMerge w:val="restart"/>
                  <w:tcBorders>
                    <w:top w:val="single" w:sz="4" w:space="0" w:color="auto"/>
                    <w:left w:val="single" w:sz="4" w:space="0" w:color="auto"/>
                    <w:bottom w:val="single" w:sz="4" w:space="0" w:color="auto"/>
                    <w:right w:val="single" w:sz="4" w:space="0" w:color="auto"/>
                  </w:tcBorders>
                  <w:vAlign w:val="center"/>
                  <w:hideMark/>
                </w:tcPr>
                <w:p w14:paraId="57A92BC9" w14:textId="77777777" w:rsidR="004B523D" w:rsidRPr="009E7CFB" w:rsidRDefault="004B523D" w:rsidP="00A27D28">
                  <w:pPr>
                    <w:pStyle w:val="1f7"/>
                    <w:rPr>
                      <w:color w:val="auto"/>
                      <w:sz w:val="18"/>
                      <w:szCs w:val="18"/>
                    </w:rPr>
                  </w:pPr>
                  <w:r w:rsidRPr="009E7CFB">
                    <w:rPr>
                      <w:rFonts w:hint="eastAsia"/>
                      <w:color w:val="auto"/>
                      <w:sz w:val="18"/>
                      <w:szCs w:val="18"/>
                    </w:rPr>
                    <w:t>拟替代的污染源</w:t>
                  </w:r>
                  <w:r w:rsidRPr="009E7CFB">
                    <w:rPr>
                      <w:color w:val="auto"/>
                      <w:sz w:val="18"/>
                      <w:szCs w:val="18"/>
                    </w:rPr>
                    <w:t>□</w:t>
                  </w:r>
                </w:p>
              </w:tc>
              <w:tc>
                <w:tcPr>
                  <w:tcW w:w="698" w:type="pct"/>
                  <w:vMerge w:val="restart"/>
                  <w:tcBorders>
                    <w:top w:val="single" w:sz="4" w:space="0" w:color="auto"/>
                    <w:left w:val="single" w:sz="4" w:space="0" w:color="auto"/>
                    <w:bottom w:val="single" w:sz="4" w:space="0" w:color="auto"/>
                    <w:right w:val="single" w:sz="4" w:space="0" w:color="auto"/>
                  </w:tcBorders>
                  <w:vAlign w:val="center"/>
                  <w:hideMark/>
                </w:tcPr>
                <w:p w14:paraId="1001AFD7" w14:textId="77777777" w:rsidR="004B523D" w:rsidRPr="009E7CFB" w:rsidRDefault="004B523D" w:rsidP="00A27D28">
                  <w:pPr>
                    <w:pStyle w:val="1f7"/>
                    <w:rPr>
                      <w:color w:val="auto"/>
                      <w:sz w:val="18"/>
                      <w:szCs w:val="18"/>
                    </w:rPr>
                  </w:pPr>
                  <w:r w:rsidRPr="009E7CFB">
                    <w:rPr>
                      <w:rFonts w:hint="eastAsia"/>
                      <w:color w:val="auto"/>
                      <w:sz w:val="18"/>
                      <w:szCs w:val="18"/>
                    </w:rPr>
                    <w:t>其他在建、拟建项目污染源</w:t>
                  </w:r>
                  <w:r w:rsidRPr="009E7CFB">
                    <w:rPr>
                      <w:color w:val="auto"/>
                      <w:sz w:val="18"/>
                      <w:szCs w:val="18"/>
                    </w:rPr>
                    <w:t>□</w:t>
                  </w:r>
                </w:p>
              </w:tc>
              <w:tc>
                <w:tcPr>
                  <w:tcW w:w="522"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2BC37B36" w14:textId="77777777" w:rsidR="004B523D" w:rsidRPr="009E7CFB" w:rsidRDefault="004B523D" w:rsidP="00A27D28">
                  <w:pPr>
                    <w:pStyle w:val="1f7"/>
                    <w:rPr>
                      <w:color w:val="auto"/>
                      <w:sz w:val="18"/>
                      <w:szCs w:val="18"/>
                    </w:rPr>
                  </w:pPr>
                  <w:r w:rsidRPr="009E7CFB">
                    <w:rPr>
                      <w:rFonts w:hint="eastAsia"/>
                      <w:color w:val="auto"/>
                      <w:sz w:val="18"/>
                      <w:szCs w:val="18"/>
                    </w:rPr>
                    <w:t>区域污染源</w:t>
                  </w:r>
                  <w:r w:rsidRPr="009E7CFB">
                    <w:rPr>
                      <w:color w:val="auto"/>
                      <w:sz w:val="18"/>
                      <w:szCs w:val="18"/>
                    </w:rPr>
                    <w:t>□</w:t>
                  </w:r>
                </w:p>
              </w:tc>
            </w:tr>
            <w:tr w:rsidR="001F4854" w:rsidRPr="009E7CFB" w14:paraId="31E48A99" w14:textId="77777777" w:rsidTr="006443AA">
              <w:trPr>
                <w:trHeight w:val="510"/>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7E9153C7" w14:textId="77777777" w:rsidR="004B523D" w:rsidRPr="009E7CFB" w:rsidRDefault="004B523D" w:rsidP="00A27D28">
                  <w:pPr>
                    <w:widowControl/>
                    <w:jc w:val="left"/>
                    <w:rPr>
                      <w:bCs/>
                      <w:kern w:val="0"/>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28480363" w14:textId="77777777" w:rsidR="004B523D" w:rsidRPr="009E7CFB" w:rsidRDefault="004B523D" w:rsidP="00A27D28">
                  <w:pPr>
                    <w:widowControl/>
                    <w:jc w:val="left"/>
                    <w:rPr>
                      <w:bCs/>
                      <w:kern w:val="0"/>
                      <w:sz w:val="18"/>
                      <w:szCs w:val="18"/>
                    </w:rPr>
                  </w:pP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6DB6BDCF" w14:textId="77777777" w:rsidR="004B523D" w:rsidRPr="009E7CFB" w:rsidRDefault="004B523D" w:rsidP="00A27D28">
                  <w:pPr>
                    <w:pStyle w:val="1f7"/>
                    <w:rPr>
                      <w:color w:val="auto"/>
                      <w:sz w:val="18"/>
                      <w:szCs w:val="18"/>
                    </w:rPr>
                  </w:pPr>
                  <w:r w:rsidRPr="009E7CFB">
                    <w:rPr>
                      <w:rFonts w:hint="eastAsia"/>
                      <w:color w:val="auto"/>
                      <w:sz w:val="18"/>
                      <w:szCs w:val="18"/>
                    </w:rPr>
                    <w:t>本项目非正常排放源</w:t>
                  </w:r>
                  <w:r w:rsidRPr="009E7CFB">
                    <w:rPr>
                      <w:color w:val="auto"/>
                      <w:sz w:val="18"/>
                      <w:szCs w:val="18"/>
                    </w:rPr>
                    <w:sym w:font="Wingdings 2" w:char="F0A3"/>
                  </w:r>
                  <w:r w:rsidRPr="009E7CFB">
                    <w:rPr>
                      <w:rFonts w:hint="eastAsia"/>
                      <w:color w:val="auto"/>
                      <w:sz w:val="18"/>
                      <w:szCs w:val="18"/>
                    </w:rPr>
                    <w:t>现有污染源</w:t>
                  </w:r>
                  <w:r w:rsidRPr="009E7CFB">
                    <w:rPr>
                      <w:color w:val="auto"/>
                      <w:sz w:val="18"/>
                      <w:szCs w:val="18"/>
                    </w:rPr>
                    <w:t>□</w:t>
                  </w:r>
                </w:p>
              </w:tc>
              <w:tc>
                <w:tcPr>
                  <w:tcW w:w="1732" w:type="pct"/>
                  <w:gridSpan w:val="3"/>
                  <w:vMerge/>
                  <w:tcBorders>
                    <w:top w:val="single" w:sz="4" w:space="0" w:color="auto"/>
                    <w:left w:val="single" w:sz="4" w:space="0" w:color="auto"/>
                    <w:bottom w:val="single" w:sz="4" w:space="0" w:color="auto"/>
                    <w:right w:val="single" w:sz="4" w:space="0" w:color="auto"/>
                  </w:tcBorders>
                  <w:vAlign w:val="center"/>
                  <w:hideMark/>
                </w:tcPr>
                <w:p w14:paraId="169CAE08" w14:textId="77777777" w:rsidR="004B523D" w:rsidRPr="009E7CFB" w:rsidRDefault="004B523D" w:rsidP="00A27D28">
                  <w:pPr>
                    <w:widowControl/>
                    <w:jc w:val="left"/>
                    <w:rPr>
                      <w:bCs/>
                      <w:kern w:val="0"/>
                      <w:sz w:val="18"/>
                      <w:szCs w:val="18"/>
                    </w:rPr>
                  </w:pPr>
                </w:p>
              </w:tc>
              <w:tc>
                <w:tcPr>
                  <w:tcW w:w="698" w:type="pct"/>
                  <w:vMerge/>
                  <w:tcBorders>
                    <w:top w:val="single" w:sz="4" w:space="0" w:color="auto"/>
                    <w:left w:val="single" w:sz="4" w:space="0" w:color="auto"/>
                    <w:bottom w:val="single" w:sz="4" w:space="0" w:color="auto"/>
                    <w:right w:val="single" w:sz="4" w:space="0" w:color="auto"/>
                  </w:tcBorders>
                  <w:vAlign w:val="center"/>
                  <w:hideMark/>
                </w:tcPr>
                <w:p w14:paraId="13CD17BD" w14:textId="77777777" w:rsidR="004B523D" w:rsidRPr="009E7CFB" w:rsidRDefault="004B523D" w:rsidP="00A27D28">
                  <w:pPr>
                    <w:widowControl/>
                    <w:jc w:val="left"/>
                    <w:rPr>
                      <w:bCs/>
                      <w:kern w:val="0"/>
                      <w:sz w:val="18"/>
                      <w:szCs w:val="18"/>
                    </w:rPr>
                  </w:pPr>
                </w:p>
              </w:tc>
              <w:tc>
                <w:tcPr>
                  <w:tcW w:w="522" w:type="pct"/>
                  <w:gridSpan w:val="2"/>
                  <w:vMerge/>
                  <w:tcBorders>
                    <w:top w:val="single" w:sz="4" w:space="0" w:color="auto"/>
                    <w:left w:val="single" w:sz="4" w:space="0" w:color="auto"/>
                    <w:bottom w:val="single" w:sz="4" w:space="0" w:color="auto"/>
                    <w:right w:val="single" w:sz="4" w:space="0" w:color="auto"/>
                  </w:tcBorders>
                  <w:vAlign w:val="center"/>
                  <w:hideMark/>
                </w:tcPr>
                <w:p w14:paraId="3E14754B" w14:textId="77777777" w:rsidR="004B523D" w:rsidRPr="009E7CFB" w:rsidRDefault="004B523D" w:rsidP="00A27D28">
                  <w:pPr>
                    <w:widowControl/>
                    <w:jc w:val="left"/>
                    <w:rPr>
                      <w:bCs/>
                      <w:kern w:val="0"/>
                      <w:sz w:val="18"/>
                      <w:szCs w:val="18"/>
                    </w:rPr>
                  </w:pPr>
                </w:p>
              </w:tc>
            </w:tr>
            <w:tr w:rsidR="001F4854" w:rsidRPr="009E7CFB" w14:paraId="15E3A394" w14:textId="77777777" w:rsidTr="006443AA">
              <w:trPr>
                <w:trHeight w:val="495"/>
              </w:trPr>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27A5ECF2" w14:textId="77777777" w:rsidR="004B523D" w:rsidRPr="009E7CFB" w:rsidRDefault="004B523D" w:rsidP="00A27D28">
                  <w:pPr>
                    <w:pStyle w:val="1f7"/>
                    <w:rPr>
                      <w:color w:val="auto"/>
                      <w:sz w:val="18"/>
                      <w:szCs w:val="18"/>
                    </w:rPr>
                  </w:pPr>
                  <w:r w:rsidRPr="009E7CFB">
                    <w:rPr>
                      <w:rFonts w:hint="eastAsia"/>
                      <w:color w:val="auto"/>
                      <w:sz w:val="18"/>
                      <w:szCs w:val="18"/>
                    </w:rPr>
                    <w:lastRenderedPageBreak/>
                    <w:t>大气环境影响预测与评价</w:t>
                  </w:r>
                </w:p>
              </w:tc>
              <w:tc>
                <w:tcPr>
                  <w:tcW w:w="644" w:type="pct"/>
                  <w:tcBorders>
                    <w:top w:val="single" w:sz="4" w:space="0" w:color="auto"/>
                    <w:left w:val="single" w:sz="4" w:space="0" w:color="auto"/>
                    <w:bottom w:val="single" w:sz="4" w:space="0" w:color="auto"/>
                    <w:right w:val="single" w:sz="4" w:space="0" w:color="auto"/>
                  </w:tcBorders>
                  <w:vAlign w:val="center"/>
                  <w:hideMark/>
                </w:tcPr>
                <w:p w14:paraId="237FBFD4" w14:textId="77777777" w:rsidR="004B523D" w:rsidRPr="009E7CFB" w:rsidRDefault="004B523D" w:rsidP="00A27D28">
                  <w:pPr>
                    <w:pStyle w:val="1f7"/>
                    <w:rPr>
                      <w:color w:val="auto"/>
                      <w:sz w:val="18"/>
                      <w:szCs w:val="18"/>
                    </w:rPr>
                  </w:pPr>
                  <w:r w:rsidRPr="009E7CFB">
                    <w:rPr>
                      <w:rFonts w:hint="eastAsia"/>
                      <w:color w:val="auto"/>
                      <w:sz w:val="18"/>
                      <w:szCs w:val="18"/>
                    </w:rPr>
                    <w:t>预测模型</w:t>
                  </w:r>
                </w:p>
              </w:tc>
              <w:tc>
                <w:tcPr>
                  <w:tcW w:w="692" w:type="pct"/>
                  <w:tcBorders>
                    <w:top w:val="single" w:sz="4" w:space="0" w:color="auto"/>
                    <w:left w:val="single" w:sz="4" w:space="0" w:color="auto"/>
                    <w:bottom w:val="single" w:sz="4" w:space="0" w:color="auto"/>
                    <w:right w:val="single" w:sz="4" w:space="0" w:color="auto"/>
                  </w:tcBorders>
                  <w:vAlign w:val="center"/>
                  <w:hideMark/>
                </w:tcPr>
                <w:p w14:paraId="76EEFF87" w14:textId="77777777" w:rsidR="004B523D" w:rsidRPr="009E7CFB" w:rsidRDefault="004B523D" w:rsidP="00A27D28">
                  <w:pPr>
                    <w:pStyle w:val="1f7"/>
                    <w:rPr>
                      <w:color w:val="auto"/>
                      <w:sz w:val="18"/>
                      <w:szCs w:val="18"/>
                    </w:rPr>
                  </w:pPr>
                  <w:r w:rsidRPr="009E7CFB">
                    <w:rPr>
                      <w:color w:val="auto"/>
                      <w:sz w:val="18"/>
                      <w:szCs w:val="18"/>
                    </w:rPr>
                    <w:t>AERMOD□</w:t>
                  </w:r>
                </w:p>
              </w:tc>
              <w:tc>
                <w:tcPr>
                  <w:tcW w:w="456" w:type="pct"/>
                  <w:tcBorders>
                    <w:top w:val="single" w:sz="4" w:space="0" w:color="auto"/>
                    <w:left w:val="single" w:sz="4" w:space="0" w:color="auto"/>
                    <w:bottom w:val="single" w:sz="4" w:space="0" w:color="auto"/>
                    <w:right w:val="single" w:sz="4" w:space="0" w:color="auto"/>
                  </w:tcBorders>
                  <w:vAlign w:val="center"/>
                  <w:hideMark/>
                </w:tcPr>
                <w:p w14:paraId="49CDE43D" w14:textId="77777777" w:rsidR="004B523D" w:rsidRPr="009E7CFB" w:rsidRDefault="004B523D" w:rsidP="00A27D28">
                  <w:pPr>
                    <w:pStyle w:val="1f7"/>
                    <w:rPr>
                      <w:color w:val="auto"/>
                      <w:sz w:val="18"/>
                      <w:szCs w:val="18"/>
                    </w:rPr>
                  </w:pPr>
                  <w:r w:rsidRPr="009E7CFB">
                    <w:rPr>
                      <w:color w:val="auto"/>
                      <w:sz w:val="18"/>
                      <w:szCs w:val="18"/>
                    </w:rPr>
                    <w:t>ADMS</w:t>
                  </w:r>
                </w:p>
                <w:p w14:paraId="7AB9DE49" w14:textId="77777777" w:rsidR="004B523D" w:rsidRPr="009E7CFB" w:rsidRDefault="004B523D" w:rsidP="00A27D28">
                  <w:pPr>
                    <w:pStyle w:val="1f7"/>
                    <w:rPr>
                      <w:color w:val="auto"/>
                      <w:sz w:val="18"/>
                      <w:szCs w:val="18"/>
                    </w:rPr>
                  </w:pPr>
                  <w:r w:rsidRPr="009E7CFB">
                    <w:rPr>
                      <w:color w:val="auto"/>
                      <w:sz w:val="18"/>
                      <w:szCs w:val="18"/>
                    </w:rPr>
                    <w:t>□</w:t>
                  </w:r>
                </w:p>
              </w:tc>
              <w:tc>
                <w:tcPr>
                  <w:tcW w:w="879" w:type="pct"/>
                  <w:gridSpan w:val="2"/>
                  <w:tcBorders>
                    <w:top w:val="single" w:sz="4" w:space="0" w:color="auto"/>
                    <w:left w:val="single" w:sz="4" w:space="0" w:color="auto"/>
                    <w:bottom w:val="single" w:sz="4" w:space="0" w:color="auto"/>
                    <w:right w:val="single" w:sz="4" w:space="0" w:color="auto"/>
                  </w:tcBorders>
                  <w:vAlign w:val="center"/>
                  <w:hideMark/>
                </w:tcPr>
                <w:p w14:paraId="47918676" w14:textId="77777777" w:rsidR="004B523D" w:rsidRPr="009E7CFB" w:rsidRDefault="004B523D" w:rsidP="00A27D28">
                  <w:pPr>
                    <w:pStyle w:val="1f7"/>
                    <w:rPr>
                      <w:color w:val="auto"/>
                      <w:sz w:val="18"/>
                      <w:szCs w:val="18"/>
                    </w:rPr>
                  </w:pPr>
                  <w:r w:rsidRPr="009E7CFB">
                    <w:rPr>
                      <w:color w:val="auto"/>
                      <w:sz w:val="18"/>
                      <w:szCs w:val="18"/>
                    </w:rPr>
                    <w:t>AUSTAL2000□</w:t>
                  </w:r>
                </w:p>
              </w:tc>
              <w:tc>
                <w:tcPr>
                  <w:tcW w:w="853" w:type="pct"/>
                  <w:tcBorders>
                    <w:top w:val="single" w:sz="4" w:space="0" w:color="auto"/>
                    <w:left w:val="single" w:sz="4" w:space="0" w:color="auto"/>
                    <w:bottom w:val="single" w:sz="4" w:space="0" w:color="auto"/>
                    <w:right w:val="single" w:sz="4" w:space="0" w:color="auto"/>
                  </w:tcBorders>
                  <w:vAlign w:val="center"/>
                  <w:hideMark/>
                </w:tcPr>
                <w:p w14:paraId="34E044F2" w14:textId="77777777" w:rsidR="004B523D" w:rsidRPr="009E7CFB" w:rsidRDefault="004B523D" w:rsidP="00A27D28">
                  <w:pPr>
                    <w:pStyle w:val="1f7"/>
                    <w:rPr>
                      <w:color w:val="auto"/>
                      <w:sz w:val="18"/>
                      <w:szCs w:val="18"/>
                    </w:rPr>
                  </w:pPr>
                  <w:r w:rsidRPr="009E7CFB">
                    <w:rPr>
                      <w:color w:val="auto"/>
                      <w:sz w:val="18"/>
                      <w:szCs w:val="18"/>
                    </w:rPr>
                    <w:t>EDMS/AEDT□</w:t>
                  </w:r>
                </w:p>
              </w:tc>
              <w:tc>
                <w:tcPr>
                  <w:tcW w:w="698" w:type="pct"/>
                  <w:tcBorders>
                    <w:top w:val="single" w:sz="4" w:space="0" w:color="auto"/>
                    <w:left w:val="single" w:sz="4" w:space="0" w:color="auto"/>
                    <w:bottom w:val="single" w:sz="4" w:space="0" w:color="auto"/>
                    <w:right w:val="single" w:sz="4" w:space="0" w:color="auto"/>
                  </w:tcBorders>
                  <w:vAlign w:val="center"/>
                  <w:hideMark/>
                </w:tcPr>
                <w:p w14:paraId="1AC1B6DB" w14:textId="77777777" w:rsidR="004B523D" w:rsidRPr="009E7CFB" w:rsidRDefault="004B523D" w:rsidP="00A27D28">
                  <w:pPr>
                    <w:pStyle w:val="1f7"/>
                    <w:rPr>
                      <w:color w:val="auto"/>
                      <w:sz w:val="18"/>
                      <w:szCs w:val="18"/>
                    </w:rPr>
                  </w:pPr>
                  <w:r w:rsidRPr="009E7CFB">
                    <w:rPr>
                      <w:color w:val="auto"/>
                      <w:sz w:val="18"/>
                      <w:szCs w:val="18"/>
                    </w:rPr>
                    <w:t>CALPUFF□</w:t>
                  </w:r>
                </w:p>
              </w:tc>
              <w:tc>
                <w:tcPr>
                  <w:tcW w:w="267" w:type="pct"/>
                  <w:tcBorders>
                    <w:top w:val="single" w:sz="4" w:space="0" w:color="auto"/>
                    <w:left w:val="single" w:sz="4" w:space="0" w:color="auto"/>
                    <w:bottom w:val="single" w:sz="4" w:space="0" w:color="auto"/>
                    <w:right w:val="single" w:sz="4" w:space="0" w:color="auto"/>
                  </w:tcBorders>
                  <w:vAlign w:val="center"/>
                  <w:hideMark/>
                </w:tcPr>
                <w:p w14:paraId="1490B937" w14:textId="77777777" w:rsidR="004B523D" w:rsidRPr="009E7CFB" w:rsidRDefault="004B523D" w:rsidP="00A27D28">
                  <w:pPr>
                    <w:pStyle w:val="1f7"/>
                    <w:rPr>
                      <w:color w:val="auto"/>
                      <w:sz w:val="18"/>
                      <w:szCs w:val="18"/>
                    </w:rPr>
                  </w:pPr>
                  <w:r w:rsidRPr="009E7CFB">
                    <w:rPr>
                      <w:rFonts w:hint="eastAsia"/>
                      <w:color w:val="auto"/>
                      <w:sz w:val="18"/>
                      <w:szCs w:val="18"/>
                    </w:rPr>
                    <w:t>网络模型</w:t>
                  </w:r>
                  <w:r w:rsidRPr="009E7CFB">
                    <w:rPr>
                      <w:color w:val="auto"/>
                      <w:sz w:val="18"/>
                      <w:szCs w:val="18"/>
                    </w:rPr>
                    <w:t>□</w:t>
                  </w:r>
                </w:p>
              </w:tc>
              <w:tc>
                <w:tcPr>
                  <w:tcW w:w="255" w:type="pct"/>
                  <w:tcBorders>
                    <w:top w:val="single" w:sz="4" w:space="0" w:color="auto"/>
                    <w:left w:val="single" w:sz="4" w:space="0" w:color="auto"/>
                    <w:bottom w:val="single" w:sz="4" w:space="0" w:color="auto"/>
                    <w:right w:val="single" w:sz="4" w:space="0" w:color="auto"/>
                  </w:tcBorders>
                  <w:vAlign w:val="center"/>
                  <w:hideMark/>
                </w:tcPr>
                <w:p w14:paraId="0F1E3BAA" w14:textId="77777777" w:rsidR="004B523D" w:rsidRPr="009E7CFB" w:rsidRDefault="004B523D" w:rsidP="00A27D28">
                  <w:pPr>
                    <w:pStyle w:val="1f7"/>
                    <w:rPr>
                      <w:color w:val="auto"/>
                      <w:sz w:val="18"/>
                      <w:szCs w:val="18"/>
                    </w:rPr>
                  </w:pPr>
                  <w:r w:rsidRPr="009E7CFB">
                    <w:rPr>
                      <w:rFonts w:hint="eastAsia"/>
                      <w:color w:val="auto"/>
                      <w:sz w:val="18"/>
                      <w:szCs w:val="18"/>
                    </w:rPr>
                    <w:t>其他</w:t>
                  </w:r>
                  <w:r w:rsidRPr="009E7CFB">
                    <w:rPr>
                      <w:color w:val="auto"/>
                      <w:sz w:val="18"/>
                      <w:szCs w:val="18"/>
                    </w:rPr>
                    <w:t>□</w:t>
                  </w:r>
                </w:p>
              </w:tc>
            </w:tr>
            <w:tr w:rsidR="001F4854" w:rsidRPr="009E7CFB" w14:paraId="571E791C" w14:textId="77777777" w:rsidTr="006443AA">
              <w:trPr>
                <w:trHeight w:val="255"/>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59072ECB"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039B0D46" w14:textId="77777777" w:rsidR="004B523D" w:rsidRPr="009E7CFB" w:rsidRDefault="004B523D" w:rsidP="00A27D28">
                  <w:pPr>
                    <w:pStyle w:val="1f7"/>
                    <w:rPr>
                      <w:color w:val="auto"/>
                      <w:sz w:val="18"/>
                      <w:szCs w:val="18"/>
                    </w:rPr>
                  </w:pPr>
                  <w:r w:rsidRPr="009E7CFB">
                    <w:rPr>
                      <w:rFonts w:hint="eastAsia"/>
                      <w:color w:val="auto"/>
                      <w:sz w:val="18"/>
                      <w:szCs w:val="18"/>
                    </w:rPr>
                    <w:t>预测范围</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6E58DCA4" w14:textId="77777777" w:rsidR="004B523D" w:rsidRPr="009E7CFB" w:rsidRDefault="004B523D" w:rsidP="00A27D28">
                  <w:pPr>
                    <w:pStyle w:val="1f7"/>
                    <w:rPr>
                      <w:color w:val="auto"/>
                      <w:sz w:val="18"/>
                      <w:szCs w:val="18"/>
                    </w:rPr>
                  </w:pPr>
                  <w:r w:rsidRPr="009E7CFB">
                    <w:rPr>
                      <w:rFonts w:hint="eastAsia"/>
                      <w:color w:val="auto"/>
                      <w:sz w:val="18"/>
                      <w:szCs w:val="18"/>
                    </w:rPr>
                    <w:t>边长</w:t>
                  </w:r>
                  <w:r w:rsidRPr="009E7CFB">
                    <w:rPr>
                      <w:color w:val="auto"/>
                      <w:sz w:val="18"/>
                      <w:szCs w:val="18"/>
                    </w:rPr>
                    <w:t>≥50km□</w:t>
                  </w:r>
                </w:p>
              </w:tc>
              <w:tc>
                <w:tcPr>
                  <w:tcW w:w="1732" w:type="pct"/>
                  <w:gridSpan w:val="3"/>
                  <w:tcBorders>
                    <w:top w:val="single" w:sz="4" w:space="0" w:color="auto"/>
                    <w:left w:val="single" w:sz="4" w:space="0" w:color="auto"/>
                    <w:bottom w:val="single" w:sz="4" w:space="0" w:color="auto"/>
                    <w:right w:val="single" w:sz="4" w:space="0" w:color="auto"/>
                  </w:tcBorders>
                  <w:vAlign w:val="center"/>
                  <w:hideMark/>
                </w:tcPr>
                <w:p w14:paraId="621571D8" w14:textId="77777777" w:rsidR="004B523D" w:rsidRPr="009E7CFB" w:rsidRDefault="004B523D" w:rsidP="00A27D28">
                  <w:pPr>
                    <w:pStyle w:val="1f7"/>
                    <w:rPr>
                      <w:color w:val="auto"/>
                      <w:sz w:val="18"/>
                      <w:szCs w:val="18"/>
                    </w:rPr>
                  </w:pPr>
                  <w:r w:rsidRPr="009E7CFB">
                    <w:rPr>
                      <w:rFonts w:hint="eastAsia"/>
                      <w:color w:val="auto"/>
                      <w:sz w:val="18"/>
                      <w:szCs w:val="18"/>
                    </w:rPr>
                    <w:t>边长</w:t>
                  </w:r>
                  <w:r w:rsidRPr="009E7CFB">
                    <w:rPr>
                      <w:color w:val="auto"/>
                      <w:sz w:val="18"/>
                      <w:szCs w:val="18"/>
                    </w:rPr>
                    <w:t>5~50km</w:t>
                  </w:r>
                  <w:r w:rsidRPr="009E7CFB">
                    <w:rPr>
                      <w:color w:val="auto"/>
                      <w:sz w:val="18"/>
                      <w:szCs w:val="18"/>
                    </w:rPr>
                    <w:sym w:font="Wingdings 2" w:char="F0A3"/>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6BBD4575" w14:textId="56926767" w:rsidR="004B523D" w:rsidRPr="009E7CFB" w:rsidRDefault="004B523D" w:rsidP="00A27D28">
                  <w:pPr>
                    <w:pStyle w:val="1f7"/>
                    <w:rPr>
                      <w:color w:val="auto"/>
                      <w:sz w:val="18"/>
                      <w:szCs w:val="18"/>
                    </w:rPr>
                  </w:pPr>
                  <w:r w:rsidRPr="009E7CFB">
                    <w:rPr>
                      <w:rFonts w:hint="eastAsia"/>
                      <w:color w:val="auto"/>
                      <w:sz w:val="18"/>
                      <w:szCs w:val="18"/>
                    </w:rPr>
                    <w:t>边长</w:t>
                  </w:r>
                  <w:r w:rsidRPr="009E7CFB">
                    <w:rPr>
                      <w:color w:val="auto"/>
                      <w:sz w:val="18"/>
                      <w:szCs w:val="18"/>
                    </w:rPr>
                    <w:t>=5km</w:t>
                  </w:r>
                  <w:r w:rsidR="007072C3" w:rsidRPr="009E7CFB">
                    <w:rPr>
                      <w:color w:val="auto"/>
                      <w:sz w:val="18"/>
                      <w:szCs w:val="18"/>
                    </w:rPr>
                    <w:sym w:font="Wingdings 2" w:char="F0A3"/>
                  </w:r>
                </w:p>
              </w:tc>
            </w:tr>
            <w:tr w:rsidR="001F4854" w:rsidRPr="009E7CFB" w14:paraId="65D37D44" w14:textId="77777777" w:rsidTr="006443AA">
              <w:trPr>
                <w:trHeight w:val="240"/>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47191EAF" w14:textId="77777777" w:rsidR="004B523D" w:rsidRPr="009E7CFB" w:rsidRDefault="004B523D" w:rsidP="00A27D28">
                  <w:pPr>
                    <w:widowControl/>
                    <w:jc w:val="left"/>
                    <w:rPr>
                      <w:bCs/>
                      <w:kern w:val="0"/>
                      <w:sz w:val="18"/>
                      <w:szCs w:val="18"/>
                    </w:rPr>
                  </w:pP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14:paraId="29BAEE8D" w14:textId="77777777" w:rsidR="004B523D" w:rsidRPr="009E7CFB" w:rsidRDefault="004B523D" w:rsidP="00A27D28">
                  <w:pPr>
                    <w:pStyle w:val="1f7"/>
                    <w:rPr>
                      <w:color w:val="auto"/>
                      <w:sz w:val="18"/>
                      <w:szCs w:val="18"/>
                    </w:rPr>
                  </w:pPr>
                  <w:r w:rsidRPr="009E7CFB">
                    <w:rPr>
                      <w:rFonts w:hint="eastAsia"/>
                      <w:color w:val="auto"/>
                      <w:sz w:val="18"/>
                      <w:szCs w:val="18"/>
                    </w:rPr>
                    <w:t>预测因子</w:t>
                  </w:r>
                </w:p>
              </w:tc>
              <w:tc>
                <w:tcPr>
                  <w:tcW w:w="2880" w:type="pct"/>
                  <w:gridSpan w:val="5"/>
                  <w:vMerge w:val="restart"/>
                  <w:tcBorders>
                    <w:top w:val="single" w:sz="4" w:space="0" w:color="auto"/>
                    <w:left w:val="single" w:sz="4" w:space="0" w:color="auto"/>
                    <w:bottom w:val="single" w:sz="4" w:space="0" w:color="auto"/>
                    <w:right w:val="single" w:sz="4" w:space="0" w:color="auto"/>
                  </w:tcBorders>
                  <w:vAlign w:val="center"/>
                  <w:hideMark/>
                </w:tcPr>
                <w:p w14:paraId="035E5BF0" w14:textId="125BB52E" w:rsidR="004B523D" w:rsidRPr="009E7CFB" w:rsidRDefault="004B523D" w:rsidP="007072C3">
                  <w:pPr>
                    <w:pStyle w:val="1f7"/>
                    <w:rPr>
                      <w:color w:val="auto"/>
                      <w:sz w:val="18"/>
                      <w:szCs w:val="18"/>
                    </w:rPr>
                  </w:pPr>
                  <w:r w:rsidRPr="009E7CFB">
                    <w:rPr>
                      <w:rFonts w:hint="eastAsia"/>
                      <w:color w:val="auto"/>
                      <w:sz w:val="18"/>
                      <w:szCs w:val="18"/>
                    </w:rPr>
                    <w:t>预测因子（</w:t>
                  </w:r>
                  <w:r w:rsidRPr="009E7CFB">
                    <w:rPr>
                      <w:color w:val="auto"/>
                      <w:sz w:val="18"/>
                      <w:szCs w:val="18"/>
                    </w:rPr>
                    <w:t>TSP</w:t>
                  </w:r>
                  <w:r w:rsidRPr="009E7CFB">
                    <w:rPr>
                      <w:rFonts w:hint="eastAsia"/>
                      <w:color w:val="auto"/>
                      <w:sz w:val="18"/>
                      <w:szCs w:val="18"/>
                    </w:rPr>
                    <w:t>）</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55F9A8F4" w14:textId="77777777" w:rsidR="004B523D" w:rsidRPr="009E7CFB" w:rsidRDefault="004B523D" w:rsidP="00A27D28">
                  <w:pPr>
                    <w:pStyle w:val="1f7"/>
                    <w:rPr>
                      <w:color w:val="auto"/>
                      <w:sz w:val="18"/>
                      <w:szCs w:val="18"/>
                    </w:rPr>
                  </w:pPr>
                  <w:r w:rsidRPr="009E7CFB">
                    <w:rPr>
                      <w:rFonts w:hint="eastAsia"/>
                      <w:color w:val="auto"/>
                      <w:sz w:val="18"/>
                      <w:szCs w:val="18"/>
                    </w:rPr>
                    <w:t>包括二次</w:t>
                  </w:r>
                  <w:r w:rsidRPr="009E7CFB">
                    <w:rPr>
                      <w:color w:val="auto"/>
                      <w:sz w:val="18"/>
                      <w:szCs w:val="18"/>
                    </w:rPr>
                    <w:t>PM2.5□</w:t>
                  </w:r>
                </w:p>
              </w:tc>
            </w:tr>
            <w:tr w:rsidR="001F4854" w:rsidRPr="009E7CFB" w14:paraId="1C95514C" w14:textId="77777777" w:rsidTr="006443AA">
              <w:trPr>
                <w:trHeight w:val="255"/>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7D7997BB" w14:textId="77777777" w:rsidR="004B523D" w:rsidRPr="009E7CFB" w:rsidRDefault="004B523D" w:rsidP="00A27D28">
                  <w:pPr>
                    <w:widowControl/>
                    <w:jc w:val="left"/>
                    <w:rPr>
                      <w:bCs/>
                      <w:kern w:val="0"/>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3CBECEB4" w14:textId="77777777" w:rsidR="004B523D" w:rsidRPr="009E7CFB" w:rsidRDefault="004B523D" w:rsidP="00A27D28">
                  <w:pPr>
                    <w:widowControl/>
                    <w:jc w:val="left"/>
                    <w:rPr>
                      <w:bCs/>
                      <w:kern w:val="0"/>
                      <w:sz w:val="18"/>
                      <w:szCs w:val="18"/>
                    </w:rPr>
                  </w:pPr>
                </w:p>
              </w:tc>
              <w:tc>
                <w:tcPr>
                  <w:tcW w:w="2880" w:type="pct"/>
                  <w:gridSpan w:val="5"/>
                  <w:vMerge/>
                  <w:tcBorders>
                    <w:top w:val="single" w:sz="4" w:space="0" w:color="auto"/>
                    <w:left w:val="single" w:sz="4" w:space="0" w:color="auto"/>
                    <w:bottom w:val="single" w:sz="4" w:space="0" w:color="auto"/>
                    <w:right w:val="single" w:sz="4" w:space="0" w:color="auto"/>
                  </w:tcBorders>
                  <w:vAlign w:val="center"/>
                  <w:hideMark/>
                </w:tcPr>
                <w:p w14:paraId="7F0CAD46" w14:textId="77777777" w:rsidR="004B523D" w:rsidRPr="009E7CFB" w:rsidRDefault="004B523D" w:rsidP="00A27D28">
                  <w:pPr>
                    <w:widowControl/>
                    <w:jc w:val="left"/>
                    <w:rPr>
                      <w:bCs/>
                      <w:kern w:val="0"/>
                      <w:sz w:val="18"/>
                      <w:szCs w:val="18"/>
                    </w:rPr>
                  </w:pP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24604720" w14:textId="77777777" w:rsidR="004B523D" w:rsidRPr="009E7CFB" w:rsidRDefault="004B523D" w:rsidP="00A27D28">
                  <w:pPr>
                    <w:pStyle w:val="1f7"/>
                    <w:rPr>
                      <w:color w:val="auto"/>
                      <w:sz w:val="18"/>
                      <w:szCs w:val="18"/>
                    </w:rPr>
                  </w:pPr>
                  <w:r w:rsidRPr="009E7CFB">
                    <w:rPr>
                      <w:rFonts w:hint="eastAsia"/>
                      <w:color w:val="auto"/>
                      <w:sz w:val="18"/>
                      <w:szCs w:val="18"/>
                    </w:rPr>
                    <w:t>不包括二次</w:t>
                  </w:r>
                  <w:r w:rsidRPr="009E7CFB">
                    <w:rPr>
                      <w:color w:val="auto"/>
                      <w:sz w:val="18"/>
                      <w:szCs w:val="18"/>
                    </w:rPr>
                    <w:t>PM2.5</w:t>
                  </w:r>
                  <w:r w:rsidRPr="009E7CFB">
                    <w:rPr>
                      <w:color w:val="auto"/>
                      <w:sz w:val="18"/>
                      <w:szCs w:val="18"/>
                    </w:rPr>
                    <w:sym w:font="Wingdings 2" w:char="F0A3"/>
                  </w:r>
                </w:p>
              </w:tc>
            </w:tr>
            <w:tr w:rsidR="001F4854" w:rsidRPr="009E7CFB" w14:paraId="1401BE19" w14:textId="77777777" w:rsidTr="006443AA">
              <w:trPr>
                <w:trHeight w:val="480"/>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275C8CB4"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248EA2CB" w14:textId="77777777" w:rsidR="004B523D" w:rsidRPr="009E7CFB" w:rsidRDefault="004B523D" w:rsidP="00A27D28">
                  <w:pPr>
                    <w:pStyle w:val="1f7"/>
                    <w:rPr>
                      <w:color w:val="auto"/>
                      <w:sz w:val="18"/>
                      <w:szCs w:val="18"/>
                    </w:rPr>
                  </w:pPr>
                  <w:r w:rsidRPr="009E7CFB">
                    <w:rPr>
                      <w:rFonts w:hint="eastAsia"/>
                      <w:color w:val="auto"/>
                      <w:sz w:val="18"/>
                      <w:szCs w:val="18"/>
                    </w:rPr>
                    <w:t>正常排放短期浓度贡献值</w:t>
                  </w:r>
                </w:p>
              </w:tc>
              <w:tc>
                <w:tcPr>
                  <w:tcW w:w="2880" w:type="pct"/>
                  <w:gridSpan w:val="5"/>
                  <w:tcBorders>
                    <w:top w:val="single" w:sz="4" w:space="0" w:color="auto"/>
                    <w:left w:val="single" w:sz="4" w:space="0" w:color="auto"/>
                    <w:bottom w:val="single" w:sz="4" w:space="0" w:color="auto"/>
                    <w:right w:val="single" w:sz="4" w:space="0" w:color="auto"/>
                  </w:tcBorders>
                  <w:vAlign w:val="center"/>
                  <w:hideMark/>
                </w:tcPr>
                <w:p w14:paraId="0F081194" w14:textId="77777777" w:rsidR="004B523D" w:rsidRPr="009E7CFB" w:rsidRDefault="004B523D" w:rsidP="00A27D28">
                  <w:pPr>
                    <w:pStyle w:val="1f7"/>
                    <w:rPr>
                      <w:color w:val="auto"/>
                      <w:sz w:val="18"/>
                      <w:szCs w:val="18"/>
                    </w:rPr>
                  </w:pPr>
                  <w:r w:rsidRPr="009E7CFB">
                    <w:rPr>
                      <w:color w:val="auto"/>
                      <w:sz w:val="18"/>
                      <w:szCs w:val="18"/>
                    </w:rPr>
                    <w:t>C</w:t>
                  </w:r>
                  <w:r w:rsidRPr="009E7CFB">
                    <w:rPr>
                      <w:rFonts w:hint="eastAsia"/>
                      <w:color w:val="auto"/>
                      <w:sz w:val="18"/>
                      <w:szCs w:val="18"/>
                      <w:vertAlign w:val="subscript"/>
                    </w:rPr>
                    <w:t>本项目</w:t>
                  </w:r>
                  <w:r w:rsidRPr="009E7CFB">
                    <w:rPr>
                      <w:rFonts w:hint="eastAsia"/>
                      <w:color w:val="auto"/>
                      <w:sz w:val="18"/>
                      <w:szCs w:val="18"/>
                    </w:rPr>
                    <w:t>最大占标率</w:t>
                  </w:r>
                  <w:r w:rsidRPr="009E7CFB">
                    <w:rPr>
                      <w:color w:val="auto"/>
                      <w:sz w:val="18"/>
                      <w:szCs w:val="18"/>
                    </w:rPr>
                    <w:t>≤100% □</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43970759" w14:textId="77777777" w:rsidR="004B523D" w:rsidRPr="009E7CFB" w:rsidRDefault="004B523D" w:rsidP="00A27D28">
                  <w:pPr>
                    <w:pStyle w:val="1f7"/>
                    <w:rPr>
                      <w:color w:val="auto"/>
                      <w:sz w:val="18"/>
                      <w:szCs w:val="18"/>
                    </w:rPr>
                  </w:pPr>
                  <w:r w:rsidRPr="009E7CFB">
                    <w:rPr>
                      <w:color w:val="auto"/>
                      <w:sz w:val="18"/>
                      <w:szCs w:val="18"/>
                    </w:rPr>
                    <w:t>C</w:t>
                  </w:r>
                  <w:r w:rsidRPr="009E7CFB">
                    <w:rPr>
                      <w:rFonts w:hint="eastAsia"/>
                      <w:color w:val="auto"/>
                      <w:sz w:val="18"/>
                      <w:szCs w:val="18"/>
                      <w:vertAlign w:val="subscript"/>
                    </w:rPr>
                    <w:t>本项目</w:t>
                  </w:r>
                  <w:r w:rsidRPr="009E7CFB">
                    <w:rPr>
                      <w:rFonts w:hint="eastAsia"/>
                      <w:color w:val="auto"/>
                      <w:sz w:val="18"/>
                      <w:szCs w:val="18"/>
                    </w:rPr>
                    <w:t>最大占标率</w:t>
                  </w:r>
                  <w:r w:rsidRPr="009E7CFB">
                    <w:rPr>
                      <w:color w:val="auto"/>
                      <w:sz w:val="18"/>
                      <w:szCs w:val="18"/>
                    </w:rPr>
                    <w:t>&gt;100%□</w:t>
                  </w:r>
                </w:p>
              </w:tc>
            </w:tr>
            <w:tr w:rsidR="001F4854" w:rsidRPr="009E7CFB" w14:paraId="16175592" w14:textId="77777777" w:rsidTr="006443AA">
              <w:trPr>
                <w:trHeight w:val="255"/>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21E6739D" w14:textId="77777777" w:rsidR="004B523D" w:rsidRPr="009E7CFB" w:rsidRDefault="004B523D" w:rsidP="00A27D28">
                  <w:pPr>
                    <w:widowControl/>
                    <w:jc w:val="left"/>
                    <w:rPr>
                      <w:bCs/>
                      <w:kern w:val="0"/>
                      <w:sz w:val="18"/>
                      <w:szCs w:val="18"/>
                    </w:rPr>
                  </w:pPr>
                </w:p>
              </w:tc>
              <w:tc>
                <w:tcPr>
                  <w:tcW w:w="644" w:type="pct"/>
                  <w:vMerge w:val="restart"/>
                  <w:tcBorders>
                    <w:top w:val="single" w:sz="4" w:space="0" w:color="auto"/>
                    <w:left w:val="single" w:sz="4" w:space="0" w:color="auto"/>
                    <w:bottom w:val="single" w:sz="4" w:space="0" w:color="auto"/>
                    <w:right w:val="single" w:sz="4" w:space="0" w:color="auto"/>
                  </w:tcBorders>
                  <w:vAlign w:val="center"/>
                  <w:hideMark/>
                </w:tcPr>
                <w:p w14:paraId="20EE2029" w14:textId="77777777" w:rsidR="004B523D" w:rsidRPr="009E7CFB" w:rsidRDefault="004B523D" w:rsidP="00A27D28">
                  <w:pPr>
                    <w:pStyle w:val="1f7"/>
                    <w:rPr>
                      <w:color w:val="auto"/>
                      <w:sz w:val="18"/>
                      <w:szCs w:val="18"/>
                    </w:rPr>
                  </w:pPr>
                  <w:r w:rsidRPr="009E7CFB">
                    <w:rPr>
                      <w:rFonts w:hint="eastAsia"/>
                      <w:color w:val="auto"/>
                      <w:sz w:val="18"/>
                      <w:szCs w:val="18"/>
                    </w:rPr>
                    <w:t>正常排放年均浓度贡献值</w:t>
                  </w:r>
                </w:p>
              </w:tc>
              <w:tc>
                <w:tcPr>
                  <w:tcW w:w="692" w:type="pct"/>
                  <w:tcBorders>
                    <w:top w:val="single" w:sz="4" w:space="0" w:color="auto"/>
                    <w:left w:val="single" w:sz="4" w:space="0" w:color="auto"/>
                    <w:bottom w:val="single" w:sz="4" w:space="0" w:color="auto"/>
                    <w:right w:val="single" w:sz="4" w:space="0" w:color="auto"/>
                  </w:tcBorders>
                  <w:vAlign w:val="center"/>
                  <w:hideMark/>
                </w:tcPr>
                <w:p w14:paraId="6A547B5D" w14:textId="77777777" w:rsidR="004B523D" w:rsidRPr="009E7CFB" w:rsidRDefault="004B523D" w:rsidP="00A27D28">
                  <w:pPr>
                    <w:pStyle w:val="1f7"/>
                    <w:rPr>
                      <w:color w:val="auto"/>
                      <w:sz w:val="18"/>
                      <w:szCs w:val="18"/>
                    </w:rPr>
                  </w:pPr>
                  <w:r w:rsidRPr="009E7CFB">
                    <w:rPr>
                      <w:rFonts w:hint="eastAsia"/>
                      <w:color w:val="auto"/>
                      <w:sz w:val="18"/>
                      <w:szCs w:val="18"/>
                    </w:rPr>
                    <w:t>一类区</w:t>
                  </w:r>
                </w:p>
              </w:tc>
              <w:tc>
                <w:tcPr>
                  <w:tcW w:w="2188" w:type="pct"/>
                  <w:gridSpan w:val="4"/>
                  <w:tcBorders>
                    <w:top w:val="single" w:sz="4" w:space="0" w:color="auto"/>
                    <w:left w:val="single" w:sz="4" w:space="0" w:color="auto"/>
                    <w:bottom w:val="single" w:sz="4" w:space="0" w:color="auto"/>
                    <w:right w:val="single" w:sz="4" w:space="0" w:color="auto"/>
                  </w:tcBorders>
                  <w:vAlign w:val="center"/>
                  <w:hideMark/>
                </w:tcPr>
                <w:p w14:paraId="460DA103" w14:textId="77777777" w:rsidR="004B523D" w:rsidRPr="009E7CFB" w:rsidRDefault="004B523D" w:rsidP="00A27D28">
                  <w:pPr>
                    <w:pStyle w:val="1f7"/>
                    <w:rPr>
                      <w:color w:val="auto"/>
                      <w:sz w:val="18"/>
                      <w:szCs w:val="18"/>
                    </w:rPr>
                  </w:pPr>
                  <w:r w:rsidRPr="009E7CFB">
                    <w:rPr>
                      <w:color w:val="auto"/>
                      <w:sz w:val="18"/>
                      <w:szCs w:val="18"/>
                    </w:rPr>
                    <w:t>C</w:t>
                  </w:r>
                  <w:r w:rsidRPr="009E7CFB">
                    <w:rPr>
                      <w:rFonts w:hint="eastAsia"/>
                      <w:color w:val="auto"/>
                      <w:sz w:val="18"/>
                      <w:szCs w:val="18"/>
                      <w:vertAlign w:val="subscript"/>
                    </w:rPr>
                    <w:t>本项目</w:t>
                  </w:r>
                  <w:r w:rsidRPr="009E7CFB">
                    <w:rPr>
                      <w:rFonts w:hint="eastAsia"/>
                      <w:color w:val="auto"/>
                      <w:sz w:val="18"/>
                      <w:szCs w:val="18"/>
                    </w:rPr>
                    <w:t>最大占标率</w:t>
                  </w:r>
                  <w:r w:rsidRPr="009E7CFB">
                    <w:rPr>
                      <w:color w:val="auto"/>
                      <w:sz w:val="18"/>
                      <w:szCs w:val="18"/>
                    </w:rPr>
                    <w:t>≤10%□</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13E6BE18" w14:textId="77777777" w:rsidR="004B523D" w:rsidRPr="009E7CFB" w:rsidRDefault="004B523D" w:rsidP="00A27D28">
                  <w:pPr>
                    <w:pStyle w:val="1f7"/>
                    <w:rPr>
                      <w:color w:val="auto"/>
                      <w:sz w:val="18"/>
                      <w:szCs w:val="18"/>
                    </w:rPr>
                  </w:pPr>
                  <w:r w:rsidRPr="009E7CFB">
                    <w:rPr>
                      <w:color w:val="auto"/>
                      <w:sz w:val="18"/>
                      <w:szCs w:val="18"/>
                    </w:rPr>
                    <w:t>C</w:t>
                  </w:r>
                  <w:r w:rsidRPr="009E7CFB">
                    <w:rPr>
                      <w:rFonts w:hint="eastAsia"/>
                      <w:color w:val="auto"/>
                      <w:sz w:val="18"/>
                      <w:szCs w:val="18"/>
                      <w:vertAlign w:val="subscript"/>
                    </w:rPr>
                    <w:t>本项目</w:t>
                  </w:r>
                  <w:r w:rsidRPr="009E7CFB">
                    <w:rPr>
                      <w:rFonts w:hint="eastAsia"/>
                      <w:color w:val="auto"/>
                      <w:sz w:val="18"/>
                      <w:szCs w:val="18"/>
                    </w:rPr>
                    <w:t>最大占标率</w:t>
                  </w:r>
                  <w:r w:rsidRPr="009E7CFB">
                    <w:rPr>
                      <w:color w:val="auto"/>
                      <w:sz w:val="18"/>
                      <w:szCs w:val="18"/>
                    </w:rPr>
                    <w:t>&gt;10%□</w:t>
                  </w:r>
                </w:p>
              </w:tc>
            </w:tr>
            <w:tr w:rsidR="001F4854" w:rsidRPr="009E7CFB" w14:paraId="75827613" w14:textId="77777777" w:rsidTr="006443AA">
              <w:trPr>
                <w:trHeight w:val="255"/>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183A7405" w14:textId="77777777" w:rsidR="004B523D" w:rsidRPr="009E7CFB" w:rsidRDefault="004B523D" w:rsidP="00A27D28">
                  <w:pPr>
                    <w:widowControl/>
                    <w:jc w:val="left"/>
                    <w:rPr>
                      <w:bCs/>
                      <w:kern w:val="0"/>
                      <w:sz w:val="18"/>
                      <w:szCs w:val="18"/>
                    </w:rPr>
                  </w:pPr>
                </w:p>
              </w:tc>
              <w:tc>
                <w:tcPr>
                  <w:tcW w:w="644" w:type="pct"/>
                  <w:vMerge/>
                  <w:tcBorders>
                    <w:top w:val="single" w:sz="4" w:space="0" w:color="auto"/>
                    <w:left w:val="single" w:sz="4" w:space="0" w:color="auto"/>
                    <w:bottom w:val="single" w:sz="4" w:space="0" w:color="auto"/>
                    <w:right w:val="single" w:sz="4" w:space="0" w:color="auto"/>
                  </w:tcBorders>
                  <w:vAlign w:val="center"/>
                  <w:hideMark/>
                </w:tcPr>
                <w:p w14:paraId="15819D37" w14:textId="77777777" w:rsidR="004B523D" w:rsidRPr="009E7CFB" w:rsidRDefault="004B523D" w:rsidP="00A27D28">
                  <w:pPr>
                    <w:widowControl/>
                    <w:jc w:val="left"/>
                    <w:rPr>
                      <w:bCs/>
                      <w:kern w:val="0"/>
                      <w:sz w:val="18"/>
                      <w:szCs w:val="18"/>
                    </w:rPr>
                  </w:pPr>
                </w:p>
              </w:tc>
              <w:tc>
                <w:tcPr>
                  <w:tcW w:w="692" w:type="pct"/>
                  <w:tcBorders>
                    <w:top w:val="single" w:sz="4" w:space="0" w:color="auto"/>
                    <w:left w:val="single" w:sz="4" w:space="0" w:color="auto"/>
                    <w:bottom w:val="single" w:sz="4" w:space="0" w:color="auto"/>
                    <w:right w:val="single" w:sz="4" w:space="0" w:color="auto"/>
                  </w:tcBorders>
                  <w:vAlign w:val="center"/>
                  <w:hideMark/>
                </w:tcPr>
                <w:p w14:paraId="2878FFB4" w14:textId="77777777" w:rsidR="004B523D" w:rsidRPr="009E7CFB" w:rsidRDefault="004B523D" w:rsidP="00A27D28">
                  <w:pPr>
                    <w:pStyle w:val="1f7"/>
                    <w:rPr>
                      <w:color w:val="auto"/>
                      <w:sz w:val="18"/>
                      <w:szCs w:val="18"/>
                    </w:rPr>
                  </w:pPr>
                  <w:r w:rsidRPr="009E7CFB">
                    <w:rPr>
                      <w:rFonts w:hint="eastAsia"/>
                      <w:color w:val="auto"/>
                      <w:sz w:val="18"/>
                      <w:szCs w:val="18"/>
                    </w:rPr>
                    <w:t>二类区</w:t>
                  </w:r>
                </w:p>
              </w:tc>
              <w:tc>
                <w:tcPr>
                  <w:tcW w:w="2188" w:type="pct"/>
                  <w:gridSpan w:val="4"/>
                  <w:tcBorders>
                    <w:top w:val="single" w:sz="4" w:space="0" w:color="auto"/>
                    <w:left w:val="single" w:sz="4" w:space="0" w:color="auto"/>
                    <w:bottom w:val="single" w:sz="4" w:space="0" w:color="auto"/>
                    <w:right w:val="single" w:sz="4" w:space="0" w:color="auto"/>
                  </w:tcBorders>
                  <w:vAlign w:val="center"/>
                  <w:hideMark/>
                </w:tcPr>
                <w:p w14:paraId="44F6631F" w14:textId="77777777" w:rsidR="004B523D" w:rsidRPr="009E7CFB" w:rsidRDefault="004B523D" w:rsidP="00A27D28">
                  <w:pPr>
                    <w:pStyle w:val="1f7"/>
                    <w:rPr>
                      <w:color w:val="auto"/>
                      <w:sz w:val="18"/>
                      <w:szCs w:val="18"/>
                    </w:rPr>
                  </w:pPr>
                  <w:r w:rsidRPr="009E7CFB">
                    <w:rPr>
                      <w:color w:val="auto"/>
                      <w:sz w:val="18"/>
                      <w:szCs w:val="18"/>
                    </w:rPr>
                    <w:t>C</w:t>
                  </w:r>
                  <w:r w:rsidRPr="009E7CFB">
                    <w:rPr>
                      <w:rFonts w:hint="eastAsia"/>
                      <w:color w:val="auto"/>
                      <w:sz w:val="18"/>
                      <w:szCs w:val="18"/>
                      <w:vertAlign w:val="subscript"/>
                    </w:rPr>
                    <w:t>本项目</w:t>
                  </w:r>
                  <w:r w:rsidRPr="009E7CFB">
                    <w:rPr>
                      <w:rFonts w:hint="eastAsia"/>
                      <w:color w:val="auto"/>
                      <w:sz w:val="18"/>
                      <w:szCs w:val="18"/>
                    </w:rPr>
                    <w:t>最大占标率</w:t>
                  </w:r>
                  <w:r w:rsidRPr="009E7CFB">
                    <w:rPr>
                      <w:color w:val="auto"/>
                      <w:sz w:val="18"/>
                      <w:szCs w:val="18"/>
                    </w:rPr>
                    <w:t>≤30%□</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3B458816" w14:textId="77777777" w:rsidR="004B523D" w:rsidRPr="009E7CFB" w:rsidRDefault="004B523D" w:rsidP="00A27D28">
                  <w:pPr>
                    <w:pStyle w:val="1f7"/>
                    <w:rPr>
                      <w:color w:val="auto"/>
                      <w:sz w:val="18"/>
                      <w:szCs w:val="18"/>
                    </w:rPr>
                  </w:pPr>
                  <w:r w:rsidRPr="009E7CFB">
                    <w:rPr>
                      <w:color w:val="auto"/>
                      <w:sz w:val="18"/>
                      <w:szCs w:val="18"/>
                    </w:rPr>
                    <w:t>C</w:t>
                  </w:r>
                  <w:r w:rsidRPr="009E7CFB">
                    <w:rPr>
                      <w:rFonts w:hint="eastAsia"/>
                      <w:color w:val="auto"/>
                      <w:sz w:val="18"/>
                      <w:szCs w:val="18"/>
                      <w:vertAlign w:val="subscript"/>
                    </w:rPr>
                    <w:t>本项目</w:t>
                  </w:r>
                  <w:r w:rsidRPr="009E7CFB">
                    <w:rPr>
                      <w:rFonts w:hint="eastAsia"/>
                      <w:color w:val="auto"/>
                      <w:sz w:val="18"/>
                      <w:szCs w:val="18"/>
                    </w:rPr>
                    <w:t>最大占标率</w:t>
                  </w:r>
                  <w:r w:rsidRPr="009E7CFB">
                    <w:rPr>
                      <w:color w:val="auto"/>
                      <w:sz w:val="18"/>
                      <w:szCs w:val="18"/>
                    </w:rPr>
                    <w:t>&gt;30%□</w:t>
                  </w:r>
                </w:p>
              </w:tc>
            </w:tr>
            <w:tr w:rsidR="001F4854" w:rsidRPr="009E7CFB" w14:paraId="426AB866" w14:textId="77777777" w:rsidTr="006443AA">
              <w:trPr>
                <w:trHeight w:val="495"/>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28F8BF0C"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69C60AD8" w14:textId="77777777" w:rsidR="004B523D" w:rsidRPr="009E7CFB" w:rsidRDefault="004B523D" w:rsidP="00A27D28">
                  <w:pPr>
                    <w:pStyle w:val="1f7"/>
                    <w:rPr>
                      <w:color w:val="auto"/>
                      <w:sz w:val="18"/>
                      <w:szCs w:val="18"/>
                    </w:rPr>
                  </w:pPr>
                  <w:r w:rsidRPr="009E7CFB">
                    <w:rPr>
                      <w:rFonts w:hint="eastAsia"/>
                      <w:color w:val="auto"/>
                      <w:sz w:val="18"/>
                      <w:szCs w:val="18"/>
                    </w:rPr>
                    <w:t>非正常排放</w:t>
                  </w:r>
                  <w:r w:rsidRPr="009E7CFB">
                    <w:rPr>
                      <w:color w:val="auto"/>
                      <w:sz w:val="18"/>
                      <w:szCs w:val="18"/>
                    </w:rPr>
                    <w:t>1h</w:t>
                  </w:r>
                  <w:r w:rsidRPr="009E7CFB">
                    <w:rPr>
                      <w:rFonts w:hint="eastAsia"/>
                      <w:color w:val="auto"/>
                      <w:sz w:val="18"/>
                      <w:szCs w:val="18"/>
                    </w:rPr>
                    <w:t>浓度贡献值</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6D9AF85A" w14:textId="77777777" w:rsidR="004B523D" w:rsidRPr="009E7CFB" w:rsidRDefault="004B523D" w:rsidP="00A27D28">
                  <w:pPr>
                    <w:pStyle w:val="1f7"/>
                    <w:rPr>
                      <w:color w:val="auto"/>
                      <w:sz w:val="18"/>
                      <w:szCs w:val="18"/>
                    </w:rPr>
                  </w:pPr>
                  <w:r w:rsidRPr="009E7CFB">
                    <w:rPr>
                      <w:rFonts w:hint="eastAsia"/>
                      <w:color w:val="auto"/>
                      <w:sz w:val="18"/>
                      <w:szCs w:val="18"/>
                    </w:rPr>
                    <w:t>非正常持续时长（</w:t>
                  </w:r>
                  <w:r w:rsidRPr="009E7CFB">
                    <w:rPr>
                      <w:color w:val="auto"/>
                      <w:sz w:val="18"/>
                      <w:szCs w:val="18"/>
                    </w:rPr>
                    <w:t>/</w:t>
                  </w:r>
                  <w:r w:rsidRPr="009E7CFB">
                    <w:rPr>
                      <w:rFonts w:hint="eastAsia"/>
                      <w:color w:val="auto"/>
                      <w:sz w:val="18"/>
                      <w:szCs w:val="18"/>
                    </w:rPr>
                    <w:t>）</w:t>
                  </w:r>
                  <w:r w:rsidRPr="009E7CFB">
                    <w:rPr>
                      <w:color w:val="auto"/>
                      <w:sz w:val="18"/>
                      <w:szCs w:val="18"/>
                    </w:rPr>
                    <w:t>h</w:t>
                  </w:r>
                </w:p>
              </w:tc>
              <w:tc>
                <w:tcPr>
                  <w:tcW w:w="1732" w:type="pct"/>
                  <w:gridSpan w:val="3"/>
                  <w:tcBorders>
                    <w:top w:val="single" w:sz="4" w:space="0" w:color="auto"/>
                    <w:left w:val="single" w:sz="4" w:space="0" w:color="auto"/>
                    <w:bottom w:val="single" w:sz="4" w:space="0" w:color="auto"/>
                    <w:right w:val="single" w:sz="4" w:space="0" w:color="auto"/>
                  </w:tcBorders>
                  <w:vAlign w:val="center"/>
                  <w:hideMark/>
                </w:tcPr>
                <w:p w14:paraId="6D368682" w14:textId="77777777" w:rsidR="004B523D" w:rsidRPr="009E7CFB" w:rsidRDefault="004B523D" w:rsidP="00A27D28">
                  <w:pPr>
                    <w:pStyle w:val="1f7"/>
                    <w:rPr>
                      <w:color w:val="auto"/>
                      <w:sz w:val="18"/>
                      <w:szCs w:val="18"/>
                    </w:rPr>
                  </w:pPr>
                  <w:r w:rsidRPr="009E7CFB">
                    <w:rPr>
                      <w:color w:val="auto"/>
                      <w:sz w:val="18"/>
                      <w:szCs w:val="18"/>
                    </w:rPr>
                    <w:t>C</w:t>
                  </w:r>
                  <w:r w:rsidRPr="009E7CFB">
                    <w:rPr>
                      <w:rFonts w:hint="eastAsia"/>
                      <w:color w:val="auto"/>
                      <w:sz w:val="18"/>
                      <w:szCs w:val="18"/>
                      <w:vertAlign w:val="subscript"/>
                    </w:rPr>
                    <w:t>非正常</w:t>
                  </w:r>
                  <w:r w:rsidRPr="009E7CFB">
                    <w:rPr>
                      <w:rFonts w:hint="eastAsia"/>
                      <w:color w:val="auto"/>
                      <w:sz w:val="18"/>
                      <w:szCs w:val="18"/>
                    </w:rPr>
                    <w:t>占标率</w:t>
                  </w:r>
                  <w:r w:rsidRPr="009E7CFB">
                    <w:rPr>
                      <w:color w:val="auto"/>
                      <w:sz w:val="18"/>
                      <w:szCs w:val="18"/>
                    </w:rPr>
                    <w:t>≤100%□</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5FD32621" w14:textId="77777777" w:rsidR="004B523D" w:rsidRPr="009E7CFB" w:rsidRDefault="004B523D" w:rsidP="00A27D28">
                  <w:pPr>
                    <w:pStyle w:val="1f7"/>
                    <w:rPr>
                      <w:color w:val="auto"/>
                      <w:sz w:val="18"/>
                      <w:szCs w:val="18"/>
                    </w:rPr>
                  </w:pPr>
                  <w:r w:rsidRPr="009E7CFB">
                    <w:rPr>
                      <w:color w:val="auto"/>
                      <w:sz w:val="18"/>
                      <w:szCs w:val="18"/>
                    </w:rPr>
                    <w:t>C</w:t>
                  </w:r>
                  <w:r w:rsidRPr="009E7CFB">
                    <w:rPr>
                      <w:rFonts w:hint="eastAsia"/>
                      <w:color w:val="auto"/>
                      <w:sz w:val="18"/>
                      <w:szCs w:val="18"/>
                      <w:vertAlign w:val="subscript"/>
                    </w:rPr>
                    <w:t>非正常</w:t>
                  </w:r>
                  <w:r w:rsidRPr="009E7CFB">
                    <w:rPr>
                      <w:rFonts w:hint="eastAsia"/>
                      <w:color w:val="auto"/>
                      <w:sz w:val="18"/>
                      <w:szCs w:val="18"/>
                    </w:rPr>
                    <w:t>占标率</w:t>
                  </w:r>
                  <w:r w:rsidRPr="009E7CFB">
                    <w:rPr>
                      <w:color w:val="auto"/>
                      <w:sz w:val="18"/>
                      <w:szCs w:val="18"/>
                    </w:rPr>
                    <w:t>&gt;100%□</w:t>
                  </w:r>
                </w:p>
              </w:tc>
            </w:tr>
            <w:tr w:rsidR="001F4854" w:rsidRPr="009E7CFB" w14:paraId="6816B019" w14:textId="77777777" w:rsidTr="006443AA">
              <w:trPr>
                <w:trHeight w:val="705"/>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1330F6ED"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587D9BB7" w14:textId="77777777" w:rsidR="004B523D" w:rsidRPr="009E7CFB" w:rsidRDefault="004B523D" w:rsidP="00A27D28">
                  <w:pPr>
                    <w:pStyle w:val="1f7"/>
                    <w:rPr>
                      <w:color w:val="auto"/>
                      <w:sz w:val="18"/>
                      <w:szCs w:val="18"/>
                    </w:rPr>
                  </w:pPr>
                  <w:r w:rsidRPr="009E7CFB">
                    <w:rPr>
                      <w:rFonts w:hint="eastAsia"/>
                      <w:color w:val="auto"/>
                      <w:sz w:val="18"/>
                      <w:szCs w:val="18"/>
                    </w:rPr>
                    <w:t>保证率日平均浓度和年平均浓度叠加值</w:t>
                  </w:r>
                </w:p>
              </w:tc>
              <w:tc>
                <w:tcPr>
                  <w:tcW w:w="2880" w:type="pct"/>
                  <w:gridSpan w:val="5"/>
                  <w:tcBorders>
                    <w:top w:val="single" w:sz="4" w:space="0" w:color="auto"/>
                    <w:left w:val="single" w:sz="4" w:space="0" w:color="auto"/>
                    <w:bottom w:val="single" w:sz="4" w:space="0" w:color="auto"/>
                    <w:right w:val="single" w:sz="4" w:space="0" w:color="auto"/>
                  </w:tcBorders>
                  <w:vAlign w:val="center"/>
                  <w:hideMark/>
                </w:tcPr>
                <w:p w14:paraId="65CBAF78" w14:textId="77777777" w:rsidR="004B523D" w:rsidRPr="009E7CFB" w:rsidRDefault="004B523D" w:rsidP="00A27D28">
                  <w:pPr>
                    <w:pStyle w:val="1f7"/>
                    <w:rPr>
                      <w:color w:val="auto"/>
                      <w:sz w:val="18"/>
                      <w:szCs w:val="18"/>
                    </w:rPr>
                  </w:pPr>
                  <w:r w:rsidRPr="009E7CFB">
                    <w:rPr>
                      <w:color w:val="auto"/>
                      <w:sz w:val="18"/>
                      <w:szCs w:val="18"/>
                    </w:rPr>
                    <w:t>C</w:t>
                  </w:r>
                  <w:r w:rsidRPr="009E7CFB">
                    <w:rPr>
                      <w:rFonts w:hint="eastAsia"/>
                      <w:color w:val="auto"/>
                      <w:sz w:val="18"/>
                      <w:szCs w:val="18"/>
                    </w:rPr>
                    <w:t>叠加达标</w:t>
                  </w:r>
                  <w:r w:rsidRPr="009E7CFB">
                    <w:rPr>
                      <w:color w:val="auto"/>
                      <w:sz w:val="18"/>
                      <w:szCs w:val="18"/>
                    </w:rPr>
                    <w:t>□</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52176F53" w14:textId="77777777" w:rsidR="004B523D" w:rsidRPr="009E7CFB" w:rsidRDefault="004B523D" w:rsidP="00A27D28">
                  <w:pPr>
                    <w:pStyle w:val="1f7"/>
                    <w:rPr>
                      <w:color w:val="auto"/>
                      <w:sz w:val="18"/>
                      <w:szCs w:val="18"/>
                    </w:rPr>
                  </w:pPr>
                  <w:r w:rsidRPr="009E7CFB">
                    <w:rPr>
                      <w:color w:val="auto"/>
                      <w:sz w:val="18"/>
                      <w:szCs w:val="18"/>
                    </w:rPr>
                    <w:t>C</w:t>
                  </w:r>
                  <w:r w:rsidRPr="009E7CFB">
                    <w:rPr>
                      <w:rFonts w:hint="eastAsia"/>
                      <w:color w:val="auto"/>
                      <w:sz w:val="18"/>
                      <w:szCs w:val="18"/>
                    </w:rPr>
                    <w:t>叠加不达标</w:t>
                  </w:r>
                  <w:r w:rsidRPr="009E7CFB">
                    <w:rPr>
                      <w:color w:val="auto"/>
                      <w:sz w:val="18"/>
                      <w:szCs w:val="18"/>
                    </w:rPr>
                    <w:t>□</w:t>
                  </w:r>
                </w:p>
              </w:tc>
            </w:tr>
            <w:tr w:rsidR="001F4854" w:rsidRPr="009E7CFB" w14:paraId="2616794C" w14:textId="77777777" w:rsidTr="006443AA">
              <w:trPr>
                <w:trHeight w:val="705"/>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496E8CF8"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3122D06D" w14:textId="77777777" w:rsidR="004B523D" w:rsidRPr="009E7CFB" w:rsidRDefault="004B523D" w:rsidP="00A27D28">
                  <w:pPr>
                    <w:pStyle w:val="1f7"/>
                    <w:rPr>
                      <w:color w:val="auto"/>
                      <w:sz w:val="18"/>
                      <w:szCs w:val="18"/>
                    </w:rPr>
                  </w:pPr>
                  <w:r w:rsidRPr="009E7CFB">
                    <w:rPr>
                      <w:rFonts w:hint="eastAsia"/>
                      <w:color w:val="auto"/>
                      <w:sz w:val="18"/>
                      <w:szCs w:val="18"/>
                    </w:rPr>
                    <w:t>区域环境质量的整体变化情况</w:t>
                  </w:r>
                </w:p>
              </w:tc>
              <w:tc>
                <w:tcPr>
                  <w:tcW w:w="2880" w:type="pct"/>
                  <w:gridSpan w:val="5"/>
                  <w:tcBorders>
                    <w:top w:val="single" w:sz="4" w:space="0" w:color="auto"/>
                    <w:left w:val="single" w:sz="4" w:space="0" w:color="auto"/>
                    <w:bottom w:val="single" w:sz="4" w:space="0" w:color="auto"/>
                    <w:right w:val="single" w:sz="4" w:space="0" w:color="auto"/>
                  </w:tcBorders>
                  <w:vAlign w:val="center"/>
                  <w:hideMark/>
                </w:tcPr>
                <w:p w14:paraId="1FA2A045" w14:textId="77777777" w:rsidR="004B523D" w:rsidRPr="009E7CFB" w:rsidRDefault="004B523D" w:rsidP="00A27D28">
                  <w:pPr>
                    <w:pStyle w:val="1f7"/>
                    <w:rPr>
                      <w:color w:val="auto"/>
                      <w:sz w:val="18"/>
                      <w:szCs w:val="18"/>
                    </w:rPr>
                  </w:pPr>
                  <w:r w:rsidRPr="009E7CFB">
                    <w:rPr>
                      <w:color w:val="auto"/>
                      <w:sz w:val="18"/>
                      <w:szCs w:val="18"/>
                    </w:rPr>
                    <w:t>k≤-20%□</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3CEB3329" w14:textId="77777777" w:rsidR="004B523D" w:rsidRPr="009E7CFB" w:rsidRDefault="004B523D" w:rsidP="00A27D28">
                  <w:pPr>
                    <w:pStyle w:val="1f7"/>
                    <w:rPr>
                      <w:color w:val="auto"/>
                      <w:sz w:val="18"/>
                      <w:szCs w:val="18"/>
                    </w:rPr>
                  </w:pPr>
                  <w:r w:rsidRPr="009E7CFB">
                    <w:rPr>
                      <w:color w:val="auto"/>
                      <w:sz w:val="18"/>
                      <w:szCs w:val="18"/>
                    </w:rPr>
                    <w:t>k&gt;-20%□</w:t>
                  </w:r>
                </w:p>
              </w:tc>
            </w:tr>
            <w:tr w:rsidR="001F4854" w:rsidRPr="009E7CFB" w14:paraId="3AE40898" w14:textId="77777777" w:rsidTr="006443AA">
              <w:trPr>
                <w:trHeight w:val="514"/>
              </w:trPr>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47382470" w14:textId="77777777" w:rsidR="004B523D" w:rsidRPr="009E7CFB" w:rsidRDefault="004B523D" w:rsidP="00A27D28">
                  <w:pPr>
                    <w:pStyle w:val="1f7"/>
                    <w:rPr>
                      <w:color w:val="auto"/>
                      <w:sz w:val="18"/>
                      <w:szCs w:val="18"/>
                    </w:rPr>
                  </w:pPr>
                  <w:r w:rsidRPr="009E7CFB">
                    <w:rPr>
                      <w:rFonts w:hint="eastAsia"/>
                      <w:color w:val="auto"/>
                      <w:sz w:val="18"/>
                      <w:szCs w:val="18"/>
                    </w:rPr>
                    <w:t>环境监测计划</w:t>
                  </w:r>
                </w:p>
              </w:tc>
              <w:tc>
                <w:tcPr>
                  <w:tcW w:w="644" w:type="pct"/>
                  <w:tcBorders>
                    <w:top w:val="single" w:sz="4" w:space="0" w:color="auto"/>
                    <w:left w:val="single" w:sz="4" w:space="0" w:color="auto"/>
                    <w:bottom w:val="single" w:sz="4" w:space="0" w:color="auto"/>
                    <w:right w:val="single" w:sz="4" w:space="0" w:color="auto"/>
                  </w:tcBorders>
                  <w:vAlign w:val="center"/>
                  <w:hideMark/>
                </w:tcPr>
                <w:p w14:paraId="4FDAAFA2" w14:textId="77777777" w:rsidR="004B523D" w:rsidRPr="009E7CFB" w:rsidRDefault="004B523D" w:rsidP="00A27D28">
                  <w:pPr>
                    <w:pStyle w:val="1f7"/>
                    <w:rPr>
                      <w:color w:val="auto"/>
                      <w:sz w:val="18"/>
                      <w:szCs w:val="18"/>
                    </w:rPr>
                  </w:pPr>
                  <w:r w:rsidRPr="009E7CFB">
                    <w:rPr>
                      <w:rFonts w:hint="eastAsia"/>
                      <w:color w:val="auto"/>
                      <w:sz w:val="18"/>
                      <w:szCs w:val="18"/>
                    </w:rPr>
                    <w:t>污染源监测</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1390B69E" w14:textId="634273DC" w:rsidR="004B523D" w:rsidRPr="009E7CFB" w:rsidRDefault="004B523D" w:rsidP="007072C3">
                  <w:pPr>
                    <w:pStyle w:val="1f7"/>
                    <w:rPr>
                      <w:color w:val="auto"/>
                      <w:sz w:val="18"/>
                      <w:szCs w:val="18"/>
                    </w:rPr>
                  </w:pPr>
                  <w:r w:rsidRPr="009E7CFB">
                    <w:rPr>
                      <w:rFonts w:hint="eastAsia"/>
                      <w:color w:val="auto"/>
                      <w:sz w:val="18"/>
                      <w:szCs w:val="18"/>
                    </w:rPr>
                    <w:t>监测因子：</w:t>
                  </w:r>
                  <w:r w:rsidRPr="009E7CFB">
                    <w:rPr>
                      <w:color w:val="auto"/>
                      <w:sz w:val="18"/>
                      <w:szCs w:val="18"/>
                    </w:rPr>
                    <w:t>(</w:t>
                  </w:r>
                  <w:r w:rsidRPr="009E7CFB">
                    <w:rPr>
                      <w:rFonts w:hint="eastAsia"/>
                      <w:color w:val="auto"/>
                      <w:sz w:val="18"/>
                      <w:szCs w:val="18"/>
                    </w:rPr>
                    <w:t>颗粒物</w:t>
                  </w:r>
                  <w:r w:rsidRPr="009E7CFB">
                    <w:rPr>
                      <w:color w:val="auto"/>
                      <w:sz w:val="18"/>
                      <w:szCs w:val="18"/>
                    </w:rPr>
                    <w:t>)</w:t>
                  </w:r>
                </w:p>
              </w:tc>
              <w:tc>
                <w:tcPr>
                  <w:tcW w:w="1732" w:type="pct"/>
                  <w:gridSpan w:val="3"/>
                  <w:tcBorders>
                    <w:top w:val="single" w:sz="4" w:space="0" w:color="auto"/>
                    <w:left w:val="single" w:sz="4" w:space="0" w:color="auto"/>
                    <w:bottom w:val="single" w:sz="4" w:space="0" w:color="auto"/>
                    <w:right w:val="single" w:sz="4" w:space="0" w:color="auto"/>
                  </w:tcBorders>
                  <w:vAlign w:val="center"/>
                  <w:hideMark/>
                </w:tcPr>
                <w:p w14:paraId="31BA79EE" w14:textId="510CEE3F" w:rsidR="004B523D" w:rsidRPr="009E7CFB" w:rsidRDefault="004B523D" w:rsidP="00A27D28">
                  <w:pPr>
                    <w:pStyle w:val="1f7"/>
                    <w:rPr>
                      <w:color w:val="auto"/>
                      <w:sz w:val="18"/>
                      <w:szCs w:val="18"/>
                    </w:rPr>
                  </w:pPr>
                  <w:r w:rsidRPr="009E7CFB">
                    <w:rPr>
                      <w:rFonts w:hint="eastAsia"/>
                      <w:color w:val="auto"/>
                      <w:sz w:val="18"/>
                      <w:szCs w:val="18"/>
                    </w:rPr>
                    <w:t>有组织废气监测</w:t>
                  </w:r>
                  <w:r w:rsidR="007072C3" w:rsidRPr="009E7CFB">
                    <w:rPr>
                      <w:color w:val="auto"/>
                      <w:sz w:val="18"/>
                      <w:szCs w:val="18"/>
                    </w:rPr>
                    <w:t>□</w:t>
                  </w:r>
                </w:p>
                <w:p w14:paraId="59E47195" w14:textId="77777777" w:rsidR="004B523D" w:rsidRPr="009E7CFB" w:rsidRDefault="004B523D" w:rsidP="00A27D28">
                  <w:pPr>
                    <w:pStyle w:val="1f7"/>
                    <w:rPr>
                      <w:color w:val="auto"/>
                      <w:sz w:val="18"/>
                      <w:szCs w:val="18"/>
                    </w:rPr>
                  </w:pPr>
                  <w:r w:rsidRPr="009E7CFB">
                    <w:rPr>
                      <w:rFonts w:hint="eastAsia"/>
                      <w:color w:val="auto"/>
                      <w:sz w:val="18"/>
                      <w:szCs w:val="18"/>
                    </w:rPr>
                    <w:t>无组织废气监测</w:t>
                  </w:r>
                  <w:r w:rsidRPr="009E7CFB">
                    <w:rPr>
                      <w:color w:val="auto"/>
                      <w:sz w:val="18"/>
                      <w:szCs w:val="18"/>
                    </w:rPr>
                    <w:sym w:font="Wingdings 2" w:char="F052"/>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2BE63DF7" w14:textId="77777777" w:rsidR="004B523D" w:rsidRPr="009E7CFB" w:rsidRDefault="004B523D" w:rsidP="00A27D28">
                  <w:pPr>
                    <w:pStyle w:val="1f7"/>
                    <w:rPr>
                      <w:color w:val="auto"/>
                      <w:sz w:val="18"/>
                      <w:szCs w:val="18"/>
                    </w:rPr>
                  </w:pPr>
                  <w:r w:rsidRPr="009E7CFB">
                    <w:rPr>
                      <w:rFonts w:hint="eastAsia"/>
                      <w:color w:val="auto"/>
                      <w:sz w:val="18"/>
                      <w:szCs w:val="18"/>
                    </w:rPr>
                    <w:t>无监测</w:t>
                  </w:r>
                  <w:r w:rsidRPr="009E7CFB">
                    <w:rPr>
                      <w:color w:val="auto"/>
                      <w:sz w:val="18"/>
                      <w:szCs w:val="18"/>
                    </w:rPr>
                    <w:t>□</w:t>
                  </w:r>
                </w:p>
              </w:tc>
            </w:tr>
            <w:tr w:rsidR="001F4854" w:rsidRPr="009E7CFB" w14:paraId="6E7890BF" w14:textId="77777777" w:rsidTr="006443AA">
              <w:trPr>
                <w:trHeight w:val="270"/>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592A7D38"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4E12AA8E" w14:textId="77777777" w:rsidR="004B523D" w:rsidRPr="009E7CFB" w:rsidRDefault="004B523D" w:rsidP="00A27D28">
                  <w:pPr>
                    <w:pStyle w:val="1f7"/>
                    <w:rPr>
                      <w:color w:val="auto"/>
                      <w:sz w:val="18"/>
                      <w:szCs w:val="18"/>
                    </w:rPr>
                  </w:pPr>
                  <w:r w:rsidRPr="009E7CFB">
                    <w:rPr>
                      <w:rFonts w:hint="eastAsia"/>
                      <w:color w:val="auto"/>
                      <w:sz w:val="18"/>
                      <w:szCs w:val="18"/>
                    </w:rPr>
                    <w:t>环境质量监测</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3D25E1ED" w14:textId="77777777" w:rsidR="004B523D" w:rsidRPr="009E7CFB" w:rsidRDefault="004B523D" w:rsidP="00A27D28">
                  <w:pPr>
                    <w:pStyle w:val="1f7"/>
                    <w:rPr>
                      <w:color w:val="auto"/>
                      <w:sz w:val="18"/>
                      <w:szCs w:val="18"/>
                    </w:rPr>
                  </w:pPr>
                  <w:r w:rsidRPr="009E7CFB">
                    <w:rPr>
                      <w:rFonts w:hint="eastAsia"/>
                      <w:color w:val="auto"/>
                      <w:sz w:val="18"/>
                      <w:szCs w:val="18"/>
                    </w:rPr>
                    <w:t>监测因子：</w:t>
                  </w:r>
                  <w:r w:rsidRPr="009E7CFB">
                    <w:rPr>
                      <w:color w:val="auto"/>
                      <w:sz w:val="18"/>
                      <w:szCs w:val="18"/>
                    </w:rPr>
                    <w:t>(/)</w:t>
                  </w:r>
                </w:p>
              </w:tc>
              <w:tc>
                <w:tcPr>
                  <w:tcW w:w="1732" w:type="pct"/>
                  <w:gridSpan w:val="3"/>
                  <w:tcBorders>
                    <w:top w:val="single" w:sz="4" w:space="0" w:color="auto"/>
                    <w:left w:val="single" w:sz="4" w:space="0" w:color="auto"/>
                    <w:bottom w:val="single" w:sz="4" w:space="0" w:color="auto"/>
                    <w:right w:val="single" w:sz="4" w:space="0" w:color="auto"/>
                  </w:tcBorders>
                  <w:vAlign w:val="center"/>
                  <w:hideMark/>
                </w:tcPr>
                <w:p w14:paraId="715920DA" w14:textId="77777777" w:rsidR="004B523D" w:rsidRPr="009E7CFB" w:rsidRDefault="004B523D" w:rsidP="00A27D28">
                  <w:pPr>
                    <w:pStyle w:val="1f7"/>
                    <w:rPr>
                      <w:color w:val="auto"/>
                      <w:sz w:val="18"/>
                      <w:szCs w:val="18"/>
                    </w:rPr>
                  </w:pPr>
                  <w:r w:rsidRPr="009E7CFB">
                    <w:rPr>
                      <w:rFonts w:hint="eastAsia"/>
                      <w:color w:val="auto"/>
                      <w:sz w:val="18"/>
                      <w:szCs w:val="18"/>
                    </w:rPr>
                    <w:t>监测点位数（</w:t>
                  </w:r>
                  <w:r w:rsidRPr="009E7CFB">
                    <w:rPr>
                      <w:color w:val="auto"/>
                      <w:sz w:val="18"/>
                      <w:szCs w:val="18"/>
                    </w:rPr>
                    <w:t>/</w:t>
                  </w:r>
                  <w:r w:rsidRPr="009E7CFB">
                    <w:rPr>
                      <w:rFonts w:hint="eastAsia"/>
                      <w:color w:val="auto"/>
                      <w:sz w:val="18"/>
                      <w:szCs w:val="18"/>
                    </w:rPr>
                    <w:t>）</w:t>
                  </w:r>
                </w:p>
              </w:tc>
              <w:tc>
                <w:tcPr>
                  <w:tcW w:w="1220" w:type="pct"/>
                  <w:gridSpan w:val="3"/>
                  <w:tcBorders>
                    <w:top w:val="single" w:sz="4" w:space="0" w:color="auto"/>
                    <w:left w:val="single" w:sz="4" w:space="0" w:color="auto"/>
                    <w:bottom w:val="single" w:sz="4" w:space="0" w:color="auto"/>
                    <w:right w:val="single" w:sz="4" w:space="0" w:color="auto"/>
                  </w:tcBorders>
                  <w:vAlign w:val="center"/>
                  <w:hideMark/>
                </w:tcPr>
                <w:p w14:paraId="034E50A6" w14:textId="77777777" w:rsidR="004B523D" w:rsidRPr="009E7CFB" w:rsidRDefault="004B523D" w:rsidP="00A27D28">
                  <w:pPr>
                    <w:pStyle w:val="1f7"/>
                    <w:rPr>
                      <w:color w:val="auto"/>
                      <w:sz w:val="18"/>
                      <w:szCs w:val="18"/>
                    </w:rPr>
                  </w:pPr>
                  <w:r w:rsidRPr="009E7CFB">
                    <w:rPr>
                      <w:rFonts w:hint="eastAsia"/>
                      <w:color w:val="auto"/>
                      <w:sz w:val="18"/>
                      <w:szCs w:val="18"/>
                    </w:rPr>
                    <w:t>无监测</w:t>
                  </w:r>
                  <w:r w:rsidRPr="009E7CFB">
                    <w:rPr>
                      <w:color w:val="auto"/>
                      <w:sz w:val="18"/>
                      <w:szCs w:val="18"/>
                    </w:rPr>
                    <w:sym w:font="Wingdings 2" w:char="F052"/>
                  </w:r>
                </w:p>
              </w:tc>
            </w:tr>
            <w:tr w:rsidR="001F4854" w:rsidRPr="009E7CFB" w14:paraId="344C5FCC" w14:textId="77777777" w:rsidTr="006443AA">
              <w:trPr>
                <w:trHeight w:val="255"/>
              </w:trPr>
              <w:tc>
                <w:tcPr>
                  <w:tcW w:w="256" w:type="pct"/>
                  <w:vMerge w:val="restart"/>
                  <w:tcBorders>
                    <w:top w:val="single" w:sz="4" w:space="0" w:color="auto"/>
                    <w:left w:val="single" w:sz="4" w:space="0" w:color="auto"/>
                    <w:bottom w:val="single" w:sz="4" w:space="0" w:color="auto"/>
                    <w:right w:val="single" w:sz="4" w:space="0" w:color="auto"/>
                  </w:tcBorders>
                  <w:vAlign w:val="center"/>
                  <w:hideMark/>
                </w:tcPr>
                <w:p w14:paraId="2255E22E" w14:textId="77777777" w:rsidR="004B523D" w:rsidRPr="009E7CFB" w:rsidRDefault="004B523D" w:rsidP="00A27D28">
                  <w:pPr>
                    <w:pStyle w:val="1f7"/>
                    <w:rPr>
                      <w:color w:val="auto"/>
                      <w:sz w:val="18"/>
                      <w:szCs w:val="18"/>
                    </w:rPr>
                  </w:pPr>
                  <w:r w:rsidRPr="009E7CFB">
                    <w:rPr>
                      <w:rFonts w:hint="eastAsia"/>
                      <w:color w:val="auto"/>
                      <w:sz w:val="18"/>
                      <w:szCs w:val="18"/>
                    </w:rPr>
                    <w:t>评价结论</w:t>
                  </w:r>
                </w:p>
              </w:tc>
              <w:tc>
                <w:tcPr>
                  <w:tcW w:w="644" w:type="pct"/>
                  <w:tcBorders>
                    <w:top w:val="single" w:sz="4" w:space="0" w:color="auto"/>
                    <w:left w:val="single" w:sz="4" w:space="0" w:color="auto"/>
                    <w:bottom w:val="single" w:sz="4" w:space="0" w:color="auto"/>
                    <w:right w:val="single" w:sz="4" w:space="0" w:color="auto"/>
                  </w:tcBorders>
                  <w:vAlign w:val="center"/>
                  <w:hideMark/>
                </w:tcPr>
                <w:p w14:paraId="53D2D39B" w14:textId="77777777" w:rsidR="004B523D" w:rsidRPr="009E7CFB" w:rsidRDefault="004B523D" w:rsidP="00A27D28">
                  <w:pPr>
                    <w:pStyle w:val="1f7"/>
                    <w:rPr>
                      <w:color w:val="auto"/>
                      <w:sz w:val="18"/>
                      <w:szCs w:val="18"/>
                    </w:rPr>
                  </w:pPr>
                  <w:r w:rsidRPr="009E7CFB">
                    <w:rPr>
                      <w:rFonts w:hint="eastAsia"/>
                      <w:color w:val="auto"/>
                      <w:sz w:val="18"/>
                      <w:szCs w:val="18"/>
                    </w:rPr>
                    <w:t>环境影响</w:t>
                  </w:r>
                </w:p>
              </w:tc>
              <w:tc>
                <w:tcPr>
                  <w:tcW w:w="4100" w:type="pct"/>
                  <w:gridSpan w:val="8"/>
                  <w:tcBorders>
                    <w:top w:val="single" w:sz="4" w:space="0" w:color="auto"/>
                    <w:left w:val="single" w:sz="4" w:space="0" w:color="auto"/>
                    <w:bottom w:val="single" w:sz="4" w:space="0" w:color="auto"/>
                    <w:right w:val="single" w:sz="4" w:space="0" w:color="auto"/>
                  </w:tcBorders>
                  <w:vAlign w:val="center"/>
                  <w:hideMark/>
                </w:tcPr>
                <w:p w14:paraId="5A0CB36E" w14:textId="77777777" w:rsidR="004B523D" w:rsidRPr="009E7CFB" w:rsidRDefault="004B523D" w:rsidP="00A27D28">
                  <w:pPr>
                    <w:pStyle w:val="1f7"/>
                    <w:rPr>
                      <w:color w:val="auto"/>
                      <w:sz w:val="18"/>
                      <w:szCs w:val="18"/>
                    </w:rPr>
                  </w:pPr>
                  <w:r w:rsidRPr="009E7CFB">
                    <w:rPr>
                      <w:rFonts w:hint="eastAsia"/>
                      <w:color w:val="auto"/>
                      <w:sz w:val="18"/>
                      <w:szCs w:val="18"/>
                    </w:rPr>
                    <w:t>可以接受</w:t>
                  </w:r>
                  <w:r w:rsidRPr="009E7CFB">
                    <w:rPr>
                      <w:color w:val="auto"/>
                      <w:sz w:val="18"/>
                      <w:szCs w:val="18"/>
                    </w:rPr>
                    <w:sym w:font="Wingdings 2" w:char="F052"/>
                  </w:r>
                  <w:r w:rsidRPr="009E7CFB">
                    <w:rPr>
                      <w:rFonts w:hint="eastAsia"/>
                      <w:color w:val="auto"/>
                      <w:sz w:val="18"/>
                      <w:szCs w:val="18"/>
                    </w:rPr>
                    <w:t>不可以接受</w:t>
                  </w:r>
                  <w:r w:rsidRPr="009E7CFB">
                    <w:rPr>
                      <w:color w:val="auto"/>
                      <w:sz w:val="18"/>
                      <w:szCs w:val="18"/>
                    </w:rPr>
                    <w:t>□</w:t>
                  </w:r>
                </w:p>
              </w:tc>
            </w:tr>
            <w:tr w:rsidR="001F4854" w:rsidRPr="009E7CFB" w14:paraId="4D4713B1" w14:textId="77777777" w:rsidTr="006443AA">
              <w:trPr>
                <w:trHeight w:val="480"/>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7103F0F8"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3F404E75" w14:textId="77777777" w:rsidR="004B523D" w:rsidRPr="009E7CFB" w:rsidRDefault="004B523D" w:rsidP="00A27D28">
                  <w:pPr>
                    <w:pStyle w:val="1f7"/>
                    <w:rPr>
                      <w:color w:val="auto"/>
                      <w:sz w:val="18"/>
                      <w:szCs w:val="18"/>
                    </w:rPr>
                  </w:pPr>
                  <w:r w:rsidRPr="009E7CFB">
                    <w:rPr>
                      <w:rFonts w:hint="eastAsia"/>
                      <w:color w:val="auto"/>
                      <w:sz w:val="18"/>
                      <w:szCs w:val="18"/>
                    </w:rPr>
                    <w:t>大气环境防护距离</w:t>
                  </w:r>
                </w:p>
              </w:tc>
              <w:tc>
                <w:tcPr>
                  <w:tcW w:w="4100" w:type="pct"/>
                  <w:gridSpan w:val="8"/>
                  <w:tcBorders>
                    <w:top w:val="single" w:sz="4" w:space="0" w:color="auto"/>
                    <w:left w:val="single" w:sz="4" w:space="0" w:color="auto"/>
                    <w:bottom w:val="single" w:sz="4" w:space="0" w:color="auto"/>
                    <w:right w:val="single" w:sz="4" w:space="0" w:color="auto"/>
                  </w:tcBorders>
                  <w:vAlign w:val="center"/>
                  <w:hideMark/>
                </w:tcPr>
                <w:p w14:paraId="210EBBCB" w14:textId="77777777" w:rsidR="004B523D" w:rsidRPr="009E7CFB" w:rsidRDefault="004B523D" w:rsidP="00A27D28">
                  <w:pPr>
                    <w:pStyle w:val="1f7"/>
                    <w:rPr>
                      <w:color w:val="auto"/>
                      <w:sz w:val="18"/>
                      <w:szCs w:val="18"/>
                    </w:rPr>
                  </w:pPr>
                  <w:r w:rsidRPr="009E7CFB">
                    <w:rPr>
                      <w:rFonts w:hint="eastAsia"/>
                      <w:color w:val="auto"/>
                      <w:sz w:val="18"/>
                      <w:szCs w:val="18"/>
                    </w:rPr>
                    <w:t>距（</w:t>
                  </w:r>
                  <w:r w:rsidRPr="009E7CFB">
                    <w:rPr>
                      <w:color w:val="auto"/>
                      <w:sz w:val="18"/>
                      <w:szCs w:val="18"/>
                    </w:rPr>
                    <w:t>/</w:t>
                  </w:r>
                  <w:r w:rsidRPr="009E7CFB">
                    <w:rPr>
                      <w:rFonts w:hint="eastAsia"/>
                      <w:color w:val="auto"/>
                      <w:sz w:val="18"/>
                      <w:szCs w:val="18"/>
                    </w:rPr>
                    <w:t>）厂界最远（</w:t>
                  </w:r>
                  <w:r w:rsidRPr="009E7CFB">
                    <w:rPr>
                      <w:color w:val="auto"/>
                      <w:sz w:val="18"/>
                      <w:szCs w:val="18"/>
                    </w:rPr>
                    <w:t>/</w:t>
                  </w:r>
                  <w:r w:rsidRPr="009E7CFB">
                    <w:rPr>
                      <w:rFonts w:hint="eastAsia"/>
                      <w:color w:val="auto"/>
                      <w:sz w:val="18"/>
                      <w:szCs w:val="18"/>
                    </w:rPr>
                    <w:t>）</w:t>
                  </w:r>
                  <w:r w:rsidRPr="009E7CFB">
                    <w:rPr>
                      <w:color w:val="auto"/>
                      <w:sz w:val="18"/>
                      <w:szCs w:val="18"/>
                    </w:rPr>
                    <w:t>m</w:t>
                  </w:r>
                </w:p>
              </w:tc>
            </w:tr>
            <w:tr w:rsidR="001F4854" w:rsidRPr="009E7CFB" w14:paraId="5F7D0FF1" w14:textId="77777777" w:rsidTr="006443AA">
              <w:trPr>
                <w:trHeight w:val="480"/>
              </w:trPr>
              <w:tc>
                <w:tcPr>
                  <w:tcW w:w="256" w:type="pct"/>
                  <w:vMerge/>
                  <w:tcBorders>
                    <w:top w:val="single" w:sz="4" w:space="0" w:color="auto"/>
                    <w:left w:val="single" w:sz="4" w:space="0" w:color="auto"/>
                    <w:bottom w:val="single" w:sz="4" w:space="0" w:color="auto"/>
                    <w:right w:val="single" w:sz="4" w:space="0" w:color="auto"/>
                  </w:tcBorders>
                  <w:vAlign w:val="center"/>
                  <w:hideMark/>
                </w:tcPr>
                <w:p w14:paraId="3ACB48F0" w14:textId="77777777" w:rsidR="004B523D" w:rsidRPr="009E7CFB" w:rsidRDefault="004B523D" w:rsidP="00A27D28">
                  <w:pPr>
                    <w:widowControl/>
                    <w:jc w:val="left"/>
                    <w:rPr>
                      <w:bCs/>
                      <w:kern w:val="0"/>
                      <w:sz w:val="18"/>
                      <w:szCs w:val="18"/>
                    </w:rPr>
                  </w:pPr>
                </w:p>
              </w:tc>
              <w:tc>
                <w:tcPr>
                  <w:tcW w:w="644" w:type="pct"/>
                  <w:tcBorders>
                    <w:top w:val="single" w:sz="4" w:space="0" w:color="auto"/>
                    <w:left w:val="single" w:sz="4" w:space="0" w:color="auto"/>
                    <w:bottom w:val="single" w:sz="4" w:space="0" w:color="auto"/>
                    <w:right w:val="single" w:sz="4" w:space="0" w:color="auto"/>
                  </w:tcBorders>
                  <w:vAlign w:val="center"/>
                  <w:hideMark/>
                </w:tcPr>
                <w:p w14:paraId="23B9FEA6" w14:textId="77777777" w:rsidR="004B523D" w:rsidRPr="009E7CFB" w:rsidRDefault="004B523D" w:rsidP="00A27D28">
                  <w:pPr>
                    <w:pStyle w:val="1f7"/>
                    <w:rPr>
                      <w:color w:val="auto"/>
                      <w:sz w:val="18"/>
                      <w:szCs w:val="18"/>
                    </w:rPr>
                  </w:pPr>
                  <w:r w:rsidRPr="009E7CFB">
                    <w:rPr>
                      <w:rFonts w:hint="eastAsia"/>
                      <w:color w:val="auto"/>
                      <w:sz w:val="18"/>
                      <w:szCs w:val="18"/>
                    </w:rPr>
                    <w:t>污染源年排放量</w:t>
                  </w:r>
                </w:p>
              </w:tc>
              <w:tc>
                <w:tcPr>
                  <w:tcW w:w="1992" w:type="pct"/>
                  <w:gridSpan w:val="3"/>
                  <w:tcBorders>
                    <w:top w:val="single" w:sz="4" w:space="0" w:color="auto"/>
                    <w:left w:val="single" w:sz="4" w:space="0" w:color="auto"/>
                    <w:bottom w:val="single" w:sz="4" w:space="0" w:color="auto"/>
                    <w:right w:val="single" w:sz="4" w:space="0" w:color="auto"/>
                  </w:tcBorders>
                  <w:vAlign w:val="center"/>
                </w:tcPr>
                <w:p w14:paraId="316AE984" w14:textId="57D191BA" w:rsidR="004B523D" w:rsidRPr="009E7CFB" w:rsidRDefault="004B523D" w:rsidP="007072C3">
                  <w:pPr>
                    <w:pStyle w:val="1f7"/>
                    <w:rPr>
                      <w:color w:val="auto"/>
                      <w:sz w:val="18"/>
                      <w:szCs w:val="18"/>
                    </w:rPr>
                  </w:pPr>
                  <w:r w:rsidRPr="009E7CFB">
                    <w:rPr>
                      <w:rFonts w:hint="eastAsia"/>
                      <w:color w:val="auto"/>
                      <w:sz w:val="18"/>
                      <w:szCs w:val="18"/>
                    </w:rPr>
                    <w:t>颗粒物（</w:t>
                  </w:r>
                  <w:r w:rsidRPr="009E7CFB">
                    <w:rPr>
                      <w:rFonts w:hint="eastAsia"/>
                      <w:color w:val="auto"/>
                      <w:sz w:val="18"/>
                      <w:szCs w:val="18"/>
                    </w:rPr>
                    <w:t>0.0</w:t>
                  </w:r>
                  <w:r w:rsidR="007072C3" w:rsidRPr="009E7CFB">
                    <w:rPr>
                      <w:rFonts w:hint="eastAsia"/>
                      <w:color w:val="auto"/>
                      <w:sz w:val="18"/>
                      <w:szCs w:val="18"/>
                    </w:rPr>
                    <w:t>0008</w:t>
                  </w:r>
                  <w:r w:rsidRPr="009E7CFB">
                    <w:rPr>
                      <w:rFonts w:hint="eastAsia"/>
                      <w:color w:val="auto"/>
                      <w:sz w:val="18"/>
                      <w:szCs w:val="18"/>
                    </w:rPr>
                    <w:t>）</w:t>
                  </w:r>
                  <w:r w:rsidRPr="009E7CFB">
                    <w:rPr>
                      <w:color w:val="auto"/>
                      <w:sz w:val="18"/>
                      <w:szCs w:val="18"/>
                    </w:rPr>
                    <w:t>t/a</w:t>
                  </w:r>
                </w:p>
              </w:tc>
              <w:tc>
                <w:tcPr>
                  <w:tcW w:w="2108" w:type="pct"/>
                  <w:gridSpan w:val="5"/>
                  <w:tcBorders>
                    <w:top w:val="single" w:sz="4" w:space="0" w:color="auto"/>
                    <w:left w:val="single" w:sz="4" w:space="0" w:color="auto"/>
                    <w:bottom w:val="single" w:sz="4" w:space="0" w:color="auto"/>
                    <w:right w:val="single" w:sz="4" w:space="0" w:color="auto"/>
                  </w:tcBorders>
                  <w:vAlign w:val="center"/>
                </w:tcPr>
                <w:p w14:paraId="6D8D442B" w14:textId="61B01C63" w:rsidR="004B523D" w:rsidRPr="009E7CFB" w:rsidRDefault="004B523D" w:rsidP="007072C3">
                  <w:pPr>
                    <w:pStyle w:val="1f7"/>
                    <w:rPr>
                      <w:color w:val="auto"/>
                      <w:sz w:val="18"/>
                      <w:szCs w:val="18"/>
                    </w:rPr>
                  </w:pPr>
                  <w:r w:rsidRPr="009E7CFB">
                    <w:rPr>
                      <w:color w:val="auto"/>
                      <w:sz w:val="18"/>
                      <w:szCs w:val="18"/>
                    </w:rPr>
                    <w:t>VOC</w:t>
                  </w:r>
                  <w:r w:rsidRPr="009E7CFB">
                    <w:rPr>
                      <w:color w:val="auto"/>
                      <w:sz w:val="18"/>
                      <w:szCs w:val="18"/>
                      <w:vertAlign w:val="subscript"/>
                    </w:rPr>
                    <w:t>s</w:t>
                  </w:r>
                  <w:r w:rsidRPr="009E7CFB">
                    <w:rPr>
                      <w:rFonts w:hint="eastAsia"/>
                      <w:color w:val="auto"/>
                      <w:sz w:val="18"/>
                      <w:szCs w:val="18"/>
                    </w:rPr>
                    <w:t>（</w:t>
                  </w:r>
                  <w:r w:rsidR="007072C3" w:rsidRPr="009E7CFB">
                    <w:rPr>
                      <w:rFonts w:hint="eastAsia"/>
                      <w:color w:val="auto"/>
                      <w:sz w:val="18"/>
                      <w:szCs w:val="18"/>
                    </w:rPr>
                    <w:t>/</w:t>
                  </w:r>
                  <w:r w:rsidRPr="009E7CFB">
                    <w:rPr>
                      <w:rFonts w:hint="eastAsia"/>
                      <w:color w:val="auto"/>
                      <w:sz w:val="18"/>
                      <w:szCs w:val="18"/>
                    </w:rPr>
                    <w:t>）</w:t>
                  </w:r>
                  <w:r w:rsidRPr="009E7CFB">
                    <w:rPr>
                      <w:color w:val="auto"/>
                      <w:sz w:val="18"/>
                      <w:szCs w:val="18"/>
                    </w:rPr>
                    <w:t>t/a</w:t>
                  </w:r>
                </w:p>
              </w:tc>
            </w:tr>
            <w:tr w:rsidR="001F4854" w:rsidRPr="009E7CFB" w14:paraId="43231E57" w14:textId="77777777" w:rsidTr="006443AA">
              <w:trPr>
                <w:trHeight w:val="255"/>
              </w:trPr>
              <w:tc>
                <w:tcPr>
                  <w:tcW w:w="5000" w:type="pct"/>
                  <w:gridSpan w:val="10"/>
                  <w:tcBorders>
                    <w:top w:val="single" w:sz="4" w:space="0" w:color="auto"/>
                    <w:left w:val="single" w:sz="4" w:space="0" w:color="auto"/>
                    <w:bottom w:val="single" w:sz="4" w:space="0" w:color="auto"/>
                    <w:right w:val="single" w:sz="4" w:space="0" w:color="auto"/>
                  </w:tcBorders>
                  <w:vAlign w:val="center"/>
                  <w:hideMark/>
                </w:tcPr>
                <w:p w14:paraId="5BD98729" w14:textId="77777777" w:rsidR="004B523D" w:rsidRPr="009E7CFB" w:rsidRDefault="004B523D" w:rsidP="00A27D28">
                  <w:pPr>
                    <w:pStyle w:val="1f7"/>
                    <w:rPr>
                      <w:color w:val="auto"/>
                      <w:sz w:val="18"/>
                      <w:szCs w:val="18"/>
                    </w:rPr>
                  </w:pPr>
                  <w:r w:rsidRPr="009E7CFB">
                    <w:rPr>
                      <w:rFonts w:hint="eastAsia"/>
                      <w:color w:val="auto"/>
                      <w:sz w:val="18"/>
                      <w:szCs w:val="18"/>
                    </w:rPr>
                    <w:t>注：</w:t>
                  </w:r>
                  <w:r w:rsidRPr="009E7CFB">
                    <w:rPr>
                      <w:color w:val="auto"/>
                      <w:sz w:val="18"/>
                      <w:szCs w:val="18"/>
                    </w:rPr>
                    <w:t>“□”</w:t>
                  </w:r>
                  <w:r w:rsidRPr="009E7CFB">
                    <w:rPr>
                      <w:rFonts w:hint="eastAsia"/>
                      <w:color w:val="auto"/>
                      <w:sz w:val="18"/>
                      <w:szCs w:val="18"/>
                    </w:rPr>
                    <w:t>为勾选项，填</w:t>
                  </w:r>
                  <w:r w:rsidRPr="009E7CFB">
                    <w:rPr>
                      <w:color w:val="auto"/>
                      <w:sz w:val="18"/>
                      <w:szCs w:val="18"/>
                    </w:rPr>
                    <w:t>“√”</w:t>
                  </w:r>
                  <w:r w:rsidRPr="009E7CFB">
                    <w:rPr>
                      <w:rFonts w:hint="eastAsia"/>
                      <w:color w:val="auto"/>
                      <w:sz w:val="18"/>
                      <w:szCs w:val="18"/>
                    </w:rPr>
                    <w:t>；</w:t>
                  </w:r>
                  <w:r w:rsidRPr="009E7CFB">
                    <w:rPr>
                      <w:color w:val="auto"/>
                      <w:sz w:val="18"/>
                      <w:szCs w:val="18"/>
                    </w:rPr>
                    <w:t>“</w:t>
                  </w:r>
                  <w:r w:rsidRPr="009E7CFB">
                    <w:rPr>
                      <w:rFonts w:hint="eastAsia"/>
                      <w:color w:val="auto"/>
                      <w:sz w:val="18"/>
                      <w:szCs w:val="18"/>
                    </w:rPr>
                    <w:t>（）</w:t>
                  </w:r>
                  <w:r w:rsidRPr="009E7CFB">
                    <w:rPr>
                      <w:color w:val="auto"/>
                      <w:sz w:val="18"/>
                      <w:szCs w:val="18"/>
                    </w:rPr>
                    <w:t>”</w:t>
                  </w:r>
                  <w:r w:rsidRPr="009E7CFB">
                    <w:rPr>
                      <w:rFonts w:hint="eastAsia"/>
                      <w:color w:val="auto"/>
                      <w:sz w:val="18"/>
                      <w:szCs w:val="18"/>
                    </w:rPr>
                    <w:t>为内容填写项</w:t>
                  </w:r>
                </w:p>
              </w:tc>
            </w:tr>
          </w:tbl>
          <w:p w14:paraId="354FBF68" w14:textId="77777777" w:rsidR="004B523D" w:rsidRPr="009E7CFB" w:rsidRDefault="004B523D" w:rsidP="004B523D">
            <w:pPr>
              <w:snapToGrid w:val="0"/>
              <w:ind w:firstLineChars="200" w:firstLine="360"/>
              <w:rPr>
                <w:sz w:val="18"/>
                <w:szCs w:val="18"/>
              </w:rPr>
            </w:pPr>
            <w:r w:rsidRPr="009E7CFB">
              <w:rPr>
                <w:rFonts w:hint="eastAsia"/>
                <w:sz w:val="18"/>
                <w:szCs w:val="18"/>
              </w:rPr>
              <w:t>注：本项目大气环境影响评价工作等级为二级，根据《环境影响评价技术导则</w:t>
            </w:r>
            <w:r w:rsidRPr="009E7CFB">
              <w:rPr>
                <w:sz w:val="18"/>
                <w:szCs w:val="18"/>
              </w:rPr>
              <w:t xml:space="preserve"> </w:t>
            </w:r>
            <w:r w:rsidRPr="009E7CFB">
              <w:rPr>
                <w:rFonts w:hint="eastAsia"/>
                <w:sz w:val="18"/>
                <w:szCs w:val="18"/>
              </w:rPr>
              <w:t>大气环境》（</w:t>
            </w:r>
            <w:r w:rsidRPr="009E7CFB">
              <w:rPr>
                <w:sz w:val="18"/>
                <w:szCs w:val="18"/>
              </w:rPr>
              <w:t>HJ2.2-2018</w:t>
            </w:r>
            <w:r w:rsidRPr="009E7CFB">
              <w:rPr>
                <w:rFonts w:hint="eastAsia"/>
                <w:sz w:val="18"/>
                <w:szCs w:val="18"/>
              </w:rPr>
              <w:t>）二级评价不再进一步预测。</w:t>
            </w:r>
          </w:p>
          <w:p w14:paraId="5AF3444F" w14:textId="77777777" w:rsidR="00EA0AF5" w:rsidRPr="009E7CFB" w:rsidRDefault="00DD4D67">
            <w:pPr>
              <w:snapToGrid w:val="0"/>
              <w:spacing w:before="60" w:line="440" w:lineRule="exact"/>
              <w:outlineLvl w:val="2"/>
              <w:rPr>
                <w:b/>
                <w:sz w:val="24"/>
              </w:rPr>
            </w:pPr>
            <w:r w:rsidRPr="009E7CFB">
              <w:rPr>
                <w:b/>
                <w:sz w:val="24"/>
              </w:rPr>
              <w:t>7.2.2</w:t>
            </w:r>
            <w:r w:rsidRPr="009E7CFB">
              <w:rPr>
                <w:b/>
                <w:sz w:val="24"/>
              </w:rPr>
              <w:t>地表水环境影响分析</w:t>
            </w:r>
          </w:p>
          <w:p w14:paraId="41906A9C" w14:textId="77777777" w:rsidR="00EA0AF5" w:rsidRPr="009E7CFB" w:rsidRDefault="00DD4D67">
            <w:pPr>
              <w:spacing w:line="440" w:lineRule="exact"/>
              <w:ind w:firstLineChars="200" w:firstLine="480"/>
              <w:rPr>
                <w:spacing w:val="-4"/>
                <w:sz w:val="24"/>
              </w:rPr>
            </w:pPr>
            <w:r w:rsidRPr="009E7CFB">
              <w:rPr>
                <w:rFonts w:hint="eastAsia"/>
                <w:sz w:val="24"/>
              </w:rPr>
              <w:t>本项目废水为间接排放，地表水环境影响评价等级为</w:t>
            </w:r>
            <w:r w:rsidRPr="009E7CFB">
              <w:rPr>
                <w:sz w:val="24"/>
              </w:rPr>
              <w:t>三级</w:t>
            </w:r>
            <w:r w:rsidRPr="009E7CFB">
              <w:rPr>
                <w:spacing w:val="-60"/>
                <w:sz w:val="24"/>
              </w:rPr>
              <w:t xml:space="preserve"> </w:t>
            </w:r>
            <w:r w:rsidRPr="009E7CFB">
              <w:rPr>
                <w:rFonts w:eastAsia="Times New Roman"/>
                <w:spacing w:val="-2"/>
                <w:sz w:val="24"/>
              </w:rPr>
              <w:t>B</w:t>
            </w:r>
            <w:r w:rsidRPr="009E7CFB">
              <w:rPr>
                <w:sz w:val="24"/>
              </w:rPr>
              <w:t>。根</w:t>
            </w:r>
            <w:r w:rsidRPr="009E7CFB">
              <w:rPr>
                <w:spacing w:val="-10"/>
                <w:sz w:val="24"/>
              </w:rPr>
              <w:t>据</w:t>
            </w:r>
            <w:r w:rsidRPr="009E7CFB">
              <w:rPr>
                <w:sz w:val="24"/>
              </w:rPr>
              <w:t>《环境影响评价技术导则</w:t>
            </w:r>
            <w:r w:rsidRPr="009E7CFB">
              <w:rPr>
                <w:sz w:val="24"/>
              </w:rPr>
              <w:t xml:space="preserve"> </w:t>
            </w:r>
            <w:r w:rsidRPr="009E7CFB">
              <w:rPr>
                <w:sz w:val="24"/>
              </w:rPr>
              <w:t>地表</w:t>
            </w:r>
            <w:r w:rsidRPr="009E7CFB">
              <w:rPr>
                <w:spacing w:val="2"/>
                <w:sz w:val="24"/>
              </w:rPr>
              <w:t>水</w:t>
            </w:r>
            <w:r w:rsidRPr="009E7CFB">
              <w:rPr>
                <w:sz w:val="24"/>
              </w:rPr>
              <w:t>环境</w:t>
            </w:r>
            <w:r w:rsidRPr="009E7CFB">
              <w:rPr>
                <w:spacing w:val="-118"/>
                <w:sz w:val="24"/>
              </w:rPr>
              <w:t>》</w:t>
            </w:r>
            <w:r w:rsidRPr="009E7CFB">
              <w:rPr>
                <w:sz w:val="24"/>
              </w:rPr>
              <w:t>》（</w:t>
            </w:r>
            <w:r w:rsidRPr="009E7CFB">
              <w:rPr>
                <w:rFonts w:eastAsia="Times New Roman"/>
                <w:spacing w:val="-1"/>
                <w:sz w:val="24"/>
              </w:rPr>
              <w:t>H</w:t>
            </w:r>
            <w:r w:rsidRPr="009E7CFB">
              <w:rPr>
                <w:rFonts w:eastAsia="Times New Roman"/>
                <w:spacing w:val="2"/>
                <w:sz w:val="24"/>
              </w:rPr>
              <w:t>J</w:t>
            </w:r>
            <w:r w:rsidRPr="009E7CFB">
              <w:rPr>
                <w:rFonts w:eastAsia="Times New Roman"/>
                <w:sz w:val="24"/>
              </w:rPr>
              <w:t>2.3</w:t>
            </w:r>
            <w:r w:rsidRPr="009E7CFB">
              <w:rPr>
                <w:rFonts w:eastAsia="Times New Roman"/>
                <w:spacing w:val="-1"/>
                <w:sz w:val="24"/>
              </w:rPr>
              <w:t>-</w:t>
            </w:r>
            <w:r w:rsidRPr="009E7CFB">
              <w:rPr>
                <w:rFonts w:eastAsia="Times New Roman"/>
                <w:sz w:val="24"/>
              </w:rPr>
              <w:t>201</w:t>
            </w:r>
            <w:r w:rsidRPr="009E7CFB">
              <w:rPr>
                <w:sz w:val="24"/>
              </w:rPr>
              <w:t>8</w:t>
            </w:r>
            <w:r w:rsidRPr="009E7CFB">
              <w:rPr>
                <w:spacing w:val="-8"/>
                <w:sz w:val="24"/>
              </w:rPr>
              <w:t>）</w:t>
            </w:r>
            <w:r w:rsidRPr="009E7CFB">
              <w:rPr>
                <w:spacing w:val="-4"/>
                <w:sz w:val="24"/>
              </w:rPr>
              <w:t>第</w:t>
            </w:r>
            <w:r w:rsidRPr="009E7CFB">
              <w:rPr>
                <w:spacing w:val="-4"/>
                <w:sz w:val="24"/>
              </w:rPr>
              <w:t>7.1.2</w:t>
            </w:r>
            <w:r w:rsidRPr="009E7CFB">
              <w:rPr>
                <w:spacing w:val="-4"/>
                <w:sz w:val="24"/>
              </w:rPr>
              <w:t>节有关规定：水污染影响型三级</w:t>
            </w:r>
            <w:r w:rsidRPr="009E7CFB">
              <w:rPr>
                <w:spacing w:val="-4"/>
                <w:sz w:val="24"/>
              </w:rPr>
              <w:t>B</w:t>
            </w:r>
            <w:r w:rsidRPr="009E7CFB">
              <w:rPr>
                <w:spacing w:val="-4"/>
                <w:sz w:val="24"/>
              </w:rPr>
              <w:t>评价可不进行水环境影响预测。因此</w:t>
            </w:r>
            <w:r w:rsidRPr="009E7CFB">
              <w:rPr>
                <w:rFonts w:hint="eastAsia"/>
                <w:spacing w:val="-4"/>
                <w:sz w:val="24"/>
              </w:rPr>
              <w:t>，</w:t>
            </w:r>
            <w:r w:rsidRPr="009E7CFB">
              <w:rPr>
                <w:spacing w:val="-4"/>
                <w:sz w:val="24"/>
              </w:rPr>
              <w:t>本</w:t>
            </w:r>
            <w:r w:rsidRPr="009E7CFB">
              <w:rPr>
                <w:rFonts w:hint="eastAsia"/>
                <w:spacing w:val="-4"/>
                <w:sz w:val="24"/>
              </w:rPr>
              <w:t>环评</w:t>
            </w:r>
            <w:r w:rsidRPr="009E7CFB">
              <w:rPr>
                <w:spacing w:val="-4"/>
                <w:sz w:val="24"/>
              </w:rPr>
              <w:t>仅对项目水污染物控制和水环境影响减缓措施的有效性、依托污水处理设施的环境可行性进行评价。</w:t>
            </w:r>
          </w:p>
          <w:p w14:paraId="5C56A954" w14:textId="77777777" w:rsidR="00EA0AF5" w:rsidRPr="009E7CFB" w:rsidRDefault="00DD4D67">
            <w:pPr>
              <w:pStyle w:val="46"/>
              <w:numPr>
                <w:ilvl w:val="0"/>
                <w:numId w:val="21"/>
              </w:numPr>
              <w:spacing w:before="60" w:line="440" w:lineRule="exact"/>
              <w:ind w:firstLineChars="0"/>
              <w:rPr>
                <w:bCs w:val="0"/>
                <w:color w:val="auto"/>
                <w:spacing w:val="-4"/>
                <w:kern w:val="2"/>
                <w:sz w:val="24"/>
                <w:szCs w:val="24"/>
              </w:rPr>
            </w:pPr>
            <w:r w:rsidRPr="009E7CFB">
              <w:rPr>
                <w:rFonts w:hint="eastAsia"/>
                <w:bCs w:val="0"/>
                <w:color w:val="auto"/>
                <w:spacing w:val="-4"/>
                <w:kern w:val="2"/>
                <w:sz w:val="24"/>
                <w:szCs w:val="24"/>
              </w:rPr>
              <w:t>水污染控制和水环境影响减缓措施的有效性</w:t>
            </w:r>
          </w:p>
          <w:p w14:paraId="03AAE060" w14:textId="77777777" w:rsidR="00EA0AF5" w:rsidRPr="009E7CFB" w:rsidRDefault="00DD4D67">
            <w:pPr>
              <w:pStyle w:val="46"/>
              <w:spacing w:before="60" w:line="440" w:lineRule="exact"/>
              <w:ind w:firstLine="464"/>
              <w:rPr>
                <w:bCs w:val="0"/>
                <w:color w:val="auto"/>
                <w:spacing w:val="-4"/>
                <w:kern w:val="2"/>
                <w:sz w:val="24"/>
                <w:szCs w:val="24"/>
              </w:rPr>
            </w:pPr>
            <w:r w:rsidRPr="009E7CFB">
              <w:rPr>
                <w:rFonts w:hint="eastAsia"/>
                <w:bCs w:val="0"/>
                <w:color w:val="auto"/>
                <w:spacing w:val="-4"/>
                <w:kern w:val="2"/>
                <w:sz w:val="24"/>
                <w:szCs w:val="24"/>
              </w:rPr>
              <w:t>根据工程分析，本项产生的废水主要</w:t>
            </w:r>
            <w:r w:rsidR="00BA7DF3" w:rsidRPr="009E7CFB">
              <w:rPr>
                <w:rFonts w:hint="eastAsia"/>
                <w:bCs w:val="0"/>
                <w:color w:val="auto"/>
                <w:spacing w:val="-4"/>
                <w:kern w:val="2"/>
                <w:sz w:val="24"/>
                <w:szCs w:val="24"/>
              </w:rPr>
              <w:t>为</w:t>
            </w:r>
            <w:r w:rsidRPr="009E7CFB">
              <w:rPr>
                <w:rFonts w:hint="eastAsia"/>
                <w:bCs w:val="0"/>
                <w:color w:val="auto"/>
                <w:spacing w:val="-4"/>
                <w:kern w:val="2"/>
                <w:sz w:val="24"/>
                <w:szCs w:val="24"/>
              </w:rPr>
              <w:t>生活污水，排放量为</w:t>
            </w:r>
            <w:r w:rsidR="00BA7DF3" w:rsidRPr="009E7CFB">
              <w:rPr>
                <w:rFonts w:hint="eastAsia"/>
                <w:bCs w:val="0"/>
                <w:color w:val="auto"/>
                <w:spacing w:val="-4"/>
                <w:kern w:val="2"/>
                <w:sz w:val="24"/>
                <w:szCs w:val="24"/>
              </w:rPr>
              <w:t>255</w:t>
            </w:r>
            <w:r w:rsidRPr="009E7CFB">
              <w:rPr>
                <w:bCs w:val="0"/>
                <w:color w:val="auto"/>
                <w:spacing w:val="-4"/>
                <w:kern w:val="2"/>
                <w:sz w:val="24"/>
                <w:szCs w:val="24"/>
              </w:rPr>
              <w:t>t/a</w:t>
            </w:r>
            <w:r w:rsidRPr="009E7CFB">
              <w:rPr>
                <w:rFonts w:hint="eastAsia"/>
                <w:bCs w:val="0"/>
                <w:color w:val="auto"/>
                <w:spacing w:val="-4"/>
                <w:kern w:val="2"/>
                <w:sz w:val="24"/>
                <w:szCs w:val="24"/>
              </w:rPr>
              <w:t>。生活污水水质相对较为简单，可经简单预处理达到接管标准后纳管排放。</w:t>
            </w:r>
          </w:p>
          <w:p w14:paraId="4D6E62B8" w14:textId="77777777" w:rsidR="00EA0AF5" w:rsidRPr="009E7CFB" w:rsidRDefault="00DD4D67">
            <w:pPr>
              <w:pStyle w:val="46"/>
              <w:spacing w:before="60" w:line="440" w:lineRule="exact"/>
              <w:ind w:firstLine="464"/>
              <w:rPr>
                <w:bCs w:val="0"/>
                <w:color w:val="auto"/>
                <w:spacing w:val="-4"/>
                <w:kern w:val="2"/>
                <w:sz w:val="24"/>
                <w:szCs w:val="24"/>
              </w:rPr>
            </w:pPr>
            <w:r w:rsidRPr="009E7CFB">
              <w:rPr>
                <w:rFonts w:hint="eastAsia"/>
                <w:bCs w:val="0"/>
                <w:color w:val="auto"/>
                <w:spacing w:val="-4"/>
                <w:kern w:val="2"/>
                <w:sz w:val="24"/>
                <w:szCs w:val="24"/>
              </w:rPr>
              <w:t>2</w:t>
            </w:r>
            <w:r w:rsidRPr="009E7CFB">
              <w:rPr>
                <w:rFonts w:hint="eastAsia"/>
                <w:bCs w:val="0"/>
                <w:color w:val="auto"/>
                <w:spacing w:val="-4"/>
                <w:kern w:val="2"/>
                <w:sz w:val="24"/>
                <w:szCs w:val="24"/>
              </w:rPr>
              <w:t>、依托污水处理设施的环境可行性</w:t>
            </w:r>
          </w:p>
          <w:p w14:paraId="1ECE0E41" w14:textId="77777777" w:rsidR="00EA0AF5" w:rsidRPr="009E7CFB" w:rsidRDefault="00DD4D67">
            <w:pPr>
              <w:pStyle w:val="46"/>
              <w:spacing w:before="60" w:line="440" w:lineRule="exact"/>
              <w:ind w:firstLine="464"/>
              <w:rPr>
                <w:bCs w:val="0"/>
                <w:color w:val="auto"/>
                <w:spacing w:val="-4"/>
                <w:kern w:val="2"/>
                <w:sz w:val="24"/>
                <w:szCs w:val="24"/>
              </w:rPr>
            </w:pPr>
            <w:r w:rsidRPr="009E7CFB">
              <w:rPr>
                <w:rFonts w:hint="eastAsia"/>
                <w:bCs w:val="0"/>
                <w:color w:val="auto"/>
                <w:spacing w:val="-4"/>
                <w:kern w:val="2"/>
                <w:sz w:val="24"/>
                <w:szCs w:val="24"/>
              </w:rPr>
              <w:lastRenderedPageBreak/>
              <w:t>本项目外排废水仅为生活污水，水质相对较为简单，经化粪池预处理后可以达到玉环市污水处理有限公司废水接管标准。</w:t>
            </w:r>
          </w:p>
          <w:p w14:paraId="62058C2F" w14:textId="77777777" w:rsidR="00EA0AF5" w:rsidRPr="009E7CFB" w:rsidRDefault="00DD4D67">
            <w:pPr>
              <w:pStyle w:val="46"/>
              <w:spacing w:before="60" w:line="440" w:lineRule="exact"/>
              <w:ind w:firstLine="480"/>
              <w:rPr>
                <w:bCs w:val="0"/>
                <w:color w:val="auto"/>
                <w:spacing w:val="-4"/>
                <w:kern w:val="2"/>
                <w:sz w:val="24"/>
                <w:szCs w:val="24"/>
              </w:rPr>
            </w:pPr>
            <w:r w:rsidRPr="009E7CFB">
              <w:rPr>
                <w:rFonts w:hint="eastAsia"/>
                <w:color w:val="auto"/>
                <w:sz w:val="24"/>
              </w:rPr>
              <w:t>本项目位于</w:t>
            </w:r>
            <w:r w:rsidR="00BA7DF3" w:rsidRPr="009E7CFB">
              <w:rPr>
                <w:rFonts w:hint="eastAsia"/>
                <w:bCs w:val="0"/>
                <w:color w:val="auto"/>
                <w:sz w:val="24"/>
              </w:rPr>
              <w:t>坎门街道三期创融东海智造（北区）</w:t>
            </w:r>
            <w:r w:rsidRPr="009E7CFB">
              <w:rPr>
                <w:rFonts w:hint="eastAsia"/>
                <w:color w:val="auto"/>
              </w:rPr>
              <w:t>，在</w:t>
            </w:r>
            <w:r w:rsidRPr="009E7CFB">
              <w:rPr>
                <w:rFonts w:hint="eastAsia"/>
                <w:color w:val="auto"/>
                <w:sz w:val="24"/>
              </w:rPr>
              <w:t>玉环市污水处理有限公司的服务范围内，区域道路配套的污水管网均已建成，项目产生的废水均可纳入市政污水管网。项目生活污水外排量为</w:t>
            </w:r>
            <w:r w:rsidR="00BA7DF3" w:rsidRPr="009E7CFB">
              <w:rPr>
                <w:rFonts w:hint="eastAsia"/>
                <w:bCs w:val="0"/>
                <w:color w:val="auto"/>
                <w:spacing w:val="-4"/>
                <w:kern w:val="2"/>
                <w:sz w:val="24"/>
                <w:szCs w:val="24"/>
              </w:rPr>
              <w:t>255</w:t>
            </w:r>
            <w:r w:rsidRPr="009E7CFB">
              <w:rPr>
                <w:bCs w:val="0"/>
                <w:color w:val="auto"/>
                <w:spacing w:val="-4"/>
                <w:kern w:val="2"/>
                <w:sz w:val="24"/>
                <w:szCs w:val="24"/>
              </w:rPr>
              <w:t>t/a</w:t>
            </w:r>
            <w:r w:rsidRPr="009E7CFB">
              <w:rPr>
                <w:rFonts w:hint="eastAsia"/>
                <w:bCs w:val="0"/>
                <w:color w:val="auto"/>
                <w:spacing w:val="-4"/>
                <w:kern w:val="2"/>
                <w:sz w:val="24"/>
                <w:szCs w:val="24"/>
              </w:rPr>
              <w:t>，在污水处理厂处理能力范围内。同时，根据</w:t>
            </w:r>
            <w:r w:rsidRPr="009E7CFB">
              <w:rPr>
                <w:snapToGrid w:val="0"/>
                <w:color w:val="auto"/>
                <w:sz w:val="24"/>
              </w:rPr>
              <w:t>玉环市污水处理有限公司</w:t>
            </w:r>
            <w:r w:rsidRPr="009E7CFB">
              <w:rPr>
                <w:snapToGrid w:val="0"/>
                <w:color w:val="auto"/>
                <w:sz w:val="24"/>
              </w:rPr>
              <w:t>20</w:t>
            </w:r>
            <w:r w:rsidRPr="009E7CFB">
              <w:rPr>
                <w:rFonts w:hint="eastAsia"/>
                <w:snapToGrid w:val="0"/>
                <w:color w:val="auto"/>
                <w:sz w:val="24"/>
              </w:rPr>
              <w:t>20</w:t>
            </w:r>
            <w:r w:rsidRPr="009E7CFB">
              <w:rPr>
                <w:rFonts w:hint="eastAsia"/>
                <w:snapToGrid w:val="0"/>
                <w:color w:val="auto"/>
                <w:sz w:val="24"/>
              </w:rPr>
              <w:t>年</w:t>
            </w:r>
            <w:r w:rsidRPr="009E7CFB">
              <w:rPr>
                <w:rFonts w:hint="eastAsia"/>
                <w:snapToGrid w:val="0"/>
                <w:color w:val="auto"/>
                <w:sz w:val="24"/>
              </w:rPr>
              <w:t>3~4</w:t>
            </w:r>
            <w:r w:rsidRPr="009E7CFB">
              <w:rPr>
                <w:rFonts w:hint="eastAsia"/>
                <w:snapToGrid w:val="0"/>
                <w:color w:val="auto"/>
                <w:sz w:val="24"/>
              </w:rPr>
              <w:t>月污染源自动监测数据，尾水</w:t>
            </w:r>
            <w:r w:rsidRPr="009E7CFB">
              <w:rPr>
                <w:rFonts w:hint="eastAsia"/>
                <w:snapToGrid w:val="0"/>
                <w:color w:val="auto"/>
                <w:kern w:val="24"/>
                <w:sz w:val="24"/>
              </w:rPr>
              <w:t>排放</w:t>
            </w:r>
            <w:r w:rsidRPr="009E7CFB">
              <w:rPr>
                <w:snapToGrid w:val="0"/>
                <w:color w:val="auto"/>
                <w:kern w:val="24"/>
                <w:sz w:val="24"/>
              </w:rPr>
              <w:t>能达到《台州市城镇污水处理厂出水指标及标准限值表（试行）》中的相关标准（准地表水</w:t>
            </w:r>
            <w:r w:rsidRPr="009E7CFB">
              <w:rPr>
                <w:rFonts w:ascii="宋体" w:hAnsi="宋体" w:cs="宋体" w:hint="eastAsia"/>
                <w:snapToGrid w:val="0"/>
                <w:color w:val="auto"/>
                <w:kern w:val="24"/>
                <w:sz w:val="24"/>
              </w:rPr>
              <w:t>Ⅳ</w:t>
            </w:r>
            <w:r w:rsidRPr="009E7CFB">
              <w:rPr>
                <w:snapToGrid w:val="0"/>
                <w:color w:val="auto"/>
                <w:kern w:val="24"/>
                <w:sz w:val="24"/>
              </w:rPr>
              <w:t>类）</w:t>
            </w:r>
            <w:r w:rsidRPr="009E7CFB">
              <w:rPr>
                <w:rFonts w:hint="eastAsia"/>
                <w:snapToGrid w:val="0"/>
                <w:color w:val="auto"/>
                <w:kern w:val="24"/>
                <w:sz w:val="24"/>
              </w:rPr>
              <w:t>。</w:t>
            </w:r>
          </w:p>
          <w:p w14:paraId="09DFC63D" w14:textId="77777777" w:rsidR="00EA0AF5" w:rsidRPr="009E7CFB" w:rsidRDefault="00DD4D67">
            <w:pPr>
              <w:pStyle w:val="46"/>
              <w:spacing w:before="60" w:line="440" w:lineRule="exact"/>
              <w:ind w:firstLine="464"/>
              <w:rPr>
                <w:color w:val="auto"/>
                <w:sz w:val="24"/>
              </w:rPr>
            </w:pPr>
            <w:r w:rsidRPr="009E7CFB">
              <w:rPr>
                <w:rFonts w:hint="eastAsia"/>
                <w:bCs w:val="0"/>
                <w:color w:val="auto"/>
                <w:spacing w:val="-4"/>
                <w:kern w:val="2"/>
                <w:sz w:val="24"/>
                <w:szCs w:val="24"/>
              </w:rPr>
              <w:t>因此，本项目生活污水经预处理后能够达标纳管排放，且在玉环市污水处理有限公司的处理能力范围内，废水接管</w:t>
            </w:r>
            <w:r w:rsidRPr="009E7CFB">
              <w:rPr>
                <w:rFonts w:hint="eastAsia"/>
                <w:color w:val="auto"/>
                <w:sz w:val="24"/>
              </w:rPr>
              <w:t>不会对污水处理厂的正常运行产生不良影响；废水经集中处理后能达标排放，不会对周边地表水环境造成明显影响。</w:t>
            </w:r>
          </w:p>
          <w:p w14:paraId="68C4B97F" w14:textId="77777777" w:rsidR="00EA0AF5" w:rsidRPr="009E7CFB" w:rsidRDefault="00DD4D67">
            <w:pPr>
              <w:pStyle w:val="46"/>
              <w:spacing w:before="60" w:line="440" w:lineRule="exact"/>
              <w:ind w:firstLine="464"/>
              <w:rPr>
                <w:bCs w:val="0"/>
                <w:color w:val="auto"/>
                <w:spacing w:val="-4"/>
                <w:kern w:val="2"/>
                <w:sz w:val="24"/>
                <w:szCs w:val="24"/>
              </w:rPr>
            </w:pPr>
            <w:r w:rsidRPr="009E7CFB">
              <w:rPr>
                <w:rFonts w:hint="eastAsia"/>
                <w:bCs w:val="0"/>
                <w:color w:val="auto"/>
                <w:spacing w:val="-4"/>
                <w:kern w:val="2"/>
                <w:sz w:val="24"/>
                <w:szCs w:val="24"/>
              </w:rPr>
              <w:t>3</w:t>
            </w:r>
            <w:r w:rsidRPr="009E7CFB">
              <w:rPr>
                <w:rFonts w:hint="eastAsia"/>
                <w:bCs w:val="0"/>
                <w:color w:val="auto"/>
                <w:spacing w:val="-4"/>
                <w:kern w:val="2"/>
                <w:sz w:val="24"/>
                <w:szCs w:val="24"/>
              </w:rPr>
              <w:t>、地表水环境影响评价结论</w:t>
            </w:r>
          </w:p>
          <w:p w14:paraId="5E0D24D6" w14:textId="77777777" w:rsidR="00EA0AF5" w:rsidRPr="009E7CFB" w:rsidRDefault="00DD4D67">
            <w:pPr>
              <w:pStyle w:val="46"/>
              <w:spacing w:before="60" w:line="440" w:lineRule="exact"/>
              <w:ind w:firstLine="464"/>
              <w:rPr>
                <w:bCs w:val="0"/>
                <w:color w:val="auto"/>
                <w:spacing w:val="-4"/>
                <w:kern w:val="2"/>
                <w:sz w:val="24"/>
                <w:szCs w:val="24"/>
              </w:rPr>
            </w:pPr>
            <w:r w:rsidRPr="009E7CFB">
              <w:rPr>
                <w:rFonts w:hint="eastAsia"/>
                <w:bCs w:val="0"/>
                <w:color w:val="auto"/>
                <w:spacing w:val="-4"/>
                <w:kern w:val="2"/>
                <w:sz w:val="24"/>
                <w:szCs w:val="24"/>
              </w:rPr>
              <w:t>（</w:t>
            </w:r>
            <w:r w:rsidRPr="009E7CFB">
              <w:rPr>
                <w:rFonts w:hint="eastAsia"/>
                <w:bCs w:val="0"/>
                <w:color w:val="auto"/>
                <w:spacing w:val="-4"/>
                <w:kern w:val="2"/>
                <w:sz w:val="24"/>
                <w:szCs w:val="24"/>
              </w:rPr>
              <w:t>1</w:t>
            </w:r>
            <w:r w:rsidRPr="009E7CFB">
              <w:rPr>
                <w:rFonts w:hint="eastAsia"/>
                <w:bCs w:val="0"/>
                <w:color w:val="auto"/>
                <w:spacing w:val="-4"/>
                <w:kern w:val="2"/>
                <w:sz w:val="24"/>
                <w:szCs w:val="24"/>
              </w:rPr>
              <w:t>）根据区域地表水环境质量现状监测结果，项目所在地区域地表水环境质量为达标区，污水处理厂纳污水体现状水环境质量达标。本项目产生的生活污水经预处理达标后纳管排放，依托的污水处理设施环境可行。因此，项目的地表水环境影响在可接受范围内。</w:t>
            </w:r>
          </w:p>
          <w:p w14:paraId="394B0E91" w14:textId="77777777" w:rsidR="00EA0AF5" w:rsidRPr="009E7CFB" w:rsidRDefault="00DD4D67">
            <w:pPr>
              <w:pStyle w:val="46"/>
              <w:spacing w:before="60" w:line="440" w:lineRule="exact"/>
              <w:ind w:firstLine="464"/>
              <w:rPr>
                <w:bCs w:val="0"/>
                <w:color w:val="auto"/>
                <w:spacing w:val="-4"/>
                <w:kern w:val="2"/>
                <w:sz w:val="24"/>
                <w:szCs w:val="24"/>
              </w:rPr>
            </w:pPr>
            <w:r w:rsidRPr="009E7CFB">
              <w:rPr>
                <w:rFonts w:hint="eastAsia"/>
                <w:bCs w:val="0"/>
                <w:color w:val="auto"/>
                <w:spacing w:val="-4"/>
                <w:kern w:val="2"/>
                <w:sz w:val="24"/>
                <w:szCs w:val="24"/>
              </w:rPr>
              <w:t>（</w:t>
            </w:r>
            <w:r w:rsidRPr="009E7CFB">
              <w:rPr>
                <w:rFonts w:hint="eastAsia"/>
                <w:bCs w:val="0"/>
                <w:color w:val="auto"/>
                <w:spacing w:val="-4"/>
                <w:kern w:val="2"/>
                <w:sz w:val="24"/>
                <w:szCs w:val="24"/>
              </w:rPr>
              <w:t>2</w:t>
            </w:r>
            <w:r w:rsidRPr="009E7CFB">
              <w:rPr>
                <w:rFonts w:hint="eastAsia"/>
                <w:bCs w:val="0"/>
                <w:color w:val="auto"/>
                <w:spacing w:val="-4"/>
                <w:kern w:val="2"/>
                <w:sz w:val="24"/>
                <w:szCs w:val="24"/>
              </w:rPr>
              <w:t>）污染物排放信息</w:t>
            </w:r>
          </w:p>
          <w:p w14:paraId="0F7AAEF0" w14:textId="313C64ED"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7-</w:t>
            </w:r>
            <w:r w:rsidR="007072C3" w:rsidRPr="009E7CFB">
              <w:rPr>
                <w:rFonts w:ascii="Times New Roman" w:hAnsi="Times New Roman" w:cs="Times New Roman" w:hint="eastAsia"/>
                <w:color w:val="auto"/>
              </w:rPr>
              <w:t>8</w:t>
            </w:r>
            <w:r w:rsidRPr="009E7CFB">
              <w:rPr>
                <w:rFonts w:ascii="Times New Roman" w:hAnsi="Times New Roman" w:cs="Times New Roman"/>
                <w:color w:val="auto"/>
              </w:rPr>
              <w:t xml:space="preserve"> </w:t>
            </w:r>
            <w:r w:rsidRPr="009E7CFB">
              <w:rPr>
                <w:rFonts w:ascii="Times New Roman" w:hAnsi="Times New Roman" w:cs="Times New Roman" w:hint="eastAsia"/>
                <w:color w:val="auto"/>
              </w:rPr>
              <w:t>废水类别、污染物及污染治理设施信息表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7"/>
              <w:gridCol w:w="530"/>
              <w:gridCol w:w="821"/>
              <w:gridCol w:w="885"/>
              <w:gridCol w:w="1293"/>
              <w:gridCol w:w="558"/>
              <w:gridCol w:w="557"/>
              <w:gridCol w:w="560"/>
              <w:gridCol w:w="721"/>
              <w:gridCol w:w="1240"/>
              <w:gridCol w:w="1518"/>
            </w:tblGrid>
            <w:tr w:rsidR="001F4854" w:rsidRPr="009E7CFB" w14:paraId="6C51C295" w14:textId="77777777" w:rsidTr="006443AA">
              <w:trPr>
                <w:trHeight w:val="23"/>
                <w:jc w:val="center"/>
              </w:trPr>
              <w:tc>
                <w:tcPr>
                  <w:tcW w:w="37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095F3FE"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序号</w:t>
                  </w:r>
                </w:p>
              </w:tc>
              <w:tc>
                <w:tcPr>
                  <w:tcW w:w="53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BE4A10"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废水</w:t>
                  </w:r>
                </w:p>
                <w:p w14:paraId="762C2C23"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类别</w:t>
                  </w:r>
                </w:p>
              </w:tc>
              <w:tc>
                <w:tcPr>
                  <w:tcW w:w="8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A6433D"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污染物</w:t>
                  </w:r>
                </w:p>
                <w:p w14:paraId="606E2CD6"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种类</w:t>
                  </w:r>
                </w:p>
              </w:tc>
              <w:tc>
                <w:tcPr>
                  <w:tcW w:w="885"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BAF7FD"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排放去向</w:t>
                  </w:r>
                </w:p>
              </w:tc>
              <w:tc>
                <w:tcPr>
                  <w:tcW w:w="129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8C8947B"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排放规律</w:t>
                  </w:r>
                </w:p>
              </w:tc>
              <w:tc>
                <w:tcPr>
                  <w:tcW w:w="1675"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F4F7FF"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污染治理设施</w:t>
                  </w:r>
                </w:p>
              </w:tc>
              <w:tc>
                <w:tcPr>
                  <w:tcW w:w="72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DDAA5C9"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排放口</w:t>
                  </w:r>
                </w:p>
                <w:p w14:paraId="4816FA0B"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编号</w:t>
                  </w:r>
                </w:p>
              </w:tc>
              <w:tc>
                <w:tcPr>
                  <w:tcW w:w="12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8352BC" w14:textId="77777777" w:rsidR="00EA0AF5" w:rsidRPr="009E7CFB" w:rsidRDefault="00DD4D67">
                  <w:pPr>
                    <w:adjustRightInd w:val="0"/>
                    <w:snapToGrid w:val="0"/>
                    <w:spacing w:line="340" w:lineRule="exact"/>
                    <w:ind w:rightChars="-29" w:right="-61"/>
                    <w:jc w:val="center"/>
                    <w:rPr>
                      <w:sz w:val="18"/>
                      <w:szCs w:val="18"/>
                    </w:rPr>
                  </w:pPr>
                  <w:r w:rsidRPr="009E7CFB">
                    <w:rPr>
                      <w:rFonts w:hint="eastAsia"/>
                      <w:sz w:val="18"/>
                      <w:szCs w:val="18"/>
                    </w:rPr>
                    <w:t>排放口设置是否符合要求</w:t>
                  </w:r>
                </w:p>
              </w:tc>
              <w:tc>
                <w:tcPr>
                  <w:tcW w:w="1518"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D09CEDD"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排放口类型</w:t>
                  </w:r>
                </w:p>
              </w:tc>
            </w:tr>
            <w:tr w:rsidR="001F4854" w:rsidRPr="009E7CFB" w14:paraId="314EB77F" w14:textId="77777777" w:rsidTr="006443AA">
              <w:trPr>
                <w:trHeight w:val="270"/>
                <w:jc w:val="center"/>
              </w:trPr>
              <w:tc>
                <w:tcPr>
                  <w:tcW w:w="375" w:type="dxa"/>
                  <w:vMerge/>
                  <w:tcBorders>
                    <w:top w:val="single" w:sz="4" w:space="0" w:color="auto"/>
                    <w:left w:val="single" w:sz="4" w:space="0" w:color="auto"/>
                    <w:bottom w:val="single" w:sz="4" w:space="0" w:color="auto"/>
                    <w:right w:val="single" w:sz="4" w:space="0" w:color="auto"/>
                  </w:tcBorders>
                  <w:vAlign w:val="center"/>
                </w:tcPr>
                <w:p w14:paraId="17A2C737" w14:textId="77777777" w:rsidR="00EA0AF5" w:rsidRPr="009E7CFB" w:rsidRDefault="00EA0AF5">
                  <w:pPr>
                    <w:widowControl/>
                    <w:jc w:val="left"/>
                    <w:rPr>
                      <w:sz w:val="18"/>
                      <w:szCs w:val="18"/>
                    </w:rPr>
                  </w:pPr>
                </w:p>
              </w:tc>
              <w:tc>
                <w:tcPr>
                  <w:tcW w:w="525" w:type="dxa"/>
                  <w:vMerge/>
                  <w:tcBorders>
                    <w:top w:val="single" w:sz="4" w:space="0" w:color="auto"/>
                    <w:left w:val="single" w:sz="4" w:space="0" w:color="auto"/>
                    <w:bottom w:val="single" w:sz="4" w:space="0" w:color="auto"/>
                    <w:right w:val="single" w:sz="4" w:space="0" w:color="auto"/>
                  </w:tcBorders>
                  <w:vAlign w:val="center"/>
                </w:tcPr>
                <w:p w14:paraId="5AC150D6" w14:textId="77777777" w:rsidR="00EA0AF5" w:rsidRPr="009E7CFB" w:rsidRDefault="00EA0AF5">
                  <w:pPr>
                    <w:widowControl/>
                    <w:jc w:val="left"/>
                    <w:rPr>
                      <w:sz w:val="18"/>
                      <w:szCs w:val="18"/>
                    </w:rPr>
                  </w:pPr>
                </w:p>
              </w:tc>
              <w:tc>
                <w:tcPr>
                  <w:tcW w:w="817" w:type="dxa"/>
                  <w:vMerge/>
                  <w:tcBorders>
                    <w:top w:val="single" w:sz="4" w:space="0" w:color="auto"/>
                    <w:left w:val="single" w:sz="4" w:space="0" w:color="auto"/>
                    <w:bottom w:val="single" w:sz="4" w:space="0" w:color="auto"/>
                    <w:right w:val="single" w:sz="4" w:space="0" w:color="auto"/>
                  </w:tcBorders>
                  <w:vAlign w:val="center"/>
                </w:tcPr>
                <w:p w14:paraId="45470300" w14:textId="77777777" w:rsidR="00EA0AF5" w:rsidRPr="009E7CFB" w:rsidRDefault="00EA0AF5">
                  <w:pPr>
                    <w:widowControl/>
                    <w:jc w:val="left"/>
                    <w:rPr>
                      <w:sz w:val="18"/>
                      <w:szCs w:val="18"/>
                    </w:rPr>
                  </w:pPr>
                </w:p>
              </w:tc>
              <w:tc>
                <w:tcPr>
                  <w:tcW w:w="872" w:type="dxa"/>
                  <w:vMerge/>
                  <w:tcBorders>
                    <w:top w:val="single" w:sz="4" w:space="0" w:color="auto"/>
                    <w:left w:val="single" w:sz="4" w:space="0" w:color="auto"/>
                    <w:bottom w:val="single" w:sz="4" w:space="0" w:color="auto"/>
                    <w:right w:val="single" w:sz="4" w:space="0" w:color="auto"/>
                  </w:tcBorders>
                  <w:vAlign w:val="center"/>
                </w:tcPr>
                <w:p w14:paraId="504AE7FF" w14:textId="77777777" w:rsidR="00EA0AF5" w:rsidRPr="009E7CFB" w:rsidRDefault="00EA0AF5">
                  <w:pPr>
                    <w:widowControl/>
                    <w:jc w:val="left"/>
                    <w:rPr>
                      <w:sz w:val="18"/>
                      <w:szCs w:val="18"/>
                    </w:rPr>
                  </w:pPr>
                </w:p>
              </w:tc>
              <w:tc>
                <w:tcPr>
                  <w:tcW w:w="1274" w:type="dxa"/>
                  <w:vMerge/>
                  <w:tcBorders>
                    <w:top w:val="single" w:sz="4" w:space="0" w:color="auto"/>
                    <w:left w:val="single" w:sz="4" w:space="0" w:color="auto"/>
                    <w:bottom w:val="single" w:sz="4" w:space="0" w:color="auto"/>
                    <w:right w:val="single" w:sz="4" w:space="0" w:color="auto"/>
                  </w:tcBorders>
                  <w:vAlign w:val="center"/>
                </w:tcPr>
                <w:p w14:paraId="64B30909" w14:textId="77777777" w:rsidR="00EA0AF5" w:rsidRPr="009E7CFB" w:rsidRDefault="00EA0AF5">
                  <w:pPr>
                    <w:widowControl/>
                    <w:jc w:val="left"/>
                    <w:rPr>
                      <w:sz w:val="18"/>
                      <w:szCs w:val="18"/>
                    </w:rPr>
                  </w:pPr>
                </w:p>
              </w:tc>
              <w:tc>
                <w:tcPr>
                  <w:tcW w:w="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6E9196"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编号</w:t>
                  </w:r>
                </w:p>
              </w:tc>
              <w:tc>
                <w:tcPr>
                  <w:tcW w:w="5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3D3EFE0"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名称</w:t>
                  </w:r>
                </w:p>
              </w:tc>
              <w:tc>
                <w:tcPr>
                  <w:tcW w:w="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4A629AE"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工艺</w:t>
                  </w:r>
                </w:p>
              </w:tc>
              <w:tc>
                <w:tcPr>
                  <w:tcW w:w="720" w:type="dxa"/>
                  <w:vMerge/>
                  <w:tcBorders>
                    <w:top w:val="single" w:sz="4" w:space="0" w:color="auto"/>
                    <w:left w:val="single" w:sz="4" w:space="0" w:color="auto"/>
                    <w:bottom w:val="single" w:sz="4" w:space="0" w:color="auto"/>
                    <w:right w:val="single" w:sz="4" w:space="0" w:color="auto"/>
                  </w:tcBorders>
                  <w:vAlign w:val="center"/>
                </w:tcPr>
                <w:p w14:paraId="2599F917" w14:textId="77777777" w:rsidR="00EA0AF5" w:rsidRPr="009E7CFB" w:rsidRDefault="00EA0AF5">
                  <w:pPr>
                    <w:widowControl/>
                    <w:jc w:val="left"/>
                    <w:rPr>
                      <w:sz w:val="18"/>
                      <w:szCs w:val="18"/>
                    </w:rPr>
                  </w:pPr>
                </w:p>
              </w:tc>
              <w:tc>
                <w:tcPr>
                  <w:tcW w:w="1218" w:type="dxa"/>
                  <w:vMerge/>
                  <w:tcBorders>
                    <w:top w:val="single" w:sz="4" w:space="0" w:color="auto"/>
                    <w:left w:val="single" w:sz="4" w:space="0" w:color="auto"/>
                    <w:bottom w:val="single" w:sz="4" w:space="0" w:color="auto"/>
                    <w:right w:val="single" w:sz="4" w:space="0" w:color="auto"/>
                  </w:tcBorders>
                  <w:vAlign w:val="center"/>
                </w:tcPr>
                <w:p w14:paraId="1EF5AB05" w14:textId="77777777" w:rsidR="00EA0AF5" w:rsidRPr="009E7CFB" w:rsidRDefault="00EA0AF5">
                  <w:pPr>
                    <w:widowControl/>
                    <w:jc w:val="left"/>
                    <w:rPr>
                      <w:sz w:val="18"/>
                      <w:szCs w:val="18"/>
                    </w:rPr>
                  </w:pPr>
                </w:p>
              </w:tc>
              <w:tc>
                <w:tcPr>
                  <w:tcW w:w="1490" w:type="dxa"/>
                  <w:vMerge/>
                  <w:tcBorders>
                    <w:top w:val="single" w:sz="4" w:space="0" w:color="auto"/>
                    <w:left w:val="single" w:sz="4" w:space="0" w:color="auto"/>
                    <w:bottom w:val="single" w:sz="4" w:space="0" w:color="auto"/>
                    <w:right w:val="single" w:sz="4" w:space="0" w:color="auto"/>
                  </w:tcBorders>
                  <w:vAlign w:val="center"/>
                </w:tcPr>
                <w:p w14:paraId="51AE931E" w14:textId="77777777" w:rsidR="00EA0AF5" w:rsidRPr="009E7CFB" w:rsidRDefault="00EA0AF5">
                  <w:pPr>
                    <w:widowControl/>
                    <w:jc w:val="left"/>
                    <w:rPr>
                      <w:sz w:val="18"/>
                      <w:szCs w:val="18"/>
                    </w:rPr>
                  </w:pPr>
                </w:p>
              </w:tc>
            </w:tr>
            <w:tr w:rsidR="001F4854" w:rsidRPr="009E7CFB" w14:paraId="0DC56170" w14:textId="77777777" w:rsidTr="006443AA">
              <w:trPr>
                <w:trHeight w:val="23"/>
                <w:jc w:val="center"/>
              </w:trPr>
              <w:tc>
                <w:tcPr>
                  <w:tcW w:w="37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E2558F" w14:textId="77777777" w:rsidR="00EA0AF5" w:rsidRPr="009E7CFB" w:rsidRDefault="00DD4D67">
                  <w:pPr>
                    <w:adjustRightInd w:val="0"/>
                    <w:snapToGrid w:val="0"/>
                    <w:spacing w:line="340" w:lineRule="exact"/>
                    <w:jc w:val="center"/>
                    <w:rPr>
                      <w:sz w:val="18"/>
                      <w:szCs w:val="18"/>
                    </w:rPr>
                  </w:pPr>
                  <w:r w:rsidRPr="009E7CFB">
                    <w:rPr>
                      <w:sz w:val="18"/>
                      <w:szCs w:val="18"/>
                    </w:rPr>
                    <w:t>1</w:t>
                  </w:r>
                </w:p>
              </w:tc>
              <w:tc>
                <w:tcPr>
                  <w:tcW w:w="53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CF9214D"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生活</w:t>
                  </w:r>
                </w:p>
                <w:p w14:paraId="4C7F2BFD" w14:textId="77777777" w:rsidR="00EA0AF5" w:rsidRPr="009E7CFB" w:rsidRDefault="00DD4D67">
                  <w:pPr>
                    <w:adjustRightInd w:val="0"/>
                    <w:snapToGrid w:val="0"/>
                    <w:spacing w:line="340" w:lineRule="exact"/>
                    <w:jc w:val="center"/>
                    <w:rPr>
                      <w:sz w:val="18"/>
                      <w:szCs w:val="18"/>
                    </w:rPr>
                  </w:pPr>
                  <w:r w:rsidRPr="009E7CFB">
                    <w:rPr>
                      <w:rFonts w:hint="eastAsia"/>
                      <w:sz w:val="18"/>
                      <w:szCs w:val="18"/>
                    </w:rPr>
                    <w:t>污水</w:t>
                  </w:r>
                </w:p>
              </w:tc>
              <w:tc>
                <w:tcPr>
                  <w:tcW w:w="8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5C75869" w14:textId="77777777" w:rsidR="00EA0AF5" w:rsidRPr="009E7CFB" w:rsidRDefault="00DD4D67">
                  <w:pPr>
                    <w:adjustRightInd w:val="0"/>
                    <w:snapToGrid w:val="0"/>
                    <w:spacing w:line="340" w:lineRule="exact"/>
                    <w:jc w:val="center"/>
                    <w:rPr>
                      <w:sz w:val="18"/>
                      <w:szCs w:val="18"/>
                    </w:rPr>
                  </w:pPr>
                  <w:r w:rsidRPr="009E7CFB">
                    <w:rPr>
                      <w:sz w:val="18"/>
                      <w:szCs w:val="18"/>
                    </w:rPr>
                    <w:t>COD</w:t>
                  </w:r>
                  <w:r w:rsidRPr="009E7CFB">
                    <w:rPr>
                      <w:sz w:val="18"/>
                      <w:szCs w:val="18"/>
                      <w:vertAlign w:val="subscript"/>
                    </w:rPr>
                    <w:t>Cr</w:t>
                  </w:r>
                </w:p>
                <w:p w14:paraId="0B978346" w14:textId="77777777" w:rsidR="00EA0AF5" w:rsidRPr="009E7CFB" w:rsidRDefault="00DD4D67">
                  <w:pPr>
                    <w:adjustRightInd w:val="0"/>
                    <w:snapToGrid w:val="0"/>
                    <w:spacing w:line="340" w:lineRule="exact"/>
                    <w:jc w:val="center"/>
                    <w:rPr>
                      <w:sz w:val="18"/>
                      <w:szCs w:val="18"/>
                    </w:rPr>
                  </w:pPr>
                  <w:r w:rsidRPr="009E7CFB">
                    <w:rPr>
                      <w:sz w:val="18"/>
                      <w:szCs w:val="18"/>
                      <w:lang w:val="de-DE"/>
                    </w:rPr>
                    <w:t>NH</w:t>
                  </w:r>
                  <w:r w:rsidRPr="009E7CFB">
                    <w:rPr>
                      <w:sz w:val="18"/>
                      <w:szCs w:val="18"/>
                      <w:vertAlign w:val="subscript"/>
                      <w:lang w:val="de-DE"/>
                    </w:rPr>
                    <w:t>3</w:t>
                  </w:r>
                  <w:r w:rsidRPr="009E7CFB">
                    <w:rPr>
                      <w:sz w:val="18"/>
                      <w:szCs w:val="18"/>
                      <w:lang w:val="de-DE"/>
                    </w:rPr>
                    <w:t>-N</w:t>
                  </w:r>
                </w:p>
              </w:tc>
              <w:tc>
                <w:tcPr>
                  <w:tcW w:w="88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E93C0B6" w14:textId="77777777" w:rsidR="00EA0AF5" w:rsidRPr="009E7CFB" w:rsidRDefault="00DD4D67">
                  <w:pPr>
                    <w:adjustRightInd w:val="0"/>
                    <w:snapToGrid w:val="0"/>
                    <w:spacing w:line="300" w:lineRule="exact"/>
                    <w:rPr>
                      <w:sz w:val="18"/>
                      <w:szCs w:val="18"/>
                    </w:rPr>
                  </w:pPr>
                  <w:r w:rsidRPr="009E7CFB">
                    <w:rPr>
                      <w:rFonts w:hint="eastAsia"/>
                      <w:sz w:val="18"/>
                      <w:szCs w:val="18"/>
                    </w:rPr>
                    <w:t>进入城市污水处理厂</w:t>
                  </w:r>
                </w:p>
              </w:tc>
              <w:tc>
                <w:tcPr>
                  <w:tcW w:w="12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554ED5F" w14:textId="77777777" w:rsidR="00EA0AF5" w:rsidRPr="009E7CFB" w:rsidRDefault="00DD4D67">
                  <w:pPr>
                    <w:adjustRightInd w:val="0"/>
                    <w:snapToGrid w:val="0"/>
                    <w:spacing w:line="300" w:lineRule="exact"/>
                    <w:rPr>
                      <w:sz w:val="18"/>
                      <w:szCs w:val="18"/>
                    </w:rPr>
                  </w:pPr>
                  <w:r w:rsidRPr="009E7CFB">
                    <w:rPr>
                      <w:rFonts w:hint="eastAsia"/>
                      <w:sz w:val="18"/>
                      <w:szCs w:val="18"/>
                    </w:rPr>
                    <w:t>间断排放，排放期间流量不稳定且无规律，但不属于冲击性排放</w:t>
                  </w:r>
                </w:p>
              </w:tc>
              <w:tc>
                <w:tcPr>
                  <w:tcW w:w="55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231486" w14:textId="77777777" w:rsidR="00EA0AF5" w:rsidRPr="009E7CFB" w:rsidRDefault="00DD4D67">
                  <w:pPr>
                    <w:adjustRightInd w:val="0"/>
                    <w:snapToGrid w:val="0"/>
                    <w:spacing w:line="300" w:lineRule="exact"/>
                    <w:jc w:val="center"/>
                    <w:rPr>
                      <w:sz w:val="18"/>
                      <w:szCs w:val="18"/>
                    </w:rPr>
                  </w:pPr>
                  <w:r w:rsidRPr="009E7CFB">
                    <w:rPr>
                      <w:sz w:val="18"/>
                      <w:szCs w:val="18"/>
                    </w:rPr>
                    <w:t>TW001</w:t>
                  </w:r>
                </w:p>
              </w:tc>
              <w:tc>
                <w:tcPr>
                  <w:tcW w:w="55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AD74FAB" w14:textId="77777777" w:rsidR="00EA0AF5" w:rsidRPr="009E7CFB" w:rsidRDefault="00DD4D67">
                  <w:pPr>
                    <w:adjustRightInd w:val="0"/>
                    <w:snapToGrid w:val="0"/>
                    <w:spacing w:line="300" w:lineRule="exact"/>
                    <w:jc w:val="center"/>
                    <w:rPr>
                      <w:sz w:val="18"/>
                      <w:szCs w:val="18"/>
                    </w:rPr>
                  </w:pPr>
                  <w:r w:rsidRPr="009E7CFB">
                    <w:rPr>
                      <w:rFonts w:hint="eastAsia"/>
                      <w:sz w:val="18"/>
                      <w:szCs w:val="18"/>
                    </w:rPr>
                    <w:t>化粪池</w:t>
                  </w:r>
                </w:p>
              </w:tc>
              <w:tc>
                <w:tcPr>
                  <w:tcW w:w="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11817AE" w14:textId="77777777" w:rsidR="00EA0AF5" w:rsidRPr="009E7CFB" w:rsidRDefault="00DD4D67">
                  <w:pPr>
                    <w:adjustRightInd w:val="0"/>
                    <w:snapToGrid w:val="0"/>
                    <w:spacing w:line="300" w:lineRule="exact"/>
                    <w:jc w:val="center"/>
                    <w:rPr>
                      <w:sz w:val="18"/>
                      <w:szCs w:val="18"/>
                    </w:rPr>
                  </w:pPr>
                  <w:r w:rsidRPr="009E7CFB">
                    <w:rPr>
                      <w:rFonts w:hint="eastAsia"/>
                      <w:sz w:val="18"/>
                      <w:szCs w:val="18"/>
                    </w:rPr>
                    <w:t>厌氧消化</w:t>
                  </w:r>
                </w:p>
              </w:tc>
              <w:tc>
                <w:tcPr>
                  <w:tcW w:w="72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514FC5" w14:textId="77777777" w:rsidR="00EA0AF5" w:rsidRPr="009E7CFB" w:rsidRDefault="00DD4D67">
                  <w:pPr>
                    <w:adjustRightInd w:val="0"/>
                    <w:snapToGrid w:val="0"/>
                    <w:spacing w:line="300" w:lineRule="exact"/>
                    <w:jc w:val="center"/>
                    <w:rPr>
                      <w:sz w:val="18"/>
                      <w:szCs w:val="18"/>
                    </w:rPr>
                  </w:pPr>
                  <w:r w:rsidRPr="009E7CFB">
                    <w:rPr>
                      <w:sz w:val="18"/>
                      <w:szCs w:val="18"/>
                    </w:rPr>
                    <w:t>DW001</w:t>
                  </w:r>
                </w:p>
              </w:tc>
              <w:tc>
                <w:tcPr>
                  <w:tcW w:w="12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E6DFF38" w14:textId="77777777" w:rsidR="00EA0AF5" w:rsidRPr="009E7CFB" w:rsidRDefault="00DD4D67">
                  <w:pPr>
                    <w:adjustRightInd w:val="0"/>
                    <w:snapToGrid w:val="0"/>
                    <w:spacing w:line="300" w:lineRule="exact"/>
                    <w:jc w:val="center"/>
                    <w:textAlignment w:val="baseline"/>
                    <w:rPr>
                      <w:sz w:val="18"/>
                      <w:szCs w:val="18"/>
                    </w:rPr>
                  </w:pPr>
                  <w:r w:rsidRPr="009E7CFB">
                    <w:rPr>
                      <w:rFonts w:ascii="MS Mincho" w:eastAsia="MS Mincho" w:hAnsi="MS Mincho" w:cs="MS Mincho" w:hint="eastAsia"/>
                      <w:sz w:val="18"/>
                      <w:szCs w:val="18"/>
                    </w:rPr>
                    <w:t>☑</w:t>
                  </w:r>
                  <w:r w:rsidRPr="009E7CFB">
                    <w:rPr>
                      <w:rFonts w:hint="eastAsia"/>
                      <w:sz w:val="18"/>
                      <w:szCs w:val="18"/>
                    </w:rPr>
                    <w:t>是</w:t>
                  </w:r>
                </w:p>
                <w:p w14:paraId="5CE5128F" w14:textId="77777777" w:rsidR="00EA0AF5" w:rsidRPr="009E7CFB" w:rsidRDefault="00DD4D67">
                  <w:pPr>
                    <w:adjustRightInd w:val="0"/>
                    <w:snapToGrid w:val="0"/>
                    <w:spacing w:line="300" w:lineRule="exact"/>
                    <w:jc w:val="center"/>
                    <w:rPr>
                      <w:sz w:val="18"/>
                      <w:szCs w:val="18"/>
                    </w:rPr>
                  </w:pPr>
                  <w:r w:rsidRPr="009E7CFB">
                    <w:rPr>
                      <w:sz w:val="18"/>
                      <w:szCs w:val="18"/>
                    </w:rPr>
                    <w:t xml:space="preserve">□ </w:t>
                  </w:r>
                  <w:r w:rsidRPr="009E7CFB">
                    <w:rPr>
                      <w:rFonts w:hint="eastAsia"/>
                      <w:sz w:val="18"/>
                      <w:szCs w:val="18"/>
                    </w:rPr>
                    <w:t>否</w:t>
                  </w:r>
                </w:p>
              </w:tc>
              <w:tc>
                <w:tcPr>
                  <w:tcW w:w="15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05E4AB" w14:textId="77777777" w:rsidR="00EA0AF5" w:rsidRPr="009E7CFB" w:rsidRDefault="00DD4D67">
                  <w:pPr>
                    <w:adjustRightInd w:val="0"/>
                    <w:snapToGrid w:val="0"/>
                    <w:spacing w:line="300" w:lineRule="exact"/>
                    <w:jc w:val="left"/>
                    <w:rPr>
                      <w:sz w:val="18"/>
                      <w:szCs w:val="18"/>
                    </w:rPr>
                  </w:pPr>
                  <w:r w:rsidRPr="009E7CFB">
                    <w:rPr>
                      <w:rFonts w:ascii="MS Mincho" w:eastAsia="MS Mincho" w:hAnsi="MS Mincho" w:cs="MS Mincho" w:hint="eastAsia"/>
                      <w:sz w:val="18"/>
                      <w:szCs w:val="18"/>
                    </w:rPr>
                    <w:t>☑</w:t>
                  </w:r>
                  <w:r w:rsidRPr="009E7CFB">
                    <w:rPr>
                      <w:rFonts w:hint="eastAsia"/>
                      <w:sz w:val="18"/>
                      <w:szCs w:val="18"/>
                    </w:rPr>
                    <w:t>企业总排</w:t>
                  </w:r>
                </w:p>
                <w:p w14:paraId="0C226378" w14:textId="77777777" w:rsidR="00EA0AF5" w:rsidRPr="009E7CFB" w:rsidRDefault="00DD4D67">
                  <w:pPr>
                    <w:adjustRightInd w:val="0"/>
                    <w:snapToGrid w:val="0"/>
                    <w:spacing w:line="300" w:lineRule="exact"/>
                    <w:jc w:val="left"/>
                    <w:rPr>
                      <w:sz w:val="18"/>
                      <w:szCs w:val="18"/>
                    </w:rPr>
                  </w:pPr>
                  <w:r w:rsidRPr="009E7CFB">
                    <w:rPr>
                      <w:sz w:val="18"/>
                      <w:szCs w:val="18"/>
                    </w:rPr>
                    <w:t xml:space="preserve">□ </w:t>
                  </w:r>
                  <w:r w:rsidRPr="009E7CFB">
                    <w:rPr>
                      <w:rFonts w:hint="eastAsia"/>
                      <w:sz w:val="18"/>
                      <w:szCs w:val="18"/>
                    </w:rPr>
                    <w:t>雨水排放</w:t>
                  </w:r>
                </w:p>
                <w:p w14:paraId="1E4EA2ED" w14:textId="77777777" w:rsidR="00EA0AF5" w:rsidRPr="009E7CFB" w:rsidRDefault="00DD4D67">
                  <w:pPr>
                    <w:adjustRightInd w:val="0"/>
                    <w:snapToGrid w:val="0"/>
                    <w:spacing w:line="300" w:lineRule="exact"/>
                    <w:jc w:val="left"/>
                    <w:rPr>
                      <w:sz w:val="18"/>
                      <w:szCs w:val="18"/>
                    </w:rPr>
                  </w:pPr>
                  <w:r w:rsidRPr="009E7CFB">
                    <w:rPr>
                      <w:sz w:val="18"/>
                      <w:szCs w:val="18"/>
                    </w:rPr>
                    <w:t xml:space="preserve">□ </w:t>
                  </w:r>
                  <w:r w:rsidRPr="009E7CFB">
                    <w:rPr>
                      <w:rFonts w:hint="eastAsia"/>
                      <w:sz w:val="18"/>
                      <w:szCs w:val="18"/>
                    </w:rPr>
                    <w:t>清净下水排放</w:t>
                  </w:r>
                </w:p>
                <w:p w14:paraId="49CD17A4" w14:textId="77777777" w:rsidR="00EA0AF5" w:rsidRPr="009E7CFB" w:rsidRDefault="00DD4D67">
                  <w:pPr>
                    <w:adjustRightInd w:val="0"/>
                    <w:snapToGrid w:val="0"/>
                    <w:spacing w:line="300" w:lineRule="exact"/>
                    <w:jc w:val="left"/>
                    <w:rPr>
                      <w:sz w:val="18"/>
                      <w:szCs w:val="18"/>
                    </w:rPr>
                  </w:pPr>
                  <w:r w:rsidRPr="009E7CFB">
                    <w:rPr>
                      <w:sz w:val="18"/>
                      <w:szCs w:val="18"/>
                    </w:rPr>
                    <w:t xml:space="preserve">□ </w:t>
                  </w:r>
                  <w:r w:rsidRPr="009E7CFB">
                    <w:rPr>
                      <w:rFonts w:hint="eastAsia"/>
                      <w:sz w:val="18"/>
                      <w:szCs w:val="18"/>
                    </w:rPr>
                    <w:t>温排水排放</w:t>
                  </w:r>
                </w:p>
                <w:p w14:paraId="5C10DB99" w14:textId="77777777" w:rsidR="00EA0AF5" w:rsidRPr="009E7CFB" w:rsidRDefault="00DD4D67">
                  <w:pPr>
                    <w:adjustRightInd w:val="0"/>
                    <w:snapToGrid w:val="0"/>
                    <w:spacing w:line="300" w:lineRule="exact"/>
                    <w:ind w:left="180" w:hangingChars="100" w:hanging="180"/>
                    <w:jc w:val="left"/>
                    <w:rPr>
                      <w:sz w:val="18"/>
                      <w:szCs w:val="18"/>
                    </w:rPr>
                  </w:pPr>
                  <w:r w:rsidRPr="009E7CFB">
                    <w:rPr>
                      <w:sz w:val="18"/>
                      <w:szCs w:val="18"/>
                    </w:rPr>
                    <w:t xml:space="preserve">□ </w:t>
                  </w:r>
                  <w:r w:rsidRPr="009E7CFB">
                    <w:rPr>
                      <w:rFonts w:hint="eastAsia"/>
                      <w:sz w:val="18"/>
                      <w:szCs w:val="18"/>
                    </w:rPr>
                    <w:t>车间或车间处理设施排放口</w:t>
                  </w:r>
                </w:p>
              </w:tc>
            </w:tr>
          </w:tbl>
          <w:p w14:paraId="6837CBE5" w14:textId="7FEF6279"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7-</w:t>
            </w:r>
            <w:r w:rsidR="007072C3" w:rsidRPr="009E7CFB">
              <w:rPr>
                <w:rFonts w:ascii="Times New Roman" w:hAnsi="Times New Roman" w:cs="Times New Roman" w:hint="eastAsia"/>
                <w:color w:val="auto"/>
              </w:rPr>
              <w:t>9</w:t>
            </w:r>
            <w:r w:rsidRPr="009E7CFB">
              <w:rPr>
                <w:rFonts w:ascii="Times New Roman" w:hAnsi="Times New Roman" w:cs="Times New Roman"/>
                <w:color w:val="auto"/>
              </w:rPr>
              <w:t xml:space="preserve"> </w:t>
            </w:r>
            <w:r w:rsidRPr="009E7CFB">
              <w:rPr>
                <w:rFonts w:ascii="Times New Roman" w:hAnsi="Times New Roman" w:cs="Times New Roman" w:hint="eastAsia"/>
                <w:color w:val="auto"/>
              </w:rPr>
              <w:t>废水间接排放口基本情况表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
              <w:gridCol w:w="684"/>
              <w:gridCol w:w="640"/>
              <w:gridCol w:w="867"/>
              <w:gridCol w:w="747"/>
              <w:gridCol w:w="680"/>
              <w:gridCol w:w="1440"/>
              <w:gridCol w:w="653"/>
              <w:gridCol w:w="1080"/>
              <w:gridCol w:w="724"/>
              <w:gridCol w:w="1218"/>
            </w:tblGrid>
            <w:tr w:rsidR="001F4854" w:rsidRPr="009E7CFB" w14:paraId="7F082EF3" w14:textId="77777777" w:rsidTr="006443AA">
              <w:trPr>
                <w:trHeight w:val="57"/>
                <w:jc w:val="center"/>
              </w:trPr>
              <w:tc>
                <w:tcPr>
                  <w:tcW w:w="32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95F199"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序号</w:t>
                  </w:r>
                </w:p>
              </w:tc>
              <w:tc>
                <w:tcPr>
                  <w:tcW w:w="68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625983"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排放口编号</w:t>
                  </w:r>
                </w:p>
              </w:tc>
              <w:tc>
                <w:tcPr>
                  <w:tcW w:w="1507"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610FC1D"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排放口地理坐标</w:t>
                  </w:r>
                </w:p>
              </w:tc>
              <w:tc>
                <w:tcPr>
                  <w:tcW w:w="74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4A4B263"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废水排</w:t>
                  </w:r>
                </w:p>
                <w:p w14:paraId="7D5C4F3C"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放量</w:t>
                  </w:r>
                  <w:r w:rsidRPr="009E7CFB">
                    <w:rPr>
                      <w:sz w:val="18"/>
                      <w:szCs w:val="18"/>
                    </w:rPr>
                    <w:t>/</w:t>
                  </w:r>
                </w:p>
                <w:p w14:paraId="5958B7BE"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万</w:t>
                  </w:r>
                  <w:r w:rsidRPr="009E7CFB">
                    <w:rPr>
                      <w:sz w:val="18"/>
                      <w:szCs w:val="18"/>
                    </w:rPr>
                    <w:t>m</w:t>
                  </w:r>
                  <w:r w:rsidRPr="009E7CFB">
                    <w:rPr>
                      <w:sz w:val="18"/>
                      <w:szCs w:val="18"/>
                      <w:vertAlign w:val="superscript"/>
                    </w:rPr>
                    <w:t>3</w:t>
                  </w:r>
                  <w:r w:rsidRPr="009E7CFB">
                    <w:rPr>
                      <w:sz w:val="18"/>
                      <w:szCs w:val="18"/>
                    </w:rPr>
                    <w:t>/a</w:t>
                  </w:r>
                </w:p>
              </w:tc>
              <w:tc>
                <w:tcPr>
                  <w:tcW w:w="68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8DD31C"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排放去向</w:t>
                  </w:r>
                </w:p>
              </w:tc>
              <w:tc>
                <w:tcPr>
                  <w:tcW w:w="14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AE89FE7"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排放规律</w:t>
                  </w: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94B4CBD"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间歇排放时段</w:t>
                  </w:r>
                </w:p>
              </w:tc>
              <w:tc>
                <w:tcPr>
                  <w:tcW w:w="3022"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8CBD71C"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受纳污水处理厂信息</w:t>
                  </w:r>
                </w:p>
              </w:tc>
            </w:tr>
            <w:tr w:rsidR="001F4854" w:rsidRPr="009E7CFB" w14:paraId="0377115E" w14:textId="77777777" w:rsidTr="006443AA">
              <w:trPr>
                <w:trHeight w:val="57"/>
                <w:jc w:val="center"/>
              </w:trPr>
              <w:tc>
                <w:tcPr>
                  <w:tcW w:w="321" w:type="dxa"/>
                  <w:vMerge/>
                  <w:tcBorders>
                    <w:top w:val="single" w:sz="4" w:space="0" w:color="auto"/>
                    <w:left w:val="single" w:sz="4" w:space="0" w:color="auto"/>
                    <w:bottom w:val="single" w:sz="4" w:space="0" w:color="auto"/>
                    <w:right w:val="single" w:sz="4" w:space="0" w:color="auto"/>
                  </w:tcBorders>
                  <w:vAlign w:val="center"/>
                </w:tcPr>
                <w:p w14:paraId="77FE220D" w14:textId="77777777" w:rsidR="00EA0AF5" w:rsidRPr="009E7CFB" w:rsidRDefault="00EA0AF5">
                  <w:pPr>
                    <w:widowControl/>
                    <w:jc w:val="left"/>
                    <w:rPr>
                      <w:sz w:val="18"/>
                      <w:szCs w:val="18"/>
                    </w:rPr>
                  </w:pPr>
                </w:p>
              </w:tc>
              <w:tc>
                <w:tcPr>
                  <w:tcW w:w="684" w:type="dxa"/>
                  <w:vMerge/>
                  <w:tcBorders>
                    <w:top w:val="single" w:sz="4" w:space="0" w:color="auto"/>
                    <w:left w:val="single" w:sz="4" w:space="0" w:color="auto"/>
                    <w:bottom w:val="single" w:sz="4" w:space="0" w:color="auto"/>
                    <w:right w:val="single" w:sz="4" w:space="0" w:color="auto"/>
                  </w:tcBorders>
                  <w:vAlign w:val="center"/>
                </w:tcPr>
                <w:p w14:paraId="6B6D3DA3" w14:textId="77777777" w:rsidR="00EA0AF5" w:rsidRPr="009E7CFB" w:rsidRDefault="00EA0AF5">
                  <w:pPr>
                    <w:widowControl/>
                    <w:jc w:val="left"/>
                    <w:rPr>
                      <w:sz w:val="18"/>
                      <w:szCs w:val="18"/>
                    </w:rPr>
                  </w:pPr>
                </w:p>
              </w:tc>
              <w:tc>
                <w:tcPr>
                  <w:tcW w:w="64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8E28C3A"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经度</w:t>
                  </w:r>
                </w:p>
              </w:tc>
              <w:tc>
                <w:tcPr>
                  <w:tcW w:w="86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62A6A36"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纬度</w:t>
                  </w:r>
                </w:p>
              </w:tc>
              <w:tc>
                <w:tcPr>
                  <w:tcW w:w="789" w:type="dxa"/>
                  <w:vMerge/>
                  <w:tcBorders>
                    <w:top w:val="single" w:sz="4" w:space="0" w:color="auto"/>
                    <w:left w:val="single" w:sz="4" w:space="0" w:color="auto"/>
                    <w:bottom w:val="single" w:sz="4" w:space="0" w:color="auto"/>
                    <w:right w:val="single" w:sz="4" w:space="0" w:color="auto"/>
                  </w:tcBorders>
                  <w:vAlign w:val="center"/>
                </w:tcPr>
                <w:p w14:paraId="243944A1" w14:textId="77777777" w:rsidR="00EA0AF5" w:rsidRPr="009E7CFB" w:rsidRDefault="00EA0AF5">
                  <w:pPr>
                    <w:widowControl/>
                    <w:jc w:val="left"/>
                    <w:rPr>
                      <w:sz w:val="18"/>
                      <w:szCs w:val="18"/>
                    </w:rPr>
                  </w:pPr>
                </w:p>
              </w:tc>
              <w:tc>
                <w:tcPr>
                  <w:tcW w:w="614" w:type="dxa"/>
                  <w:vMerge/>
                  <w:tcBorders>
                    <w:top w:val="single" w:sz="4" w:space="0" w:color="auto"/>
                    <w:left w:val="single" w:sz="4" w:space="0" w:color="auto"/>
                    <w:bottom w:val="single" w:sz="4" w:space="0" w:color="auto"/>
                    <w:right w:val="single" w:sz="4" w:space="0" w:color="auto"/>
                  </w:tcBorders>
                  <w:vAlign w:val="center"/>
                </w:tcPr>
                <w:p w14:paraId="440A9201" w14:textId="77777777" w:rsidR="00EA0AF5" w:rsidRPr="009E7CFB" w:rsidRDefault="00EA0AF5">
                  <w:pPr>
                    <w:widowControl/>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4900F12" w14:textId="77777777" w:rsidR="00EA0AF5" w:rsidRPr="009E7CFB" w:rsidRDefault="00EA0AF5">
                  <w:pPr>
                    <w:widowControl/>
                    <w:jc w:val="left"/>
                    <w:rPr>
                      <w:sz w:val="18"/>
                      <w:szCs w:val="18"/>
                    </w:rPr>
                  </w:pPr>
                </w:p>
              </w:tc>
              <w:tc>
                <w:tcPr>
                  <w:tcW w:w="592" w:type="dxa"/>
                  <w:vMerge/>
                  <w:tcBorders>
                    <w:top w:val="single" w:sz="4" w:space="0" w:color="auto"/>
                    <w:left w:val="single" w:sz="4" w:space="0" w:color="auto"/>
                    <w:bottom w:val="single" w:sz="4" w:space="0" w:color="auto"/>
                    <w:right w:val="single" w:sz="4" w:space="0" w:color="auto"/>
                  </w:tcBorders>
                  <w:vAlign w:val="center"/>
                </w:tcPr>
                <w:p w14:paraId="059F1629" w14:textId="77777777" w:rsidR="00EA0AF5" w:rsidRPr="009E7CFB" w:rsidRDefault="00EA0AF5">
                  <w:pPr>
                    <w:widowControl/>
                    <w:jc w:val="left"/>
                    <w:rPr>
                      <w:sz w:val="18"/>
                      <w:szCs w:val="18"/>
                    </w:rPr>
                  </w:pPr>
                </w:p>
              </w:tc>
              <w:tc>
                <w:tcPr>
                  <w:tcW w:w="108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21D698"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名称</w:t>
                  </w:r>
                </w:p>
              </w:tc>
              <w:tc>
                <w:tcPr>
                  <w:tcW w:w="7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326BCD"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污染物</w:t>
                  </w:r>
                </w:p>
                <w:p w14:paraId="1D5E3E23"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种类</w:t>
                  </w:r>
                </w:p>
              </w:tc>
              <w:tc>
                <w:tcPr>
                  <w:tcW w:w="12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829410" w14:textId="77777777" w:rsidR="00EA0AF5" w:rsidRPr="009E7CFB" w:rsidRDefault="00DD4D67">
                  <w:pPr>
                    <w:adjustRightInd w:val="0"/>
                    <w:snapToGrid w:val="0"/>
                    <w:spacing w:line="360" w:lineRule="exact"/>
                    <w:ind w:leftChars="-32" w:left="-67" w:rightChars="-25" w:right="-53"/>
                    <w:jc w:val="center"/>
                    <w:rPr>
                      <w:sz w:val="18"/>
                      <w:szCs w:val="18"/>
                    </w:rPr>
                  </w:pPr>
                  <w:r w:rsidRPr="009E7CFB">
                    <w:rPr>
                      <w:rFonts w:hint="eastAsia"/>
                      <w:sz w:val="18"/>
                      <w:szCs w:val="18"/>
                    </w:rPr>
                    <w:t>污染物排放标准浓度限值</w:t>
                  </w:r>
                  <w:r w:rsidRPr="009E7CFB">
                    <w:rPr>
                      <w:sz w:val="18"/>
                      <w:szCs w:val="18"/>
                    </w:rPr>
                    <w:t>/</w:t>
                  </w:r>
                  <w:r w:rsidRPr="009E7CFB">
                    <w:rPr>
                      <w:rFonts w:hint="eastAsia"/>
                      <w:sz w:val="18"/>
                      <w:szCs w:val="18"/>
                    </w:rPr>
                    <w:t>（</w:t>
                  </w:r>
                  <w:r w:rsidRPr="009E7CFB">
                    <w:rPr>
                      <w:sz w:val="18"/>
                      <w:szCs w:val="18"/>
                    </w:rPr>
                    <w:t>mg/L</w:t>
                  </w:r>
                  <w:r w:rsidRPr="009E7CFB">
                    <w:rPr>
                      <w:rFonts w:hint="eastAsia"/>
                      <w:sz w:val="18"/>
                      <w:szCs w:val="18"/>
                    </w:rPr>
                    <w:t>）</w:t>
                  </w:r>
                </w:p>
              </w:tc>
            </w:tr>
            <w:tr w:rsidR="001F4854" w:rsidRPr="009E7CFB" w14:paraId="50ABB4CF" w14:textId="77777777" w:rsidTr="006443AA">
              <w:trPr>
                <w:trHeight w:val="1427"/>
                <w:jc w:val="center"/>
              </w:trPr>
              <w:tc>
                <w:tcPr>
                  <w:tcW w:w="32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1F7AD" w14:textId="77777777" w:rsidR="00EA0AF5" w:rsidRPr="009E7CFB" w:rsidRDefault="00DD4D67">
                  <w:pPr>
                    <w:adjustRightInd w:val="0"/>
                    <w:snapToGrid w:val="0"/>
                    <w:spacing w:line="360" w:lineRule="exact"/>
                    <w:jc w:val="center"/>
                    <w:rPr>
                      <w:sz w:val="18"/>
                      <w:szCs w:val="18"/>
                    </w:rPr>
                  </w:pPr>
                  <w:r w:rsidRPr="009E7CFB">
                    <w:rPr>
                      <w:sz w:val="18"/>
                      <w:szCs w:val="18"/>
                    </w:rPr>
                    <w:t>1</w:t>
                  </w:r>
                </w:p>
              </w:tc>
              <w:tc>
                <w:tcPr>
                  <w:tcW w:w="684"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CE767FD" w14:textId="77777777" w:rsidR="00EA0AF5" w:rsidRPr="009E7CFB" w:rsidRDefault="00DD4D67">
                  <w:pPr>
                    <w:adjustRightInd w:val="0"/>
                    <w:snapToGrid w:val="0"/>
                    <w:spacing w:line="360" w:lineRule="exact"/>
                    <w:jc w:val="center"/>
                    <w:rPr>
                      <w:sz w:val="18"/>
                      <w:szCs w:val="18"/>
                    </w:rPr>
                  </w:pPr>
                  <w:r w:rsidRPr="009E7CFB">
                    <w:rPr>
                      <w:sz w:val="18"/>
                      <w:szCs w:val="18"/>
                    </w:rPr>
                    <w:t>DW001</w:t>
                  </w:r>
                </w:p>
              </w:tc>
              <w:tc>
                <w:tcPr>
                  <w:tcW w:w="6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48D1AF9" w14:textId="77777777" w:rsidR="00EA0AF5" w:rsidRPr="009E7CFB" w:rsidRDefault="00BA7DF3">
                  <w:pPr>
                    <w:adjustRightInd w:val="0"/>
                    <w:snapToGrid w:val="0"/>
                    <w:spacing w:line="360" w:lineRule="exact"/>
                    <w:jc w:val="center"/>
                    <w:rPr>
                      <w:sz w:val="18"/>
                      <w:szCs w:val="18"/>
                    </w:rPr>
                  </w:pPr>
                  <w:r w:rsidRPr="009E7CFB">
                    <w:rPr>
                      <w:sz w:val="18"/>
                      <w:szCs w:val="18"/>
                    </w:rPr>
                    <w:t>121.270321</w:t>
                  </w:r>
                </w:p>
              </w:tc>
              <w:tc>
                <w:tcPr>
                  <w:tcW w:w="86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4506F91" w14:textId="77777777" w:rsidR="00EA0AF5" w:rsidRPr="009E7CFB" w:rsidRDefault="00BA7DF3">
                  <w:pPr>
                    <w:pStyle w:val="af4"/>
                    <w:rPr>
                      <w:rFonts w:ascii="Times New Roman" w:hAnsi="Times New Roman"/>
                      <w:sz w:val="18"/>
                      <w:szCs w:val="18"/>
                    </w:rPr>
                  </w:pPr>
                  <w:r w:rsidRPr="009E7CFB">
                    <w:rPr>
                      <w:rFonts w:ascii="Times New Roman" w:hAnsi="Times New Roman"/>
                      <w:sz w:val="18"/>
                      <w:szCs w:val="18"/>
                    </w:rPr>
                    <w:t>28.115949</w:t>
                  </w:r>
                  <w:r w:rsidR="00DD4D67" w:rsidRPr="009E7CFB">
                    <w:rPr>
                      <w:rFonts w:ascii="Times New Roman" w:hAnsi="Times New Roman"/>
                      <w:sz w:val="18"/>
                      <w:szCs w:val="18"/>
                    </w:rPr>
                    <w:t>°</w:t>
                  </w:r>
                </w:p>
              </w:tc>
              <w:tc>
                <w:tcPr>
                  <w:tcW w:w="747"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CD4CE7E" w14:textId="0B277F91" w:rsidR="00EA0AF5" w:rsidRPr="009E7CFB" w:rsidRDefault="00DD4D67" w:rsidP="007072C3">
                  <w:pPr>
                    <w:adjustRightInd w:val="0"/>
                    <w:snapToGrid w:val="0"/>
                    <w:spacing w:line="360" w:lineRule="exact"/>
                    <w:jc w:val="center"/>
                    <w:rPr>
                      <w:sz w:val="18"/>
                      <w:szCs w:val="18"/>
                    </w:rPr>
                  </w:pPr>
                  <w:r w:rsidRPr="009E7CFB">
                    <w:rPr>
                      <w:sz w:val="18"/>
                      <w:szCs w:val="18"/>
                    </w:rPr>
                    <w:t>0.</w:t>
                  </w:r>
                  <w:r w:rsidRPr="009E7CFB">
                    <w:rPr>
                      <w:rFonts w:hint="eastAsia"/>
                      <w:sz w:val="18"/>
                      <w:szCs w:val="18"/>
                    </w:rPr>
                    <w:t>0</w:t>
                  </w:r>
                  <w:r w:rsidR="007072C3" w:rsidRPr="009E7CFB">
                    <w:rPr>
                      <w:rFonts w:hint="eastAsia"/>
                      <w:sz w:val="18"/>
                      <w:szCs w:val="18"/>
                    </w:rPr>
                    <w:t>255</w:t>
                  </w:r>
                </w:p>
              </w:tc>
              <w:tc>
                <w:tcPr>
                  <w:tcW w:w="68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B026FD2"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进入城市污水处理厂</w:t>
                  </w:r>
                </w:p>
              </w:tc>
              <w:tc>
                <w:tcPr>
                  <w:tcW w:w="144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88A009"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t>间断排放，排放期间流量不稳定且无规律，但不</w:t>
                  </w:r>
                  <w:r w:rsidRPr="009E7CFB">
                    <w:rPr>
                      <w:rFonts w:hint="eastAsia"/>
                      <w:sz w:val="18"/>
                      <w:szCs w:val="18"/>
                    </w:rPr>
                    <w:lastRenderedPageBreak/>
                    <w:t>属于冲击性排放</w:t>
                  </w:r>
                </w:p>
              </w:tc>
              <w:tc>
                <w:tcPr>
                  <w:tcW w:w="653"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F703D74" w14:textId="77777777" w:rsidR="00EA0AF5" w:rsidRPr="009E7CFB" w:rsidRDefault="00DD4D67">
                  <w:pPr>
                    <w:adjustRightInd w:val="0"/>
                    <w:snapToGrid w:val="0"/>
                    <w:spacing w:line="360" w:lineRule="exact"/>
                    <w:jc w:val="center"/>
                    <w:rPr>
                      <w:sz w:val="18"/>
                      <w:szCs w:val="18"/>
                    </w:rPr>
                  </w:pPr>
                  <w:r w:rsidRPr="009E7CFB">
                    <w:rPr>
                      <w:rFonts w:hint="eastAsia"/>
                      <w:sz w:val="18"/>
                      <w:szCs w:val="18"/>
                    </w:rPr>
                    <w:lastRenderedPageBreak/>
                    <w:t>日间</w:t>
                  </w:r>
                </w:p>
              </w:tc>
              <w:tc>
                <w:tcPr>
                  <w:tcW w:w="1080"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FF27038" w14:textId="77777777" w:rsidR="00EA0AF5" w:rsidRPr="009E7CFB" w:rsidRDefault="00DD4D67">
                  <w:pPr>
                    <w:adjustRightInd w:val="0"/>
                    <w:snapToGrid w:val="0"/>
                    <w:spacing w:line="360" w:lineRule="exact"/>
                    <w:jc w:val="center"/>
                    <w:rPr>
                      <w:sz w:val="18"/>
                      <w:szCs w:val="18"/>
                    </w:rPr>
                  </w:pPr>
                  <w:r w:rsidRPr="009E7CFB">
                    <w:rPr>
                      <w:rFonts w:hint="eastAsia"/>
                      <w:bCs/>
                      <w:snapToGrid w:val="0"/>
                      <w:kern w:val="0"/>
                      <w:sz w:val="18"/>
                      <w:szCs w:val="18"/>
                    </w:rPr>
                    <w:t>玉环市污水处理有限公司</w:t>
                  </w:r>
                </w:p>
              </w:tc>
              <w:tc>
                <w:tcPr>
                  <w:tcW w:w="7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C7EF88" w14:textId="77777777" w:rsidR="00EA0AF5" w:rsidRPr="009E7CFB" w:rsidRDefault="00DD4D67">
                  <w:pPr>
                    <w:adjustRightInd w:val="0"/>
                    <w:snapToGrid w:val="0"/>
                    <w:spacing w:line="360" w:lineRule="exact"/>
                    <w:jc w:val="center"/>
                    <w:rPr>
                      <w:sz w:val="18"/>
                      <w:szCs w:val="18"/>
                    </w:rPr>
                  </w:pPr>
                  <w:r w:rsidRPr="009E7CFB">
                    <w:rPr>
                      <w:sz w:val="18"/>
                      <w:szCs w:val="18"/>
                    </w:rPr>
                    <w:t>COD</w:t>
                  </w:r>
                  <w:r w:rsidRPr="009E7CFB">
                    <w:rPr>
                      <w:sz w:val="18"/>
                      <w:szCs w:val="18"/>
                      <w:vertAlign w:val="subscript"/>
                    </w:rPr>
                    <w:t>Cr</w:t>
                  </w:r>
                </w:p>
              </w:tc>
              <w:tc>
                <w:tcPr>
                  <w:tcW w:w="12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B3D106B" w14:textId="77777777" w:rsidR="00EA0AF5" w:rsidRPr="009E7CFB" w:rsidRDefault="00DD4D67">
                  <w:pPr>
                    <w:adjustRightInd w:val="0"/>
                    <w:snapToGrid w:val="0"/>
                    <w:spacing w:line="360" w:lineRule="exact"/>
                    <w:ind w:left="180" w:hangingChars="100" w:hanging="180"/>
                    <w:jc w:val="center"/>
                    <w:rPr>
                      <w:sz w:val="18"/>
                      <w:szCs w:val="18"/>
                    </w:rPr>
                  </w:pPr>
                  <w:r w:rsidRPr="009E7CFB">
                    <w:rPr>
                      <w:bCs/>
                      <w:snapToGrid w:val="0"/>
                      <w:kern w:val="0"/>
                      <w:sz w:val="18"/>
                      <w:szCs w:val="18"/>
                    </w:rPr>
                    <w:t>30</w:t>
                  </w:r>
                </w:p>
              </w:tc>
            </w:tr>
            <w:tr w:rsidR="001F4854" w:rsidRPr="009E7CFB" w14:paraId="18D3BC2D" w14:textId="77777777" w:rsidTr="006443AA">
              <w:trPr>
                <w:trHeight w:val="1480"/>
                <w:jc w:val="center"/>
              </w:trPr>
              <w:tc>
                <w:tcPr>
                  <w:tcW w:w="321" w:type="dxa"/>
                  <w:vMerge/>
                  <w:tcBorders>
                    <w:top w:val="single" w:sz="4" w:space="0" w:color="auto"/>
                    <w:left w:val="single" w:sz="4" w:space="0" w:color="auto"/>
                    <w:bottom w:val="single" w:sz="4" w:space="0" w:color="auto"/>
                    <w:right w:val="single" w:sz="4" w:space="0" w:color="auto"/>
                  </w:tcBorders>
                  <w:vAlign w:val="center"/>
                </w:tcPr>
                <w:p w14:paraId="66443E2A" w14:textId="77777777" w:rsidR="00EA0AF5" w:rsidRPr="009E7CFB" w:rsidRDefault="00EA0AF5">
                  <w:pPr>
                    <w:widowControl/>
                    <w:jc w:val="left"/>
                    <w:rPr>
                      <w:sz w:val="18"/>
                      <w:szCs w:val="18"/>
                    </w:rPr>
                  </w:pPr>
                </w:p>
              </w:tc>
              <w:tc>
                <w:tcPr>
                  <w:tcW w:w="684" w:type="dxa"/>
                  <w:vMerge/>
                  <w:tcBorders>
                    <w:top w:val="single" w:sz="4" w:space="0" w:color="auto"/>
                    <w:left w:val="single" w:sz="4" w:space="0" w:color="auto"/>
                    <w:bottom w:val="single" w:sz="4" w:space="0" w:color="auto"/>
                    <w:right w:val="single" w:sz="4" w:space="0" w:color="auto"/>
                  </w:tcBorders>
                  <w:vAlign w:val="center"/>
                </w:tcPr>
                <w:p w14:paraId="6311D0B6" w14:textId="77777777" w:rsidR="00EA0AF5" w:rsidRPr="009E7CFB" w:rsidRDefault="00EA0AF5">
                  <w:pPr>
                    <w:widowControl/>
                    <w:jc w:val="left"/>
                    <w:rPr>
                      <w:sz w:val="18"/>
                      <w:szCs w:val="18"/>
                    </w:rPr>
                  </w:pPr>
                </w:p>
              </w:tc>
              <w:tc>
                <w:tcPr>
                  <w:tcW w:w="1041" w:type="dxa"/>
                  <w:vMerge/>
                  <w:tcBorders>
                    <w:top w:val="single" w:sz="4" w:space="0" w:color="auto"/>
                    <w:left w:val="single" w:sz="4" w:space="0" w:color="auto"/>
                    <w:bottom w:val="single" w:sz="4" w:space="0" w:color="auto"/>
                    <w:right w:val="single" w:sz="4" w:space="0" w:color="auto"/>
                  </w:tcBorders>
                  <w:vAlign w:val="center"/>
                </w:tcPr>
                <w:p w14:paraId="3D80AED5" w14:textId="77777777" w:rsidR="00EA0AF5" w:rsidRPr="009E7CFB" w:rsidRDefault="00EA0AF5">
                  <w:pPr>
                    <w:widowControl/>
                    <w:jc w:val="left"/>
                    <w:rPr>
                      <w:sz w:val="18"/>
                      <w:szCs w:val="18"/>
                    </w:rPr>
                  </w:pPr>
                </w:p>
              </w:tc>
              <w:tc>
                <w:tcPr>
                  <w:tcW w:w="951" w:type="dxa"/>
                  <w:vMerge/>
                  <w:tcBorders>
                    <w:top w:val="single" w:sz="4" w:space="0" w:color="auto"/>
                    <w:left w:val="single" w:sz="4" w:space="0" w:color="auto"/>
                    <w:bottom w:val="single" w:sz="4" w:space="0" w:color="auto"/>
                    <w:right w:val="single" w:sz="4" w:space="0" w:color="auto"/>
                  </w:tcBorders>
                  <w:vAlign w:val="center"/>
                </w:tcPr>
                <w:p w14:paraId="0CBFFD9E" w14:textId="77777777" w:rsidR="00EA0AF5" w:rsidRPr="009E7CFB" w:rsidRDefault="00EA0AF5">
                  <w:pPr>
                    <w:widowControl/>
                    <w:jc w:val="left"/>
                    <w:rPr>
                      <w:sz w:val="18"/>
                      <w:szCs w:val="18"/>
                    </w:rPr>
                  </w:pPr>
                </w:p>
              </w:tc>
              <w:tc>
                <w:tcPr>
                  <w:tcW w:w="789" w:type="dxa"/>
                  <w:vMerge/>
                  <w:tcBorders>
                    <w:top w:val="single" w:sz="4" w:space="0" w:color="auto"/>
                    <w:left w:val="single" w:sz="4" w:space="0" w:color="auto"/>
                    <w:bottom w:val="single" w:sz="4" w:space="0" w:color="auto"/>
                    <w:right w:val="single" w:sz="4" w:space="0" w:color="auto"/>
                  </w:tcBorders>
                  <w:vAlign w:val="center"/>
                </w:tcPr>
                <w:p w14:paraId="3C7160E1" w14:textId="77777777" w:rsidR="00EA0AF5" w:rsidRPr="009E7CFB" w:rsidRDefault="00EA0AF5">
                  <w:pPr>
                    <w:widowControl/>
                    <w:jc w:val="left"/>
                    <w:rPr>
                      <w:sz w:val="18"/>
                      <w:szCs w:val="18"/>
                    </w:rPr>
                  </w:pPr>
                </w:p>
              </w:tc>
              <w:tc>
                <w:tcPr>
                  <w:tcW w:w="614" w:type="dxa"/>
                  <w:vMerge/>
                  <w:tcBorders>
                    <w:top w:val="single" w:sz="4" w:space="0" w:color="auto"/>
                    <w:left w:val="single" w:sz="4" w:space="0" w:color="auto"/>
                    <w:bottom w:val="single" w:sz="4" w:space="0" w:color="auto"/>
                    <w:right w:val="single" w:sz="4" w:space="0" w:color="auto"/>
                  </w:tcBorders>
                  <w:vAlign w:val="center"/>
                </w:tcPr>
                <w:p w14:paraId="649E6058" w14:textId="77777777" w:rsidR="00EA0AF5" w:rsidRPr="009E7CFB" w:rsidRDefault="00EA0AF5">
                  <w:pPr>
                    <w:widowControl/>
                    <w:jc w:val="left"/>
                    <w:rPr>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AE2EA2F" w14:textId="77777777" w:rsidR="00EA0AF5" w:rsidRPr="009E7CFB" w:rsidRDefault="00EA0AF5">
                  <w:pPr>
                    <w:widowControl/>
                    <w:jc w:val="left"/>
                    <w:rPr>
                      <w:sz w:val="18"/>
                      <w:szCs w:val="18"/>
                    </w:rPr>
                  </w:pPr>
                </w:p>
              </w:tc>
              <w:tc>
                <w:tcPr>
                  <w:tcW w:w="592" w:type="dxa"/>
                  <w:vMerge/>
                  <w:tcBorders>
                    <w:top w:val="single" w:sz="4" w:space="0" w:color="auto"/>
                    <w:left w:val="single" w:sz="4" w:space="0" w:color="auto"/>
                    <w:bottom w:val="single" w:sz="4" w:space="0" w:color="auto"/>
                    <w:right w:val="single" w:sz="4" w:space="0" w:color="auto"/>
                  </w:tcBorders>
                  <w:vAlign w:val="center"/>
                </w:tcPr>
                <w:p w14:paraId="5E3EDB39" w14:textId="77777777" w:rsidR="00EA0AF5" w:rsidRPr="009E7CFB" w:rsidRDefault="00EA0AF5">
                  <w:pPr>
                    <w:widowControl/>
                    <w:jc w:val="left"/>
                    <w:rPr>
                      <w:sz w:val="18"/>
                      <w:szCs w:val="18"/>
                    </w:rPr>
                  </w:pPr>
                </w:p>
              </w:tc>
              <w:tc>
                <w:tcPr>
                  <w:tcW w:w="947" w:type="dxa"/>
                  <w:vMerge/>
                  <w:tcBorders>
                    <w:top w:val="single" w:sz="4" w:space="0" w:color="auto"/>
                    <w:left w:val="single" w:sz="4" w:space="0" w:color="auto"/>
                    <w:bottom w:val="single" w:sz="4" w:space="0" w:color="auto"/>
                    <w:right w:val="single" w:sz="4" w:space="0" w:color="auto"/>
                  </w:tcBorders>
                  <w:vAlign w:val="center"/>
                </w:tcPr>
                <w:p w14:paraId="2C6D04DB" w14:textId="77777777" w:rsidR="00EA0AF5" w:rsidRPr="009E7CFB" w:rsidRDefault="00EA0AF5">
                  <w:pPr>
                    <w:widowControl/>
                    <w:jc w:val="left"/>
                    <w:rPr>
                      <w:sz w:val="18"/>
                      <w:szCs w:val="18"/>
                    </w:rPr>
                  </w:pPr>
                </w:p>
              </w:tc>
              <w:tc>
                <w:tcPr>
                  <w:tcW w:w="724"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D6015A8" w14:textId="77777777" w:rsidR="00EA0AF5" w:rsidRPr="009E7CFB" w:rsidRDefault="00DD4D67">
                  <w:pPr>
                    <w:adjustRightInd w:val="0"/>
                    <w:snapToGrid w:val="0"/>
                    <w:spacing w:line="360" w:lineRule="exact"/>
                    <w:jc w:val="center"/>
                    <w:rPr>
                      <w:sz w:val="18"/>
                      <w:szCs w:val="18"/>
                      <w:lang w:val="de-DE"/>
                    </w:rPr>
                  </w:pPr>
                  <w:r w:rsidRPr="009E7CFB">
                    <w:rPr>
                      <w:sz w:val="18"/>
                      <w:szCs w:val="18"/>
                      <w:lang w:val="de-DE"/>
                    </w:rPr>
                    <w:t>NH</w:t>
                  </w:r>
                  <w:r w:rsidRPr="009E7CFB">
                    <w:rPr>
                      <w:sz w:val="18"/>
                      <w:szCs w:val="18"/>
                      <w:vertAlign w:val="subscript"/>
                      <w:lang w:val="de-DE"/>
                    </w:rPr>
                    <w:t>3</w:t>
                  </w:r>
                  <w:r w:rsidRPr="009E7CFB">
                    <w:rPr>
                      <w:sz w:val="18"/>
                      <w:szCs w:val="18"/>
                      <w:lang w:val="de-DE"/>
                    </w:rPr>
                    <w:t>-N</w:t>
                  </w:r>
                </w:p>
              </w:tc>
              <w:tc>
                <w:tcPr>
                  <w:tcW w:w="12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BAE8B" w14:textId="77777777" w:rsidR="00EA0AF5" w:rsidRPr="009E7CFB" w:rsidRDefault="00DD4D67">
                  <w:pPr>
                    <w:adjustRightInd w:val="0"/>
                    <w:snapToGrid w:val="0"/>
                    <w:spacing w:line="360" w:lineRule="exact"/>
                    <w:ind w:left="180" w:hangingChars="100" w:hanging="180"/>
                    <w:jc w:val="center"/>
                    <w:rPr>
                      <w:sz w:val="18"/>
                      <w:szCs w:val="18"/>
                    </w:rPr>
                  </w:pPr>
                  <w:r w:rsidRPr="009E7CFB">
                    <w:rPr>
                      <w:bCs/>
                      <w:snapToGrid w:val="0"/>
                      <w:kern w:val="0"/>
                      <w:sz w:val="18"/>
                      <w:szCs w:val="18"/>
                    </w:rPr>
                    <w:t>1.5</w:t>
                  </w:r>
                </w:p>
              </w:tc>
            </w:tr>
          </w:tbl>
          <w:p w14:paraId="0DE6CE3C" w14:textId="2F4E7F2C"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lastRenderedPageBreak/>
              <w:t>表</w:t>
            </w:r>
            <w:r w:rsidRPr="009E7CFB">
              <w:rPr>
                <w:rFonts w:ascii="Times New Roman" w:hAnsi="Times New Roman" w:cs="Times New Roman"/>
                <w:color w:val="auto"/>
              </w:rPr>
              <w:t>7-</w:t>
            </w:r>
            <w:r w:rsidR="007072C3" w:rsidRPr="009E7CFB">
              <w:rPr>
                <w:rFonts w:ascii="Times New Roman" w:hAnsi="Times New Roman" w:cs="Times New Roman" w:hint="eastAsia"/>
                <w:color w:val="auto"/>
              </w:rPr>
              <w:t>10</w:t>
            </w:r>
            <w:r w:rsidRPr="009E7CFB">
              <w:rPr>
                <w:rFonts w:ascii="Times New Roman" w:hAnsi="Times New Roman" w:cs="Times New Roman"/>
                <w:color w:val="auto"/>
              </w:rPr>
              <w:t xml:space="preserve"> </w:t>
            </w:r>
            <w:r w:rsidRPr="009E7CFB">
              <w:rPr>
                <w:rFonts w:ascii="Times New Roman" w:hAnsi="Times New Roman" w:cs="Times New Roman" w:hint="eastAsia"/>
                <w:color w:val="auto"/>
              </w:rPr>
              <w:t>废水污染物排放执行标准表</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1251"/>
              <w:gridCol w:w="1478"/>
              <w:gridCol w:w="3652"/>
              <w:gridCol w:w="1960"/>
            </w:tblGrid>
            <w:tr w:rsidR="001F4854" w:rsidRPr="009E7CFB" w14:paraId="3745E1DB" w14:textId="77777777" w:rsidTr="006443AA">
              <w:trPr>
                <w:trHeight w:val="298"/>
              </w:trPr>
              <w:tc>
                <w:tcPr>
                  <w:tcW w:w="71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A829D00" w14:textId="77777777" w:rsidR="00EA0AF5" w:rsidRPr="009E7CFB" w:rsidRDefault="00DD4D67">
                  <w:pPr>
                    <w:adjustRightInd w:val="0"/>
                    <w:snapToGrid w:val="0"/>
                    <w:spacing w:line="320" w:lineRule="exact"/>
                    <w:jc w:val="center"/>
                    <w:rPr>
                      <w:szCs w:val="21"/>
                    </w:rPr>
                  </w:pPr>
                  <w:r w:rsidRPr="009E7CFB">
                    <w:rPr>
                      <w:rFonts w:hint="eastAsia"/>
                    </w:rPr>
                    <w:t>序号</w:t>
                  </w:r>
                </w:p>
              </w:tc>
              <w:tc>
                <w:tcPr>
                  <w:tcW w:w="125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FCDF499" w14:textId="77777777" w:rsidR="00EA0AF5" w:rsidRPr="009E7CFB" w:rsidRDefault="00DD4D67" w:rsidP="00DD4D67">
                  <w:pPr>
                    <w:adjustRightInd w:val="0"/>
                    <w:snapToGrid w:val="0"/>
                    <w:spacing w:line="320" w:lineRule="exact"/>
                    <w:ind w:left="55" w:rightChars="-35" w:right="-73" w:hangingChars="26" w:hanging="55"/>
                    <w:jc w:val="center"/>
                    <w:rPr>
                      <w:szCs w:val="21"/>
                    </w:rPr>
                  </w:pPr>
                  <w:r w:rsidRPr="009E7CFB">
                    <w:rPr>
                      <w:rFonts w:hint="eastAsia"/>
                    </w:rPr>
                    <w:t>排放口编号</w:t>
                  </w:r>
                </w:p>
              </w:tc>
              <w:tc>
                <w:tcPr>
                  <w:tcW w:w="1478"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B2D6521" w14:textId="77777777" w:rsidR="00EA0AF5" w:rsidRPr="009E7CFB" w:rsidRDefault="00DD4D67">
                  <w:pPr>
                    <w:adjustRightInd w:val="0"/>
                    <w:snapToGrid w:val="0"/>
                    <w:spacing w:line="320" w:lineRule="exact"/>
                    <w:jc w:val="center"/>
                    <w:rPr>
                      <w:szCs w:val="21"/>
                    </w:rPr>
                  </w:pPr>
                  <w:r w:rsidRPr="009E7CFB">
                    <w:rPr>
                      <w:rFonts w:hint="eastAsia"/>
                    </w:rPr>
                    <w:t>污染物种类</w:t>
                  </w:r>
                </w:p>
              </w:tc>
              <w:tc>
                <w:tcPr>
                  <w:tcW w:w="5612"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78D6AC4" w14:textId="77777777" w:rsidR="00EA0AF5" w:rsidRPr="009E7CFB" w:rsidRDefault="00DD4D67">
                  <w:pPr>
                    <w:adjustRightInd w:val="0"/>
                    <w:snapToGrid w:val="0"/>
                    <w:spacing w:line="320" w:lineRule="exact"/>
                    <w:jc w:val="center"/>
                    <w:rPr>
                      <w:szCs w:val="21"/>
                    </w:rPr>
                  </w:pPr>
                  <w:r w:rsidRPr="009E7CFB">
                    <w:rPr>
                      <w:rFonts w:hint="eastAsia"/>
                    </w:rPr>
                    <w:t>纳管标准</w:t>
                  </w:r>
                </w:p>
              </w:tc>
            </w:tr>
            <w:tr w:rsidR="001F4854" w:rsidRPr="009E7CFB" w14:paraId="364F0C54" w14:textId="77777777" w:rsidTr="006443AA">
              <w:trPr>
                <w:trHeight w:val="23"/>
              </w:trPr>
              <w:tc>
                <w:tcPr>
                  <w:tcW w:w="719" w:type="dxa"/>
                  <w:vMerge/>
                  <w:tcBorders>
                    <w:top w:val="single" w:sz="4" w:space="0" w:color="auto"/>
                    <w:left w:val="single" w:sz="4" w:space="0" w:color="auto"/>
                    <w:bottom w:val="single" w:sz="4" w:space="0" w:color="auto"/>
                    <w:right w:val="single" w:sz="4" w:space="0" w:color="auto"/>
                  </w:tcBorders>
                  <w:vAlign w:val="center"/>
                </w:tcPr>
                <w:p w14:paraId="0EF663AE" w14:textId="77777777" w:rsidR="00EA0AF5" w:rsidRPr="009E7CFB" w:rsidRDefault="00EA0AF5">
                  <w:pPr>
                    <w:widowControl/>
                    <w:jc w:val="left"/>
                    <w:rPr>
                      <w:szCs w:val="21"/>
                    </w:rPr>
                  </w:pPr>
                </w:p>
              </w:tc>
              <w:tc>
                <w:tcPr>
                  <w:tcW w:w="1251" w:type="dxa"/>
                  <w:vMerge/>
                  <w:tcBorders>
                    <w:top w:val="single" w:sz="4" w:space="0" w:color="auto"/>
                    <w:left w:val="single" w:sz="4" w:space="0" w:color="auto"/>
                    <w:bottom w:val="single" w:sz="4" w:space="0" w:color="auto"/>
                    <w:right w:val="single" w:sz="4" w:space="0" w:color="auto"/>
                  </w:tcBorders>
                  <w:vAlign w:val="center"/>
                </w:tcPr>
                <w:p w14:paraId="1D5ACAE0" w14:textId="77777777" w:rsidR="00EA0AF5" w:rsidRPr="009E7CFB" w:rsidRDefault="00EA0AF5">
                  <w:pPr>
                    <w:widowControl/>
                    <w:jc w:val="left"/>
                    <w:rPr>
                      <w:szCs w:val="21"/>
                    </w:rPr>
                  </w:pPr>
                </w:p>
              </w:tc>
              <w:tc>
                <w:tcPr>
                  <w:tcW w:w="1478" w:type="dxa"/>
                  <w:vMerge/>
                  <w:tcBorders>
                    <w:top w:val="single" w:sz="4" w:space="0" w:color="auto"/>
                    <w:left w:val="single" w:sz="4" w:space="0" w:color="auto"/>
                    <w:bottom w:val="single" w:sz="4" w:space="0" w:color="auto"/>
                    <w:right w:val="single" w:sz="4" w:space="0" w:color="auto"/>
                  </w:tcBorders>
                  <w:vAlign w:val="center"/>
                </w:tcPr>
                <w:p w14:paraId="3F25C3D9" w14:textId="77777777" w:rsidR="00EA0AF5" w:rsidRPr="009E7CFB" w:rsidRDefault="00EA0AF5">
                  <w:pPr>
                    <w:widowControl/>
                    <w:jc w:val="left"/>
                    <w:rPr>
                      <w:szCs w:val="21"/>
                    </w:rPr>
                  </w:pPr>
                </w:p>
              </w:tc>
              <w:tc>
                <w:tcPr>
                  <w:tcW w:w="3652"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6D738D2" w14:textId="77777777" w:rsidR="00EA0AF5" w:rsidRPr="009E7CFB" w:rsidRDefault="00DD4D67">
                  <w:pPr>
                    <w:adjustRightInd w:val="0"/>
                    <w:snapToGrid w:val="0"/>
                    <w:spacing w:line="320" w:lineRule="exact"/>
                    <w:jc w:val="center"/>
                    <w:rPr>
                      <w:szCs w:val="21"/>
                    </w:rPr>
                  </w:pPr>
                  <w:r w:rsidRPr="009E7CFB">
                    <w:rPr>
                      <w:rFonts w:hint="eastAsia"/>
                    </w:rPr>
                    <w:t>名称</w:t>
                  </w:r>
                </w:p>
              </w:tc>
              <w:tc>
                <w:tcPr>
                  <w:tcW w:w="19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9AB93BA" w14:textId="77777777" w:rsidR="00EA0AF5" w:rsidRPr="009E7CFB" w:rsidRDefault="00DD4D67">
                  <w:pPr>
                    <w:adjustRightInd w:val="0"/>
                    <w:snapToGrid w:val="0"/>
                    <w:spacing w:line="320" w:lineRule="exact"/>
                    <w:jc w:val="center"/>
                    <w:rPr>
                      <w:szCs w:val="21"/>
                    </w:rPr>
                  </w:pPr>
                  <w:r w:rsidRPr="009E7CFB">
                    <w:rPr>
                      <w:rFonts w:hint="eastAsia"/>
                    </w:rPr>
                    <w:t>浓度限值</w:t>
                  </w:r>
                  <w:r w:rsidRPr="009E7CFB">
                    <w:t>/</w:t>
                  </w:r>
                  <w:r w:rsidRPr="009E7CFB">
                    <w:rPr>
                      <w:rFonts w:hint="eastAsia"/>
                    </w:rPr>
                    <w:t>（</w:t>
                  </w:r>
                  <w:r w:rsidRPr="009E7CFB">
                    <w:t>mg/L</w:t>
                  </w:r>
                  <w:r w:rsidRPr="009E7CFB">
                    <w:rPr>
                      <w:rFonts w:hint="eastAsia"/>
                    </w:rPr>
                    <w:t>）</w:t>
                  </w:r>
                </w:p>
              </w:tc>
            </w:tr>
            <w:tr w:rsidR="001F4854" w:rsidRPr="009E7CFB" w14:paraId="2A8AF55F" w14:textId="77777777" w:rsidTr="006443AA">
              <w:trPr>
                <w:trHeight w:val="23"/>
              </w:trPr>
              <w:tc>
                <w:tcPr>
                  <w:tcW w:w="719"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198D07B" w14:textId="77777777" w:rsidR="00EA0AF5" w:rsidRPr="009E7CFB" w:rsidRDefault="00DD4D67">
                  <w:pPr>
                    <w:adjustRightInd w:val="0"/>
                    <w:snapToGrid w:val="0"/>
                    <w:spacing w:line="360" w:lineRule="exact"/>
                    <w:jc w:val="center"/>
                    <w:rPr>
                      <w:szCs w:val="21"/>
                    </w:rPr>
                  </w:pPr>
                  <w:r w:rsidRPr="009E7CFB">
                    <w:t>1</w:t>
                  </w:r>
                </w:p>
              </w:tc>
              <w:tc>
                <w:tcPr>
                  <w:tcW w:w="125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E82A99E" w14:textId="77777777" w:rsidR="00EA0AF5" w:rsidRPr="009E7CFB" w:rsidRDefault="00DD4D67">
                  <w:pPr>
                    <w:adjustRightInd w:val="0"/>
                    <w:snapToGrid w:val="0"/>
                    <w:spacing w:line="360" w:lineRule="exact"/>
                    <w:jc w:val="center"/>
                    <w:rPr>
                      <w:szCs w:val="21"/>
                    </w:rPr>
                  </w:pPr>
                  <w:r w:rsidRPr="009E7CFB">
                    <w:t>DW001</w:t>
                  </w:r>
                </w:p>
              </w:tc>
              <w:tc>
                <w:tcPr>
                  <w:tcW w:w="14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5B1EF4F" w14:textId="77777777" w:rsidR="00EA0AF5" w:rsidRPr="009E7CFB" w:rsidRDefault="00DD4D67">
                  <w:pPr>
                    <w:adjustRightInd w:val="0"/>
                    <w:snapToGrid w:val="0"/>
                    <w:spacing w:line="360" w:lineRule="exact"/>
                    <w:jc w:val="center"/>
                    <w:rPr>
                      <w:szCs w:val="21"/>
                    </w:rPr>
                  </w:pPr>
                  <w:r w:rsidRPr="009E7CFB">
                    <w:t>COD</w:t>
                  </w:r>
                  <w:r w:rsidRPr="009E7CFB">
                    <w:rPr>
                      <w:vertAlign w:val="subscript"/>
                    </w:rPr>
                    <w:t>Cr</w:t>
                  </w:r>
                </w:p>
              </w:tc>
              <w:tc>
                <w:tcPr>
                  <w:tcW w:w="3652"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368C87" w14:textId="77777777" w:rsidR="00EA0AF5" w:rsidRPr="009E7CFB" w:rsidRDefault="00DD4D67">
                  <w:pPr>
                    <w:adjustRightInd w:val="0"/>
                    <w:snapToGrid w:val="0"/>
                    <w:spacing w:line="360" w:lineRule="exact"/>
                    <w:jc w:val="center"/>
                    <w:rPr>
                      <w:bCs/>
                      <w:snapToGrid w:val="0"/>
                      <w:kern w:val="0"/>
                      <w:szCs w:val="21"/>
                    </w:rPr>
                  </w:pPr>
                  <w:r w:rsidRPr="009E7CFB">
                    <w:rPr>
                      <w:rFonts w:hint="eastAsia"/>
                      <w:bCs/>
                      <w:snapToGrid w:val="0"/>
                      <w:kern w:val="0"/>
                    </w:rPr>
                    <w:t>玉环市污水处理有限公司</w:t>
                  </w:r>
                </w:p>
                <w:p w14:paraId="25BA074A" w14:textId="77777777" w:rsidR="00EA0AF5" w:rsidRPr="009E7CFB" w:rsidRDefault="00DD4D67">
                  <w:pPr>
                    <w:adjustRightInd w:val="0"/>
                    <w:snapToGrid w:val="0"/>
                    <w:spacing w:line="360" w:lineRule="exact"/>
                    <w:jc w:val="center"/>
                    <w:rPr>
                      <w:szCs w:val="21"/>
                    </w:rPr>
                  </w:pPr>
                  <w:r w:rsidRPr="009E7CFB">
                    <w:rPr>
                      <w:rFonts w:hint="eastAsia"/>
                      <w:bCs/>
                      <w:snapToGrid w:val="0"/>
                      <w:kern w:val="0"/>
                    </w:rPr>
                    <w:t>设计进水标准</w:t>
                  </w:r>
                </w:p>
              </w:tc>
              <w:tc>
                <w:tcPr>
                  <w:tcW w:w="19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B65941" w14:textId="77777777" w:rsidR="00EA0AF5" w:rsidRPr="009E7CFB" w:rsidRDefault="00DD4D67">
                  <w:pPr>
                    <w:adjustRightInd w:val="0"/>
                    <w:snapToGrid w:val="0"/>
                    <w:spacing w:line="360" w:lineRule="exact"/>
                    <w:ind w:left="210" w:hangingChars="100" w:hanging="210"/>
                    <w:jc w:val="center"/>
                    <w:rPr>
                      <w:szCs w:val="21"/>
                    </w:rPr>
                  </w:pPr>
                  <w:r w:rsidRPr="009E7CFB">
                    <w:rPr>
                      <w:rFonts w:hint="eastAsia"/>
                      <w:bCs/>
                      <w:snapToGrid w:val="0"/>
                      <w:kern w:val="0"/>
                    </w:rPr>
                    <w:t>400</w:t>
                  </w:r>
                </w:p>
              </w:tc>
            </w:tr>
            <w:tr w:rsidR="001F4854" w:rsidRPr="009E7CFB" w14:paraId="433837C4" w14:textId="77777777" w:rsidTr="006443AA">
              <w:trPr>
                <w:trHeight w:val="23"/>
              </w:trPr>
              <w:tc>
                <w:tcPr>
                  <w:tcW w:w="719" w:type="dxa"/>
                  <w:vMerge/>
                  <w:tcBorders>
                    <w:top w:val="single" w:sz="4" w:space="0" w:color="auto"/>
                    <w:left w:val="single" w:sz="4" w:space="0" w:color="auto"/>
                    <w:bottom w:val="single" w:sz="4" w:space="0" w:color="auto"/>
                    <w:right w:val="single" w:sz="4" w:space="0" w:color="auto"/>
                  </w:tcBorders>
                  <w:vAlign w:val="center"/>
                </w:tcPr>
                <w:p w14:paraId="2FF40093" w14:textId="77777777" w:rsidR="00EA0AF5" w:rsidRPr="009E7CFB" w:rsidRDefault="00EA0AF5">
                  <w:pPr>
                    <w:widowControl/>
                    <w:jc w:val="left"/>
                    <w:rPr>
                      <w:szCs w:val="21"/>
                    </w:rPr>
                  </w:pPr>
                </w:p>
              </w:tc>
              <w:tc>
                <w:tcPr>
                  <w:tcW w:w="1251" w:type="dxa"/>
                  <w:vMerge/>
                  <w:tcBorders>
                    <w:top w:val="single" w:sz="4" w:space="0" w:color="auto"/>
                    <w:left w:val="single" w:sz="4" w:space="0" w:color="auto"/>
                    <w:bottom w:val="single" w:sz="4" w:space="0" w:color="auto"/>
                    <w:right w:val="single" w:sz="4" w:space="0" w:color="auto"/>
                  </w:tcBorders>
                  <w:vAlign w:val="center"/>
                </w:tcPr>
                <w:p w14:paraId="3EC6D0AF" w14:textId="77777777" w:rsidR="00EA0AF5" w:rsidRPr="009E7CFB" w:rsidRDefault="00EA0AF5">
                  <w:pPr>
                    <w:widowControl/>
                    <w:jc w:val="left"/>
                    <w:rPr>
                      <w:szCs w:val="21"/>
                    </w:rPr>
                  </w:pPr>
                </w:p>
              </w:tc>
              <w:tc>
                <w:tcPr>
                  <w:tcW w:w="147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095C6" w14:textId="77777777" w:rsidR="00EA0AF5" w:rsidRPr="009E7CFB" w:rsidRDefault="00DD4D67">
                  <w:pPr>
                    <w:adjustRightInd w:val="0"/>
                    <w:snapToGrid w:val="0"/>
                    <w:spacing w:line="360" w:lineRule="exact"/>
                    <w:jc w:val="center"/>
                    <w:rPr>
                      <w:szCs w:val="21"/>
                    </w:rPr>
                  </w:pPr>
                  <w:r w:rsidRPr="009E7CFB">
                    <w:rPr>
                      <w:lang w:val="de-DE"/>
                    </w:rPr>
                    <w:t>NH</w:t>
                  </w:r>
                  <w:r w:rsidRPr="009E7CFB">
                    <w:rPr>
                      <w:vertAlign w:val="subscript"/>
                      <w:lang w:val="de-DE"/>
                    </w:rPr>
                    <w:t>3</w:t>
                  </w:r>
                  <w:r w:rsidRPr="009E7CFB">
                    <w:rPr>
                      <w:lang w:val="de-DE"/>
                    </w:rPr>
                    <w:t>-N</w:t>
                  </w:r>
                </w:p>
              </w:tc>
              <w:tc>
                <w:tcPr>
                  <w:tcW w:w="3652" w:type="dxa"/>
                  <w:vMerge/>
                  <w:tcBorders>
                    <w:top w:val="single" w:sz="4" w:space="0" w:color="auto"/>
                    <w:left w:val="single" w:sz="4" w:space="0" w:color="auto"/>
                    <w:bottom w:val="single" w:sz="4" w:space="0" w:color="auto"/>
                    <w:right w:val="single" w:sz="4" w:space="0" w:color="auto"/>
                  </w:tcBorders>
                  <w:vAlign w:val="center"/>
                </w:tcPr>
                <w:p w14:paraId="04BEC2B9" w14:textId="77777777" w:rsidR="00EA0AF5" w:rsidRPr="009E7CFB" w:rsidRDefault="00EA0AF5">
                  <w:pPr>
                    <w:widowControl/>
                    <w:jc w:val="left"/>
                    <w:rPr>
                      <w:szCs w:val="21"/>
                    </w:rPr>
                  </w:pPr>
                </w:p>
              </w:tc>
              <w:tc>
                <w:tcPr>
                  <w:tcW w:w="19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540D500" w14:textId="77777777" w:rsidR="00EA0AF5" w:rsidRPr="009E7CFB" w:rsidRDefault="00DD4D67">
                  <w:pPr>
                    <w:adjustRightInd w:val="0"/>
                    <w:snapToGrid w:val="0"/>
                    <w:spacing w:line="360" w:lineRule="exact"/>
                    <w:ind w:left="210" w:hangingChars="100" w:hanging="210"/>
                    <w:jc w:val="center"/>
                    <w:rPr>
                      <w:szCs w:val="21"/>
                    </w:rPr>
                  </w:pPr>
                  <w:r w:rsidRPr="009E7CFB">
                    <w:rPr>
                      <w:bCs/>
                      <w:snapToGrid w:val="0"/>
                      <w:kern w:val="0"/>
                    </w:rPr>
                    <w:t>35</w:t>
                  </w:r>
                </w:p>
              </w:tc>
            </w:tr>
          </w:tbl>
          <w:p w14:paraId="7F865B18" w14:textId="2FDDD82B"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7-</w:t>
            </w:r>
            <w:r w:rsidR="006443AA" w:rsidRPr="009E7CFB">
              <w:rPr>
                <w:rFonts w:ascii="Times New Roman" w:hAnsi="Times New Roman" w:cs="Times New Roman" w:hint="eastAsia"/>
                <w:color w:val="auto"/>
              </w:rPr>
              <w:t>11</w:t>
            </w:r>
            <w:r w:rsidRPr="009E7CFB">
              <w:rPr>
                <w:rFonts w:ascii="Times New Roman" w:hAnsi="Times New Roman" w:cs="Times New Roman"/>
                <w:color w:val="auto"/>
              </w:rPr>
              <w:t xml:space="preserve"> </w:t>
            </w:r>
            <w:r w:rsidRPr="009E7CFB">
              <w:rPr>
                <w:rFonts w:ascii="Times New Roman" w:hAnsi="Times New Roman" w:cs="Times New Roman" w:hint="eastAsia"/>
                <w:color w:val="auto"/>
              </w:rPr>
              <w:t>废水污染物排放信息表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207"/>
              <w:gridCol w:w="1418"/>
              <w:gridCol w:w="1383"/>
              <w:gridCol w:w="1750"/>
              <w:gridCol w:w="1712"/>
              <w:gridCol w:w="1101"/>
            </w:tblGrid>
            <w:tr w:rsidR="001F4854" w:rsidRPr="009E7CFB" w14:paraId="1D31FF4D" w14:textId="77777777" w:rsidTr="006443AA">
              <w:trPr>
                <w:trHeight w:val="23"/>
                <w:jc w:val="center"/>
              </w:trPr>
              <w:tc>
                <w:tcPr>
                  <w:tcW w:w="489" w:type="dxa"/>
                  <w:tcBorders>
                    <w:top w:val="single" w:sz="4" w:space="0" w:color="auto"/>
                    <w:left w:val="single" w:sz="4" w:space="0" w:color="auto"/>
                    <w:bottom w:val="single" w:sz="4" w:space="0" w:color="auto"/>
                    <w:right w:val="single" w:sz="4" w:space="0" w:color="auto"/>
                  </w:tcBorders>
                  <w:vAlign w:val="center"/>
                </w:tcPr>
                <w:p w14:paraId="60619AE2"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序号</w:t>
                  </w:r>
                </w:p>
              </w:tc>
              <w:tc>
                <w:tcPr>
                  <w:tcW w:w="1207" w:type="dxa"/>
                  <w:tcBorders>
                    <w:top w:val="single" w:sz="4" w:space="0" w:color="auto"/>
                    <w:left w:val="single" w:sz="4" w:space="0" w:color="auto"/>
                    <w:bottom w:val="single" w:sz="4" w:space="0" w:color="auto"/>
                    <w:right w:val="single" w:sz="4" w:space="0" w:color="auto"/>
                  </w:tcBorders>
                  <w:vAlign w:val="center"/>
                </w:tcPr>
                <w:p w14:paraId="1B7FB0FD"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排放口编号</w:t>
                  </w:r>
                </w:p>
              </w:tc>
              <w:tc>
                <w:tcPr>
                  <w:tcW w:w="1418" w:type="dxa"/>
                  <w:tcBorders>
                    <w:top w:val="single" w:sz="4" w:space="0" w:color="auto"/>
                    <w:left w:val="single" w:sz="4" w:space="0" w:color="auto"/>
                    <w:bottom w:val="single" w:sz="4" w:space="0" w:color="auto"/>
                    <w:right w:val="single" w:sz="4" w:space="0" w:color="auto"/>
                  </w:tcBorders>
                  <w:vAlign w:val="center"/>
                </w:tcPr>
                <w:p w14:paraId="0CB58812"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污染物种类</w:t>
                  </w:r>
                </w:p>
              </w:tc>
              <w:tc>
                <w:tcPr>
                  <w:tcW w:w="1383" w:type="dxa"/>
                  <w:tcBorders>
                    <w:top w:val="single" w:sz="4" w:space="0" w:color="auto"/>
                    <w:left w:val="single" w:sz="4" w:space="0" w:color="auto"/>
                    <w:bottom w:val="single" w:sz="4" w:space="0" w:color="auto"/>
                    <w:right w:val="single" w:sz="4" w:space="0" w:color="auto"/>
                  </w:tcBorders>
                  <w:vAlign w:val="center"/>
                </w:tcPr>
                <w:p w14:paraId="2B31C9D2"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排放浓度</w:t>
                  </w:r>
                  <w:r w:rsidRPr="009E7CFB">
                    <w:rPr>
                      <w:bCs/>
                      <w:snapToGrid w:val="0"/>
                      <w:kern w:val="0"/>
                      <w:szCs w:val="21"/>
                    </w:rPr>
                    <w:t>/</w:t>
                  </w:r>
                  <w:r w:rsidRPr="009E7CFB">
                    <w:rPr>
                      <w:bCs/>
                      <w:snapToGrid w:val="0"/>
                      <w:kern w:val="0"/>
                      <w:szCs w:val="21"/>
                    </w:rPr>
                    <w:t>（</w:t>
                  </w:r>
                  <w:r w:rsidRPr="009E7CFB">
                    <w:rPr>
                      <w:bCs/>
                      <w:snapToGrid w:val="0"/>
                      <w:kern w:val="0"/>
                      <w:szCs w:val="21"/>
                    </w:rPr>
                    <w:t>mg/L</w:t>
                  </w:r>
                  <w:r w:rsidRPr="009E7CFB">
                    <w:rPr>
                      <w:bCs/>
                      <w:snapToGrid w:val="0"/>
                      <w:kern w:val="0"/>
                      <w:szCs w:val="21"/>
                    </w:rPr>
                    <w:t>）</w:t>
                  </w:r>
                </w:p>
              </w:tc>
              <w:tc>
                <w:tcPr>
                  <w:tcW w:w="1750" w:type="dxa"/>
                  <w:tcBorders>
                    <w:top w:val="single" w:sz="4" w:space="0" w:color="auto"/>
                    <w:left w:val="single" w:sz="4" w:space="0" w:color="auto"/>
                    <w:bottom w:val="single" w:sz="4" w:space="0" w:color="auto"/>
                    <w:right w:val="single" w:sz="4" w:space="0" w:color="auto"/>
                  </w:tcBorders>
                  <w:vAlign w:val="center"/>
                </w:tcPr>
                <w:p w14:paraId="3018485E"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日排放量</w:t>
                  </w:r>
                  <w:r w:rsidRPr="009E7CFB">
                    <w:rPr>
                      <w:bCs/>
                      <w:snapToGrid w:val="0"/>
                      <w:kern w:val="0"/>
                      <w:szCs w:val="21"/>
                    </w:rPr>
                    <w:t>/</w:t>
                  </w:r>
                  <w:r w:rsidRPr="009E7CFB">
                    <w:rPr>
                      <w:bCs/>
                      <w:snapToGrid w:val="0"/>
                      <w:kern w:val="0"/>
                      <w:szCs w:val="21"/>
                    </w:rPr>
                    <w:t>（</w:t>
                  </w:r>
                  <w:r w:rsidRPr="009E7CFB">
                    <w:rPr>
                      <w:bCs/>
                      <w:snapToGrid w:val="0"/>
                      <w:kern w:val="0"/>
                      <w:szCs w:val="21"/>
                    </w:rPr>
                    <w:t>t/d</w:t>
                  </w:r>
                  <w:r w:rsidRPr="009E7CFB">
                    <w:rPr>
                      <w:bCs/>
                      <w:snapToGrid w:val="0"/>
                      <w:kern w:val="0"/>
                      <w:szCs w:val="21"/>
                    </w:rPr>
                    <w:t>）</w:t>
                  </w:r>
                </w:p>
              </w:tc>
              <w:tc>
                <w:tcPr>
                  <w:tcW w:w="1712" w:type="dxa"/>
                  <w:tcBorders>
                    <w:top w:val="single" w:sz="4" w:space="0" w:color="auto"/>
                    <w:left w:val="single" w:sz="4" w:space="0" w:color="auto"/>
                    <w:bottom w:val="single" w:sz="4" w:space="0" w:color="auto"/>
                    <w:right w:val="single" w:sz="4" w:space="0" w:color="auto"/>
                  </w:tcBorders>
                  <w:vAlign w:val="center"/>
                </w:tcPr>
                <w:p w14:paraId="2E9D1824"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年排放量</w:t>
                  </w:r>
                  <w:r w:rsidRPr="009E7CFB">
                    <w:rPr>
                      <w:bCs/>
                      <w:snapToGrid w:val="0"/>
                      <w:kern w:val="0"/>
                      <w:szCs w:val="21"/>
                    </w:rPr>
                    <w:t>/</w:t>
                  </w:r>
                  <w:r w:rsidRPr="009E7CFB">
                    <w:rPr>
                      <w:bCs/>
                      <w:snapToGrid w:val="0"/>
                      <w:kern w:val="0"/>
                      <w:szCs w:val="21"/>
                    </w:rPr>
                    <w:t>（</w:t>
                  </w:r>
                  <w:r w:rsidRPr="009E7CFB">
                    <w:rPr>
                      <w:bCs/>
                      <w:snapToGrid w:val="0"/>
                      <w:kern w:val="0"/>
                      <w:szCs w:val="21"/>
                    </w:rPr>
                    <w:t>t/a</w:t>
                  </w:r>
                  <w:r w:rsidRPr="009E7CFB">
                    <w:rPr>
                      <w:bCs/>
                      <w:snapToGrid w:val="0"/>
                      <w:kern w:val="0"/>
                      <w:szCs w:val="21"/>
                    </w:rPr>
                    <w:t>）</w:t>
                  </w:r>
                </w:p>
              </w:tc>
              <w:tc>
                <w:tcPr>
                  <w:tcW w:w="1101" w:type="dxa"/>
                  <w:tcBorders>
                    <w:top w:val="single" w:sz="4" w:space="0" w:color="auto"/>
                    <w:left w:val="single" w:sz="4" w:space="0" w:color="auto"/>
                    <w:bottom w:val="single" w:sz="4" w:space="0" w:color="auto"/>
                    <w:right w:val="single" w:sz="4" w:space="0" w:color="auto"/>
                  </w:tcBorders>
                  <w:vAlign w:val="center"/>
                </w:tcPr>
                <w:p w14:paraId="5BB3D652"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备注</w:t>
                  </w:r>
                </w:p>
              </w:tc>
            </w:tr>
            <w:tr w:rsidR="001F4854" w:rsidRPr="009E7CFB" w14:paraId="03C24AE6" w14:textId="77777777" w:rsidTr="006443AA">
              <w:trPr>
                <w:trHeight w:val="23"/>
                <w:jc w:val="center"/>
              </w:trPr>
              <w:tc>
                <w:tcPr>
                  <w:tcW w:w="489" w:type="dxa"/>
                  <w:vMerge w:val="restart"/>
                  <w:tcBorders>
                    <w:top w:val="single" w:sz="4" w:space="0" w:color="auto"/>
                    <w:left w:val="single" w:sz="4" w:space="0" w:color="auto"/>
                    <w:bottom w:val="single" w:sz="4" w:space="0" w:color="auto"/>
                    <w:right w:val="single" w:sz="4" w:space="0" w:color="auto"/>
                  </w:tcBorders>
                  <w:vAlign w:val="center"/>
                </w:tcPr>
                <w:p w14:paraId="221BFBF3"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1</w:t>
                  </w:r>
                </w:p>
              </w:tc>
              <w:tc>
                <w:tcPr>
                  <w:tcW w:w="1207" w:type="dxa"/>
                  <w:vMerge w:val="restart"/>
                  <w:tcBorders>
                    <w:top w:val="single" w:sz="4" w:space="0" w:color="auto"/>
                    <w:left w:val="single" w:sz="4" w:space="0" w:color="auto"/>
                    <w:bottom w:val="single" w:sz="4" w:space="0" w:color="auto"/>
                    <w:right w:val="single" w:sz="4" w:space="0" w:color="auto"/>
                  </w:tcBorders>
                  <w:vAlign w:val="center"/>
                </w:tcPr>
                <w:p w14:paraId="269D5DFD"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DW001</w:t>
                  </w:r>
                </w:p>
              </w:tc>
              <w:tc>
                <w:tcPr>
                  <w:tcW w:w="1418" w:type="dxa"/>
                  <w:tcBorders>
                    <w:top w:val="single" w:sz="4" w:space="0" w:color="auto"/>
                    <w:left w:val="single" w:sz="4" w:space="0" w:color="auto"/>
                    <w:bottom w:val="single" w:sz="4" w:space="0" w:color="auto"/>
                    <w:right w:val="single" w:sz="4" w:space="0" w:color="auto"/>
                  </w:tcBorders>
                  <w:vAlign w:val="center"/>
                </w:tcPr>
                <w:p w14:paraId="7E2B7C09"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COD</w:t>
                  </w:r>
                  <w:r w:rsidRPr="009E7CFB">
                    <w:rPr>
                      <w:bCs/>
                      <w:snapToGrid w:val="0"/>
                      <w:kern w:val="0"/>
                      <w:szCs w:val="21"/>
                      <w:vertAlign w:val="subscript"/>
                    </w:rPr>
                    <w:t>Cr</w:t>
                  </w:r>
                </w:p>
              </w:tc>
              <w:tc>
                <w:tcPr>
                  <w:tcW w:w="1383" w:type="dxa"/>
                  <w:tcBorders>
                    <w:top w:val="single" w:sz="4" w:space="0" w:color="auto"/>
                    <w:left w:val="single" w:sz="4" w:space="0" w:color="auto"/>
                    <w:bottom w:val="single" w:sz="4" w:space="0" w:color="auto"/>
                    <w:right w:val="single" w:sz="4" w:space="0" w:color="auto"/>
                  </w:tcBorders>
                  <w:vAlign w:val="center"/>
                </w:tcPr>
                <w:p w14:paraId="65427042" w14:textId="77777777" w:rsidR="00EA0AF5" w:rsidRPr="009E7CFB" w:rsidRDefault="00DD4D67">
                  <w:pPr>
                    <w:adjustRightInd w:val="0"/>
                    <w:snapToGrid w:val="0"/>
                    <w:spacing w:line="320" w:lineRule="exact"/>
                    <w:jc w:val="center"/>
                    <w:rPr>
                      <w:bCs/>
                      <w:snapToGrid w:val="0"/>
                      <w:kern w:val="0"/>
                      <w:szCs w:val="21"/>
                    </w:rPr>
                  </w:pPr>
                  <w:r w:rsidRPr="009E7CFB">
                    <w:rPr>
                      <w:rFonts w:hint="eastAsia"/>
                      <w:bCs/>
                      <w:snapToGrid w:val="0"/>
                      <w:kern w:val="0"/>
                      <w:szCs w:val="21"/>
                    </w:rPr>
                    <w:t>400</w:t>
                  </w:r>
                </w:p>
              </w:tc>
              <w:tc>
                <w:tcPr>
                  <w:tcW w:w="1750" w:type="dxa"/>
                  <w:tcBorders>
                    <w:top w:val="single" w:sz="4" w:space="0" w:color="auto"/>
                    <w:left w:val="single" w:sz="4" w:space="0" w:color="auto"/>
                    <w:bottom w:val="single" w:sz="4" w:space="0" w:color="auto"/>
                    <w:right w:val="single" w:sz="4" w:space="0" w:color="auto"/>
                  </w:tcBorders>
                  <w:vAlign w:val="center"/>
                </w:tcPr>
                <w:p w14:paraId="40D99215" w14:textId="77777777" w:rsidR="00EA0AF5" w:rsidRPr="009E7CFB" w:rsidRDefault="00DD4D67" w:rsidP="008657E0">
                  <w:pPr>
                    <w:pStyle w:val="af4"/>
                    <w:jc w:val="center"/>
                    <w:rPr>
                      <w:rFonts w:ascii="Times New Roman" w:hAnsi="Times New Roman"/>
                      <w:sz w:val="21"/>
                      <w:szCs w:val="21"/>
                    </w:rPr>
                  </w:pPr>
                  <w:r w:rsidRPr="009E7CFB">
                    <w:rPr>
                      <w:rFonts w:ascii="Times New Roman" w:hAnsi="Times New Roman" w:hint="eastAsia"/>
                      <w:sz w:val="21"/>
                      <w:szCs w:val="21"/>
                    </w:rPr>
                    <w:t>0.000</w:t>
                  </w:r>
                  <w:r w:rsidR="008657E0" w:rsidRPr="009E7CFB">
                    <w:rPr>
                      <w:rFonts w:ascii="Times New Roman" w:hAnsi="Times New Roman" w:hint="eastAsia"/>
                      <w:sz w:val="21"/>
                      <w:szCs w:val="21"/>
                    </w:rPr>
                    <w:t>34</w:t>
                  </w:r>
                </w:p>
              </w:tc>
              <w:tc>
                <w:tcPr>
                  <w:tcW w:w="1712" w:type="dxa"/>
                  <w:tcBorders>
                    <w:top w:val="single" w:sz="4" w:space="0" w:color="auto"/>
                    <w:left w:val="single" w:sz="4" w:space="0" w:color="auto"/>
                    <w:bottom w:val="single" w:sz="4" w:space="0" w:color="auto"/>
                    <w:right w:val="single" w:sz="4" w:space="0" w:color="auto"/>
                  </w:tcBorders>
                  <w:vAlign w:val="center"/>
                </w:tcPr>
                <w:p w14:paraId="75C5FE00" w14:textId="77777777" w:rsidR="00EA0AF5" w:rsidRPr="009E7CFB" w:rsidRDefault="00DD4D67" w:rsidP="00BA7DF3">
                  <w:pPr>
                    <w:pStyle w:val="af4"/>
                    <w:jc w:val="center"/>
                    <w:rPr>
                      <w:rFonts w:ascii="Times New Roman" w:hAnsi="Times New Roman"/>
                      <w:sz w:val="21"/>
                      <w:szCs w:val="21"/>
                    </w:rPr>
                  </w:pPr>
                  <w:r w:rsidRPr="009E7CFB">
                    <w:rPr>
                      <w:rFonts w:ascii="Times New Roman" w:hAnsi="Times New Roman" w:hint="eastAsia"/>
                      <w:sz w:val="21"/>
                      <w:szCs w:val="21"/>
                    </w:rPr>
                    <w:t>0.</w:t>
                  </w:r>
                  <w:r w:rsidR="00BA7DF3" w:rsidRPr="009E7CFB">
                    <w:rPr>
                      <w:rFonts w:ascii="Times New Roman" w:hAnsi="Times New Roman" w:hint="eastAsia"/>
                      <w:sz w:val="21"/>
                      <w:szCs w:val="21"/>
                    </w:rPr>
                    <w:t>102</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47AE460D" w14:textId="77777777" w:rsidR="00EA0AF5" w:rsidRPr="009E7CFB" w:rsidRDefault="00DD4D67">
                  <w:pPr>
                    <w:adjustRightInd w:val="0"/>
                    <w:snapToGrid w:val="0"/>
                    <w:spacing w:line="360" w:lineRule="exact"/>
                    <w:ind w:left="210" w:hangingChars="100" w:hanging="210"/>
                    <w:jc w:val="center"/>
                    <w:rPr>
                      <w:bCs/>
                      <w:snapToGrid w:val="0"/>
                      <w:kern w:val="0"/>
                      <w:szCs w:val="21"/>
                    </w:rPr>
                  </w:pPr>
                  <w:r w:rsidRPr="009E7CFB">
                    <w:rPr>
                      <w:bCs/>
                      <w:snapToGrid w:val="0"/>
                      <w:kern w:val="0"/>
                      <w:szCs w:val="21"/>
                    </w:rPr>
                    <w:t>/</w:t>
                  </w:r>
                </w:p>
              </w:tc>
            </w:tr>
            <w:tr w:rsidR="001F4854" w:rsidRPr="009E7CFB" w14:paraId="3B132781" w14:textId="77777777" w:rsidTr="006443AA">
              <w:trPr>
                <w:trHeight w:val="23"/>
                <w:jc w:val="center"/>
              </w:trPr>
              <w:tc>
                <w:tcPr>
                  <w:tcW w:w="489" w:type="dxa"/>
                  <w:vMerge/>
                  <w:tcBorders>
                    <w:top w:val="single" w:sz="4" w:space="0" w:color="auto"/>
                    <w:left w:val="single" w:sz="4" w:space="0" w:color="auto"/>
                    <w:bottom w:val="single" w:sz="4" w:space="0" w:color="auto"/>
                    <w:right w:val="single" w:sz="4" w:space="0" w:color="auto"/>
                  </w:tcBorders>
                  <w:vAlign w:val="center"/>
                </w:tcPr>
                <w:p w14:paraId="4FC01BCA" w14:textId="77777777" w:rsidR="00EA0AF5" w:rsidRPr="009E7CFB" w:rsidRDefault="00EA0AF5">
                  <w:pPr>
                    <w:widowControl/>
                    <w:jc w:val="left"/>
                    <w:rPr>
                      <w:bCs/>
                      <w:snapToGrid w:val="0"/>
                      <w:kern w:val="0"/>
                      <w:szCs w:val="21"/>
                    </w:rPr>
                  </w:pPr>
                </w:p>
              </w:tc>
              <w:tc>
                <w:tcPr>
                  <w:tcW w:w="1207" w:type="dxa"/>
                  <w:vMerge/>
                  <w:tcBorders>
                    <w:top w:val="single" w:sz="4" w:space="0" w:color="auto"/>
                    <w:left w:val="single" w:sz="4" w:space="0" w:color="auto"/>
                    <w:bottom w:val="single" w:sz="4" w:space="0" w:color="auto"/>
                    <w:right w:val="single" w:sz="4" w:space="0" w:color="auto"/>
                  </w:tcBorders>
                  <w:vAlign w:val="center"/>
                </w:tcPr>
                <w:p w14:paraId="17F7041B" w14:textId="77777777" w:rsidR="00EA0AF5" w:rsidRPr="009E7CFB" w:rsidRDefault="00EA0AF5">
                  <w:pPr>
                    <w:widowControl/>
                    <w:jc w:val="left"/>
                    <w:rPr>
                      <w:bCs/>
                      <w:snapToGrid w:val="0"/>
                      <w:kern w:val="0"/>
                      <w:szCs w:val="21"/>
                    </w:rPr>
                  </w:pPr>
                </w:p>
              </w:tc>
              <w:tc>
                <w:tcPr>
                  <w:tcW w:w="1418" w:type="dxa"/>
                  <w:tcBorders>
                    <w:top w:val="single" w:sz="4" w:space="0" w:color="auto"/>
                    <w:left w:val="single" w:sz="4" w:space="0" w:color="auto"/>
                    <w:bottom w:val="single" w:sz="4" w:space="0" w:color="auto"/>
                    <w:right w:val="single" w:sz="4" w:space="0" w:color="auto"/>
                  </w:tcBorders>
                  <w:vAlign w:val="center"/>
                </w:tcPr>
                <w:p w14:paraId="7A652C9D" w14:textId="77777777" w:rsidR="00EA0AF5" w:rsidRPr="009E7CFB" w:rsidRDefault="00DD4D67">
                  <w:pPr>
                    <w:adjustRightInd w:val="0"/>
                    <w:snapToGrid w:val="0"/>
                    <w:spacing w:line="320" w:lineRule="exact"/>
                    <w:jc w:val="center"/>
                    <w:rPr>
                      <w:bCs/>
                      <w:snapToGrid w:val="0"/>
                      <w:kern w:val="0"/>
                      <w:szCs w:val="21"/>
                      <w:lang w:val="de-DE"/>
                    </w:rPr>
                  </w:pPr>
                  <w:r w:rsidRPr="009E7CFB">
                    <w:rPr>
                      <w:bCs/>
                      <w:snapToGrid w:val="0"/>
                      <w:kern w:val="0"/>
                      <w:szCs w:val="21"/>
                      <w:lang w:val="de-DE"/>
                    </w:rPr>
                    <w:t>NH</w:t>
                  </w:r>
                  <w:r w:rsidRPr="009E7CFB">
                    <w:rPr>
                      <w:bCs/>
                      <w:snapToGrid w:val="0"/>
                      <w:kern w:val="0"/>
                      <w:szCs w:val="21"/>
                      <w:vertAlign w:val="subscript"/>
                      <w:lang w:val="de-DE"/>
                    </w:rPr>
                    <w:t>3</w:t>
                  </w:r>
                  <w:r w:rsidRPr="009E7CFB">
                    <w:rPr>
                      <w:bCs/>
                      <w:snapToGrid w:val="0"/>
                      <w:kern w:val="0"/>
                      <w:szCs w:val="21"/>
                      <w:lang w:val="de-DE"/>
                    </w:rPr>
                    <w:t>-N</w:t>
                  </w:r>
                </w:p>
              </w:tc>
              <w:tc>
                <w:tcPr>
                  <w:tcW w:w="1383" w:type="dxa"/>
                  <w:tcBorders>
                    <w:top w:val="single" w:sz="4" w:space="0" w:color="auto"/>
                    <w:left w:val="single" w:sz="4" w:space="0" w:color="auto"/>
                    <w:bottom w:val="single" w:sz="4" w:space="0" w:color="auto"/>
                    <w:right w:val="single" w:sz="4" w:space="0" w:color="auto"/>
                  </w:tcBorders>
                  <w:vAlign w:val="center"/>
                </w:tcPr>
                <w:p w14:paraId="166D74B4" w14:textId="77777777" w:rsidR="00EA0AF5" w:rsidRPr="009E7CFB" w:rsidRDefault="00DD4D67">
                  <w:pPr>
                    <w:adjustRightInd w:val="0"/>
                    <w:snapToGrid w:val="0"/>
                    <w:spacing w:line="320" w:lineRule="exact"/>
                    <w:jc w:val="center"/>
                    <w:rPr>
                      <w:bCs/>
                      <w:snapToGrid w:val="0"/>
                      <w:kern w:val="0"/>
                      <w:szCs w:val="21"/>
                      <w:lang w:val="de-DE"/>
                    </w:rPr>
                  </w:pPr>
                  <w:r w:rsidRPr="009E7CFB">
                    <w:rPr>
                      <w:bCs/>
                      <w:snapToGrid w:val="0"/>
                      <w:kern w:val="0"/>
                      <w:szCs w:val="21"/>
                    </w:rPr>
                    <w:t>35</w:t>
                  </w:r>
                </w:p>
              </w:tc>
              <w:tc>
                <w:tcPr>
                  <w:tcW w:w="1750" w:type="dxa"/>
                  <w:tcBorders>
                    <w:top w:val="single" w:sz="4" w:space="0" w:color="auto"/>
                    <w:left w:val="single" w:sz="4" w:space="0" w:color="auto"/>
                    <w:bottom w:val="single" w:sz="4" w:space="0" w:color="auto"/>
                    <w:right w:val="single" w:sz="4" w:space="0" w:color="auto"/>
                  </w:tcBorders>
                  <w:vAlign w:val="center"/>
                </w:tcPr>
                <w:p w14:paraId="0022E600" w14:textId="77777777" w:rsidR="00EA0AF5" w:rsidRPr="009E7CFB" w:rsidRDefault="00DD4D67" w:rsidP="008657E0">
                  <w:pPr>
                    <w:pStyle w:val="af4"/>
                    <w:jc w:val="center"/>
                    <w:rPr>
                      <w:rFonts w:ascii="Times New Roman" w:hAnsi="Times New Roman"/>
                      <w:sz w:val="21"/>
                      <w:szCs w:val="21"/>
                    </w:rPr>
                  </w:pPr>
                  <w:r w:rsidRPr="009E7CFB">
                    <w:rPr>
                      <w:rFonts w:ascii="Times New Roman" w:hAnsi="Times New Roman" w:hint="eastAsia"/>
                      <w:sz w:val="21"/>
                      <w:szCs w:val="21"/>
                    </w:rPr>
                    <w:t>0.0000</w:t>
                  </w:r>
                  <w:r w:rsidR="008657E0" w:rsidRPr="009E7CFB">
                    <w:rPr>
                      <w:rFonts w:ascii="Times New Roman" w:hAnsi="Times New Roman" w:hint="eastAsia"/>
                      <w:sz w:val="21"/>
                      <w:szCs w:val="21"/>
                    </w:rPr>
                    <w:t>3</w:t>
                  </w:r>
                </w:p>
              </w:tc>
              <w:tc>
                <w:tcPr>
                  <w:tcW w:w="1712" w:type="dxa"/>
                  <w:tcBorders>
                    <w:top w:val="single" w:sz="4" w:space="0" w:color="auto"/>
                    <w:left w:val="single" w:sz="4" w:space="0" w:color="auto"/>
                    <w:bottom w:val="single" w:sz="4" w:space="0" w:color="auto"/>
                    <w:right w:val="single" w:sz="4" w:space="0" w:color="auto"/>
                  </w:tcBorders>
                  <w:vAlign w:val="center"/>
                </w:tcPr>
                <w:p w14:paraId="55DE41D9" w14:textId="77777777" w:rsidR="00EA0AF5" w:rsidRPr="009E7CFB" w:rsidRDefault="00DD4D67" w:rsidP="00BA7DF3">
                  <w:pPr>
                    <w:pStyle w:val="af4"/>
                    <w:jc w:val="center"/>
                    <w:rPr>
                      <w:rFonts w:ascii="Times New Roman" w:hAnsi="Times New Roman"/>
                      <w:sz w:val="21"/>
                      <w:szCs w:val="21"/>
                    </w:rPr>
                  </w:pPr>
                  <w:r w:rsidRPr="009E7CFB">
                    <w:rPr>
                      <w:rFonts w:ascii="Times New Roman" w:hAnsi="Times New Roman" w:hint="eastAsia"/>
                      <w:sz w:val="21"/>
                      <w:szCs w:val="21"/>
                    </w:rPr>
                    <w:t>0.0</w:t>
                  </w:r>
                  <w:r w:rsidR="00BA7DF3" w:rsidRPr="009E7CFB">
                    <w:rPr>
                      <w:rFonts w:ascii="Times New Roman" w:hAnsi="Times New Roman" w:hint="eastAsia"/>
                      <w:sz w:val="21"/>
                      <w:szCs w:val="21"/>
                    </w:rPr>
                    <w:t>09</w:t>
                  </w:r>
                </w:p>
              </w:tc>
              <w:tc>
                <w:tcPr>
                  <w:tcW w:w="1101" w:type="dxa"/>
                  <w:vMerge/>
                  <w:tcBorders>
                    <w:top w:val="single" w:sz="4" w:space="0" w:color="auto"/>
                    <w:left w:val="single" w:sz="4" w:space="0" w:color="auto"/>
                    <w:bottom w:val="single" w:sz="4" w:space="0" w:color="auto"/>
                    <w:right w:val="single" w:sz="4" w:space="0" w:color="auto"/>
                  </w:tcBorders>
                  <w:vAlign w:val="center"/>
                </w:tcPr>
                <w:p w14:paraId="4A911659" w14:textId="77777777" w:rsidR="00EA0AF5" w:rsidRPr="009E7CFB" w:rsidRDefault="00EA0AF5">
                  <w:pPr>
                    <w:widowControl/>
                    <w:jc w:val="left"/>
                    <w:rPr>
                      <w:bCs/>
                      <w:snapToGrid w:val="0"/>
                      <w:kern w:val="0"/>
                      <w:szCs w:val="21"/>
                    </w:rPr>
                  </w:pPr>
                </w:p>
              </w:tc>
            </w:tr>
            <w:tr w:rsidR="001F4854" w:rsidRPr="009E7CFB" w14:paraId="0660C138" w14:textId="77777777" w:rsidTr="006443AA">
              <w:trPr>
                <w:trHeight w:val="23"/>
                <w:jc w:val="center"/>
              </w:trPr>
              <w:tc>
                <w:tcPr>
                  <w:tcW w:w="1696" w:type="dxa"/>
                  <w:gridSpan w:val="2"/>
                  <w:vMerge w:val="restart"/>
                  <w:tcBorders>
                    <w:top w:val="single" w:sz="4" w:space="0" w:color="auto"/>
                    <w:left w:val="single" w:sz="4" w:space="0" w:color="auto"/>
                    <w:bottom w:val="single" w:sz="4" w:space="0" w:color="auto"/>
                    <w:right w:val="single" w:sz="4" w:space="0" w:color="auto"/>
                  </w:tcBorders>
                  <w:vAlign w:val="center"/>
                </w:tcPr>
                <w:p w14:paraId="68DF4B2A" w14:textId="77777777" w:rsidR="00EA0AF5" w:rsidRPr="009E7CFB" w:rsidRDefault="00DD4D67">
                  <w:pPr>
                    <w:adjustRightInd w:val="0"/>
                    <w:snapToGrid w:val="0"/>
                    <w:spacing w:line="320" w:lineRule="exact"/>
                    <w:jc w:val="center"/>
                    <w:rPr>
                      <w:bCs/>
                      <w:snapToGrid w:val="0"/>
                      <w:kern w:val="0"/>
                      <w:szCs w:val="21"/>
                    </w:rPr>
                  </w:pPr>
                  <w:r w:rsidRPr="009E7CFB">
                    <w:rPr>
                      <w:bCs/>
                      <w:snapToGrid w:val="0"/>
                      <w:kern w:val="0"/>
                      <w:szCs w:val="21"/>
                    </w:rPr>
                    <w:t>全厂排放口合计</w:t>
                  </w:r>
                </w:p>
              </w:tc>
              <w:tc>
                <w:tcPr>
                  <w:tcW w:w="4551" w:type="dxa"/>
                  <w:gridSpan w:val="3"/>
                  <w:tcBorders>
                    <w:top w:val="single" w:sz="4" w:space="0" w:color="auto"/>
                    <w:left w:val="single" w:sz="4" w:space="0" w:color="auto"/>
                    <w:bottom w:val="single" w:sz="4" w:space="0" w:color="auto"/>
                    <w:right w:val="single" w:sz="4" w:space="0" w:color="auto"/>
                  </w:tcBorders>
                  <w:vAlign w:val="center"/>
                </w:tcPr>
                <w:p w14:paraId="59537927" w14:textId="77777777" w:rsidR="00EA0AF5" w:rsidRPr="009E7CFB" w:rsidRDefault="00DD4D67">
                  <w:pPr>
                    <w:adjustRightInd w:val="0"/>
                    <w:snapToGrid w:val="0"/>
                    <w:spacing w:line="320" w:lineRule="exact"/>
                    <w:jc w:val="center"/>
                    <w:rPr>
                      <w:bCs/>
                      <w:snapToGrid w:val="0"/>
                      <w:kern w:val="0"/>
                      <w:szCs w:val="21"/>
                      <w:lang w:val="de-DE"/>
                    </w:rPr>
                  </w:pPr>
                  <w:r w:rsidRPr="009E7CFB">
                    <w:rPr>
                      <w:bCs/>
                      <w:snapToGrid w:val="0"/>
                      <w:kern w:val="0"/>
                      <w:szCs w:val="21"/>
                      <w:lang w:val="de-DE"/>
                    </w:rPr>
                    <w:t>COD</w:t>
                  </w:r>
                  <w:r w:rsidRPr="009E7CFB">
                    <w:rPr>
                      <w:bCs/>
                      <w:snapToGrid w:val="0"/>
                      <w:kern w:val="0"/>
                      <w:szCs w:val="21"/>
                      <w:vertAlign w:val="subscript"/>
                      <w:lang w:val="de-DE"/>
                    </w:rPr>
                    <w:t>Cr</w:t>
                  </w:r>
                </w:p>
              </w:tc>
              <w:tc>
                <w:tcPr>
                  <w:tcW w:w="1712" w:type="dxa"/>
                  <w:tcBorders>
                    <w:top w:val="single" w:sz="4" w:space="0" w:color="auto"/>
                    <w:left w:val="single" w:sz="4" w:space="0" w:color="auto"/>
                    <w:bottom w:val="single" w:sz="4" w:space="0" w:color="auto"/>
                    <w:right w:val="single" w:sz="4" w:space="0" w:color="auto"/>
                  </w:tcBorders>
                  <w:vAlign w:val="center"/>
                </w:tcPr>
                <w:p w14:paraId="725BA069" w14:textId="77777777" w:rsidR="00EA0AF5" w:rsidRPr="009E7CFB" w:rsidRDefault="00DD4D67" w:rsidP="008657E0">
                  <w:pPr>
                    <w:pStyle w:val="af4"/>
                    <w:jc w:val="center"/>
                    <w:rPr>
                      <w:rFonts w:ascii="Times New Roman" w:hAnsi="Times New Roman"/>
                      <w:sz w:val="21"/>
                      <w:szCs w:val="21"/>
                    </w:rPr>
                  </w:pPr>
                  <w:r w:rsidRPr="009E7CFB">
                    <w:rPr>
                      <w:rFonts w:ascii="Times New Roman" w:hAnsi="Times New Roman" w:hint="eastAsia"/>
                      <w:sz w:val="21"/>
                      <w:szCs w:val="21"/>
                    </w:rPr>
                    <w:t>0.</w:t>
                  </w:r>
                  <w:r w:rsidR="008657E0" w:rsidRPr="009E7CFB">
                    <w:rPr>
                      <w:rFonts w:ascii="Times New Roman" w:hAnsi="Times New Roman" w:hint="eastAsia"/>
                      <w:sz w:val="21"/>
                      <w:szCs w:val="21"/>
                    </w:rPr>
                    <w:t>102</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14:paraId="4025D4C8" w14:textId="77777777" w:rsidR="00EA0AF5" w:rsidRPr="009E7CFB" w:rsidRDefault="00DD4D67">
                  <w:pPr>
                    <w:adjustRightInd w:val="0"/>
                    <w:snapToGrid w:val="0"/>
                    <w:spacing w:line="360" w:lineRule="exact"/>
                    <w:ind w:left="210" w:hangingChars="100" w:hanging="210"/>
                    <w:jc w:val="center"/>
                    <w:rPr>
                      <w:bCs/>
                      <w:snapToGrid w:val="0"/>
                      <w:kern w:val="0"/>
                      <w:szCs w:val="21"/>
                    </w:rPr>
                  </w:pPr>
                  <w:r w:rsidRPr="009E7CFB">
                    <w:rPr>
                      <w:bCs/>
                      <w:snapToGrid w:val="0"/>
                      <w:kern w:val="0"/>
                      <w:szCs w:val="21"/>
                    </w:rPr>
                    <w:t>/</w:t>
                  </w:r>
                </w:p>
              </w:tc>
            </w:tr>
            <w:tr w:rsidR="001F4854" w:rsidRPr="009E7CFB" w14:paraId="1A679327" w14:textId="77777777" w:rsidTr="006443AA">
              <w:trPr>
                <w:trHeight w:val="23"/>
                <w:jc w:val="center"/>
              </w:trPr>
              <w:tc>
                <w:tcPr>
                  <w:tcW w:w="1696" w:type="dxa"/>
                  <w:gridSpan w:val="2"/>
                  <w:vMerge/>
                  <w:tcBorders>
                    <w:top w:val="single" w:sz="4" w:space="0" w:color="auto"/>
                    <w:left w:val="single" w:sz="4" w:space="0" w:color="auto"/>
                    <w:bottom w:val="single" w:sz="4" w:space="0" w:color="auto"/>
                    <w:right w:val="single" w:sz="4" w:space="0" w:color="auto"/>
                  </w:tcBorders>
                  <w:vAlign w:val="center"/>
                </w:tcPr>
                <w:p w14:paraId="48E13C89" w14:textId="77777777" w:rsidR="00EA0AF5" w:rsidRPr="009E7CFB" w:rsidRDefault="00EA0AF5">
                  <w:pPr>
                    <w:widowControl/>
                    <w:jc w:val="left"/>
                    <w:rPr>
                      <w:bCs/>
                      <w:snapToGrid w:val="0"/>
                      <w:kern w:val="0"/>
                      <w:szCs w:val="21"/>
                    </w:rPr>
                  </w:pPr>
                </w:p>
              </w:tc>
              <w:tc>
                <w:tcPr>
                  <w:tcW w:w="4551" w:type="dxa"/>
                  <w:gridSpan w:val="3"/>
                  <w:tcBorders>
                    <w:top w:val="single" w:sz="4" w:space="0" w:color="auto"/>
                    <w:left w:val="single" w:sz="4" w:space="0" w:color="auto"/>
                    <w:bottom w:val="single" w:sz="4" w:space="0" w:color="auto"/>
                    <w:right w:val="single" w:sz="4" w:space="0" w:color="auto"/>
                  </w:tcBorders>
                  <w:vAlign w:val="center"/>
                </w:tcPr>
                <w:p w14:paraId="03DC40A5" w14:textId="77777777" w:rsidR="00EA0AF5" w:rsidRPr="009E7CFB" w:rsidRDefault="00DD4D67">
                  <w:pPr>
                    <w:adjustRightInd w:val="0"/>
                    <w:snapToGrid w:val="0"/>
                    <w:spacing w:line="320" w:lineRule="exact"/>
                    <w:jc w:val="center"/>
                    <w:rPr>
                      <w:bCs/>
                      <w:snapToGrid w:val="0"/>
                      <w:kern w:val="0"/>
                      <w:szCs w:val="21"/>
                      <w:lang w:val="de-DE"/>
                    </w:rPr>
                  </w:pPr>
                  <w:r w:rsidRPr="009E7CFB">
                    <w:rPr>
                      <w:bCs/>
                      <w:snapToGrid w:val="0"/>
                      <w:kern w:val="0"/>
                      <w:szCs w:val="21"/>
                      <w:lang w:val="de-DE"/>
                    </w:rPr>
                    <w:t>NH</w:t>
                  </w:r>
                  <w:r w:rsidRPr="009E7CFB">
                    <w:rPr>
                      <w:bCs/>
                      <w:snapToGrid w:val="0"/>
                      <w:kern w:val="0"/>
                      <w:szCs w:val="21"/>
                      <w:vertAlign w:val="subscript"/>
                      <w:lang w:val="de-DE"/>
                    </w:rPr>
                    <w:t>3</w:t>
                  </w:r>
                  <w:r w:rsidRPr="009E7CFB">
                    <w:rPr>
                      <w:bCs/>
                      <w:snapToGrid w:val="0"/>
                      <w:kern w:val="0"/>
                      <w:szCs w:val="21"/>
                      <w:lang w:val="de-DE"/>
                    </w:rPr>
                    <w:t>-N</w:t>
                  </w:r>
                </w:p>
              </w:tc>
              <w:tc>
                <w:tcPr>
                  <w:tcW w:w="1712" w:type="dxa"/>
                  <w:tcBorders>
                    <w:top w:val="single" w:sz="4" w:space="0" w:color="auto"/>
                    <w:left w:val="single" w:sz="4" w:space="0" w:color="auto"/>
                    <w:bottom w:val="single" w:sz="4" w:space="0" w:color="auto"/>
                    <w:right w:val="single" w:sz="4" w:space="0" w:color="auto"/>
                  </w:tcBorders>
                  <w:vAlign w:val="center"/>
                </w:tcPr>
                <w:p w14:paraId="33A8AA7F" w14:textId="77777777" w:rsidR="00EA0AF5" w:rsidRPr="009E7CFB" w:rsidRDefault="00DD4D67" w:rsidP="008657E0">
                  <w:pPr>
                    <w:pStyle w:val="af4"/>
                    <w:jc w:val="center"/>
                    <w:rPr>
                      <w:rFonts w:ascii="Times New Roman" w:hAnsi="Times New Roman"/>
                      <w:sz w:val="21"/>
                      <w:szCs w:val="21"/>
                    </w:rPr>
                  </w:pPr>
                  <w:r w:rsidRPr="009E7CFB">
                    <w:rPr>
                      <w:rFonts w:ascii="Times New Roman" w:hAnsi="Times New Roman" w:hint="eastAsia"/>
                      <w:sz w:val="21"/>
                      <w:szCs w:val="21"/>
                    </w:rPr>
                    <w:t>0.0</w:t>
                  </w:r>
                  <w:r w:rsidR="008657E0" w:rsidRPr="009E7CFB">
                    <w:rPr>
                      <w:rFonts w:ascii="Times New Roman" w:hAnsi="Times New Roman" w:hint="eastAsia"/>
                      <w:sz w:val="21"/>
                      <w:szCs w:val="21"/>
                    </w:rPr>
                    <w:t>09</w:t>
                  </w:r>
                </w:p>
              </w:tc>
              <w:tc>
                <w:tcPr>
                  <w:tcW w:w="1101" w:type="dxa"/>
                  <w:vMerge/>
                  <w:tcBorders>
                    <w:top w:val="single" w:sz="4" w:space="0" w:color="auto"/>
                    <w:left w:val="single" w:sz="4" w:space="0" w:color="auto"/>
                    <w:bottom w:val="single" w:sz="4" w:space="0" w:color="auto"/>
                    <w:right w:val="single" w:sz="4" w:space="0" w:color="auto"/>
                  </w:tcBorders>
                  <w:vAlign w:val="center"/>
                </w:tcPr>
                <w:p w14:paraId="68A19896" w14:textId="77777777" w:rsidR="00EA0AF5" w:rsidRPr="009E7CFB" w:rsidRDefault="00EA0AF5">
                  <w:pPr>
                    <w:widowControl/>
                    <w:jc w:val="left"/>
                    <w:rPr>
                      <w:bCs/>
                      <w:snapToGrid w:val="0"/>
                      <w:kern w:val="0"/>
                      <w:szCs w:val="21"/>
                    </w:rPr>
                  </w:pPr>
                </w:p>
              </w:tc>
            </w:tr>
          </w:tbl>
          <w:p w14:paraId="1284FEC9" w14:textId="77777777" w:rsidR="00EA0AF5" w:rsidRPr="009E7CFB" w:rsidRDefault="00DD4D67">
            <w:pPr>
              <w:adjustRightInd w:val="0"/>
              <w:snapToGrid w:val="0"/>
              <w:spacing w:before="60" w:line="440" w:lineRule="exact"/>
              <w:ind w:firstLineChars="200" w:firstLine="464"/>
              <w:textAlignment w:val="baseline"/>
              <w:rPr>
                <w:spacing w:val="-4"/>
                <w:sz w:val="24"/>
              </w:rPr>
            </w:pPr>
            <w:r w:rsidRPr="009E7CFB">
              <w:rPr>
                <w:rFonts w:hint="eastAsia"/>
                <w:spacing w:val="-4"/>
                <w:sz w:val="24"/>
              </w:rPr>
              <w:t>4</w:t>
            </w:r>
            <w:r w:rsidRPr="009E7CFB">
              <w:rPr>
                <w:rFonts w:hint="eastAsia"/>
                <w:spacing w:val="-4"/>
                <w:sz w:val="24"/>
              </w:rPr>
              <w:t>、地表水环境影响评价自查表</w:t>
            </w:r>
          </w:p>
          <w:p w14:paraId="132F20AA" w14:textId="555FC926"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color w:val="auto"/>
              </w:rPr>
              <w:t>7-</w:t>
            </w:r>
            <w:r w:rsidR="006443AA" w:rsidRPr="009E7CFB">
              <w:rPr>
                <w:rFonts w:ascii="Times New Roman" w:hAnsi="Times New Roman" w:cs="Times New Roman" w:hint="eastAsia"/>
                <w:color w:val="auto"/>
              </w:rPr>
              <w:t>12</w:t>
            </w:r>
            <w:r w:rsidRPr="009E7CFB">
              <w:rPr>
                <w:rFonts w:ascii="Times New Roman" w:hAnsi="Times New Roman" w:cs="Times New Roman"/>
                <w:color w:val="auto"/>
              </w:rPr>
              <w:t xml:space="preserve"> </w:t>
            </w:r>
            <w:r w:rsidRPr="009E7CFB">
              <w:rPr>
                <w:rFonts w:ascii="Times New Roman" w:hAnsi="Times New Roman" w:cs="Times New Roman" w:hint="eastAsia"/>
                <w:color w:val="auto"/>
              </w:rPr>
              <w:t>地表水环境影响评价自查表</w:t>
            </w:r>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2"/>
              <w:gridCol w:w="1661"/>
              <w:gridCol w:w="124"/>
              <w:gridCol w:w="539"/>
              <w:gridCol w:w="817"/>
              <w:gridCol w:w="711"/>
              <w:gridCol w:w="535"/>
              <w:gridCol w:w="109"/>
              <w:gridCol w:w="263"/>
              <w:gridCol w:w="731"/>
              <w:gridCol w:w="365"/>
              <w:gridCol w:w="111"/>
              <w:gridCol w:w="1256"/>
            </w:tblGrid>
            <w:tr w:rsidR="001F4854" w:rsidRPr="009E7CFB" w14:paraId="0D671430" w14:textId="77777777" w:rsidTr="0004385F">
              <w:trPr>
                <w:jc w:val="center"/>
              </w:trPr>
              <w:tc>
                <w:tcPr>
                  <w:tcW w:w="1838" w:type="dxa"/>
                  <w:gridSpan w:val="2"/>
                  <w:tcBorders>
                    <w:top w:val="single" w:sz="4" w:space="0" w:color="auto"/>
                    <w:left w:val="single" w:sz="4" w:space="0" w:color="auto"/>
                    <w:bottom w:val="single" w:sz="4" w:space="0" w:color="auto"/>
                    <w:right w:val="single" w:sz="4" w:space="0" w:color="auto"/>
                  </w:tcBorders>
                  <w:vAlign w:val="center"/>
                </w:tcPr>
                <w:p w14:paraId="1204E3B7" w14:textId="77777777" w:rsidR="00EA0AF5" w:rsidRPr="009E7CFB" w:rsidRDefault="00DD4D67">
                  <w:pPr>
                    <w:jc w:val="center"/>
                    <w:rPr>
                      <w:sz w:val="18"/>
                      <w:szCs w:val="18"/>
                    </w:rPr>
                  </w:pPr>
                  <w:r w:rsidRPr="009E7CFB">
                    <w:rPr>
                      <w:rFonts w:hint="eastAsia"/>
                      <w:sz w:val="18"/>
                      <w:szCs w:val="18"/>
                    </w:rPr>
                    <w:t>工作内容</w:t>
                  </w:r>
                </w:p>
              </w:tc>
              <w:tc>
                <w:tcPr>
                  <w:tcW w:w="7222" w:type="dxa"/>
                  <w:gridSpan w:val="12"/>
                  <w:tcBorders>
                    <w:top w:val="single" w:sz="4" w:space="0" w:color="auto"/>
                    <w:left w:val="single" w:sz="4" w:space="0" w:color="auto"/>
                    <w:bottom w:val="single" w:sz="4" w:space="0" w:color="auto"/>
                    <w:right w:val="single" w:sz="4" w:space="0" w:color="auto"/>
                  </w:tcBorders>
                  <w:vAlign w:val="center"/>
                </w:tcPr>
                <w:p w14:paraId="60A0A1AB" w14:textId="77777777" w:rsidR="00EA0AF5" w:rsidRPr="009E7CFB" w:rsidRDefault="00DD4D67">
                  <w:pPr>
                    <w:jc w:val="center"/>
                    <w:rPr>
                      <w:sz w:val="18"/>
                      <w:szCs w:val="18"/>
                    </w:rPr>
                  </w:pPr>
                  <w:r w:rsidRPr="009E7CFB">
                    <w:rPr>
                      <w:rFonts w:hint="eastAsia"/>
                      <w:sz w:val="18"/>
                      <w:szCs w:val="18"/>
                    </w:rPr>
                    <w:t>自查项目</w:t>
                  </w:r>
                </w:p>
              </w:tc>
            </w:tr>
            <w:tr w:rsidR="001F4854" w:rsidRPr="009E7CFB" w14:paraId="01890199" w14:textId="77777777" w:rsidTr="0004385F">
              <w:trPr>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467E1A9A" w14:textId="77777777" w:rsidR="00EA0AF5" w:rsidRPr="009E7CFB" w:rsidRDefault="00DD4D67">
                  <w:pPr>
                    <w:jc w:val="center"/>
                    <w:rPr>
                      <w:sz w:val="18"/>
                      <w:szCs w:val="18"/>
                    </w:rPr>
                  </w:pPr>
                  <w:r w:rsidRPr="009E7CFB">
                    <w:rPr>
                      <w:rFonts w:hint="eastAsia"/>
                      <w:sz w:val="18"/>
                      <w:szCs w:val="18"/>
                    </w:rPr>
                    <w:t>影响识别</w:t>
                  </w:r>
                </w:p>
              </w:tc>
              <w:tc>
                <w:tcPr>
                  <w:tcW w:w="1412" w:type="dxa"/>
                  <w:tcBorders>
                    <w:top w:val="single" w:sz="4" w:space="0" w:color="auto"/>
                    <w:left w:val="single" w:sz="4" w:space="0" w:color="auto"/>
                    <w:bottom w:val="single" w:sz="4" w:space="0" w:color="auto"/>
                    <w:right w:val="single" w:sz="4" w:space="0" w:color="auto"/>
                  </w:tcBorders>
                  <w:vAlign w:val="center"/>
                </w:tcPr>
                <w:p w14:paraId="6ECF6361" w14:textId="77777777" w:rsidR="00EA0AF5" w:rsidRPr="009E7CFB" w:rsidRDefault="00DD4D67">
                  <w:pPr>
                    <w:jc w:val="center"/>
                    <w:rPr>
                      <w:sz w:val="18"/>
                      <w:szCs w:val="18"/>
                    </w:rPr>
                  </w:pPr>
                  <w:r w:rsidRPr="009E7CFB">
                    <w:rPr>
                      <w:rFonts w:hint="eastAsia"/>
                      <w:sz w:val="18"/>
                      <w:szCs w:val="18"/>
                    </w:rPr>
                    <w:t>影响类型</w:t>
                  </w:r>
                </w:p>
              </w:tc>
              <w:tc>
                <w:tcPr>
                  <w:tcW w:w="7222" w:type="dxa"/>
                  <w:gridSpan w:val="12"/>
                  <w:tcBorders>
                    <w:top w:val="single" w:sz="4" w:space="0" w:color="auto"/>
                    <w:left w:val="single" w:sz="4" w:space="0" w:color="auto"/>
                    <w:bottom w:val="single" w:sz="4" w:space="0" w:color="auto"/>
                    <w:right w:val="single" w:sz="4" w:space="0" w:color="auto"/>
                  </w:tcBorders>
                </w:tcPr>
                <w:p w14:paraId="25246D7C" w14:textId="77777777" w:rsidR="00EA0AF5" w:rsidRPr="009E7CFB" w:rsidRDefault="00DD4D67">
                  <w:pPr>
                    <w:rPr>
                      <w:sz w:val="18"/>
                      <w:szCs w:val="18"/>
                    </w:rPr>
                  </w:pPr>
                  <w:r w:rsidRPr="009E7CFB">
                    <w:rPr>
                      <w:rFonts w:hint="eastAsia"/>
                      <w:sz w:val="18"/>
                      <w:szCs w:val="18"/>
                    </w:rPr>
                    <w:t>水污染影响型</w:t>
                  </w:r>
                  <w:r w:rsidRPr="009E7CFB">
                    <w:rPr>
                      <w:sz w:val="18"/>
                      <w:szCs w:val="18"/>
                    </w:rPr>
                    <w:t xml:space="preserve"> </w:t>
                  </w:r>
                  <w:r w:rsidRPr="009E7CFB">
                    <w:rPr>
                      <w:rFonts w:ascii="MS Mincho" w:eastAsia="MS Mincho" w:hAnsi="MS Mincho" w:cs="MS Mincho" w:hint="eastAsia"/>
                      <w:sz w:val="18"/>
                      <w:szCs w:val="18"/>
                    </w:rPr>
                    <w:t>☑</w:t>
                  </w:r>
                  <w:r w:rsidRPr="009E7CFB">
                    <w:rPr>
                      <w:rFonts w:hint="eastAsia"/>
                      <w:sz w:val="18"/>
                      <w:szCs w:val="18"/>
                    </w:rPr>
                    <w:t>；水文要素影响型</w:t>
                  </w:r>
                  <w:r w:rsidRPr="009E7CFB">
                    <w:rPr>
                      <w:sz w:val="18"/>
                      <w:szCs w:val="18"/>
                    </w:rPr>
                    <w:t xml:space="preserve"> </w:t>
                  </w:r>
                  <w:r w:rsidRPr="009E7CFB">
                    <w:rPr>
                      <w:rFonts w:hint="eastAsia"/>
                      <w:sz w:val="18"/>
                      <w:szCs w:val="18"/>
                    </w:rPr>
                    <w:t>口</w:t>
                  </w:r>
                </w:p>
              </w:tc>
            </w:tr>
            <w:tr w:rsidR="001F4854" w:rsidRPr="009E7CFB" w14:paraId="44D6F440" w14:textId="77777777" w:rsidTr="0004385F">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000EEC01"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780964A" w14:textId="77777777" w:rsidR="00EA0AF5" w:rsidRPr="009E7CFB" w:rsidRDefault="00DD4D67">
                  <w:pPr>
                    <w:jc w:val="center"/>
                    <w:rPr>
                      <w:sz w:val="18"/>
                      <w:szCs w:val="18"/>
                    </w:rPr>
                  </w:pPr>
                  <w:r w:rsidRPr="009E7CFB">
                    <w:rPr>
                      <w:rFonts w:hint="eastAsia"/>
                      <w:sz w:val="18"/>
                      <w:szCs w:val="18"/>
                    </w:rPr>
                    <w:t>水环境保护目标</w:t>
                  </w:r>
                </w:p>
              </w:tc>
              <w:tc>
                <w:tcPr>
                  <w:tcW w:w="7222" w:type="dxa"/>
                  <w:gridSpan w:val="12"/>
                  <w:tcBorders>
                    <w:top w:val="single" w:sz="4" w:space="0" w:color="auto"/>
                    <w:left w:val="single" w:sz="4" w:space="0" w:color="auto"/>
                    <w:bottom w:val="single" w:sz="4" w:space="0" w:color="auto"/>
                    <w:right w:val="single" w:sz="4" w:space="0" w:color="auto"/>
                  </w:tcBorders>
                </w:tcPr>
                <w:p w14:paraId="7B12757F" w14:textId="77777777" w:rsidR="00EA0AF5" w:rsidRPr="009E7CFB" w:rsidRDefault="00DD4D67">
                  <w:pPr>
                    <w:rPr>
                      <w:sz w:val="18"/>
                      <w:szCs w:val="18"/>
                    </w:rPr>
                  </w:pPr>
                  <w:r w:rsidRPr="009E7CFB">
                    <w:rPr>
                      <w:rFonts w:hint="eastAsia"/>
                      <w:sz w:val="18"/>
                      <w:szCs w:val="18"/>
                    </w:rPr>
                    <w:t>饮用水水源保护区口；饮用水取水口</w:t>
                  </w:r>
                  <w:r w:rsidRPr="009E7CFB">
                    <w:rPr>
                      <w:sz w:val="18"/>
                      <w:szCs w:val="18"/>
                    </w:rPr>
                    <w:t xml:space="preserve"> </w:t>
                  </w:r>
                  <w:r w:rsidRPr="009E7CFB">
                    <w:rPr>
                      <w:rFonts w:hint="eastAsia"/>
                      <w:sz w:val="18"/>
                      <w:szCs w:val="18"/>
                    </w:rPr>
                    <w:t>；涉水的自然保护区</w:t>
                  </w:r>
                  <w:r w:rsidRPr="009E7CFB">
                    <w:rPr>
                      <w:sz w:val="18"/>
                      <w:szCs w:val="18"/>
                    </w:rPr>
                    <w:t xml:space="preserve"> </w:t>
                  </w:r>
                  <w:r w:rsidRPr="009E7CFB">
                    <w:rPr>
                      <w:rFonts w:hint="eastAsia"/>
                      <w:sz w:val="18"/>
                      <w:szCs w:val="18"/>
                    </w:rPr>
                    <w:t>口；重要湿地口；</w:t>
                  </w:r>
                </w:p>
                <w:p w14:paraId="0E329050" w14:textId="77777777" w:rsidR="00EA0AF5" w:rsidRPr="009E7CFB" w:rsidRDefault="00DD4D67">
                  <w:pPr>
                    <w:rPr>
                      <w:sz w:val="18"/>
                      <w:szCs w:val="18"/>
                    </w:rPr>
                  </w:pPr>
                  <w:r w:rsidRPr="009E7CFB">
                    <w:rPr>
                      <w:rFonts w:hint="eastAsia"/>
                      <w:sz w:val="18"/>
                      <w:szCs w:val="18"/>
                    </w:rPr>
                    <w:t>重点保护与珍稀水生生物的栖息地口；重要水生生物的自然产卵及索饵场、越冬场和洄游通道、天然渔场等渔业水体口；涉水的风景名胜区口；其他口</w:t>
                  </w:r>
                </w:p>
              </w:tc>
            </w:tr>
            <w:tr w:rsidR="001F4854" w:rsidRPr="009E7CFB" w14:paraId="0315F02F" w14:textId="77777777" w:rsidTr="0004385F">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05651505" w14:textId="77777777" w:rsidR="00EA0AF5" w:rsidRPr="009E7CFB"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11E40529" w14:textId="77777777" w:rsidR="00EA0AF5" w:rsidRPr="009E7CFB" w:rsidRDefault="00DD4D67">
                  <w:pPr>
                    <w:jc w:val="center"/>
                    <w:rPr>
                      <w:sz w:val="18"/>
                      <w:szCs w:val="18"/>
                    </w:rPr>
                  </w:pPr>
                  <w:r w:rsidRPr="009E7CFB">
                    <w:rPr>
                      <w:rFonts w:hint="eastAsia"/>
                      <w:sz w:val="18"/>
                      <w:szCs w:val="18"/>
                    </w:rPr>
                    <w:t>影响途径</w:t>
                  </w:r>
                </w:p>
              </w:tc>
              <w:tc>
                <w:tcPr>
                  <w:tcW w:w="3852" w:type="dxa"/>
                  <w:gridSpan w:val="5"/>
                  <w:tcBorders>
                    <w:top w:val="single" w:sz="4" w:space="0" w:color="auto"/>
                    <w:left w:val="single" w:sz="4" w:space="0" w:color="auto"/>
                    <w:bottom w:val="single" w:sz="4" w:space="0" w:color="auto"/>
                    <w:right w:val="single" w:sz="4" w:space="0" w:color="auto"/>
                  </w:tcBorders>
                  <w:vAlign w:val="center"/>
                </w:tcPr>
                <w:p w14:paraId="73A6AD0A" w14:textId="77777777" w:rsidR="00EA0AF5" w:rsidRPr="009E7CFB" w:rsidRDefault="00DD4D67">
                  <w:pPr>
                    <w:jc w:val="center"/>
                    <w:rPr>
                      <w:sz w:val="18"/>
                      <w:szCs w:val="18"/>
                    </w:rPr>
                  </w:pPr>
                  <w:r w:rsidRPr="009E7CFB">
                    <w:rPr>
                      <w:rFonts w:hint="eastAsia"/>
                      <w:sz w:val="18"/>
                      <w:szCs w:val="18"/>
                    </w:rPr>
                    <w:t>水污染影响型</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5C494CD8" w14:textId="77777777" w:rsidR="00EA0AF5" w:rsidRPr="009E7CFB" w:rsidRDefault="00DD4D67">
                  <w:pPr>
                    <w:jc w:val="center"/>
                    <w:rPr>
                      <w:sz w:val="18"/>
                      <w:szCs w:val="18"/>
                    </w:rPr>
                  </w:pPr>
                  <w:r w:rsidRPr="009E7CFB">
                    <w:rPr>
                      <w:rFonts w:hint="eastAsia"/>
                      <w:sz w:val="18"/>
                      <w:szCs w:val="18"/>
                    </w:rPr>
                    <w:t>水文要素影响型</w:t>
                  </w:r>
                </w:p>
              </w:tc>
            </w:tr>
            <w:tr w:rsidR="001F4854" w:rsidRPr="009E7CFB" w14:paraId="1037BBED" w14:textId="77777777" w:rsidTr="0004385F">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7BABFC42" w14:textId="77777777" w:rsidR="00EA0AF5" w:rsidRPr="009E7CFB"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0FF9713C" w14:textId="77777777" w:rsidR="00EA0AF5" w:rsidRPr="009E7CFB" w:rsidRDefault="00EA0AF5">
                  <w:pPr>
                    <w:widowControl/>
                    <w:jc w:val="left"/>
                    <w:rPr>
                      <w:sz w:val="18"/>
                      <w:szCs w:val="18"/>
                    </w:rPr>
                  </w:pPr>
                </w:p>
              </w:tc>
              <w:tc>
                <w:tcPr>
                  <w:tcW w:w="3852" w:type="dxa"/>
                  <w:gridSpan w:val="5"/>
                  <w:tcBorders>
                    <w:top w:val="single" w:sz="4" w:space="0" w:color="auto"/>
                    <w:left w:val="single" w:sz="4" w:space="0" w:color="auto"/>
                    <w:bottom w:val="single" w:sz="4" w:space="0" w:color="auto"/>
                    <w:right w:val="single" w:sz="4" w:space="0" w:color="auto"/>
                  </w:tcBorders>
                </w:tcPr>
                <w:p w14:paraId="6F79BB93" w14:textId="77777777" w:rsidR="00EA0AF5" w:rsidRPr="009E7CFB" w:rsidRDefault="00DD4D67">
                  <w:pPr>
                    <w:rPr>
                      <w:sz w:val="18"/>
                      <w:szCs w:val="18"/>
                    </w:rPr>
                  </w:pPr>
                  <w:r w:rsidRPr="009E7CFB">
                    <w:rPr>
                      <w:rFonts w:hint="eastAsia"/>
                      <w:sz w:val="18"/>
                      <w:szCs w:val="18"/>
                    </w:rPr>
                    <w:t>直接排放口；间接排放</w:t>
                  </w:r>
                  <w:r w:rsidRPr="009E7CFB">
                    <w:rPr>
                      <w:sz w:val="18"/>
                      <w:szCs w:val="18"/>
                    </w:rPr>
                    <w:t xml:space="preserve"> </w:t>
                  </w:r>
                  <w:r w:rsidRPr="009E7CFB">
                    <w:rPr>
                      <w:sz w:val="18"/>
                      <w:szCs w:val="18"/>
                    </w:rPr>
                    <w:sym w:font="Wingdings 2" w:char="F052"/>
                  </w:r>
                  <w:r w:rsidRPr="009E7CFB">
                    <w:rPr>
                      <w:rFonts w:hint="eastAsia"/>
                      <w:sz w:val="18"/>
                      <w:szCs w:val="18"/>
                    </w:rPr>
                    <w:t>；其他口</w:t>
                  </w:r>
                </w:p>
              </w:tc>
              <w:tc>
                <w:tcPr>
                  <w:tcW w:w="3370" w:type="dxa"/>
                  <w:gridSpan w:val="7"/>
                  <w:tcBorders>
                    <w:top w:val="single" w:sz="4" w:space="0" w:color="auto"/>
                    <w:left w:val="single" w:sz="4" w:space="0" w:color="auto"/>
                    <w:bottom w:val="single" w:sz="4" w:space="0" w:color="auto"/>
                    <w:right w:val="single" w:sz="4" w:space="0" w:color="auto"/>
                  </w:tcBorders>
                </w:tcPr>
                <w:p w14:paraId="2C1DD9C2" w14:textId="77777777" w:rsidR="00EA0AF5" w:rsidRPr="009E7CFB" w:rsidRDefault="00DD4D67">
                  <w:pPr>
                    <w:rPr>
                      <w:sz w:val="18"/>
                      <w:szCs w:val="18"/>
                    </w:rPr>
                  </w:pPr>
                  <w:r w:rsidRPr="009E7CFB">
                    <w:rPr>
                      <w:rFonts w:hint="eastAsia"/>
                      <w:sz w:val="18"/>
                      <w:szCs w:val="18"/>
                    </w:rPr>
                    <w:t>水温口；径流口；水域面积口</w:t>
                  </w:r>
                </w:p>
              </w:tc>
            </w:tr>
            <w:tr w:rsidR="001F4854" w:rsidRPr="009E7CFB" w14:paraId="6C3C97BA" w14:textId="77777777" w:rsidTr="0004385F">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45311B69"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7F55A59" w14:textId="77777777" w:rsidR="00EA0AF5" w:rsidRPr="009E7CFB" w:rsidRDefault="00DD4D67">
                  <w:pPr>
                    <w:jc w:val="center"/>
                    <w:rPr>
                      <w:sz w:val="18"/>
                      <w:szCs w:val="18"/>
                    </w:rPr>
                  </w:pPr>
                  <w:r w:rsidRPr="009E7CFB">
                    <w:rPr>
                      <w:rFonts w:hint="eastAsia"/>
                      <w:sz w:val="18"/>
                      <w:szCs w:val="18"/>
                    </w:rPr>
                    <w:t>影响因子</w:t>
                  </w:r>
                </w:p>
              </w:tc>
              <w:tc>
                <w:tcPr>
                  <w:tcW w:w="3852" w:type="dxa"/>
                  <w:gridSpan w:val="5"/>
                  <w:tcBorders>
                    <w:top w:val="single" w:sz="4" w:space="0" w:color="auto"/>
                    <w:left w:val="single" w:sz="4" w:space="0" w:color="auto"/>
                    <w:bottom w:val="single" w:sz="4" w:space="0" w:color="auto"/>
                    <w:right w:val="single" w:sz="4" w:space="0" w:color="auto"/>
                  </w:tcBorders>
                </w:tcPr>
                <w:p w14:paraId="6A97BB95" w14:textId="77777777" w:rsidR="00EA0AF5" w:rsidRPr="009E7CFB" w:rsidRDefault="00DD4D67">
                  <w:pPr>
                    <w:rPr>
                      <w:sz w:val="18"/>
                      <w:szCs w:val="18"/>
                    </w:rPr>
                  </w:pPr>
                  <w:r w:rsidRPr="009E7CFB">
                    <w:rPr>
                      <w:rFonts w:hint="eastAsia"/>
                      <w:sz w:val="18"/>
                      <w:szCs w:val="18"/>
                    </w:rPr>
                    <w:t>持久性污染物</w:t>
                  </w:r>
                  <w:r w:rsidRPr="009E7CFB">
                    <w:rPr>
                      <w:sz w:val="18"/>
                      <w:szCs w:val="18"/>
                    </w:rPr>
                    <w:t xml:space="preserve"> </w:t>
                  </w:r>
                  <w:r w:rsidRPr="009E7CFB">
                    <w:rPr>
                      <w:rFonts w:hint="eastAsia"/>
                      <w:sz w:val="18"/>
                      <w:szCs w:val="18"/>
                    </w:rPr>
                    <w:t>口；有毒有害污染物口；非持久性污染物</w:t>
                  </w:r>
                  <w:r w:rsidRPr="009E7CFB">
                    <w:rPr>
                      <w:sz w:val="18"/>
                      <w:szCs w:val="18"/>
                    </w:rPr>
                    <w:t xml:space="preserve"> </w:t>
                  </w:r>
                  <w:r w:rsidRPr="009E7CFB">
                    <w:rPr>
                      <w:rFonts w:ascii="MS Mincho" w:eastAsia="MS Mincho" w:hAnsi="MS Mincho" w:cs="MS Mincho" w:hint="eastAsia"/>
                      <w:sz w:val="18"/>
                      <w:szCs w:val="18"/>
                    </w:rPr>
                    <w:t>☑</w:t>
                  </w:r>
                  <w:r w:rsidRPr="009E7CFB">
                    <w:rPr>
                      <w:rFonts w:hint="eastAsia"/>
                      <w:sz w:val="18"/>
                      <w:szCs w:val="18"/>
                    </w:rPr>
                    <w:t>；</w:t>
                  </w:r>
                  <w:r w:rsidRPr="009E7CFB">
                    <w:rPr>
                      <w:sz w:val="18"/>
                      <w:szCs w:val="18"/>
                    </w:rPr>
                    <w:t>pH</w:t>
                  </w:r>
                  <w:r w:rsidRPr="009E7CFB">
                    <w:rPr>
                      <w:rFonts w:hint="eastAsia"/>
                      <w:sz w:val="18"/>
                      <w:szCs w:val="18"/>
                    </w:rPr>
                    <w:t>值</w:t>
                  </w:r>
                  <w:r w:rsidRPr="009E7CFB">
                    <w:rPr>
                      <w:sz w:val="18"/>
                      <w:szCs w:val="18"/>
                    </w:rPr>
                    <w:t xml:space="preserve"> </w:t>
                  </w:r>
                  <w:r w:rsidRPr="009E7CFB">
                    <w:rPr>
                      <w:rFonts w:hint="eastAsia"/>
                      <w:sz w:val="18"/>
                      <w:szCs w:val="18"/>
                    </w:rPr>
                    <w:t>口；热污染</w:t>
                  </w:r>
                  <w:r w:rsidRPr="009E7CFB">
                    <w:rPr>
                      <w:sz w:val="18"/>
                      <w:szCs w:val="18"/>
                    </w:rPr>
                    <w:t xml:space="preserve"> </w:t>
                  </w:r>
                  <w:r w:rsidRPr="009E7CFB">
                    <w:rPr>
                      <w:rFonts w:hint="eastAsia"/>
                      <w:sz w:val="18"/>
                      <w:szCs w:val="18"/>
                    </w:rPr>
                    <w:t>口；富营养化</w:t>
                  </w:r>
                  <w:r w:rsidRPr="009E7CFB">
                    <w:rPr>
                      <w:sz w:val="18"/>
                      <w:szCs w:val="18"/>
                    </w:rPr>
                    <w:t xml:space="preserve"> </w:t>
                  </w:r>
                  <w:r w:rsidRPr="009E7CFB">
                    <w:rPr>
                      <w:rFonts w:hint="eastAsia"/>
                      <w:sz w:val="18"/>
                      <w:szCs w:val="18"/>
                    </w:rPr>
                    <w:t>口；其他</w:t>
                  </w:r>
                  <w:r w:rsidRPr="009E7CFB">
                    <w:rPr>
                      <w:sz w:val="18"/>
                      <w:szCs w:val="18"/>
                    </w:rPr>
                    <w:t>□</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5A042642" w14:textId="77777777" w:rsidR="00EA0AF5" w:rsidRPr="009E7CFB" w:rsidRDefault="00DD4D67">
                  <w:pPr>
                    <w:rPr>
                      <w:sz w:val="18"/>
                      <w:szCs w:val="18"/>
                    </w:rPr>
                  </w:pPr>
                  <w:r w:rsidRPr="009E7CFB">
                    <w:rPr>
                      <w:rFonts w:hint="eastAsia"/>
                      <w:sz w:val="18"/>
                      <w:szCs w:val="18"/>
                    </w:rPr>
                    <w:t>水温</w:t>
                  </w:r>
                  <w:r w:rsidRPr="009E7CFB">
                    <w:rPr>
                      <w:sz w:val="18"/>
                      <w:szCs w:val="18"/>
                    </w:rPr>
                    <w:t xml:space="preserve"> </w:t>
                  </w:r>
                  <w:r w:rsidRPr="009E7CFB">
                    <w:rPr>
                      <w:rFonts w:hint="eastAsia"/>
                      <w:sz w:val="18"/>
                      <w:szCs w:val="18"/>
                    </w:rPr>
                    <w:t>口；水位</w:t>
                  </w:r>
                  <w:r w:rsidRPr="009E7CFB">
                    <w:rPr>
                      <w:sz w:val="18"/>
                      <w:szCs w:val="18"/>
                    </w:rPr>
                    <w:t>(</w:t>
                  </w:r>
                  <w:r w:rsidRPr="009E7CFB">
                    <w:rPr>
                      <w:rFonts w:hint="eastAsia"/>
                      <w:sz w:val="18"/>
                      <w:szCs w:val="18"/>
                    </w:rPr>
                    <w:t>水深</w:t>
                  </w:r>
                  <w:r w:rsidRPr="009E7CFB">
                    <w:rPr>
                      <w:sz w:val="18"/>
                      <w:szCs w:val="18"/>
                    </w:rPr>
                    <w:t>)</w:t>
                  </w:r>
                  <w:r w:rsidRPr="009E7CFB">
                    <w:rPr>
                      <w:rFonts w:hint="eastAsia"/>
                      <w:sz w:val="18"/>
                      <w:szCs w:val="18"/>
                    </w:rPr>
                    <w:t>口；流速口；流量</w:t>
                  </w:r>
                  <w:r w:rsidRPr="009E7CFB">
                    <w:rPr>
                      <w:sz w:val="18"/>
                      <w:szCs w:val="18"/>
                    </w:rPr>
                    <w:t xml:space="preserve"> </w:t>
                  </w:r>
                  <w:r w:rsidRPr="009E7CFB">
                    <w:rPr>
                      <w:rFonts w:hint="eastAsia"/>
                      <w:sz w:val="18"/>
                      <w:szCs w:val="18"/>
                    </w:rPr>
                    <w:t>口；其他</w:t>
                  </w:r>
                  <w:r w:rsidRPr="009E7CFB">
                    <w:rPr>
                      <w:sz w:val="18"/>
                      <w:szCs w:val="18"/>
                    </w:rPr>
                    <w:t xml:space="preserve"> </w:t>
                  </w:r>
                  <w:r w:rsidRPr="009E7CFB">
                    <w:rPr>
                      <w:rFonts w:hint="eastAsia"/>
                      <w:sz w:val="18"/>
                      <w:szCs w:val="18"/>
                    </w:rPr>
                    <w:t>口</w:t>
                  </w:r>
                </w:p>
              </w:tc>
            </w:tr>
            <w:tr w:rsidR="001F4854" w:rsidRPr="009E7CFB" w14:paraId="60D298C2" w14:textId="77777777" w:rsidTr="0004385F">
              <w:trPr>
                <w:jc w:val="center"/>
              </w:trPr>
              <w:tc>
                <w:tcPr>
                  <w:tcW w:w="1838" w:type="dxa"/>
                  <w:gridSpan w:val="2"/>
                  <w:vMerge w:val="restart"/>
                  <w:tcBorders>
                    <w:top w:val="single" w:sz="4" w:space="0" w:color="auto"/>
                    <w:left w:val="single" w:sz="4" w:space="0" w:color="auto"/>
                    <w:bottom w:val="single" w:sz="4" w:space="0" w:color="auto"/>
                    <w:right w:val="single" w:sz="4" w:space="0" w:color="auto"/>
                  </w:tcBorders>
                  <w:vAlign w:val="center"/>
                </w:tcPr>
                <w:p w14:paraId="6B95AE08" w14:textId="77777777" w:rsidR="00EA0AF5" w:rsidRPr="009E7CFB" w:rsidRDefault="00DD4D67">
                  <w:pPr>
                    <w:jc w:val="center"/>
                    <w:rPr>
                      <w:sz w:val="18"/>
                      <w:szCs w:val="18"/>
                    </w:rPr>
                  </w:pPr>
                  <w:r w:rsidRPr="009E7CFB">
                    <w:rPr>
                      <w:rFonts w:hint="eastAsia"/>
                      <w:sz w:val="18"/>
                      <w:szCs w:val="18"/>
                    </w:rPr>
                    <w:t>评价等级</w:t>
                  </w:r>
                </w:p>
              </w:tc>
              <w:tc>
                <w:tcPr>
                  <w:tcW w:w="3852" w:type="dxa"/>
                  <w:gridSpan w:val="5"/>
                  <w:tcBorders>
                    <w:top w:val="single" w:sz="4" w:space="0" w:color="auto"/>
                    <w:left w:val="single" w:sz="4" w:space="0" w:color="auto"/>
                    <w:bottom w:val="single" w:sz="4" w:space="0" w:color="auto"/>
                    <w:right w:val="single" w:sz="4" w:space="0" w:color="auto"/>
                  </w:tcBorders>
                  <w:vAlign w:val="center"/>
                </w:tcPr>
                <w:p w14:paraId="684265A9" w14:textId="77777777" w:rsidR="00EA0AF5" w:rsidRPr="009E7CFB" w:rsidRDefault="00DD4D67">
                  <w:pPr>
                    <w:jc w:val="center"/>
                    <w:rPr>
                      <w:sz w:val="18"/>
                      <w:szCs w:val="18"/>
                    </w:rPr>
                  </w:pPr>
                  <w:r w:rsidRPr="009E7CFB">
                    <w:rPr>
                      <w:rFonts w:hint="eastAsia"/>
                      <w:sz w:val="18"/>
                      <w:szCs w:val="18"/>
                    </w:rPr>
                    <w:t>水污染影响型</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5642EEDE" w14:textId="77777777" w:rsidR="00EA0AF5" w:rsidRPr="009E7CFB" w:rsidRDefault="00DD4D67">
                  <w:pPr>
                    <w:jc w:val="center"/>
                    <w:rPr>
                      <w:sz w:val="18"/>
                      <w:szCs w:val="18"/>
                    </w:rPr>
                  </w:pPr>
                  <w:r w:rsidRPr="009E7CFB">
                    <w:rPr>
                      <w:rFonts w:hint="eastAsia"/>
                      <w:sz w:val="18"/>
                      <w:szCs w:val="18"/>
                    </w:rPr>
                    <w:t>水文要素影响型</w:t>
                  </w:r>
                </w:p>
              </w:tc>
            </w:tr>
            <w:tr w:rsidR="001F4854" w:rsidRPr="009E7CFB" w14:paraId="65EDC7C8" w14:textId="77777777" w:rsidTr="0004385F">
              <w:trPr>
                <w:jc w:val="center"/>
              </w:trPr>
              <w:tc>
                <w:tcPr>
                  <w:tcW w:w="1838" w:type="dxa"/>
                  <w:gridSpan w:val="2"/>
                  <w:vMerge/>
                  <w:tcBorders>
                    <w:top w:val="single" w:sz="4" w:space="0" w:color="auto"/>
                    <w:left w:val="single" w:sz="4" w:space="0" w:color="auto"/>
                    <w:bottom w:val="single" w:sz="4" w:space="0" w:color="auto"/>
                    <w:right w:val="single" w:sz="4" w:space="0" w:color="auto"/>
                  </w:tcBorders>
                  <w:vAlign w:val="center"/>
                </w:tcPr>
                <w:p w14:paraId="0A3B29B7" w14:textId="77777777" w:rsidR="00EA0AF5" w:rsidRPr="009E7CFB" w:rsidRDefault="00EA0AF5">
                  <w:pPr>
                    <w:widowControl/>
                    <w:jc w:val="left"/>
                    <w:rPr>
                      <w:sz w:val="18"/>
                      <w:szCs w:val="18"/>
                    </w:rPr>
                  </w:pPr>
                </w:p>
              </w:tc>
              <w:tc>
                <w:tcPr>
                  <w:tcW w:w="3852" w:type="dxa"/>
                  <w:gridSpan w:val="5"/>
                  <w:tcBorders>
                    <w:top w:val="single" w:sz="4" w:space="0" w:color="auto"/>
                    <w:left w:val="single" w:sz="4" w:space="0" w:color="auto"/>
                    <w:bottom w:val="single" w:sz="4" w:space="0" w:color="auto"/>
                    <w:right w:val="single" w:sz="4" w:space="0" w:color="auto"/>
                  </w:tcBorders>
                  <w:vAlign w:val="center"/>
                </w:tcPr>
                <w:p w14:paraId="1ABBFFCA" w14:textId="77777777" w:rsidR="00EA0AF5" w:rsidRPr="009E7CFB" w:rsidRDefault="00DD4D67">
                  <w:pPr>
                    <w:jc w:val="center"/>
                    <w:rPr>
                      <w:sz w:val="18"/>
                      <w:szCs w:val="18"/>
                    </w:rPr>
                  </w:pPr>
                  <w:r w:rsidRPr="009E7CFB">
                    <w:rPr>
                      <w:rFonts w:hint="eastAsia"/>
                      <w:sz w:val="18"/>
                      <w:szCs w:val="18"/>
                    </w:rPr>
                    <w:t>一级</w:t>
                  </w:r>
                  <w:r w:rsidRPr="009E7CFB">
                    <w:rPr>
                      <w:sz w:val="18"/>
                      <w:szCs w:val="18"/>
                    </w:rPr>
                    <w:t xml:space="preserve"> </w:t>
                  </w:r>
                  <w:r w:rsidRPr="009E7CFB">
                    <w:rPr>
                      <w:rFonts w:hint="eastAsia"/>
                      <w:sz w:val="18"/>
                      <w:szCs w:val="18"/>
                    </w:rPr>
                    <w:t>口；二级口；三级</w:t>
                  </w:r>
                  <w:r w:rsidRPr="009E7CFB">
                    <w:rPr>
                      <w:sz w:val="18"/>
                      <w:szCs w:val="18"/>
                    </w:rPr>
                    <w:t xml:space="preserve">A </w:t>
                  </w:r>
                  <w:r w:rsidRPr="009E7CFB">
                    <w:rPr>
                      <w:rFonts w:hint="eastAsia"/>
                      <w:sz w:val="18"/>
                      <w:szCs w:val="18"/>
                    </w:rPr>
                    <w:t>口；三级</w:t>
                  </w:r>
                  <w:r w:rsidRPr="009E7CFB">
                    <w:rPr>
                      <w:sz w:val="18"/>
                      <w:szCs w:val="18"/>
                    </w:rPr>
                    <w:t xml:space="preserve">B </w:t>
                  </w:r>
                  <w:r w:rsidRPr="009E7CFB">
                    <w:rPr>
                      <w:rFonts w:ascii="MS Mincho" w:eastAsia="MS Mincho" w:hAnsi="MS Mincho" w:cs="MS Mincho" w:hint="eastAsia"/>
                      <w:sz w:val="18"/>
                      <w:szCs w:val="18"/>
                    </w:rPr>
                    <w:t>☑</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3950A59A" w14:textId="77777777" w:rsidR="00EA0AF5" w:rsidRPr="009E7CFB" w:rsidRDefault="00DD4D67">
                  <w:pPr>
                    <w:jc w:val="center"/>
                    <w:rPr>
                      <w:sz w:val="18"/>
                      <w:szCs w:val="18"/>
                    </w:rPr>
                  </w:pPr>
                  <w:r w:rsidRPr="009E7CFB">
                    <w:rPr>
                      <w:rFonts w:hint="eastAsia"/>
                      <w:sz w:val="18"/>
                      <w:szCs w:val="18"/>
                    </w:rPr>
                    <w:t>一级</w:t>
                  </w:r>
                  <w:r w:rsidRPr="009E7CFB">
                    <w:rPr>
                      <w:sz w:val="18"/>
                      <w:szCs w:val="18"/>
                    </w:rPr>
                    <w:t xml:space="preserve"> </w:t>
                  </w:r>
                  <w:r w:rsidRPr="009E7CFB">
                    <w:rPr>
                      <w:rFonts w:hint="eastAsia"/>
                      <w:sz w:val="18"/>
                      <w:szCs w:val="18"/>
                    </w:rPr>
                    <w:t>口；二级</w:t>
                  </w:r>
                  <w:r w:rsidRPr="009E7CFB">
                    <w:rPr>
                      <w:sz w:val="18"/>
                      <w:szCs w:val="18"/>
                    </w:rPr>
                    <w:t xml:space="preserve"> </w:t>
                  </w:r>
                  <w:r w:rsidRPr="009E7CFB">
                    <w:rPr>
                      <w:rFonts w:hint="eastAsia"/>
                      <w:sz w:val="18"/>
                      <w:szCs w:val="18"/>
                    </w:rPr>
                    <w:t>口；三级口</w:t>
                  </w:r>
                </w:p>
              </w:tc>
            </w:tr>
            <w:tr w:rsidR="001F4854" w:rsidRPr="009E7CFB" w14:paraId="69B76897" w14:textId="77777777" w:rsidTr="0004385F">
              <w:trPr>
                <w:trHeight w:val="151"/>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6E161E64" w14:textId="77777777" w:rsidR="00EA0AF5" w:rsidRPr="009E7CFB" w:rsidRDefault="00DD4D67">
                  <w:pPr>
                    <w:jc w:val="center"/>
                    <w:rPr>
                      <w:sz w:val="18"/>
                      <w:szCs w:val="18"/>
                    </w:rPr>
                  </w:pPr>
                  <w:r w:rsidRPr="009E7CFB">
                    <w:rPr>
                      <w:rFonts w:hint="eastAsia"/>
                      <w:sz w:val="18"/>
                      <w:szCs w:val="18"/>
                    </w:rPr>
                    <w:t>现状调查</w:t>
                  </w: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6198E141" w14:textId="77777777" w:rsidR="00EA0AF5" w:rsidRPr="009E7CFB" w:rsidRDefault="00DD4D67">
                  <w:pPr>
                    <w:jc w:val="center"/>
                    <w:rPr>
                      <w:sz w:val="18"/>
                      <w:szCs w:val="18"/>
                    </w:rPr>
                  </w:pPr>
                  <w:r w:rsidRPr="009E7CFB">
                    <w:rPr>
                      <w:rFonts w:hint="eastAsia"/>
                      <w:sz w:val="18"/>
                      <w:szCs w:val="18"/>
                    </w:rPr>
                    <w:t>区域污染源</w:t>
                  </w:r>
                </w:p>
              </w:tc>
              <w:tc>
                <w:tcPr>
                  <w:tcW w:w="3852" w:type="dxa"/>
                  <w:gridSpan w:val="5"/>
                  <w:tcBorders>
                    <w:top w:val="single" w:sz="4" w:space="0" w:color="auto"/>
                    <w:left w:val="single" w:sz="4" w:space="0" w:color="auto"/>
                    <w:bottom w:val="single" w:sz="4" w:space="0" w:color="auto"/>
                    <w:right w:val="single" w:sz="4" w:space="0" w:color="auto"/>
                  </w:tcBorders>
                </w:tcPr>
                <w:p w14:paraId="41066F6D" w14:textId="77777777" w:rsidR="00EA0AF5" w:rsidRPr="009E7CFB" w:rsidRDefault="00DD4D67">
                  <w:pPr>
                    <w:jc w:val="center"/>
                    <w:rPr>
                      <w:sz w:val="18"/>
                      <w:szCs w:val="18"/>
                    </w:rPr>
                  </w:pPr>
                  <w:r w:rsidRPr="009E7CFB">
                    <w:rPr>
                      <w:rFonts w:hint="eastAsia"/>
                      <w:sz w:val="18"/>
                      <w:szCs w:val="18"/>
                    </w:rPr>
                    <w:t>调查项目</w:t>
                  </w:r>
                </w:p>
              </w:tc>
              <w:tc>
                <w:tcPr>
                  <w:tcW w:w="3370" w:type="dxa"/>
                  <w:gridSpan w:val="7"/>
                  <w:tcBorders>
                    <w:top w:val="single" w:sz="4" w:space="0" w:color="auto"/>
                    <w:left w:val="single" w:sz="4" w:space="0" w:color="auto"/>
                    <w:bottom w:val="single" w:sz="4" w:space="0" w:color="auto"/>
                    <w:right w:val="single" w:sz="4" w:space="0" w:color="auto"/>
                  </w:tcBorders>
                </w:tcPr>
                <w:p w14:paraId="2EED8942" w14:textId="77777777" w:rsidR="00EA0AF5" w:rsidRPr="009E7CFB" w:rsidRDefault="00DD4D67">
                  <w:pPr>
                    <w:jc w:val="center"/>
                    <w:rPr>
                      <w:sz w:val="18"/>
                      <w:szCs w:val="18"/>
                    </w:rPr>
                  </w:pPr>
                  <w:r w:rsidRPr="009E7CFB">
                    <w:rPr>
                      <w:rFonts w:hint="eastAsia"/>
                      <w:sz w:val="18"/>
                      <w:szCs w:val="18"/>
                    </w:rPr>
                    <w:t>数据来源</w:t>
                  </w:r>
                </w:p>
              </w:tc>
            </w:tr>
            <w:tr w:rsidR="001F4854" w:rsidRPr="009E7CFB" w14:paraId="553EE898" w14:textId="77777777" w:rsidTr="0004385F">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3C344ADD" w14:textId="77777777" w:rsidR="00EA0AF5" w:rsidRPr="009E7CFB"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3D28CA3D" w14:textId="77777777" w:rsidR="00EA0AF5" w:rsidRPr="009E7CFB" w:rsidRDefault="00EA0AF5">
                  <w:pPr>
                    <w:widowControl/>
                    <w:jc w:val="left"/>
                    <w:rPr>
                      <w:sz w:val="18"/>
                      <w:szCs w:val="18"/>
                    </w:rPr>
                  </w:pPr>
                </w:p>
              </w:tc>
              <w:tc>
                <w:tcPr>
                  <w:tcW w:w="2324" w:type="dxa"/>
                  <w:gridSpan w:val="3"/>
                  <w:tcBorders>
                    <w:top w:val="single" w:sz="4" w:space="0" w:color="auto"/>
                    <w:left w:val="single" w:sz="4" w:space="0" w:color="auto"/>
                    <w:bottom w:val="single" w:sz="4" w:space="0" w:color="auto"/>
                    <w:right w:val="single" w:sz="4" w:space="0" w:color="auto"/>
                  </w:tcBorders>
                  <w:vAlign w:val="center"/>
                </w:tcPr>
                <w:p w14:paraId="60E36AB6" w14:textId="77777777" w:rsidR="00EA0AF5" w:rsidRPr="009E7CFB" w:rsidRDefault="00DD4D67">
                  <w:pPr>
                    <w:rPr>
                      <w:sz w:val="18"/>
                      <w:szCs w:val="18"/>
                    </w:rPr>
                  </w:pPr>
                  <w:r w:rsidRPr="009E7CFB">
                    <w:rPr>
                      <w:rFonts w:hint="eastAsia"/>
                      <w:sz w:val="18"/>
                      <w:szCs w:val="18"/>
                    </w:rPr>
                    <w:t>已建</w:t>
                  </w:r>
                  <w:r w:rsidRPr="009E7CFB">
                    <w:rPr>
                      <w:sz w:val="18"/>
                      <w:szCs w:val="18"/>
                    </w:rPr>
                    <w:t xml:space="preserve"> </w:t>
                  </w:r>
                  <w:r w:rsidRPr="009E7CFB">
                    <w:rPr>
                      <w:rFonts w:hint="eastAsia"/>
                      <w:sz w:val="18"/>
                      <w:szCs w:val="18"/>
                    </w:rPr>
                    <w:t>口；在建</w:t>
                  </w:r>
                  <w:r w:rsidRPr="009E7CFB">
                    <w:rPr>
                      <w:sz w:val="18"/>
                      <w:szCs w:val="18"/>
                    </w:rPr>
                    <w:t xml:space="preserve"> </w:t>
                  </w:r>
                  <w:r w:rsidRPr="009E7CFB">
                    <w:rPr>
                      <w:rFonts w:hint="eastAsia"/>
                      <w:sz w:val="18"/>
                      <w:szCs w:val="18"/>
                    </w:rPr>
                    <w:t>口；拟建</w:t>
                  </w:r>
                  <w:r w:rsidRPr="009E7CFB">
                    <w:rPr>
                      <w:sz w:val="18"/>
                      <w:szCs w:val="18"/>
                    </w:rPr>
                    <w:t xml:space="preserve"> </w:t>
                  </w:r>
                  <w:r w:rsidRPr="009E7CFB">
                    <w:rPr>
                      <w:rFonts w:hint="eastAsia"/>
                      <w:sz w:val="18"/>
                      <w:szCs w:val="18"/>
                    </w:rPr>
                    <w:t>口；其他</w:t>
                  </w:r>
                  <w:r w:rsidRPr="009E7CFB">
                    <w:rPr>
                      <w:sz w:val="18"/>
                      <w:szCs w:val="18"/>
                    </w:rPr>
                    <w:t xml:space="preserve"> </w:t>
                  </w:r>
                  <w:r w:rsidRPr="009E7CFB">
                    <w:rPr>
                      <w:rFonts w:hint="eastAsia"/>
                      <w:sz w:val="18"/>
                      <w:szCs w:val="18"/>
                    </w:rPr>
                    <w:t>口</w:t>
                  </w:r>
                </w:p>
              </w:tc>
              <w:tc>
                <w:tcPr>
                  <w:tcW w:w="1528" w:type="dxa"/>
                  <w:gridSpan w:val="2"/>
                  <w:tcBorders>
                    <w:top w:val="single" w:sz="4" w:space="0" w:color="auto"/>
                    <w:left w:val="single" w:sz="4" w:space="0" w:color="auto"/>
                    <w:bottom w:val="single" w:sz="4" w:space="0" w:color="auto"/>
                    <w:right w:val="single" w:sz="4" w:space="0" w:color="auto"/>
                  </w:tcBorders>
                  <w:vAlign w:val="center"/>
                </w:tcPr>
                <w:p w14:paraId="0F81BF2E" w14:textId="77777777" w:rsidR="00EA0AF5" w:rsidRPr="009E7CFB" w:rsidRDefault="00DD4D67">
                  <w:pPr>
                    <w:rPr>
                      <w:sz w:val="18"/>
                      <w:szCs w:val="18"/>
                    </w:rPr>
                  </w:pPr>
                  <w:r w:rsidRPr="009E7CFB">
                    <w:rPr>
                      <w:rFonts w:hint="eastAsia"/>
                      <w:sz w:val="18"/>
                      <w:szCs w:val="18"/>
                    </w:rPr>
                    <w:t>拟替代的污染源</w:t>
                  </w:r>
                  <w:r w:rsidRPr="009E7CFB">
                    <w:rPr>
                      <w:sz w:val="18"/>
                      <w:szCs w:val="18"/>
                    </w:rPr>
                    <w:t xml:space="preserve"> </w:t>
                  </w:r>
                  <w:r w:rsidRPr="009E7CFB">
                    <w:rPr>
                      <w:rFonts w:hint="eastAsia"/>
                      <w:sz w:val="18"/>
                      <w:szCs w:val="18"/>
                    </w:rPr>
                    <w:t>口</w:t>
                  </w:r>
                </w:p>
              </w:tc>
              <w:tc>
                <w:tcPr>
                  <w:tcW w:w="3370" w:type="dxa"/>
                  <w:gridSpan w:val="7"/>
                  <w:tcBorders>
                    <w:top w:val="single" w:sz="4" w:space="0" w:color="auto"/>
                    <w:left w:val="single" w:sz="4" w:space="0" w:color="auto"/>
                    <w:bottom w:val="single" w:sz="4" w:space="0" w:color="auto"/>
                    <w:right w:val="single" w:sz="4" w:space="0" w:color="auto"/>
                  </w:tcBorders>
                </w:tcPr>
                <w:p w14:paraId="7F90133C" w14:textId="77777777" w:rsidR="00EA0AF5" w:rsidRPr="009E7CFB" w:rsidRDefault="00DD4D67">
                  <w:pPr>
                    <w:rPr>
                      <w:sz w:val="18"/>
                      <w:szCs w:val="18"/>
                    </w:rPr>
                  </w:pPr>
                  <w:r w:rsidRPr="009E7CFB">
                    <w:rPr>
                      <w:rFonts w:hint="eastAsia"/>
                      <w:sz w:val="18"/>
                      <w:szCs w:val="18"/>
                    </w:rPr>
                    <w:t>排污许可证</w:t>
                  </w:r>
                  <w:r w:rsidRPr="009E7CFB">
                    <w:rPr>
                      <w:sz w:val="18"/>
                      <w:szCs w:val="18"/>
                    </w:rPr>
                    <w:t xml:space="preserve"> </w:t>
                  </w:r>
                  <w:r w:rsidRPr="009E7CFB">
                    <w:rPr>
                      <w:rFonts w:hint="eastAsia"/>
                      <w:sz w:val="18"/>
                      <w:szCs w:val="18"/>
                    </w:rPr>
                    <w:t>口；环评</w:t>
                  </w:r>
                  <w:r w:rsidRPr="009E7CFB">
                    <w:rPr>
                      <w:sz w:val="18"/>
                      <w:szCs w:val="18"/>
                    </w:rPr>
                    <w:t xml:space="preserve"> </w:t>
                  </w:r>
                  <w:r w:rsidRPr="009E7CFB">
                    <w:rPr>
                      <w:rFonts w:hint="eastAsia"/>
                      <w:sz w:val="18"/>
                      <w:szCs w:val="18"/>
                    </w:rPr>
                    <w:t>口；环保验收口；既有实测口；现场监测</w:t>
                  </w:r>
                  <w:r w:rsidRPr="009E7CFB">
                    <w:rPr>
                      <w:sz w:val="18"/>
                      <w:szCs w:val="18"/>
                    </w:rPr>
                    <w:t xml:space="preserve"> </w:t>
                  </w:r>
                  <w:r w:rsidRPr="009E7CFB">
                    <w:rPr>
                      <w:rFonts w:hint="eastAsia"/>
                      <w:sz w:val="18"/>
                      <w:szCs w:val="18"/>
                    </w:rPr>
                    <w:t>口；入河排放口数据口；其他</w:t>
                  </w:r>
                  <w:r w:rsidRPr="009E7CFB">
                    <w:rPr>
                      <w:sz w:val="18"/>
                      <w:szCs w:val="18"/>
                    </w:rPr>
                    <w:t xml:space="preserve"> </w:t>
                  </w:r>
                  <w:r w:rsidRPr="009E7CFB">
                    <w:rPr>
                      <w:rFonts w:hint="eastAsia"/>
                      <w:sz w:val="18"/>
                      <w:szCs w:val="18"/>
                    </w:rPr>
                    <w:t>口</w:t>
                  </w:r>
                </w:p>
              </w:tc>
            </w:tr>
            <w:tr w:rsidR="001F4854" w:rsidRPr="009E7CFB" w14:paraId="388F58E2" w14:textId="77777777" w:rsidTr="0004385F">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96DFC89" w14:textId="77777777" w:rsidR="00EA0AF5" w:rsidRPr="009E7CFB"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3B7E147F" w14:textId="77777777" w:rsidR="00EA0AF5" w:rsidRPr="009E7CFB" w:rsidRDefault="00DD4D67">
                  <w:pPr>
                    <w:jc w:val="center"/>
                    <w:rPr>
                      <w:sz w:val="18"/>
                      <w:szCs w:val="18"/>
                    </w:rPr>
                  </w:pPr>
                  <w:r w:rsidRPr="009E7CFB">
                    <w:rPr>
                      <w:rFonts w:hint="eastAsia"/>
                      <w:sz w:val="18"/>
                      <w:szCs w:val="18"/>
                    </w:rPr>
                    <w:t>受影响水体水环境质量</w:t>
                  </w:r>
                </w:p>
              </w:tc>
              <w:tc>
                <w:tcPr>
                  <w:tcW w:w="3852" w:type="dxa"/>
                  <w:gridSpan w:val="5"/>
                  <w:tcBorders>
                    <w:top w:val="single" w:sz="4" w:space="0" w:color="auto"/>
                    <w:left w:val="single" w:sz="4" w:space="0" w:color="auto"/>
                    <w:bottom w:val="single" w:sz="4" w:space="0" w:color="auto"/>
                    <w:right w:val="single" w:sz="4" w:space="0" w:color="auto"/>
                  </w:tcBorders>
                </w:tcPr>
                <w:p w14:paraId="6EE52839" w14:textId="77777777" w:rsidR="00EA0AF5" w:rsidRPr="009E7CFB" w:rsidRDefault="00DD4D67">
                  <w:pPr>
                    <w:jc w:val="center"/>
                    <w:rPr>
                      <w:sz w:val="18"/>
                      <w:szCs w:val="18"/>
                    </w:rPr>
                  </w:pPr>
                  <w:r w:rsidRPr="009E7CFB">
                    <w:rPr>
                      <w:rFonts w:hint="eastAsia"/>
                      <w:sz w:val="18"/>
                      <w:szCs w:val="18"/>
                    </w:rPr>
                    <w:t>调查时期</w:t>
                  </w:r>
                </w:p>
              </w:tc>
              <w:tc>
                <w:tcPr>
                  <w:tcW w:w="3370" w:type="dxa"/>
                  <w:gridSpan w:val="7"/>
                  <w:tcBorders>
                    <w:top w:val="single" w:sz="4" w:space="0" w:color="auto"/>
                    <w:left w:val="single" w:sz="4" w:space="0" w:color="auto"/>
                    <w:bottom w:val="single" w:sz="4" w:space="0" w:color="auto"/>
                    <w:right w:val="single" w:sz="4" w:space="0" w:color="auto"/>
                  </w:tcBorders>
                </w:tcPr>
                <w:p w14:paraId="6844F59C" w14:textId="77777777" w:rsidR="00EA0AF5" w:rsidRPr="009E7CFB" w:rsidRDefault="00DD4D67">
                  <w:pPr>
                    <w:jc w:val="center"/>
                    <w:rPr>
                      <w:sz w:val="18"/>
                      <w:szCs w:val="18"/>
                    </w:rPr>
                  </w:pPr>
                  <w:r w:rsidRPr="009E7CFB">
                    <w:rPr>
                      <w:rFonts w:hint="eastAsia"/>
                      <w:sz w:val="18"/>
                      <w:szCs w:val="18"/>
                    </w:rPr>
                    <w:t>数据来源</w:t>
                  </w:r>
                </w:p>
              </w:tc>
            </w:tr>
            <w:tr w:rsidR="001F4854" w:rsidRPr="009E7CFB" w14:paraId="5C4BD4C9" w14:textId="77777777" w:rsidTr="0004385F">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E51AF90" w14:textId="77777777" w:rsidR="00EA0AF5" w:rsidRPr="009E7CFB"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4EC922DE" w14:textId="77777777" w:rsidR="00EA0AF5" w:rsidRPr="009E7CFB" w:rsidRDefault="00EA0AF5">
                  <w:pPr>
                    <w:widowControl/>
                    <w:jc w:val="left"/>
                    <w:rPr>
                      <w:sz w:val="18"/>
                      <w:szCs w:val="18"/>
                    </w:rPr>
                  </w:pPr>
                </w:p>
              </w:tc>
              <w:tc>
                <w:tcPr>
                  <w:tcW w:w="3852" w:type="dxa"/>
                  <w:gridSpan w:val="5"/>
                  <w:tcBorders>
                    <w:top w:val="single" w:sz="4" w:space="0" w:color="auto"/>
                    <w:left w:val="single" w:sz="4" w:space="0" w:color="auto"/>
                    <w:bottom w:val="single" w:sz="4" w:space="0" w:color="auto"/>
                    <w:right w:val="single" w:sz="4" w:space="0" w:color="auto"/>
                  </w:tcBorders>
                </w:tcPr>
                <w:p w14:paraId="154B8CB9" w14:textId="77777777" w:rsidR="00EA0AF5" w:rsidRPr="009E7CFB" w:rsidRDefault="00DD4D67">
                  <w:pPr>
                    <w:rPr>
                      <w:sz w:val="18"/>
                      <w:szCs w:val="18"/>
                    </w:rPr>
                  </w:pPr>
                  <w:r w:rsidRPr="009E7CFB">
                    <w:rPr>
                      <w:rFonts w:hint="eastAsia"/>
                      <w:sz w:val="18"/>
                      <w:szCs w:val="18"/>
                    </w:rPr>
                    <w:t>丰水期</w:t>
                  </w:r>
                  <w:r w:rsidRPr="009E7CFB">
                    <w:rPr>
                      <w:sz w:val="18"/>
                      <w:szCs w:val="18"/>
                    </w:rPr>
                    <w:t xml:space="preserve"> □</w:t>
                  </w:r>
                  <w:r w:rsidRPr="009E7CFB">
                    <w:rPr>
                      <w:rFonts w:hint="eastAsia"/>
                      <w:sz w:val="18"/>
                      <w:szCs w:val="18"/>
                    </w:rPr>
                    <w:t>；平水期</w:t>
                  </w:r>
                  <w:r w:rsidRPr="009E7CFB">
                    <w:rPr>
                      <w:sz w:val="18"/>
                      <w:szCs w:val="18"/>
                    </w:rPr>
                    <w:t xml:space="preserve"> </w:t>
                  </w:r>
                  <w:r w:rsidRPr="009E7CFB">
                    <w:rPr>
                      <w:rFonts w:hint="eastAsia"/>
                      <w:sz w:val="18"/>
                      <w:szCs w:val="18"/>
                    </w:rPr>
                    <w:t>口；枯水期</w:t>
                  </w:r>
                  <w:r w:rsidRPr="009E7CFB">
                    <w:rPr>
                      <w:sz w:val="18"/>
                      <w:szCs w:val="18"/>
                    </w:rPr>
                    <w:t xml:space="preserve"> </w:t>
                  </w:r>
                  <w:r w:rsidRPr="009E7CFB">
                    <w:rPr>
                      <w:rFonts w:hint="eastAsia"/>
                      <w:sz w:val="18"/>
                      <w:szCs w:val="18"/>
                    </w:rPr>
                    <w:t>口；冰封期口</w:t>
                  </w:r>
                </w:p>
                <w:p w14:paraId="0E62422B" w14:textId="77777777" w:rsidR="00EA0AF5" w:rsidRPr="009E7CFB" w:rsidRDefault="00DD4D67">
                  <w:pPr>
                    <w:rPr>
                      <w:sz w:val="18"/>
                      <w:szCs w:val="18"/>
                    </w:rPr>
                  </w:pPr>
                  <w:r w:rsidRPr="009E7CFB">
                    <w:rPr>
                      <w:rFonts w:hint="eastAsia"/>
                      <w:sz w:val="18"/>
                      <w:szCs w:val="18"/>
                    </w:rPr>
                    <w:t>春季</w:t>
                  </w:r>
                  <w:r w:rsidRPr="009E7CFB">
                    <w:rPr>
                      <w:sz w:val="18"/>
                      <w:szCs w:val="18"/>
                    </w:rPr>
                    <w:t xml:space="preserve"> </w:t>
                  </w:r>
                  <w:r w:rsidRPr="009E7CFB">
                    <w:rPr>
                      <w:rFonts w:hint="eastAsia"/>
                      <w:sz w:val="18"/>
                      <w:szCs w:val="18"/>
                    </w:rPr>
                    <w:t>口；夏季</w:t>
                  </w:r>
                  <w:r w:rsidRPr="009E7CFB">
                    <w:rPr>
                      <w:sz w:val="18"/>
                      <w:szCs w:val="18"/>
                    </w:rPr>
                    <w:t xml:space="preserve"> □</w:t>
                  </w:r>
                  <w:r w:rsidRPr="009E7CFB">
                    <w:rPr>
                      <w:rFonts w:hint="eastAsia"/>
                      <w:sz w:val="18"/>
                      <w:szCs w:val="18"/>
                    </w:rPr>
                    <w:t>；秋季</w:t>
                  </w:r>
                  <w:r w:rsidRPr="009E7CFB">
                    <w:rPr>
                      <w:sz w:val="18"/>
                      <w:szCs w:val="18"/>
                    </w:rPr>
                    <w:t xml:space="preserve"> </w:t>
                  </w:r>
                  <w:r w:rsidRPr="009E7CFB">
                    <w:rPr>
                      <w:rFonts w:hint="eastAsia"/>
                      <w:sz w:val="18"/>
                      <w:szCs w:val="18"/>
                    </w:rPr>
                    <w:t>口；冬季</w:t>
                  </w:r>
                  <w:r w:rsidRPr="009E7CFB">
                    <w:rPr>
                      <w:sz w:val="18"/>
                      <w:szCs w:val="18"/>
                    </w:rPr>
                    <w:t xml:space="preserve"> </w:t>
                  </w:r>
                  <w:r w:rsidRPr="009E7CFB">
                    <w:rPr>
                      <w:rFonts w:hint="eastAsia"/>
                      <w:sz w:val="18"/>
                      <w:szCs w:val="18"/>
                    </w:rPr>
                    <w:t>口</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6A911E7F" w14:textId="77777777" w:rsidR="00EA0AF5" w:rsidRPr="009E7CFB" w:rsidRDefault="00DD4D67">
                  <w:pPr>
                    <w:jc w:val="center"/>
                    <w:rPr>
                      <w:sz w:val="18"/>
                      <w:szCs w:val="18"/>
                    </w:rPr>
                  </w:pPr>
                  <w:r w:rsidRPr="009E7CFB">
                    <w:rPr>
                      <w:rFonts w:hint="eastAsia"/>
                      <w:sz w:val="18"/>
                      <w:szCs w:val="18"/>
                    </w:rPr>
                    <w:t>生态环境保护主管部门口；补充监测</w:t>
                  </w:r>
                  <w:r w:rsidRPr="009E7CFB">
                    <w:rPr>
                      <w:sz w:val="18"/>
                      <w:szCs w:val="18"/>
                    </w:rPr>
                    <w:t xml:space="preserve"> □</w:t>
                  </w:r>
                  <w:r w:rsidRPr="009E7CFB">
                    <w:rPr>
                      <w:rFonts w:hint="eastAsia"/>
                      <w:sz w:val="18"/>
                      <w:szCs w:val="18"/>
                    </w:rPr>
                    <w:t>；其他</w:t>
                  </w:r>
                  <w:r w:rsidRPr="009E7CFB">
                    <w:rPr>
                      <w:sz w:val="18"/>
                      <w:szCs w:val="18"/>
                    </w:rPr>
                    <w:t xml:space="preserve"> </w:t>
                  </w:r>
                  <w:r w:rsidRPr="009E7CFB">
                    <w:rPr>
                      <w:rFonts w:hint="eastAsia"/>
                      <w:sz w:val="18"/>
                      <w:szCs w:val="18"/>
                    </w:rPr>
                    <w:t>口</w:t>
                  </w:r>
                </w:p>
              </w:tc>
            </w:tr>
            <w:tr w:rsidR="001F4854" w:rsidRPr="009E7CFB" w14:paraId="515803F9" w14:textId="77777777" w:rsidTr="0004385F">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42F1D60"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7E86DD76" w14:textId="77777777" w:rsidR="00EA0AF5" w:rsidRPr="009E7CFB" w:rsidRDefault="00DD4D67">
                  <w:pPr>
                    <w:jc w:val="center"/>
                    <w:rPr>
                      <w:sz w:val="18"/>
                      <w:szCs w:val="18"/>
                    </w:rPr>
                  </w:pPr>
                  <w:r w:rsidRPr="009E7CFB">
                    <w:rPr>
                      <w:rFonts w:hint="eastAsia"/>
                      <w:sz w:val="18"/>
                      <w:szCs w:val="18"/>
                    </w:rPr>
                    <w:t>区域水资源开发利用状况</w:t>
                  </w:r>
                </w:p>
              </w:tc>
              <w:tc>
                <w:tcPr>
                  <w:tcW w:w="7222" w:type="dxa"/>
                  <w:gridSpan w:val="12"/>
                  <w:tcBorders>
                    <w:top w:val="single" w:sz="4" w:space="0" w:color="auto"/>
                    <w:left w:val="single" w:sz="4" w:space="0" w:color="auto"/>
                    <w:bottom w:val="single" w:sz="4" w:space="0" w:color="auto"/>
                    <w:right w:val="single" w:sz="4" w:space="0" w:color="auto"/>
                  </w:tcBorders>
                  <w:vAlign w:val="center"/>
                </w:tcPr>
                <w:p w14:paraId="16EB0629" w14:textId="77777777" w:rsidR="00EA0AF5" w:rsidRPr="009E7CFB" w:rsidRDefault="00DD4D67">
                  <w:pPr>
                    <w:rPr>
                      <w:sz w:val="18"/>
                      <w:szCs w:val="18"/>
                    </w:rPr>
                  </w:pPr>
                  <w:r w:rsidRPr="009E7CFB">
                    <w:rPr>
                      <w:rFonts w:hint="eastAsia"/>
                      <w:sz w:val="18"/>
                      <w:szCs w:val="18"/>
                    </w:rPr>
                    <w:t>未开发</w:t>
                  </w:r>
                  <w:r w:rsidRPr="009E7CFB">
                    <w:rPr>
                      <w:sz w:val="18"/>
                      <w:szCs w:val="18"/>
                    </w:rPr>
                    <w:t xml:space="preserve"> </w:t>
                  </w:r>
                  <w:r w:rsidRPr="009E7CFB">
                    <w:rPr>
                      <w:rFonts w:hint="eastAsia"/>
                      <w:sz w:val="18"/>
                      <w:szCs w:val="18"/>
                    </w:rPr>
                    <w:t>口；开发量</w:t>
                  </w:r>
                  <w:r w:rsidRPr="009E7CFB">
                    <w:rPr>
                      <w:sz w:val="18"/>
                      <w:szCs w:val="18"/>
                    </w:rPr>
                    <w:t>40%</w:t>
                  </w:r>
                  <w:r w:rsidRPr="009E7CFB">
                    <w:rPr>
                      <w:rFonts w:hint="eastAsia"/>
                      <w:sz w:val="18"/>
                      <w:szCs w:val="18"/>
                    </w:rPr>
                    <w:t>一下口；开发量</w:t>
                  </w:r>
                  <w:r w:rsidRPr="009E7CFB">
                    <w:rPr>
                      <w:sz w:val="18"/>
                      <w:szCs w:val="18"/>
                    </w:rPr>
                    <w:t>40%</w:t>
                  </w:r>
                  <w:r w:rsidRPr="009E7CFB">
                    <w:rPr>
                      <w:rFonts w:hint="eastAsia"/>
                      <w:sz w:val="18"/>
                      <w:szCs w:val="18"/>
                    </w:rPr>
                    <w:t>以上口</w:t>
                  </w:r>
                </w:p>
              </w:tc>
            </w:tr>
            <w:tr w:rsidR="001F4854" w:rsidRPr="009E7CFB" w14:paraId="37514206" w14:textId="77777777" w:rsidTr="0004385F">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389D4053" w14:textId="77777777" w:rsidR="00EA0AF5" w:rsidRPr="009E7CFB"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03B973F7" w14:textId="77777777" w:rsidR="00EA0AF5" w:rsidRPr="009E7CFB" w:rsidRDefault="00DD4D67">
                  <w:pPr>
                    <w:jc w:val="center"/>
                    <w:rPr>
                      <w:sz w:val="18"/>
                      <w:szCs w:val="18"/>
                    </w:rPr>
                  </w:pPr>
                  <w:r w:rsidRPr="009E7CFB">
                    <w:rPr>
                      <w:rFonts w:hint="eastAsia"/>
                      <w:sz w:val="18"/>
                      <w:szCs w:val="18"/>
                    </w:rPr>
                    <w:t>水文情势调查</w:t>
                  </w:r>
                </w:p>
              </w:tc>
              <w:tc>
                <w:tcPr>
                  <w:tcW w:w="3852" w:type="dxa"/>
                  <w:gridSpan w:val="5"/>
                  <w:tcBorders>
                    <w:top w:val="single" w:sz="4" w:space="0" w:color="auto"/>
                    <w:left w:val="single" w:sz="4" w:space="0" w:color="auto"/>
                    <w:bottom w:val="single" w:sz="4" w:space="0" w:color="auto"/>
                    <w:right w:val="single" w:sz="4" w:space="0" w:color="auto"/>
                  </w:tcBorders>
                </w:tcPr>
                <w:p w14:paraId="7CA28CF7" w14:textId="77777777" w:rsidR="00EA0AF5" w:rsidRPr="009E7CFB" w:rsidRDefault="00DD4D67">
                  <w:pPr>
                    <w:jc w:val="center"/>
                    <w:rPr>
                      <w:sz w:val="18"/>
                      <w:szCs w:val="18"/>
                    </w:rPr>
                  </w:pPr>
                  <w:r w:rsidRPr="009E7CFB">
                    <w:rPr>
                      <w:rFonts w:hint="eastAsia"/>
                      <w:sz w:val="18"/>
                      <w:szCs w:val="18"/>
                    </w:rPr>
                    <w:t>调查时期</w:t>
                  </w:r>
                </w:p>
              </w:tc>
              <w:tc>
                <w:tcPr>
                  <w:tcW w:w="3370" w:type="dxa"/>
                  <w:gridSpan w:val="7"/>
                  <w:tcBorders>
                    <w:top w:val="single" w:sz="4" w:space="0" w:color="auto"/>
                    <w:left w:val="single" w:sz="4" w:space="0" w:color="auto"/>
                    <w:bottom w:val="single" w:sz="4" w:space="0" w:color="auto"/>
                    <w:right w:val="single" w:sz="4" w:space="0" w:color="auto"/>
                  </w:tcBorders>
                </w:tcPr>
                <w:p w14:paraId="0306CF74" w14:textId="77777777" w:rsidR="00EA0AF5" w:rsidRPr="009E7CFB" w:rsidRDefault="00DD4D67">
                  <w:pPr>
                    <w:jc w:val="center"/>
                    <w:rPr>
                      <w:sz w:val="18"/>
                      <w:szCs w:val="18"/>
                    </w:rPr>
                  </w:pPr>
                  <w:r w:rsidRPr="009E7CFB">
                    <w:rPr>
                      <w:rFonts w:hint="eastAsia"/>
                      <w:sz w:val="18"/>
                      <w:szCs w:val="18"/>
                    </w:rPr>
                    <w:t>数据来源</w:t>
                  </w:r>
                </w:p>
              </w:tc>
            </w:tr>
            <w:tr w:rsidR="001F4854" w:rsidRPr="009E7CFB" w14:paraId="4FB165C3" w14:textId="77777777" w:rsidTr="0004385F">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435EB274" w14:textId="77777777" w:rsidR="00EA0AF5" w:rsidRPr="009E7CFB"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22F0E78E" w14:textId="77777777" w:rsidR="00EA0AF5" w:rsidRPr="009E7CFB" w:rsidRDefault="00EA0AF5">
                  <w:pPr>
                    <w:widowControl/>
                    <w:jc w:val="left"/>
                    <w:rPr>
                      <w:sz w:val="18"/>
                      <w:szCs w:val="18"/>
                    </w:rPr>
                  </w:pPr>
                </w:p>
              </w:tc>
              <w:tc>
                <w:tcPr>
                  <w:tcW w:w="3852" w:type="dxa"/>
                  <w:gridSpan w:val="5"/>
                  <w:tcBorders>
                    <w:top w:val="single" w:sz="4" w:space="0" w:color="auto"/>
                    <w:left w:val="single" w:sz="4" w:space="0" w:color="auto"/>
                    <w:bottom w:val="single" w:sz="4" w:space="0" w:color="auto"/>
                    <w:right w:val="single" w:sz="4" w:space="0" w:color="auto"/>
                  </w:tcBorders>
                </w:tcPr>
                <w:p w14:paraId="0EEFFD25" w14:textId="77777777" w:rsidR="00EA0AF5" w:rsidRPr="009E7CFB" w:rsidRDefault="00DD4D67">
                  <w:pPr>
                    <w:rPr>
                      <w:sz w:val="18"/>
                      <w:szCs w:val="18"/>
                    </w:rPr>
                  </w:pPr>
                  <w:r w:rsidRPr="009E7CFB">
                    <w:rPr>
                      <w:rFonts w:hint="eastAsia"/>
                      <w:sz w:val="18"/>
                      <w:szCs w:val="18"/>
                    </w:rPr>
                    <w:t>丰水期</w:t>
                  </w:r>
                  <w:r w:rsidRPr="009E7CFB">
                    <w:rPr>
                      <w:sz w:val="18"/>
                      <w:szCs w:val="18"/>
                    </w:rPr>
                    <w:t xml:space="preserve"> </w:t>
                  </w:r>
                  <w:r w:rsidRPr="009E7CFB">
                    <w:rPr>
                      <w:rFonts w:hint="eastAsia"/>
                      <w:sz w:val="18"/>
                      <w:szCs w:val="18"/>
                    </w:rPr>
                    <w:t>口；平水期</w:t>
                  </w:r>
                  <w:r w:rsidRPr="009E7CFB">
                    <w:rPr>
                      <w:sz w:val="18"/>
                      <w:szCs w:val="18"/>
                    </w:rPr>
                    <w:t xml:space="preserve"> </w:t>
                  </w:r>
                  <w:r w:rsidRPr="009E7CFB">
                    <w:rPr>
                      <w:rFonts w:hint="eastAsia"/>
                      <w:sz w:val="18"/>
                      <w:szCs w:val="18"/>
                    </w:rPr>
                    <w:t>口；枯水期</w:t>
                  </w:r>
                  <w:r w:rsidRPr="009E7CFB">
                    <w:rPr>
                      <w:sz w:val="18"/>
                      <w:szCs w:val="18"/>
                    </w:rPr>
                    <w:t xml:space="preserve"> </w:t>
                  </w:r>
                  <w:r w:rsidRPr="009E7CFB">
                    <w:rPr>
                      <w:rFonts w:hint="eastAsia"/>
                      <w:sz w:val="18"/>
                      <w:szCs w:val="18"/>
                    </w:rPr>
                    <w:t>口；冰封期</w:t>
                  </w:r>
                  <w:r w:rsidRPr="009E7CFB">
                    <w:rPr>
                      <w:sz w:val="18"/>
                      <w:szCs w:val="18"/>
                    </w:rPr>
                    <w:t xml:space="preserve"> </w:t>
                  </w:r>
                  <w:r w:rsidRPr="009E7CFB">
                    <w:rPr>
                      <w:rFonts w:hint="eastAsia"/>
                      <w:sz w:val="18"/>
                      <w:szCs w:val="18"/>
                    </w:rPr>
                    <w:t>口；春季</w:t>
                  </w:r>
                  <w:r w:rsidRPr="009E7CFB">
                    <w:rPr>
                      <w:sz w:val="18"/>
                      <w:szCs w:val="18"/>
                    </w:rPr>
                    <w:t xml:space="preserve"> </w:t>
                  </w:r>
                  <w:r w:rsidRPr="009E7CFB">
                    <w:rPr>
                      <w:rFonts w:hint="eastAsia"/>
                      <w:sz w:val="18"/>
                      <w:szCs w:val="18"/>
                    </w:rPr>
                    <w:t>口；夏季</w:t>
                  </w:r>
                  <w:r w:rsidRPr="009E7CFB">
                    <w:rPr>
                      <w:sz w:val="18"/>
                      <w:szCs w:val="18"/>
                    </w:rPr>
                    <w:t xml:space="preserve"> </w:t>
                  </w:r>
                  <w:r w:rsidRPr="009E7CFB">
                    <w:rPr>
                      <w:rFonts w:hint="eastAsia"/>
                      <w:sz w:val="18"/>
                      <w:szCs w:val="18"/>
                    </w:rPr>
                    <w:t>口；秋季口；冬季</w:t>
                  </w:r>
                  <w:r w:rsidRPr="009E7CFB">
                    <w:rPr>
                      <w:sz w:val="18"/>
                      <w:szCs w:val="18"/>
                    </w:rPr>
                    <w:t xml:space="preserve"> </w:t>
                  </w:r>
                  <w:r w:rsidRPr="009E7CFB">
                    <w:rPr>
                      <w:rFonts w:hint="eastAsia"/>
                      <w:sz w:val="18"/>
                      <w:szCs w:val="18"/>
                    </w:rPr>
                    <w:t>口</w:t>
                  </w:r>
                </w:p>
              </w:tc>
              <w:tc>
                <w:tcPr>
                  <w:tcW w:w="3370" w:type="dxa"/>
                  <w:gridSpan w:val="7"/>
                  <w:tcBorders>
                    <w:top w:val="single" w:sz="4" w:space="0" w:color="auto"/>
                    <w:left w:val="single" w:sz="4" w:space="0" w:color="auto"/>
                    <w:bottom w:val="single" w:sz="4" w:space="0" w:color="auto"/>
                    <w:right w:val="single" w:sz="4" w:space="0" w:color="auto"/>
                  </w:tcBorders>
                  <w:vAlign w:val="center"/>
                </w:tcPr>
                <w:p w14:paraId="27CF1DA7" w14:textId="77777777" w:rsidR="00EA0AF5" w:rsidRPr="009E7CFB" w:rsidRDefault="00DD4D67">
                  <w:pPr>
                    <w:rPr>
                      <w:sz w:val="18"/>
                      <w:szCs w:val="18"/>
                    </w:rPr>
                  </w:pPr>
                  <w:r w:rsidRPr="009E7CFB">
                    <w:rPr>
                      <w:rFonts w:hint="eastAsia"/>
                      <w:sz w:val="18"/>
                      <w:szCs w:val="18"/>
                    </w:rPr>
                    <w:t>水行政主管部门口；补充监测</w:t>
                  </w:r>
                  <w:r w:rsidRPr="009E7CFB">
                    <w:rPr>
                      <w:sz w:val="18"/>
                      <w:szCs w:val="18"/>
                    </w:rPr>
                    <w:t xml:space="preserve"> </w:t>
                  </w:r>
                  <w:r w:rsidRPr="009E7CFB">
                    <w:rPr>
                      <w:rFonts w:hint="eastAsia"/>
                      <w:sz w:val="18"/>
                      <w:szCs w:val="18"/>
                    </w:rPr>
                    <w:t>口；其他</w:t>
                  </w:r>
                  <w:r w:rsidRPr="009E7CFB">
                    <w:rPr>
                      <w:sz w:val="18"/>
                      <w:szCs w:val="18"/>
                    </w:rPr>
                    <w:t xml:space="preserve"> </w:t>
                  </w:r>
                  <w:r w:rsidRPr="009E7CFB">
                    <w:rPr>
                      <w:rFonts w:hint="eastAsia"/>
                      <w:sz w:val="18"/>
                      <w:szCs w:val="18"/>
                    </w:rPr>
                    <w:t>口</w:t>
                  </w:r>
                </w:p>
              </w:tc>
            </w:tr>
            <w:tr w:rsidR="001F4854" w:rsidRPr="009E7CFB" w14:paraId="785C6E37" w14:textId="77777777" w:rsidTr="0004385F">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399B85D" w14:textId="77777777" w:rsidR="00EA0AF5" w:rsidRPr="009E7CFB"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1B42AF6A" w14:textId="77777777" w:rsidR="00EA0AF5" w:rsidRPr="009E7CFB" w:rsidRDefault="00DD4D67">
                  <w:pPr>
                    <w:jc w:val="center"/>
                    <w:rPr>
                      <w:sz w:val="18"/>
                      <w:szCs w:val="18"/>
                    </w:rPr>
                  </w:pPr>
                  <w:r w:rsidRPr="009E7CFB">
                    <w:rPr>
                      <w:rFonts w:hint="eastAsia"/>
                      <w:sz w:val="18"/>
                      <w:szCs w:val="18"/>
                    </w:rPr>
                    <w:t>补充监测</w:t>
                  </w:r>
                </w:p>
              </w:tc>
              <w:tc>
                <w:tcPr>
                  <w:tcW w:w="3852" w:type="dxa"/>
                  <w:gridSpan w:val="5"/>
                  <w:tcBorders>
                    <w:top w:val="single" w:sz="4" w:space="0" w:color="auto"/>
                    <w:left w:val="single" w:sz="4" w:space="0" w:color="auto"/>
                    <w:bottom w:val="single" w:sz="4" w:space="0" w:color="auto"/>
                    <w:right w:val="single" w:sz="4" w:space="0" w:color="auto"/>
                  </w:tcBorders>
                </w:tcPr>
                <w:p w14:paraId="68503100" w14:textId="77777777" w:rsidR="00EA0AF5" w:rsidRPr="009E7CFB" w:rsidRDefault="00DD4D67">
                  <w:pPr>
                    <w:jc w:val="center"/>
                    <w:rPr>
                      <w:sz w:val="18"/>
                      <w:szCs w:val="18"/>
                    </w:rPr>
                  </w:pPr>
                  <w:r w:rsidRPr="009E7CFB">
                    <w:rPr>
                      <w:rFonts w:hint="eastAsia"/>
                      <w:sz w:val="18"/>
                      <w:szCs w:val="18"/>
                    </w:rPr>
                    <w:t>监测时期</w:t>
                  </w:r>
                </w:p>
              </w:tc>
              <w:tc>
                <w:tcPr>
                  <w:tcW w:w="1638" w:type="dxa"/>
                  <w:gridSpan w:val="4"/>
                  <w:tcBorders>
                    <w:top w:val="single" w:sz="4" w:space="0" w:color="auto"/>
                    <w:left w:val="single" w:sz="4" w:space="0" w:color="auto"/>
                    <w:bottom w:val="single" w:sz="4" w:space="0" w:color="auto"/>
                    <w:right w:val="single" w:sz="4" w:space="0" w:color="auto"/>
                  </w:tcBorders>
                </w:tcPr>
                <w:p w14:paraId="6774AF61" w14:textId="77777777" w:rsidR="00EA0AF5" w:rsidRPr="009E7CFB" w:rsidRDefault="00DD4D67">
                  <w:pPr>
                    <w:jc w:val="center"/>
                    <w:rPr>
                      <w:sz w:val="18"/>
                      <w:szCs w:val="18"/>
                    </w:rPr>
                  </w:pPr>
                  <w:r w:rsidRPr="009E7CFB">
                    <w:rPr>
                      <w:rFonts w:hint="eastAsia"/>
                      <w:sz w:val="18"/>
                      <w:szCs w:val="18"/>
                    </w:rPr>
                    <w:t>监测因子</w:t>
                  </w:r>
                </w:p>
              </w:tc>
              <w:tc>
                <w:tcPr>
                  <w:tcW w:w="1732" w:type="dxa"/>
                  <w:gridSpan w:val="3"/>
                  <w:tcBorders>
                    <w:top w:val="single" w:sz="4" w:space="0" w:color="auto"/>
                    <w:left w:val="single" w:sz="4" w:space="0" w:color="auto"/>
                    <w:bottom w:val="single" w:sz="4" w:space="0" w:color="auto"/>
                    <w:right w:val="single" w:sz="4" w:space="0" w:color="auto"/>
                  </w:tcBorders>
                </w:tcPr>
                <w:p w14:paraId="0279090A" w14:textId="77777777" w:rsidR="00EA0AF5" w:rsidRPr="009E7CFB" w:rsidRDefault="00DD4D67">
                  <w:pPr>
                    <w:jc w:val="center"/>
                    <w:rPr>
                      <w:sz w:val="18"/>
                      <w:szCs w:val="18"/>
                    </w:rPr>
                  </w:pPr>
                  <w:r w:rsidRPr="009E7CFB">
                    <w:rPr>
                      <w:rFonts w:hint="eastAsia"/>
                      <w:sz w:val="18"/>
                      <w:szCs w:val="18"/>
                    </w:rPr>
                    <w:t>监测断面或点位</w:t>
                  </w:r>
                </w:p>
              </w:tc>
            </w:tr>
            <w:tr w:rsidR="001F4854" w:rsidRPr="009E7CFB" w14:paraId="47CD8C3E" w14:textId="77777777" w:rsidTr="0004385F">
              <w:trPr>
                <w:trHeight w:val="151"/>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0CFD2CEC" w14:textId="77777777" w:rsidR="00EA0AF5" w:rsidRPr="009E7CFB"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67B1045E" w14:textId="77777777" w:rsidR="00EA0AF5" w:rsidRPr="009E7CFB" w:rsidRDefault="00EA0AF5">
                  <w:pPr>
                    <w:widowControl/>
                    <w:jc w:val="left"/>
                    <w:rPr>
                      <w:sz w:val="18"/>
                      <w:szCs w:val="18"/>
                    </w:rPr>
                  </w:pPr>
                </w:p>
              </w:tc>
              <w:tc>
                <w:tcPr>
                  <w:tcW w:w="3852" w:type="dxa"/>
                  <w:gridSpan w:val="5"/>
                  <w:tcBorders>
                    <w:top w:val="single" w:sz="4" w:space="0" w:color="auto"/>
                    <w:left w:val="single" w:sz="4" w:space="0" w:color="auto"/>
                    <w:bottom w:val="single" w:sz="4" w:space="0" w:color="auto"/>
                    <w:right w:val="single" w:sz="4" w:space="0" w:color="auto"/>
                  </w:tcBorders>
                </w:tcPr>
                <w:p w14:paraId="0D01718E" w14:textId="77777777" w:rsidR="00EA0AF5" w:rsidRPr="009E7CFB" w:rsidRDefault="00DD4D67">
                  <w:pPr>
                    <w:rPr>
                      <w:sz w:val="18"/>
                      <w:szCs w:val="18"/>
                    </w:rPr>
                  </w:pPr>
                  <w:r w:rsidRPr="009E7CFB">
                    <w:rPr>
                      <w:rFonts w:hint="eastAsia"/>
                      <w:sz w:val="18"/>
                      <w:szCs w:val="18"/>
                    </w:rPr>
                    <w:t>丰水期</w:t>
                  </w:r>
                  <w:r w:rsidRPr="009E7CFB">
                    <w:rPr>
                      <w:sz w:val="18"/>
                      <w:szCs w:val="18"/>
                    </w:rPr>
                    <w:t>□</w:t>
                  </w:r>
                  <w:r w:rsidRPr="009E7CFB">
                    <w:rPr>
                      <w:rFonts w:hint="eastAsia"/>
                      <w:sz w:val="18"/>
                      <w:szCs w:val="18"/>
                    </w:rPr>
                    <w:t>；平水期</w:t>
                  </w:r>
                  <w:r w:rsidRPr="009E7CFB">
                    <w:rPr>
                      <w:sz w:val="18"/>
                      <w:szCs w:val="18"/>
                    </w:rPr>
                    <w:t xml:space="preserve"> </w:t>
                  </w:r>
                  <w:r w:rsidRPr="009E7CFB">
                    <w:rPr>
                      <w:rFonts w:hint="eastAsia"/>
                      <w:sz w:val="18"/>
                      <w:szCs w:val="18"/>
                    </w:rPr>
                    <w:t>口；枯水期口；冰封期</w:t>
                  </w:r>
                  <w:r w:rsidRPr="009E7CFB">
                    <w:rPr>
                      <w:sz w:val="18"/>
                      <w:szCs w:val="18"/>
                    </w:rPr>
                    <w:t xml:space="preserve"> </w:t>
                  </w:r>
                  <w:r w:rsidRPr="009E7CFB">
                    <w:rPr>
                      <w:rFonts w:hint="eastAsia"/>
                      <w:sz w:val="18"/>
                      <w:szCs w:val="18"/>
                    </w:rPr>
                    <w:t>口；春季</w:t>
                  </w:r>
                  <w:r w:rsidRPr="009E7CFB">
                    <w:rPr>
                      <w:sz w:val="18"/>
                      <w:szCs w:val="18"/>
                    </w:rPr>
                    <w:t xml:space="preserve"> </w:t>
                  </w:r>
                  <w:r w:rsidRPr="009E7CFB">
                    <w:rPr>
                      <w:rFonts w:hint="eastAsia"/>
                      <w:sz w:val="18"/>
                      <w:szCs w:val="18"/>
                    </w:rPr>
                    <w:t>口；夏季</w:t>
                  </w:r>
                  <w:r w:rsidRPr="009E7CFB">
                    <w:rPr>
                      <w:sz w:val="18"/>
                      <w:szCs w:val="18"/>
                    </w:rPr>
                    <w:t xml:space="preserve"> □</w:t>
                  </w:r>
                  <w:r w:rsidRPr="009E7CFB">
                    <w:rPr>
                      <w:rFonts w:hint="eastAsia"/>
                      <w:sz w:val="18"/>
                      <w:szCs w:val="18"/>
                    </w:rPr>
                    <w:t>；秋季口；冬季</w:t>
                  </w:r>
                  <w:r w:rsidRPr="009E7CFB">
                    <w:rPr>
                      <w:sz w:val="18"/>
                      <w:szCs w:val="18"/>
                    </w:rPr>
                    <w:t xml:space="preserve"> </w:t>
                  </w:r>
                  <w:r w:rsidRPr="009E7CFB">
                    <w:rPr>
                      <w:rFonts w:hint="eastAsia"/>
                      <w:sz w:val="18"/>
                      <w:szCs w:val="18"/>
                    </w:rPr>
                    <w:t>口</w:t>
                  </w:r>
                </w:p>
              </w:tc>
              <w:tc>
                <w:tcPr>
                  <w:tcW w:w="1638" w:type="dxa"/>
                  <w:gridSpan w:val="4"/>
                  <w:tcBorders>
                    <w:top w:val="single" w:sz="4" w:space="0" w:color="auto"/>
                    <w:left w:val="single" w:sz="4" w:space="0" w:color="auto"/>
                    <w:bottom w:val="single" w:sz="4" w:space="0" w:color="auto"/>
                    <w:right w:val="single" w:sz="4" w:space="0" w:color="auto"/>
                  </w:tcBorders>
                  <w:vAlign w:val="center"/>
                </w:tcPr>
                <w:p w14:paraId="0B6DFB2D" w14:textId="77777777" w:rsidR="00EA0AF5" w:rsidRPr="009E7CFB" w:rsidRDefault="00DD4D67">
                  <w:pPr>
                    <w:jc w:val="center"/>
                    <w:rPr>
                      <w:sz w:val="18"/>
                      <w:szCs w:val="18"/>
                    </w:rPr>
                  </w:pPr>
                  <w:r w:rsidRPr="009E7CFB">
                    <w:rPr>
                      <w:rFonts w:hint="eastAsia"/>
                      <w:sz w:val="18"/>
                      <w:szCs w:val="18"/>
                    </w:rPr>
                    <w:t>（）</w:t>
                  </w:r>
                </w:p>
              </w:tc>
              <w:tc>
                <w:tcPr>
                  <w:tcW w:w="1732" w:type="dxa"/>
                  <w:gridSpan w:val="3"/>
                  <w:tcBorders>
                    <w:top w:val="single" w:sz="4" w:space="0" w:color="auto"/>
                    <w:left w:val="single" w:sz="4" w:space="0" w:color="auto"/>
                    <w:bottom w:val="single" w:sz="4" w:space="0" w:color="auto"/>
                    <w:right w:val="single" w:sz="4" w:space="0" w:color="auto"/>
                  </w:tcBorders>
                  <w:vAlign w:val="center"/>
                </w:tcPr>
                <w:p w14:paraId="1549B5BB" w14:textId="77777777" w:rsidR="00EA0AF5" w:rsidRPr="009E7CFB" w:rsidRDefault="00DD4D67">
                  <w:pPr>
                    <w:jc w:val="center"/>
                    <w:rPr>
                      <w:sz w:val="18"/>
                      <w:szCs w:val="18"/>
                    </w:rPr>
                  </w:pPr>
                  <w:r w:rsidRPr="009E7CFB">
                    <w:rPr>
                      <w:rFonts w:hint="eastAsia"/>
                      <w:sz w:val="18"/>
                      <w:szCs w:val="18"/>
                    </w:rPr>
                    <w:t>监测断面或点位个数（）</w:t>
                  </w:r>
                </w:p>
              </w:tc>
            </w:tr>
            <w:tr w:rsidR="001F4854" w:rsidRPr="009E7CFB" w14:paraId="6E7DB73D" w14:textId="77777777" w:rsidTr="0004385F">
              <w:trPr>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338A010A" w14:textId="77777777" w:rsidR="00EA0AF5" w:rsidRPr="009E7CFB" w:rsidRDefault="00DD4D67">
                  <w:pPr>
                    <w:jc w:val="center"/>
                    <w:rPr>
                      <w:sz w:val="18"/>
                      <w:szCs w:val="18"/>
                    </w:rPr>
                  </w:pPr>
                  <w:r w:rsidRPr="009E7CFB">
                    <w:rPr>
                      <w:rFonts w:hint="eastAsia"/>
                      <w:sz w:val="18"/>
                      <w:szCs w:val="18"/>
                    </w:rPr>
                    <w:t>现状</w:t>
                  </w:r>
                  <w:r w:rsidRPr="009E7CFB">
                    <w:rPr>
                      <w:rFonts w:hint="eastAsia"/>
                      <w:sz w:val="18"/>
                      <w:szCs w:val="18"/>
                    </w:rPr>
                    <w:lastRenderedPageBreak/>
                    <w:t>评价</w:t>
                  </w:r>
                </w:p>
              </w:tc>
              <w:tc>
                <w:tcPr>
                  <w:tcW w:w="1412" w:type="dxa"/>
                  <w:tcBorders>
                    <w:top w:val="single" w:sz="4" w:space="0" w:color="auto"/>
                    <w:left w:val="single" w:sz="4" w:space="0" w:color="auto"/>
                    <w:bottom w:val="single" w:sz="4" w:space="0" w:color="auto"/>
                    <w:right w:val="single" w:sz="4" w:space="0" w:color="auto"/>
                  </w:tcBorders>
                  <w:vAlign w:val="center"/>
                </w:tcPr>
                <w:p w14:paraId="5056A04B" w14:textId="77777777" w:rsidR="00EA0AF5" w:rsidRPr="009E7CFB" w:rsidRDefault="00DD4D67">
                  <w:pPr>
                    <w:jc w:val="center"/>
                    <w:rPr>
                      <w:sz w:val="18"/>
                      <w:szCs w:val="18"/>
                    </w:rPr>
                  </w:pPr>
                  <w:r w:rsidRPr="009E7CFB">
                    <w:rPr>
                      <w:rFonts w:hint="eastAsia"/>
                      <w:sz w:val="18"/>
                      <w:szCs w:val="18"/>
                    </w:rPr>
                    <w:lastRenderedPageBreak/>
                    <w:t>评价范围</w:t>
                  </w:r>
                </w:p>
              </w:tc>
              <w:tc>
                <w:tcPr>
                  <w:tcW w:w="7222" w:type="dxa"/>
                  <w:gridSpan w:val="12"/>
                  <w:tcBorders>
                    <w:top w:val="single" w:sz="4" w:space="0" w:color="auto"/>
                    <w:left w:val="single" w:sz="4" w:space="0" w:color="auto"/>
                    <w:bottom w:val="single" w:sz="4" w:space="0" w:color="auto"/>
                    <w:right w:val="single" w:sz="4" w:space="0" w:color="auto"/>
                  </w:tcBorders>
                </w:tcPr>
                <w:p w14:paraId="265037E9" w14:textId="77777777" w:rsidR="00EA0AF5" w:rsidRPr="009E7CFB" w:rsidRDefault="00DD4D67">
                  <w:pPr>
                    <w:rPr>
                      <w:sz w:val="18"/>
                      <w:szCs w:val="18"/>
                    </w:rPr>
                  </w:pPr>
                  <w:r w:rsidRPr="009E7CFB">
                    <w:rPr>
                      <w:rFonts w:hint="eastAsia"/>
                      <w:sz w:val="18"/>
                      <w:szCs w:val="18"/>
                    </w:rPr>
                    <w:t>河流：长度（</w:t>
                  </w:r>
                  <w:r w:rsidRPr="009E7CFB">
                    <w:rPr>
                      <w:sz w:val="18"/>
                      <w:szCs w:val="18"/>
                    </w:rPr>
                    <w:t xml:space="preserve"> </w:t>
                  </w:r>
                  <w:r w:rsidRPr="009E7CFB">
                    <w:rPr>
                      <w:rFonts w:hint="eastAsia"/>
                      <w:sz w:val="18"/>
                      <w:szCs w:val="18"/>
                    </w:rPr>
                    <w:t>）</w:t>
                  </w:r>
                  <w:r w:rsidRPr="009E7CFB">
                    <w:rPr>
                      <w:sz w:val="18"/>
                      <w:szCs w:val="18"/>
                    </w:rPr>
                    <w:t>km</w:t>
                  </w:r>
                  <w:r w:rsidRPr="009E7CFB">
                    <w:rPr>
                      <w:rFonts w:hint="eastAsia"/>
                      <w:sz w:val="18"/>
                      <w:szCs w:val="18"/>
                    </w:rPr>
                    <w:t>；湖库、河口及近岸海域：面积（</w:t>
                  </w:r>
                  <w:r w:rsidRPr="009E7CFB">
                    <w:rPr>
                      <w:sz w:val="18"/>
                      <w:szCs w:val="18"/>
                    </w:rPr>
                    <w:t xml:space="preserve"> </w:t>
                  </w:r>
                  <w:r w:rsidRPr="009E7CFB">
                    <w:rPr>
                      <w:rFonts w:hint="eastAsia"/>
                      <w:sz w:val="18"/>
                      <w:szCs w:val="18"/>
                    </w:rPr>
                    <w:t>）</w:t>
                  </w:r>
                  <w:r w:rsidRPr="009E7CFB">
                    <w:rPr>
                      <w:sz w:val="18"/>
                      <w:szCs w:val="18"/>
                    </w:rPr>
                    <w:t>km</w:t>
                  </w:r>
                  <w:r w:rsidRPr="009E7CFB">
                    <w:rPr>
                      <w:sz w:val="18"/>
                      <w:szCs w:val="18"/>
                      <w:vertAlign w:val="superscript"/>
                    </w:rPr>
                    <w:t>2</w:t>
                  </w:r>
                </w:p>
              </w:tc>
            </w:tr>
            <w:tr w:rsidR="001F4854" w:rsidRPr="009E7CFB" w14:paraId="616BFC57" w14:textId="77777777" w:rsidTr="0004385F">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7EB97F1"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430F142" w14:textId="77777777" w:rsidR="00EA0AF5" w:rsidRPr="009E7CFB" w:rsidRDefault="00DD4D67">
                  <w:pPr>
                    <w:jc w:val="center"/>
                    <w:rPr>
                      <w:sz w:val="18"/>
                      <w:szCs w:val="18"/>
                    </w:rPr>
                  </w:pPr>
                  <w:r w:rsidRPr="009E7CFB">
                    <w:rPr>
                      <w:rFonts w:hint="eastAsia"/>
                      <w:sz w:val="18"/>
                      <w:szCs w:val="18"/>
                    </w:rPr>
                    <w:t>评价因子</w:t>
                  </w:r>
                </w:p>
              </w:tc>
              <w:tc>
                <w:tcPr>
                  <w:tcW w:w="7222" w:type="dxa"/>
                  <w:gridSpan w:val="12"/>
                  <w:tcBorders>
                    <w:top w:val="single" w:sz="4" w:space="0" w:color="auto"/>
                    <w:left w:val="single" w:sz="4" w:space="0" w:color="auto"/>
                    <w:bottom w:val="single" w:sz="4" w:space="0" w:color="auto"/>
                    <w:right w:val="single" w:sz="4" w:space="0" w:color="auto"/>
                  </w:tcBorders>
                </w:tcPr>
                <w:p w14:paraId="74A462B7" w14:textId="46B5618E" w:rsidR="00EA0AF5" w:rsidRPr="009E7CFB" w:rsidRDefault="00DD4D67">
                  <w:pPr>
                    <w:rPr>
                      <w:sz w:val="18"/>
                      <w:szCs w:val="18"/>
                    </w:rPr>
                  </w:pPr>
                  <w:r w:rsidRPr="009E7CFB">
                    <w:rPr>
                      <w:rFonts w:hint="eastAsia"/>
                      <w:sz w:val="18"/>
                      <w:szCs w:val="18"/>
                    </w:rPr>
                    <w:t>（</w:t>
                  </w:r>
                  <w:r w:rsidR="006443AA" w:rsidRPr="009E7CFB">
                    <w:rPr>
                      <w:rFonts w:hint="eastAsia"/>
                      <w:sz w:val="18"/>
                      <w:szCs w:val="18"/>
                    </w:rPr>
                    <w:t>高锰酸盐指数、氨氮、总磷、</w:t>
                  </w:r>
                  <w:r w:rsidR="006443AA" w:rsidRPr="009E7CFB">
                    <w:rPr>
                      <w:rFonts w:hint="eastAsia"/>
                      <w:sz w:val="18"/>
                      <w:szCs w:val="18"/>
                    </w:rPr>
                    <w:t>BOD</w:t>
                  </w:r>
                  <w:r w:rsidR="006443AA" w:rsidRPr="009E7CFB">
                    <w:rPr>
                      <w:rFonts w:hint="eastAsia"/>
                      <w:sz w:val="18"/>
                      <w:szCs w:val="18"/>
                      <w:vertAlign w:val="subscript"/>
                    </w:rPr>
                    <w:t>5</w:t>
                  </w:r>
                  <w:r w:rsidR="006443AA" w:rsidRPr="009E7CFB">
                    <w:rPr>
                      <w:rFonts w:hint="eastAsia"/>
                      <w:sz w:val="18"/>
                      <w:szCs w:val="18"/>
                    </w:rPr>
                    <w:t>、石油类</w:t>
                  </w:r>
                  <w:r w:rsidRPr="009E7CFB">
                    <w:rPr>
                      <w:rFonts w:hint="eastAsia"/>
                      <w:sz w:val="18"/>
                      <w:szCs w:val="18"/>
                    </w:rPr>
                    <w:t>）</w:t>
                  </w:r>
                </w:p>
              </w:tc>
            </w:tr>
            <w:tr w:rsidR="001F4854" w:rsidRPr="009E7CFB" w14:paraId="50F54CAB" w14:textId="77777777" w:rsidTr="0004385F">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06BC8B2C"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A33CA3D" w14:textId="77777777" w:rsidR="00EA0AF5" w:rsidRPr="009E7CFB" w:rsidRDefault="00DD4D67">
                  <w:pPr>
                    <w:jc w:val="center"/>
                    <w:rPr>
                      <w:sz w:val="18"/>
                      <w:szCs w:val="18"/>
                    </w:rPr>
                  </w:pPr>
                  <w:r w:rsidRPr="009E7CFB">
                    <w:rPr>
                      <w:rFonts w:hint="eastAsia"/>
                      <w:sz w:val="18"/>
                      <w:szCs w:val="18"/>
                    </w:rPr>
                    <w:t>评价标准</w:t>
                  </w:r>
                </w:p>
              </w:tc>
              <w:tc>
                <w:tcPr>
                  <w:tcW w:w="7222" w:type="dxa"/>
                  <w:gridSpan w:val="12"/>
                  <w:tcBorders>
                    <w:top w:val="single" w:sz="4" w:space="0" w:color="auto"/>
                    <w:left w:val="single" w:sz="4" w:space="0" w:color="auto"/>
                    <w:bottom w:val="single" w:sz="4" w:space="0" w:color="auto"/>
                    <w:right w:val="single" w:sz="4" w:space="0" w:color="auto"/>
                  </w:tcBorders>
                </w:tcPr>
                <w:p w14:paraId="7FE242EC" w14:textId="77777777" w:rsidR="00EA0AF5" w:rsidRPr="009E7CFB" w:rsidRDefault="00DD4D67">
                  <w:pPr>
                    <w:rPr>
                      <w:sz w:val="18"/>
                      <w:szCs w:val="18"/>
                    </w:rPr>
                  </w:pPr>
                  <w:r w:rsidRPr="009E7CFB">
                    <w:rPr>
                      <w:rFonts w:hint="eastAsia"/>
                      <w:sz w:val="18"/>
                      <w:szCs w:val="18"/>
                    </w:rPr>
                    <w:t>河流、湖库、河口：</w:t>
                  </w:r>
                  <w:r w:rsidRPr="009E7CFB">
                    <w:rPr>
                      <w:rFonts w:ascii="宋体" w:hAnsi="宋体" w:cs="宋体" w:hint="eastAsia"/>
                      <w:sz w:val="18"/>
                      <w:szCs w:val="18"/>
                    </w:rPr>
                    <w:t>Ⅰ</w:t>
                  </w:r>
                  <w:r w:rsidRPr="009E7CFB">
                    <w:rPr>
                      <w:rFonts w:hint="eastAsia"/>
                      <w:sz w:val="18"/>
                      <w:szCs w:val="18"/>
                    </w:rPr>
                    <w:t>类口；</w:t>
                  </w:r>
                  <w:r w:rsidRPr="009E7CFB">
                    <w:rPr>
                      <w:rFonts w:ascii="宋体" w:hAnsi="宋体" w:cs="宋体" w:hint="eastAsia"/>
                      <w:sz w:val="18"/>
                      <w:szCs w:val="18"/>
                    </w:rPr>
                    <w:t>Ⅱ</w:t>
                  </w:r>
                  <w:r w:rsidRPr="009E7CFB">
                    <w:rPr>
                      <w:rFonts w:hint="eastAsia"/>
                      <w:sz w:val="18"/>
                      <w:szCs w:val="18"/>
                    </w:rPr>
                    <w:t>类</w:t>
                  </w:r>
                  <w:r w:rsidRPr="009E7CFB">
                    <w:rPr>
                      <w:sz w:val="18"/>
                      <w:szCs w:val="18"/>
                    </w:rPr>
                    <w:t xml:space="preserve"> </w:t>
                  </w:r>
                  <w:r w:rsidRPr="009E7CFB">
                    <w:rPr>
                      <w:rFonts w:hint="eastAsia"/>
                      <w:sz w:val="18"/>
                      <w:szCs w:val="18"/>
                    </w:rPr>
                    <w:t>口；</w:t>
                  </w:r>
                  <w:r w:rsidRPr="009E7CFB">
                    <w:rPr>
                      <w:rFonts w:ascii="宋体" w:hAnsi="宋体" w:cs="宋体" w:hint="eastAsia"/>
                      <w:sz w:val="18"/>
                      <w:szCs w:val="18"/>
                    </w:rPr>
                    <w:t>Ⅲ</w:t>
                  </w:r>
                  <w:r w:rsidRPr="009E7CFB">
                    <w:rPr>
                      <w:rFonts w:hint="eastAsia"/>
                      <w:sz w:val="18"/>
                      <w:szCs w:val="18"/>
                    </w:rPr>
                    <w:t>类口；</w:t>
                  </w:r>
                  <w:r w:rsidRPr="009E7CFB">
                    <w:rPr>
                      <w:rFonts w:ascii="宋体" w:hAnsi="宋体" w:cs="宋体" w:hint="eastAsia"/>
                      <w:sz w:val="18"/>
                      <w:szCs w:val="18"/>
                    </w:rPr>
                    <w:t>Ⅳ</w:t>
                  </w:r>
                  <w:r w:rsidRPr="009E7CFB">
                    <w:rPr>
                      <w:rFonts w:hint="eastAsia"/>
                      <w:sz w:val="18"/>
                      <w:szCs w:val="18"/>
                    </w:rPr>
                    <w:t>类</w:t>
                  </w:r>
                  <w:r w:rsidRPr="009E7CFB">
                    <w:rPr>
                      <w:rFonts w:ascii="MS Mincho" w:eastAsia="MS Mincho" w:hAnsi="MS Mincho" w:cs="MS Mincho" w:hint="eastAsia"/>
                      <w:sz w:val="18"/>
                      <w:szCs w:val="18"/>
                    </w:rPr>
                    <w:t>☑</w:t>
                  </w:r>
                  <w:r w:rsidRPr="009E7CFB">
                    <w:rPr>
                      <w:rFonts w:hint="eastAsia"/>
                      <w:sz w:val="18"/>
                      <w:szCs w:val="18"/>
                    </w:rPr>
                    <w:t>；</w:t>
                  </w:r>
                  <w:r w:rsidRPr="009E7CFB">
                    <w:rPr>
                      <w:rFonts w:ascii="宋体" w:hAnsi="宋体" w:cs="宋体" w:hint="eastAsia"/>
                      <w:sz w:val="18"/>
                      <w:szCs w:val="18"/>
                    </w:rPr>
                    <w:t>Ⅴ</w:t>
                  </w:r>
                  <w:r w:rsidRPr="009E7CFB">
                    <w:rPr>
                      <w:rFonts w:hint="eastAsia"/>
                      <w:sz w:val="18"/>
                      <w:szCs w:val="18"/>
                    </w:rPr>
                    <w:t>口</w:t>
                  </w:r>
                </w:p>
                <w:p w14:paraId="262E63DA" w14:textId="77777777" w:rsidR="00EA0AF5" w:rsidRPr="009E7CFB" w:rsidRDefault="00DD4D67">
                  <w:pPr>
                    <w:rPr>
                      <w:sz w:val="18"/>
                      <w:szCs w:val="18"/>
                    </w:rPr>
                  </w:pPr>
                  <w:r w:rsidRPr="009E7CFB">
                    <w:rPr>
                      <w:rFonts w:hint="eastAsia"/>
                      <w:sz w:val="18"/>
                      <w:szCs w:val="18"/>
                    </w:rPr>
                    <w:t>近岸海域：第一类</w:t>
                  </w:r>
                  <w:r w:rsidRPr="009E7CFB">
                    <w:rPr>
                      <w:sz w:val="18"/>
                      <w:szCs w:val="18"/>
                    </w:rPr>
                    <w:t xml:space="preserve"> </w:t>
                  </w:r>
                  <w:r w:rsidRPr="009E7CFB">
                    <w:rPr>
                      <w:rFonts w:hint="eastAsia"/>
                      <w:sz w:val="18"/>
                      <w:szCs w:val="18"/>
                    </w:rPr>
                    <w:t>口第二类</w:t>
                  </w:r>
                  <w:r w:rsidRPr="009E7CFB">
                    <w:rPr>
                      <w:sz w:val="18"/>
                      <w:szCs w:val="18"/>
                    </w:rPr>
                    <w:t xml:space="preserve"> </w:t>
                  </w:r>
                  <w:r w:rsidRPr="009E7CFB">
                    <w:rPr>
                      <w:rFonts w:hint="eastAsia"/>
                      <w:sz w:val="18"/>
                      <w:szCs w:val="18"/>
                    </w:rPr>
                    <w:t>口；第三类</w:t>
                  </w:r>
                  <w:r w:rsidRPr="009E7CFB">
                    <w:rPr>
                      <w:sz w:val="18"/>
                      <w:szCs w:val="18"/>
                    </w:rPr>
                    <w:t xml:space="preserve"> </w:t>
                  </w:r>
                  <w:r w:rsidRPr="009E7CFB">
                    <w:rPr>
                      <w:rFonts w:hint="eastAsia"/>
                      <w:sz w:val="18"/>
                      <w:szCs w:val="18"/>
                    </w:rPr>
                    <w:t>口；第四类</w:t>
                  </w:r>
                  <w:r w:rsidRPr="009E7CFB">
                    <w:rPr>
                      <w:sz w:val="18"/>
                      <w:szCs w:val="18"/>
                    </w:rPr>
                    <w:t xml:space="preserve"> </w:t>
                  </w:r>
                  <w:r w:rsidRPr="009E7CFB">
                    <w:rPr>
                      <w:rFonts w:hint="eastAsia"/>
                      <w:sz w:val="18"/>
                      <w:szCs w:val="18"/>
                    </w:rPr>
                    <w:t>口</w:t>
                  </w:r>
                </w:p>
                <w:p w14:paraId="5CB96F72" w14:textId="77777777" w:rsidR="00EA0AF5" w:rsidRPr="009E7CFB" w:rsidRDefault="00DD4D67">
                  <w:pPr>
                    <w:rPr>
                      <w:sz w:val="18"/>
                      <w:szCs w:val="18"/>
                    </w:rPr>
                  </w:pPr>
                  <w:r w:rsidRPr="009E7CFB">
                    <w:rPr>
                      <w:rFonts w:hint="eastAsia"/>
                      <w:sz w:val="18"/>
                      <w:szCs w:val="18"/>
                    </w:rPr>
                    <w:t>规划年评价标准（</w:t>
                  </w:r>
                  <w:r w:rsidRPr="009E7CFB">
                    <w:rPr>
                      <w:sz w:val="18"/>
                      <w:szCs w:val="18"/>
                    </w:rPr>
                    <w:t xml:space="preserve"> </w:t>
                  </w:r>
                  <w:r w:rsidRPr="009E7CFB">
                    <w:rPr>
                      <w:rFonts w:hint="eastAsia"/>
                      <w:sz w:val="18"/>
                      <w:szCs w:val="18"/>
                    </w:rPr>
                    <w:t>）</w:t>
                  </w:r>
                </w:p>
              </w:tc>
            </w:tr>
            <w:tr w:rsidR="001F4854" w:rsidRPr="009E7CFB" w14:paraId="45C65B53" w14:textId="77777777" w:rsidTr="0004385F">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D8B174E"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C0A0DB7" w14:textId="77777777" w:rsidR="00EA0AF5" w:rsidRPr="009E7CFB" w:rsidRDefault="00DD4D67">
                  <w:pPr>
                    <w:jc w:val="center"/>
                    <w:rPr>
                      <w:sz w:val="18"/>
                      <w:szCs w:val="18"/>
                    </w:rPr>
                  </w:pPr>
                  <w:r w:rsidRPr="009E7CFB">
                    <w:rPr>
                      <w:rFonts w:hint="eastAsia"/>
                      <w:sz w:val="18"/>
                      <w:szCs w:val="18"/>
                    </w:rPr>
                    <w:t>评价时期</w:t>
                  </w:r>
                </w:p>
              </w:tc>
              <w:tc>
                <w:tcPr>
                  <w:tcW w:w="7222" w:type="dxa"/>
                  <w:gridSpan w:val="12"/>
                  <w:tcBorders>
                    <w:top w:val="single" w:sz="4" w:space="0" w:color="auto"/>
                    <w:left w:val="single" w:sz="4" w:space="0" w:color="auto"/>
                    <w:bottom w:val="single" w:sz="4" w:space="0" w:color="auto"/>
                    <w:right w:val="single" w:sz="4" w:space="0" w:color="auto"/>
                  </w:tcBorders>
                </w:tcPr>
                <w:p w14:paraId="78BCDB0D" w14:textId="77777777" w:rsidR="00EA0AF5" w:rsidRPr="009E7CFB" w:rsidRDefault="00DD4D67">
                  <w:pPr>
                    <w:rPr>
                      <w:sz w:val="18"/>
                      <w:szCs w:val="18"/>
                    </w:rPr>
                  </w:pPr>
                  <w:r w:rsidRPr="009E7CFB">
                    <w:rPr>
                      <w:rFonts w:hint="eastAsia"/>
                      <w:sz w:val="18"/>
                      <w:szCs w:val="18"/>
                    </w:rPr>
                    <w:t>丰水期</w:t>
                  </w:r>
                  <w:r w:rsidRPr="009E7CFB">
                    <w:rPr>
                      <w:sz w:val="18"/>
                      <w:szCs w:val="18"/>
                    </w:rPr>
                    <w:t xml:space="preserve"> </w:t>
                  </w:r>
                  <w:r w:rsidRPr="009E7CFB">
                    <w:rPr>
                      <w:rFonts w:hint="eastAsia"/>
                      <w:sz w:val="18"/>
                      <w:szCs w:val="18"/>
                    </w:rPr>
                    <w:t>口；平水期</w:t>
                  </w:r>
                  <w:r w:rsidRPr="009E7CFB">
                    <w:rPr>
                      <w:sz w:val="18"/>
                      <w:szCs w:val="18"/>
                    </w:rPr>
                    <w:t xml:space="preserve"> </w:t>
                  </w:r>
                  <w:r w:rsidRPr="009E7CFB">
                    <w:rPr>
                      <w:rFonts w:hint="eastAsia"/>
                      <w:sz w:val="18"/>
                      <w:szCs w:val="18"/>
                    </w:rPr>
                    <w:t>口；枯水期</w:t>
                  </w:r>
                  <w:r w:rsidRPr="009E7CFB">
                    <w:rPr>
                      <w:sz w:val="18"/>
                      <w:szCs w:val="18"/>
                    </w:rPr>
                    <w:t xml:space="preserve"> </w:t>
                  </w:r>
                  <w:r w:rsidRPr="009E7CFB">
                    <w:rPr>
                      <w:rFonts w:hint="eastAsia"/>
                      <w:sz w:val="18"/>
                      <w:szCs w:val="18"/>
                    </w:rPr>
                    <w:t>口；冰封期</w:t>
                  </w:r>
                  <w:r w:rsidRPr="009E7CFB">
                    <w:rPr>
                      <w:sz w:val="18"/>
                      <w:szCs w:val="18"/>
                    </w:rPr>
                    <w:t xml:space="preserve"> </w:t>
                  </w:r>
                  <w:r w:rsidRPr="009E7CFB">
                    <w:rPr>
                      <w:rFonts w:hint="eastAsia"/>
                      <w:sz w:val="18"/>
                      <w:szCs w:val="18"/>
                    </w:rPr>
                    <w:t>口</w:t>
                  </w:r>
                </w:p>
                <w:p w14:paraId="002C7D0F" w14:textId="77777777" w:rsidR="00EA0AF5" w:rsidRPr="009E7CFB" w:rsidRDefault="00DD4D67">
                  <w:pPr>
                    <w:rPr>
                      <w:sz w:val="18"/>
                      <w:szCs w:val="18"/>
                    </w:rPr>
                  </w:pPr>
                  <w:r w:rsidRPr="009E7CFB">
                    <w:rPr>
                      <w:rFonts w:hint="eastAsia"/>
                      <w:sz w:val="18"/>
                      <w:szCs w:val="18"/>
                    </w:rPr>
                    <w:t>春季</w:t>
                  </w:r>
                  <w:r w:rsidRPr="009E7CFB">
                    <w:rPr>
                      <w:sz w:val="18"/>
                      <w:szCs w:val="18"/>
                    </w:rPr>
                    <w:t xml:space="preserve"> </w:t>
                  </w:r>
                  <w:r w:rsidRPr="009E7CFB">
                    <w:rPr>
                      <w:rFonts w:hint="eastAsia"/>
                      <w:sz w:val="18"/>
                      <w:szCs w:val="18"/>
                    </w:rPr>
                    <w:t>口；夏季</w:t>
                  </w:r>
                  <w:r w:rsidRPr="009E7CFB">
                    <w:rPr>
                      <w:sz w:val="18"/>
                      <w:szCs w:val="18"/>
                    </w:rPr>
                    <w:t xml:space="preserve"> </w:t>
                  </w:r>
                  <w:r w:rsidRPr="009E7CFB">
                    <w:rPr>
                      <w:rFonts w:hint="eastAsia"/>
                      <w:sz w:val="18"/>
                      <w:szCs w:val="18"/>
                    </w:rPr>
                    <w:t>口；秋季</w:t>
                  </w:r>
                  <w:r w:rsidRPr="009E7CFB">
                    <w:rPr>
                      <w:sz w:val="18"/>
                      <w:szCs w:val="18"/>
                    </w:rPr>
                    <w:t xml:space="preserve"> </w:t>
                  </w:r>
                  <w:r w:rsidRPr="009E7CFB">
                    <w:rPr>
                      <w:rFonts w:hint="eastAsia"/>
                      <w:sz w:val="18"/>
                      <w:szCs w:val="18"/>
                    </w:rPr>
                    <w:t>口；冬季</w:t>
                  </w:r>
                  <w:r w:rsidRPr="009E7CFB">
                    <w:rPr>
                      <w:sz w:val="18"/>
                      <w:szCs w:val="18"/>
                    </w:rPr>
                    <w:t xml:space="preserve"> </w:t>
                  </w:r>
                  <w:r w:rsidRPr="009E7CFB">
                    <w:rPr>
                      <w:rFonts w:hint="eastAsia"/>
                      <w:sz w:val="18"/>
                      <w:szCs w:val="18"/>
                    </w:rPr>
                    <w:t>口</w:t>
                  </w:r>
                </w:p>
              </w:tc>
            </w:tr>
            <w:tr w:rsidR="001F4854" w:rsidRPr="009E7CFB" w14:paraId="4D923CA1" w14:textId="77777777" w:rsidTr="0004385F">
              <w:trPr>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5AA65CE"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5107237" w14:textId="77777777" w:rsidR="00EA0AF5" w:rsidRPr="009E7CFB" w:rsidRDefault="00DD4D67">
                  <w:pPr>
                    <w:jc w:val="center"/>
                    <w:rPr>
                      <w:sz w:val="18"/>
                      <w:szCs w:val="18"/>
                    </w:rPr>
                  </w:pPr>
                  <w:r w:rsidRPr="009E7CFB">
                    <w:rPr>
                      <w:rFonts w:hint="eastAsia"/>
                      <w:sz w:val="18"/>
                      <w:szCs w:val="18"/>
                    </w:rPr>
                    <w:t>评价结论</w:t>
                  </w:r>
                </w:p>
              </w:tc>
              <w:tc>
                <w:tcPr>
                  <w:tcW w:w="5966" w:type="dxa"/>
                  <w:gridSpan w:val="11"/>
                  <w:tcBorders>
                    <w:top w:val="single" w:sz="4" w:space="0" w:color="auto"/>
                    <w:left w:val="single" w:sz="4" w:space="0" w:color="auto"/>
                    <w:bottom w:val="single" w:sz="4" w:space="0" w:color="auto"/>
                    <w:right w:val="single" w:sz="4" w:space="0" w:color="auto"/>
                  </w:tcBorders>
                </w:tcPr>
                <w:p w14:paraId="72FA94C6" w14:textId="77777777" w:rsidR="00EA0AF5" w:rsidRPr="009E7CFB" w:rsidRDefault="00DD4D67">
                  <w:pPr>
                    <w:rPr>
                      <w:sz w:val="18"/>
                      <w:szCs w:val="18"/>
                    </w:rPr>
                  </w:pPr>
                  <w:r w:rsidRPr="009E7CFB">
                    <w:rPr>
                      <w:rFonts w:hint="eastAsia"/>
                      <w:sz w:val="18"/>
                      <w:szCs w:val="18"/>
                    </w:rPr>
                    <w:t>水环境功能区或水功能区、近岸海域环境功能区水质达标状况</w:t>
                  </w:r>
                  <w:r w:rsidRPr="009E7CFB">
                    <w:rPr>
                      <w:sz w:val="18"/>
                      <w:szCs w:val="18"/>
                    </w:rPr>
                    <w:t xml:space="preserve"> </w:t>
                  </w:r>
                  <w:r w:rsidRPr="009E7CFB">
                    <w:rPr>
                      <w:rFonts w:hint="eastAsia"/>
                      <w:sz w:val="18"/>
                      <w:szCs w:val="18"/>
                    </w:rPr>
                    <w:t>口；达标</w:t>
                  </w:r>
                  <w:r w:rsidRPr="009E7CFB">
                    <w:rPr>
                      <w:sz w:val="18"/>
                      <w:szCs w:val="18"/>
                    </w:rPr>
                    <w:sym w:font="Wingdings 2" w:char="F052"/>
                  </w:r>
                  <w:r w:rsidRPr="009E7CFB">
                    <w:rPr>
                      <w:rFonts w:hint="eastAsia"/>
                      <w:sz w:val="18"/>
                      <w:szCs w:val="18"/>
                    </w:rPr>
                    <w:t>；</w:t>
                  </w:r>
                  <w:r w:rsidRPr="009E7CFB">
                    <w:rPr>
                      <w:sz w:val="18"/>
                      <w:szCs w:val="18"/>
                    </w:rPr>
                    <w:t xml:space="preserve"> </w:t>
                  </w:r>
                  <w:r w:rsidRPr="009E7CFB">
                    <w:rPr>
                      <w:rFonts w:hint="eastAsia"/>
                      <w:sz w:val="18"/>
                      <w:szCs w:val="18"/>
                    </w:rPr>
                    <w:t>不达标</w:t>
                  </w:r>
                  <w:r w:rsidRPr="009E7CFB">
                    <w:rPr>
                      <w:sz w:val="18"/>
                      <w:szCs w:val="18"/>
                    </w:rPr>
                    <w:sym w:font="Wingdings 2" w:char="F0A3"/>
                  </w:r>
                </w:p>
                <w:p w14:paraId="122A663F" w14:textId="77777777" w:rsidR="00EA0AF5" w:rsidRPr="009E7CFB" w:rsidRDefault="00DD4D67">
                  <w:pPr>
                    <w:rPr>
                      <w:sz w:val="18"/>
                      <w:szCs w:val="18"/>
                    </w:rPr>
                  </w:pPr>
                  <w:r w:rsidRPr="009E7CFB">
                    <w:rPr>
                      <w:rFonts w:hint="eastAsia"/>
                      <w:sz w:val="18"/>
                      <w:szCs w:val="18"/>
                    </w:rPr>
                    <w:t>水环境控制单元或断面水质达标状况</w:t>
                  </w:r>
                  <w:r w:rsidRPr="009E7CFB">
                    <w:rPr>
                      <w:sz w:val="18"/>
                      <w:szCs w:val="18"/>
                    </w:rPr>
                    <w:t xml:space="preserve"> </w:t>
                  </w:r>
                  <w:r w:rsidRPr="009E7CFB">
                    <w:rPr>
                      <w:rFonts w:hint="eastAsia"/>
                      <w:sz w:val="18"/>
                      <w:szCs w:val="18"/>
                    </w:rPr>
                    <w:t>口；达标</w:t>
                  </w:r>
                  <w:r w:rsidRPr="009E7CFB">
                    <w:rPr>
                      <w:sz w:val="18"/>
                      <w:szCs w:val="18"/>
                    </w:rPr>
                    <w:t xml:space="preserve"> </w:t>
                  </w:r>
                  <w:r w:rsidRPr="009E7CFB">
                    <w:rPr>
                      <w:rFonts w:hint="eastAsia"/>
                      <w:sz w:val="18"/>
                      <w:szCs w:val="18"/>
                    </w:rPr>
                    <w:t>口；不达标</w:t>
                  </w:r>
                  <w:r w:rsidRPr="009E7CFB">
                    <w:rPr>
                      <w:sz w:val="18"/>
                      <w:szCs w:val="18"/>
                    </w:rPr>
                    <w:t xml:space="preserve"> </w:t>
                  </w:r>
                  <w:r w:rsidRPr="009E7CFB">
                    <w:rPr>
                      <w:rFonts w:hint="eastAsia"/>
                      <w:sz w:val="18"/>
                      <w:szCs w:val="18"/>
                    </w:rPr>
                    <w:t>口</w:t>
                  </w:r>
                </w:p>
                <w:p w14:paraId="7FA12B2A" w14:textId="77777777" w:rsidR="00EA0AF5" w:rsidRPr="009E7CFB" w:rsidRDefault="00DD4D67">
                  <w:pPr>
                    <w:rPr>
                      <w:sz w:val="18"/>
                      <w:szCs w:val="18"/>
                    </w:rPr>
                  </w:pPr>
                  <w:r w:rsidRPr="009E7CFB">
                    <w:rPr>
                      <w:rFonts w:hint="eastAsia"/>
                      <w:sz w:val="18"/>
                      <w:szCs w:val="18"/>
                    </w:rPr>
                    <w:t>水环境保护目标质量状况</w:t>
                  </w:r>
                  <w:r w:rsidRPr="009E7CFB">
                    <w:rPr>
                      <w:sz w:val="18"/>
                      <w:szCs w:val="18"/>
                    </w:rPr>
                    <w:t xml:space="preserve"> </w:t>
                  </w:r>
                  <w:r w:rsidRPr="009E7CFB">
                    <w:rPr>
                      <w:rFonts w:hint="eastAsia"/>
                      <w:sz w:val="18"/>
                      <w:szCs w:val="18"/>
                    </w:rPr>
                    <w:t>口；达标</w:t>
                  </w:r>
                  <w:r w:rsidRPr="009E7CFB">
                    <w:rPr>
                      <w:sz w:val="18"/>
                      <w:szCs w:val="18"/>
                    </w:rPr>
                    <w:t xml:space="preserve"> </w:t>
                  </w:r>
                  <w:r w:rsidRPr="009E7CFB">
                    <w:rPr>
                      <w:rFonts w:hint="eastAsia"/>
                      <w:sz w:val="18"/>
                      <w:szCs w:val="18"/>
                    </w:rPr>
                    <w:t>口；不达标</w:t>
                  </w:r>
                  <w:r w:rsidRPr="009E7CFB">
                    <w:rPr>
                      <w:sz w:val="18"/>
                      <w:szCs w:val="18"/>
                    </w:rPr>
                    <w:t xml:space="preserve"> </w:t>
                  </w:r>
                  <w:r w:rsidRPr="009E7CFB">
                    <w:rPr>
                      <w:rFonts w:hint="eastAsia"/>
                      <w:sz w:val="18"/>
                      <w:szCs w:val="18"/>
                    </w:rPr>
                    <w:t>口</w:t>
                  </w:r>
                </w:p>
                <w:p w14:paraId="6501F7DF" w14:textId="77777777" w:rsidR="00EA0AF5" w:rsidRPr="009E7CFB" w:rsidRDefault="00DD4D67">
                  <w:pPr>
                    <w:rPr>
                      <w:sz w:val="18"/>
                      <w:szCs w:val="18"/>
                    </w:rPr>
                  </w:pPr>
                  <w:r w:rsidRPr="009E7CFB">
                    <w:rPr>
                      <w:rFonts w:hint="eastAsia"/>
                      <w:sz w:val="18"/>
                      <w:szCs w:val="18"/>
                    </w:rPr>
                    <w:t>对照断面、控制断面等代表性断面的水质状况</w:t>
                  </w:r>
                  <w:r w:rsidRPr="009E7CFB">
                    <w:rPr>
                      <w:sz w:val="18"/>
                      <w:szCs w:val="18"/>
                    </w:rPr>
                    <w:t xml:space="preserve">  </w:t>
                  </w:r>
                  <w:r w:rsidRPr="009E7CFB">
                    <w:rPr>
                      <w:rFonts w:hint="eastAsia"/>
                      <w:sz w:val="18"/>
                      <w:szCs w:val="18"/>
                    </w:rPr>
                    <w:t>口；达标</w:t>
                  </w:r>
                  <w:r w:rsidRPr="009E7CFB">
                    <w:rPr>
                      <w:sz w:val="18"/>
                      <w:szCs w:val="18"/>
                    </w:rPr>
                    <w:t xml:space="preserve">  </w:t>
                  </w:r>
                  <w:r w:rsidRPr="009E7CFB">
                    <w:rPr>
                      <w:rFonts w:hint="eastAsia"/>
                      <w:sz w:val="18"/>
                      <w:szCs w:val="18"/>
                    </w:rPr>
                    <w:t>口；不达标</w:t>
                  </w:r>
                  <w:r w:rsidRPr="009E7CFB">
                    <w:rPr>
                      <w:sz w:val="18"/>
                      <w:szCs w:val="18"/>
                    </w:rPr>
                    <w:t xml:space="preserve">  </w:t>
                  </w:r>
                  <w:r w:rsidRPr="009E7CFB">
                    <w:rPr>
                      <w:rFonts w:hint="eastAsia"/>
                      <w:sz w:val="18"/>
                      <w:szCs w:val="18"/>
                    </w:rPr>
                    <w:t>口</w:t>
                  </w:r>
                </w:p>
                <w:p w14:paraId="178F0B8B" w14:textId="77777777" w:rsidR="00EA0AF5" w:rsidRPr="009E7CFB" w:rsidRDefault="00DD4D67">
                  <w:pPr>
                    <w:rPr>
                      <w:sz w:val="18"/>
                      <w:szCs w:val="18"/>
                    </w:rPr>
                  </w:pPr>
                  <w:r w:rsidRPr="009E7CFB">
                    <w:rPr>
                      <w:rFonts w:hint="eastAsia"/>
                      <w:sz w:val="18"/>
                      <w:szCs w:val="18"/>
                    </w:rPr>
                    <w:t>底泥污染评价</w:t>
                  </w:r>
                  <w:r w:rsidRPr="009E7CFB">
                    <w:rPr>
                      <w:sz w:val="18"/>
                      <w:szCs w:val="18"/>
                    </w:rPr>
                    <w:t xml:space="preserve">  </w:t>
                  </w:r>
                  <w:r w:rsidRPr="009E7CFB">
                    <w:rPr>
                      <w:rFonts w:hint="eastAsia"/>
                      <w:sz w:val="18"/>
                      <w:szCs w:val="18"/>
                    </w:rPr>
                    <w:t>口</w:t>
                  </w:r>
                </w:p>
                <w:p w14:paraId="65BA8BB1" w14:textId="77777777" w:rsidR="00EA0AF5" w:rsidRPr="009E7CFB" w:rsidRDefault="00DD4D67">
                  <w:pPr>
                    <w:rPr>
                      <w:sz w:val="18"/>
                      <w:szCs w:val="18"/>
                    </w:rPr>
                  </w:pPr>
                  <w:r w:rsidRPr="009E7CFB">
                    <w:rPr>
                      <w:rFonts w:hint="eastAsia"/>
                      <w:sz w:val="18"/>
                      <w:szCs w:val="18"/>
                    </w:rPr>
                    <w:t>水资源与开发利用程度及其水文情势评价</w:t>
                  </w:r>
                  <w:r w:rsidRPr="009E7CFB">
                    <w:rPr>
                      <w:sz w:val="18"/>
                      <w:szCs w:val="18"/>
                    </w:rPr>
                    <w:t xml:space="preserve">  </w:t>
                  </w:r>
                  <w:r w:rsidRPr="009E7CFB">
                    <w:rPr>
                      <w:rFonts w:hint="eastAsia"/>
                      <w:sz w:val="18"/>
                      <w:szCs w:val="18"/>
                    </w:rPr>
                    <w:t>口</w:t>
                  </w:r>
                </w:p>
                <w:p w14:paraId="408DE7FB" w14:textId="77777777" w:rsidR="00EA0AF5" w:rsidRPr="009E7CFB" w:rsidRDefault="00DD4D67">
                  <w:pPr>
                    <w:rPr>
                      <w:sz w:val="18"/>
                      <w:szCs w:val="18"/>
                    </w:rPr>
                  </w:pPr>
                  <w:r w:rsidRPr="009E7CFB">
                    <w:rPr>
                      <w:rFonts w:hint="eastAsia"/>
                      <w:sz w:val="18"/>
                      <w:szCs w:val="18"/>
                    </w:rPr>
                    <w:t>水环境质量回顾评价</w:t>
                  </w:r>
                  <w:r w:rsidRPr="009E7CFB">
                    <w:rPr>
                      <w:sz w:val="18"/>
                      <w:szCs w:val="18"/>
                    </w:rPr>
                    <w:t xml:space="preserve">  </w:t>
                  </w:r>
                  <w:r w:rsidRPr="009E7CFB">
                    <w:rPr>
                      <w:rFonts w:hint="eastAsia"/>
                      <w:sz w:val="18"/>
                      <w:szCs w:val="18"/>
                    </w:rPr>
                    <w:t>口</w:t>
                  </w:r>
                </w:p>
                <w:p w14:paraId="1F096A7E" w14:textId="77777777" w:rsidR="00EA0AF5" w:rsidRPr="009E7CFB" w:rsidRDefault="00DD4D67">
                  <w:pPr>
                    <w:rPr>
                      <w:sz w:val="18"/>
                      <w:szCs w:val="18"/>
                    </w:rPr>
                  </w:pPr>
                  <w:r w:rsidRPr="009E7CFB">
                    <w:rPr>
                      <w:rFonts w:hint="eastAsia"/>
                      <w:sz w:val="18"/>
                      <w:szCs w:val="18"/>
                    </w:rPr>
                    <w:t>该域</w:t>
                  </w:r>
                  <w:r w:rsidRPr="009E7CFB">
                    <w:rPr>
                      <w:sz w:val="18"/>
                      <w:szCs w:val="18"/>
                    </w:rPr>
                    <w:t>(</w:t>
                  </w:r>
                  <w:r w:rsidRPr="009E7CFB">
                    <w:rPr>
                      <w:rFonts w:hint="eastAsia"/>
                      <w:sz w:val="18"/>
                      <w:szCs w:val="18"/>
                    </w:rPr>
                    <w:t>区域</w:t>
                  </w:r>
                  <w:r w:rsidRPr="009E7CFB">
                    <w:rPr>
                      <w:sz w:val="18"/>
                      <w:szCs w:val="18"/>
                    </w:rPr>
                    <w:t>)</w:t>
                  </w:r>
                  <w:r w:rsidRPr="009E7CFB">
                    <w:rPr>
                      <w:rFonts w:hint="eastAsia"/>
                      <w:sz w:val="18"/>
                      <w:szCs w:val="18"/>
                    </w:rPr>
                    <w:t>水资源</w:t>
                  </w:r>
                  <w:r w:rsidRPr="009E7CFB">
                    <w:rPr>
                      <w:sz w:val="18"/>
                      <w:szCs w:val="18"/>
                    </w:rPr>
                    <w:t>(</w:t>
                  </w:r>
                  <w:r w:rsidRPr="009E7CFB">
                    <w:rPr>
                      <w:rFonts w:hint="eastAsia"/>
                      <w:sz w:val="18"/>
                      <w:szCs w:val="18"/>
                    </w:rPr>
                    <w:t>包括水能资源</w:t>
                  </w:r>
                  <w:r w:rsidRPr="009E7CFB">
                    <w:rPr>
                      <w:sz w:val="18"/>
                      <w:szCs w:val="18"/>
                    </w:rPr>
                    <w:t>)</w:t>
                  </w:r>
                  <w:r w:rsidRPr="009E7CFB">
                    <w:rPr>
                      <w:rFonts w:hint="eastAsia"/>
                      <w:sz w:val="18"/>
                      <w:szCs w:val="18"/>
                    </w:rPr>
                    <w:t>与开发利用总体状况、生态流量管理要求与现状满足程度、建设项目占用水域空间的水流状况与河湖演变状况</w:t>
                  </w:r>
                  <w:r w:rsidRPr="009E7CFB">
                    <w:rPr>
                      <w:sz w:val="18"/>
                      <w:szCs w:val="18"/>
                    </w:rPr>
                    <w:t xml:space="preserve">  </w:t>
                  </w:r>
                  <w:r w:rsidRPr="009E7CFB">
                    <w:rPr>
                      <w:rFonts w:hint="eastAsia"/>
                      <w:sz w:val="18"/>
                      <w:szCs w:val="18"/>
                    </w:rPr>
                    <w:t>口</w:t>
                  </w:r>
                </w:p>
              </w:tc>
              <w:tc>
                <w:tcPr>
                  <w:tcW w:w="1256" w:type="dxa"/>
                  <w:tcBorders>
                    <w:top w:val="single" w:sz="4" w:space="0" w:color="auto"/>
                    <w:left w:val="single" w:sz="4" w:space="0" w:color="auto"/>
                    <w:bottom w:val="single" w:sz="4" w:space="0" w:color="auto"/>
                    <w:right w:val="single" w:sz="4" w:space="0" w:color="auto"/>
                  </w:tcBorders>
                  <w:vAlign w:val="center"/>
                </w:tcPr>
                <w:p w14:paraId="4747233D" w14:textId="77777777" w:rsidR="00EA0AF5" w:rsidRPr="009E7CFB" w:rsidRDefault="00DD4D67">
                  <w:pPr>
                    <w:jc w:val="center"/>
                    <w:rPr>
                      <w:sz w:val="18"/>
                      <w:szCs w:val="18"/>
                    </w:rPr>
                  </w:pPr>
                  <w:r w:rsidRPr="009E7CFB">
                    <w:rPr>
                      <w:rFonts w:hint="eastAsia"/>
                      <w:sz w:val="18"/>
                      <w:szCs w:val="18"/>
                    </w:rPr>
                    <w:t>达标区</w:t>
                  </w:r>
                  <w:r w:rsidRPr="009E7CFB">
                    <w:rPr>
                      <w:rFonts w:ascii="MS Mincho" w:eastAsia="MS Mincho" w:hAnsi="MS Mincho" w:cs="MS Mincho" w:hint="eastAsia"/>
                      <w:sz w:val="18"/>
                      <w:szCs w:val="18"/>
                    </w:rPr>
                    <w:t>☑</w:t>
                  </w:r>
                  <w:r w:rsidRPr="009E7CFB">
                    <w:rPr>
                      <w:sz w:val="18"/>
                      <w:szCs w:val="18"/>
                    </w:rPr>
                    <w:t xml:space="preserve">  </w:t>
                  </w:r>
                </w:p>
                <w:p w14:paraId="0F1FAF3C" w14:textId="77777777" w:rsidR="00EA0AF5" w:rsidRPr="009E7CFB" w:rsidRDefault="00DD4D67">
                  <w:pPr>
                    <w:jc w:val="center"/>
                    <w:rPr>
                      <w:sz w:val="18"/>
                      <w:szCs w:val="18"/>
                    </w:rPr>
                  </w:pPr>
                  <w:r w:rsidRPr="009E7CFB">
                    <w:rPr>
                      <w:rFonts w:hint="eastAsia"/>
                      <w:sz w:val="18"/>
                      <w:szCs w:val="18"/>
                    </w:rPr>
                    <w:t>不达标区□</w:t>
                  </w:r>
                  <w:r w:rsidRPr="009E7CFB">
                    <w:rPr>
                      <w:sz w:val="18"/>
                      <w:szCs w:val="18"/>
                    </w:rPr>
                    <w:t xml:space="preserve">   </w:t>
                  </w:r>
                </w:p>
              </w:tc>
            </w:tr>
            <w:tr w:rsidR="001F4854" w:rsidRPr="009E7CFB" w14:paraId="65E34614" w14:textId="77777777" w:rsidTr="0004385F">
              <w:trPr>
                <w:trHeight w:val="62"/>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7E2CD04A" w14:textId="77777777" w:rsidR="00EA0AF5" w:rsidRPr="009E7CFB" w:rsidRDefault="00DD4D67">
                  <w:pPr>
                    <w:jc w:val="center"/>
                    <w:rPr>
                      <w:sz w:val="18"/>
                      <w:szCs w:val="18"/>
                    </w:rPr>
                  </w:pPr>
                  <w:r w:rsidRPr="009E7CFB">
                    <w:rPr>
                      <w:rFonts w:hint="eastAsia"/>
                      <w:sz w:val="18"/>
                      <w:szCs w:val="18"/>
                    </w:rPr>
                    <w:t>影响预测</w:t>
                  </w:r>
                </w:p>
              </w:tc>
              <w:tc>
                <w:tcPr>
                  <w:tcW w:w="1412" w:type="dxa"/>
                  <w:tcBorders>
                    <w:top w:val="single" w:sz="4" w:space="0" w:color="auto"/>
                    <w:left w:val="single" w:sz="4" w:space="0" w:color="auto"/>
                    <w:bottom w:val="single" w:sz="4" w:space="0" w:color="auto"/>
                    <w:right w:val="single" w:sz="4" w:space="0" w:color="auto"/>
                  </w:tcBorders>
                  <w:vAlign w:val="center"/>
                </w:tcPr>
                <w:p w14:paraId="183FA4FD" w14:textId="77777777" w:rsidR="00EA0AF5" w:rsidRPr="009E7CFB" w:rsidRDefault="00DD4D67">
                  <w:pPr>
                    <w:jc w:val="center"/>
                    <w:rPr>
                      <w:sz w:val="18"/>
                      <w:szCs w:val="18"/>
                    </w:rPr>
                  </w:pPr>
                  <w:r w:rsidRPr="009E7CFB">
                    <w:rPr>
                      <w:rFonts w:hint="eastAsia"/>
                      <w:sz w:val="18"/>
                      <w:szCs w:val="18"/>
                    </w:rPr>
                    <w:t>预测范围</w:t>
                  </w:r>
                </w:p>
              </w:tc>
              <w:tc>
                <w:tcPr>
                  <w:tcW w:w="7222" w:type="dxa"/>
                  <w:gridSpan w:val="12"/>
                  <w:tcBorders>
                    <w:top w:val="single" w:sz="4" w:space="0" w:color="auto"/>
                    <w:left w:val="single" w:sz="4" w:space="0" w:color="auto"/>
                    <w:bottom w:val="single" w:sz="4" w:space="0" w:color="auto"/>
                    <w:right w:val="single" w:sz="4" w:space="0" w:color="auto"/>
                  </w:tcBorders>
                </w:tcPr>
                <w:p w14:paraId="5CA94C5C" w14:textId="77777777" w:rsidR="00EA0AF5" w:rsidRPr="009E7CFB" w:rsidRDefault="00DD4D67">
                  <w:pPr>
                    <w:rPr>
                      <w:sz w:val="18"/>
                      <w:szCs w:val="18"/>
                    </w:rPr>
                  </w:pPr>
                  <w:r w:rsidRPr="009E7CFB">
                    <w:rPr>
                      <w:rFonts w:hint="eastAsia"/>
                      <w:sz w:val="18"/>
                      <w:szCs w:val="18"/>
                    </w:rPr>
                    <w:t>河流：长度（</w:t>
                  </w:r>
                  <w:r w:rsidRPr="009E7CFB">
                    <w:rPr>
                      <w:sz w:val="18"/>
                      <w:szCs w:val="18"/>
                    </w:rPr>
                    <w:t xml:space="preserve"> </w:t>
                  </w:r>
                  <w:r w:rsidRPr="009E7CFB">
                    <w:rPr>
                      <w:rFonts w:hint="eastAsia"/>
                      <w:sz w:val="18"/>
                      <w:szCs w:val="18"/>
                    </w:rPr>
                    <w:t>）</w:t>
                  </w:r>
                  <w:r w:rsidRPr="009E7CFB">
                    <w:rPr>
                      <w:sz w:val="18"/>
                      <w:szCs w:val="18"/>
                    </w:rPr>
                    <w:t>km</w:t>
                  </w:r>
                  <w:r w:rsidRPr="009E7CFB">
                    <w:rPr>
                      <w:rFonts w:hint="eastAsia"/>
                      <w:sz w:val="18"/>
                      <w:szCs w:val="18"/>
                    </w:rPr>
                    <w:t>；湖库、河口及近岸海域：面积（</w:t>
                  </w:r>
                  <w:r w:rsidRPr="009E7CFB">
                    <w:rPr>
                      <w:sz w:val="18"/>
                      <w:szCs w:val="18"/>
                    </w:rPr>
                    <w:t xml:space="preserve"> </w:t>
                  </w:r>
                  <w:r w:rsidRPr="009E7CFB">
                    <w:rPr>
                      <w:rFonts w:hint="eastAsia"/>
                      <w:sz w:val="18"/>
                      <w:szCs w:val="18"/>
                    </w:rPr>
                    <w:t>）</w:t>
                  </w:r>
                  <w:r w:rsidRPr="009E7CFB">
                    <w:rPr>
                      <w:sz w:val="18"/>
                      <w:szCs w:val="18"/>
                    </w:rPr>
                    <w:t>km</w:t>
                  </w:r>
                  <w:r w:rsidRPr="009E7CFB">
                    <w:rPr>
                      <w:sz w:val="18"/>
                      <w:szCs w:val="18"/>
                      <w:vertAlign w:val="superscript"/>
                    </w:rPr>
                    <w:t>2</w:t>
                  </w:r>
                </w:p>
              </w:tc>
            </w:tr>
            <w:tr w:rsidR="001F4854" w:rsidRPr="009E7CFB" w14:paraId="6A5B77F9" w14:textId="77777777" w:rsidTr="0004385F">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5B04533E"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FFA5387" w14:textId="77777777" w:rsidR="00EA0AF5" w:rsidRPr="009E7CFB" w:rsidRDefault="00DD4D67">
                  <w:pPr>
                    <w:jc w:val="center"/>
                    <w:rPr>
                      <w:sz w:val="18"/>
                      <w:szCs w:val="18"/>
                    </w:rPr>
                  </w:pPr>
                  <w:r w:rsidRPr="009E7CFB">
                    <w:rPr>
                      <w:rFonts w:hint="eastAsia"/>
                      <w:sz w:val="18"/>
                      <w:szCs w:val="18"/>
                    </w:rPr>
                    <w:t>预测因子</w:t>
                  </w:r>
                </w:p>
              </w:tc>
              <w:tc>
                <w:tcPr>
                  <w:tcW w:w="7222" w:type="dxa"/>
                  <w:gridSpan w:val="12"/>
                  <w:tcBorders>
                    <w:top w:val="single" w:sz="4" w:space="0" w:color="auto"/>
                    <w:left w:val="single" w:sz="4" w:space="0" w:color="auto"/>
                    <w:bottom w:val="single" w:sz="4" w:space="0" w:color="auto"/>
                    <w:right w:val="single" w:sz="4" w:space="0" w:color="auto"/>
                  </w:tcBorders>
                </w:tcPr>
                <w:p w14:paraId="5163525C" w14:textId="77777777" w:rsidR="00EA0AF5" w:rsidRPr="009E7CFB" w:rsidRDefault="00DD4D67">
                  <w:pPr>
                    <w:rPr>
                      <w:sz w:val="18"/>
                      <w:szCs w:val="18"/>
                    </w:rPr>
                  </w:pPr>
                  <w:r w:rsidRPr="009E7CFB">
                    <w:rPr>
                      <w:rFonts w:hint="eastAsia"/>
                      <w:sz w:val="18"/>
                      <w:szCs w:val="18"/>
                    </w:rPr>
                    <w:t>（</w:t>
                  </w:r>
                  <w:r w:rsidRPr="009E7CFB">
                    <w:rPr>
                      <w:sz w:val="18"/>
                      <w:szCs w:val="18"/>
                    </w:rPr>
                    <w:t xml:space="preserve"> </w:t>
                  </w:r>
                  <w:r w:rsidRPr="009E7CFB">
                    <w:rPr>
                      <w:rFonts w:hint="eastAsia"/>
                      <w:sz w:val="18"/>
                      <w:szCs w:val="18"/>
                    </w:rPr>
                    <w:t>）</w:t>
                  </w:r>
                </w:p>
              </w:tc>
            </w:tr>
            <w:tr w:rsidR="001F4854" w:rsidRPr="009E7CFB" w14:paraId="2FE6AFA8" w14:textId="77777777" w:rsidTr="0004385F">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52168284"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4499F3D8" w14:textId="77777777" w:rsidR="00EA0AF5" w:rsidRPr="009E7CFB" w:rsidRDefault="00DD4D67">
                  <w:pPr>
                    <w:jc w:val="center"/>
                    <w:rPr>
                      <w:sz w:val="18"/>
                      <w:szCs w:val="18"/>
                    </w:rPr>
                  </w:pPr>
                  <w:r w:rsidRPr="009E7CFB">
                    <w:rPr>
                      <w:rFonts w:hint="eastAsia"/>
                      <w:sz w:val="18"/>
                      <w:szCs w:val="18"/>
                    </w:rPr>
                    <w:t>预测时期</w:t>
                  </w:r>
                </w:p>
              </w:tc>
              <w:tc>
                <w:tcPr>
                  <w:tcW w:w="7222" w:type="dxa"/>
                  <w:gridSpan w:val="12"/>
                  <w:tcBorders>
                    <w:top w:val="single" w:sz="4" w:space="0" w:color="auto"/>
                    <w:left w:val="single" w:sz="4" w:space="0" w:color="auto"/>
                    <w:bottom w:val="single" w:sz="4" w:space="0" w:color="auto"/>
                    <w:right w:val="single" w:sz="4" w:space="0" w:color="auto"/>
                  </w:tcBorders>
                </w:tcPr>
                <w:p w14:paraId="612C82E7" w14:textId="77777777" w:rsidR="00EA0AF5" w:rsidRPr="009E7CFB" w:rsidRDefault="00DD4D67">
                  <w:pPr>
                    <w:rPr>
                      <w:sz w:val="18"/>
                      <w:szCs w:val="18"/>
                    </w:rPr>
                  </w:pPr>
                  <w:r w:rsidRPr="009E7CFB">
                    <w:rPr>
                      <w:rFonts w:hint="eastAsia"/>
                      <w:sz w:val="18"/>
                      <w:szCs w:val="18"/>
                    </w:rPr>
                    <w:t>丰水期</w:t>
                  </w:r>
                  <w:r w:rsidRPr="009E7CFB">
                    <w:rPr>
                      <w:sz w:val="18"/>
                      <w:szCs w:val="18"/>
                    </w:rPr>
                    <w:t xml:space="preserve">  </w:t>
                  </w:r>
                  <w:r w:rsidRPr="009E7CFB">
                    <w:rPr>
                      <w:rFonts w:hint="eastAsia"/>
                      <w:sz w:val="18"/>
                      <w:szCs w:val="18"/>
                    </w:rPr>
                    <w:t>口；平水期</w:t>
                  </w:r>
                  <w:r w:rsidRPr="009E7CFB">
                    <w:rPr>
                      <w:sz w:val="18"/>
                      <w:szCs w:val="18"/>
                    </w:rPr>
                    <w:t xml:space="preserve">  </w:t>
                  </w:r>
                  <w:r w:rsidRPr="009E7CFB">
                    <w:rPr>
                      <w:rFonts w:hint="eastAsia"/>
                      <w:sz w:val="18"/>
                      <w:szCs w:val="18"/>
                    </w:rPr>
                    <w:t>口；枯水期</w:t>
                  </w:r>
                  <w:r w:rsidRPr="009E7CFB">
                    <w:rPr>
                      <w:sz w:val="18"/>
                      <w:szCs w:val="18"/>
                    </w:rPr>
                    <w:t xml:space="preserve">  </w:t>
                  </w:r>
                  <w:r w:rsidRPr="009E7CFB">
                    <w:rPr>
                      <w:rFonts w:hint="eastAsia"/>
                      <w:sz w:val="18"/>
                      <w:szCs w:val="18"/>
                    </w:rPr>
                    <w:t>口；冰封期</w:t>
                  </w:r>
                  <w:r w:rsidRPr="009E7CFB">
                    <w:rPr>
                      <w:sz w:val="18"/>
                      <w:szCs w:val="18"/>
                    </w:rPr>
                    <w:t xml:space="preserve"> </w:t>
                  </w:r>
                  <w:r w:rsidRPr="009E7CFB">
                    <w:rPr>
                      <w:rFonts w:hint="eastAsia"/>
                      <w:sz w:val="18"/>
                      <w:szCs w:val="18"/>
                    </w:rPr>
                    <w:t>口春季</w:t>
                  </w:r>
                  <w:r w:rsidRPr="009E7CFB">
                    <w:rPr>
                      <w:sz w:val="18"/>
                      <w:szCs w:val="18"/>
                    </w:rPr>
                    <w:t xml:space="preserve"> </w:t>
                  </w:r>
                  <w:r w:rsidRPr="009E7CFB">
                    <w:rPr>
                      <w:rFonts w:hint="eastAsia"/>
                      <w:sz w:val="18"/>
                      <w:szCs w:val="18"/>
                    </w:rPr>
                    <w:t>口；夏季</w:t>
                  </w:r>
                  <w:r w:rsidRPr="009E7CFB">
                    <w:rPr>
                      <w:sz w:val="18"/>
                      <w:szCs w:val="18"/>
                    </w:rPr>
                    <w:t xml:space="preserve"> </w:t>
                  </w:r>
                  <w:r w:rsidRPr="009E7CFB">
                    <w:rPr>
                      <w:rFonts w:hint="eastAsia"/>
                      <w:sz w:val="18"/>
                      <w:szCs w:val="18"/>
                    </w:rPr>
                    <w:t>口；秋季</w:t>
                  </w:r>
                  <w:r w:rsidRPr="009E7CFB">
                    <w:rPr>
                      <w:sz w:val="18"/>
                      <w:szCs w:val="18"/>
                    </w:rPr>
                    <w:t xml:space="preserve"> </w:t>
                  </w:r>
                  <w:r w:rsidRPr="009E7CFB">
                    <w:rPr>
                      <w:rFonts w:hint="eastAsia"/>
                      <w:sz w:val="18"/>
                      <w:szCs w:val="18"/>
                    </w:rPr>
                    <w:t>口；冬季</w:t>
                  </w:r>
                  <w:r w:rsidRPr="009E7CFB">
                    <w:rPr>
                      <w:sz w:val="18"/>
                      <w:szCs w:val="18"/>
                    </w:rPr>
                    <w:t xml:space="preserve"> </w:t>
                  </w:r>
                  <w:r w:rsidRPr="009E7CFB">
                    <w:rPr>
                      <w:rFonts w:hint="eastAsia"/>
                      <w:sz w:val="18"/>
                      <w:szCs w:val="18"/>
                    </w:rPr>
                    <w:t>口</w:t>
                  </w:r>
                </w:p>
                <w:p w14:paraId="03A6C52B" w14:textId="77777777" w:rsidR="00EA0AF5" w:rsidRPr="009E7CFB" w:rsidRDefault="00DD4D67">
                  <w:pPr>
                    <w:rPr>
                      <w:sz w:val="18"/>
                      <w:szCs w:val="18"/>
                    </w:rPr>
                  </w:pPr>
                  <w:r w:rsidRPr="009E7CFB">
                    <w:rPr>
                      <w:rFonts w:hint="eastAsia"/>
                      <w:sz w:val="18"/>
                      <w:szCs w:val="18"/>
                    </w:rPr>
                    <w:t>设计水文条件</w:t>
                  </w:r>
                  <w:r w:rsidRPr="009E7CFB">
                    <w:rPr>
                      <w:sz w:val="18"/>
                      <w:szCs w:val="18"/>
                    </w:rPr>
                    <w:t xml:space="preserve"> </w:t>
                  </w:r>
                  <w:r w:rsidRPr="009E7CFB">
                    <w:rPr>
                      <w:rFonts w:hint="eastAsia"/>
                      <w:sz w:val="18"/>
                      <w:szCs w:val="18"/>
                    </w:rPr>
                    <w:t>口</w:t>
                  </w:r>
                </w:p>
              </w:tc>
            </w:tr>
            <w:tr w:rsidR="001F4854" w:rsidRPr="009E7CFB" w14:paraId="7B539366" w14:textId="77777777" w:rsidTr="0004385F">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3FED79E0"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46968E9" w14:textId="77777777" w:rsidR="00EA0AF5" w:rsidRPr="009E7CFB" w:rsidRDefault="00DD4D67">
                  <w:pPr>
                    <w:jc w:val="center"/>
                    <w:rPr>
                      <w:sz w:val="18"/>
                      <w:szCs w:val="18"/>
                    </w:rPr>
                  </w:pPr>
                  <w:r w:rsidRPr="009E7CFB">
                    <w:rPr>
                      <w:rFonts w:hint="eastAsia"/>
                      <w:sz w:val="18"/>
                      <w:szCs w:val="18"/>
                    </w:rPr>
                    <w:t>预测情景</w:t>
                  </w:r>
                </w:p>
              </w:tc>
              <w:tc>
                <w:tcPr>
                  <w:tcW w:w="7222" w:type="dxa"/>
                  <w:gridSpan w:val="12"/>
                  <w:tcBorders>
                    <w:top w:val="single" w:sz="4" w:space="0" w:color="auto"/>
                    <w:left w:val="single" w:sz="4" w:space="0" w:color="auto"/>
                    <w:bottom w:val="single" w:sz="4" w:space="0" w:color="auto"/>
                    <w:right w:val="single" w:sz="4" w:space="0" w:color="auto"/>
                  </w:tcBorders>
                </w:tcPr>
                <w:p w14:paraId="2AEA60A7" w14:textId="77777777" w:rsidR="00EA0AF5" w:rsidRPr="009E7CFB" w:rsidRDefault="00DD4D67">
                  <w:pPr>
                    <w:rPr>
                      <w:sz w:val="18"/>
                      <w:szCs w:val="18"/>
                    </w:rPr>
                  </w:pPr>
                  <w:r w:rsidRPr="009E7CFB">
                    <w:rPr>
                      <w:rFonts w:hint="eastAsia"/>
                      <w:sz w:val="18"/>
                      <w:szCs w:val="18"/>
                    </w:rPr>
                    <w:t>建设期</w:t>
                  </w:r>
                  <w:r w:rsidRPr="009E7CFB">
                    <w:rPr>
                      <w:sz w:val="18"/>
                      <w:szCs w:val="18"/>
                    </w:rPr>
                    <w:t xml:space="preserve"> </w:t>
                  </w:r>
                  <w:r w:rsidRPr="009E7CFB">
                    <w:rPr>
                      <w:rFonts w:hint="eastAsia"/>
                      <w:sz w:val="18"/>
                      <w:szCs w:val="18"/>
                    </w:rPr>
                    <w:t>口；生产运行期</w:t>
                  </w:r>
                  <w:r w:rsidRPr="009E7CFB">
                    <w:rPr>
                      <w:sz w:val="18"/>
                      <w:szCs w:val="18"/>
                    </w:rPr>
                    <w:t xml:space="preserve"> </w:t>
                  </w:r>
                  <w:r w:rsidRPr="009E7CFB">
                    <w:rPr>
                      <w:rFonts w:hint="eastAsia"/>
                      <w:sz w:val="18"/>
                      <w:szCs w:val="18"/>
                    </w:rPr>
                    <w:t>口；服务期满后</w:t>
                  </w:r>
                  <w:r w:rsidRPr="009E7CFB">
                    <w:rPr>
                      <w:sz w:val="18"/>
                      <w:szCs w:val="18"/>
                    </w:rPr>
                    <w:t xml:space="preserve"> </w:t>
                  </w:r>
                  <w:r w:rsidRPr="009E7CFB">
                    <w:rPr>
                      <w:rFonts w:hint="eastAsia"/>
                      <w:sz w:val="18"/>
                      <w:szCs w:val="18"/>
                    </w:rPr>
                    <w:t>口正常工况</w:t>
                  </w:r>
                  <w:r w:rsidRPr="009E7CFB">
                    <w:rPr>
                      <w:sz w:val="18"/>
                      <w:szCs w:val="18"/>
                    </w:rPr>
                    <w:t xml:space="preserve"> </w:t>
                  </w:r>
                  <w:r w:rsidRPr="009E7CFB">
                    <w:rPr>
                      <w:rFonts w:hint="eastAsia"/>
                      <w:sz w:val="18"/>
                      <w:szCs w:val="18"/>
                    </w:rPr>
                    <w:t>口；非正常工况</w:t>
                  </w:r>
                  <w:r w:rsidRPr="009E7CFB">
                    <w:rPr>
                      <w:sz w:val="18"/>
                      <w:szCs w:val="18"/>
                    </w:rPr>
                    <w:t xml:space="preserve"> </w:t>
                  </w:r>
                  <w:r w:rsidRPr="009E7CFB">
                    <w:rPr>
                      <w:rFonts w:hint="eastAsia"/>
                      <w:sz w:val="18"/>
                      <w:szCs w:val="18"/>
                    </w:rPr>
                    <w:t>口</w:t>
                  </w:r>
                </w:p>
                <w:p w14:paraId="7C8AAE5F" w14:textId="77777777" w:rsidR="00EA0AF5" w:rsidRPr="009E7CFB" w:rsidRDefault="00DD4D67">
                  <w:pPr>
                    <w:rPr>
                      <w:sz w:val="18"/>
                      <w:szCs w:val="18"/>
                    </w:rPr>
                  </w:pPr>
                  <w:r w:rsidRPr="009E7CFB">
                    <w:rPr>
                      <w:rFonts w:hint="eastAsia"/>
                      <w:sz w:val="18"/>
                      <w:szCs w:val="18"/>
                    </w:rPr>
                    <w:t>污染控制和减缓措施方案</w:t>
                  </w:r>
                  <w:r w:rsidRPr="009E7CFB">
                    <w:rPr>
                      <w:sz w:val="18"/>
                      <w:szCs w:val="18"/>
                    </w:rPr>
                    <w:t xml:space="preserve"> </w:t>
                  </w:r>
                  <w:r w:rsidRPr="009E7CFB">
                    <w:rPr>
                      <w:rFonts w:hint="eastAsia"/>
                      <w:sz w:val="18"/>
                      <w:szCs w:val="18"/>
                    </w:rPr>
                    <w:t>口</w:t>
                  </w:r>
                </w:p>
                <w:p w14:paraId="6F506C31" w14:textId="77777777" w:rsidR="00EA0AF5" w:rsidRPr="009E7CFB" w:rsidRDefault="00DD4D67">
                  <w:pPr>
                    <w:rPr>
                      <w:sz w:val="18"/>
                      <w:szCs w:val="18"/>
                    </w:rPr>
                  </w:pPr>
                  <w:r w:rsidRPr="009E7CFB">
                    <w:rPr>
                      <w:rFonts w:hint="eastAsia"/>
                      <w:sz w:val="18"/>
                      <w:szCs w:val="18"/>
                    </w:rPr>
                    <w:t>区</w:t>
                  </w:r>
                  <w:r w:rsidRPr="009E7CFB">
                    <w:rPr>
                      <w:sz w:val="18"/>
                      <w:szCs w:val="18"/>
                    </w:rPr>
                    <w:t>(</w:t>
                  </w:r>
                  <w:r w:rsidRPr="009E7CFB">
                    <w:rPr>
                      <w:rFonts w:hint="eastAsia"/>
                      <w:sz w:val="18"/>
                      <w:szCs w:val="18"/>
                    </w:rPr>
                    <w:t>流</w:t>
                  </w:r>
                  <w:r w:rsidRPr="009E7CFB">
                    <w:rPr>
                      <w:sz w:val="18"/>
                      <w:szCs w:val="18"/>
                    </w:rPr>
                    <w:t>)</w:t>
                  </w:r>
                  <w:r w:rsidRPr="009E7CFB">
                    <w:rPr>
                      <w:rFonts w:hint="eastAsia"/>
                      <w:sz w:val="18"/>
                      <w:szCs w:val="18"/>
                    </w:rPr>
                    <w:t>域环境质量改善目标要求情况</w:t>
                  </w:r>
                  <w:r w:rsidRPr="009E7CFB">
                    <w:rPr>
                      <w:sz w:val="18"/>
                      <w:szCs w:val="18"/>
                    </w:rPr>
                    <w:t xml:space="preserve"> </w:t>
                  </w:r>
                  <w:r w:rsidRPr="009E7CFB">
                    <w:rPr>
                      <w:rFonts w:hint="eastAsia"/>
                      <w:sz w:val="18"/>
                      <w:szCs w:val="18"/>
                    </w:rPr>
                    <w:t>口</w:t>
                  </w:r>
                </w:p>
              </w:tc>
            </w:tr>
            <w:tr w:rsidR="001F4854" w:rsidRPr="009E7CFB" w14:paraId="0AD5C641" w14:textId="77777777" w:rsidTr="0004385F">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504ABD25"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5E470F7A" w14:textId="77777777" w:rsidR="00EA0AF5" w:rsidRPr="009E7CFB" w:rsidRDefault="00DD4D67">
                  <w:pPr>
                    <w:jc w:val="center"/>
                    <w:rPr>
                      <w:sz w:val="18"/>
                      <w:szCs w:val="18"/>
                    </w:rPr>
                  </w:pPr>
                  <w:r w:rsidRPr="009E7CFB">
                    <w:rPr>
                      <w:rFonts w:hint="eastAsia"/>
                      <w:sz w:val="18"/>
                      <w:szCs w:val="18"/>
                    </w:rPr>
                    <w:t>预测方法</w:t>
                  </w:r>
                </w:p>
              </w:tc>
              <w:tc>
                <w:tcPr>
                  <w:tcW w:w="7222" w:type="dxa"/>
                  <w:gridSpan w:val="12"/>
                  <w:tcBorders>
                    <w:top w:val="single" w:sz="4" w:space="0" w:color="auto"/>
                    <w:left w:val="single" w:sz="4" w:space="0" w:color="auto"/>
                    <w:bottom w:val="single" w:sz="4" w:space="0" w:color="auto"/>
                    <w:right w:val="single" w:sz="4" w:space="0" w:color="auto"/>
                  </w:tcBorders>
                </w:tcPr>
                <w:p w14:paraId="6729AFC2" w14:textId="77777777" w:rsidR="00EA0AF5" w:rsidRPr="009E7CFB" w:rsidRDefault="00DD4D67">
                  <w:pPr>
                    <w:rPr>
                      <w:sz w:val="18"/>
                      <w:szCs w:val="18"/>
                    </w:rPr>
                  </w:pPr>
                  <w:r w:rsidRPr="009E7CFB">
                    <w:rPr>
                      <w:rFonts w:hint="eastAsia"/>
                      <w:sz w:val="18"/>
                      <w:szCs w:val="18"/>
                    </w:rPr>
                    <w:t>数值解口；解析解口；其他口</w:t>
                  </w:r>
                </w:p>
                <w:p w14:paraId="454889A8" w14:textId="77777777" w:rsidR="00EA0AF5" w:rsidRPr="009E7CFB" w:rsidRDefault="00DD4D67">
                  <w:pPr>
                    <w:rPr>
                      <w:sz w:val="18"/>
                      <w:szCs w:val="18"/>
                    </w:rPr>
                  </w:pPr>
                  <w:r w:rsidRPr="009E7CFB">
                    <w:rPr>
                      <w:rFonts w:hint="eastAsia"/>
                      <w:sz w:val="18"/>
                      <w:szCs w:val="18"/>
                    </w:rPr>
                    <w:t>导则推荐模式</w:t>
                  </w:r>
                  <w:r w:rsidRPr="009E7CFB">
                    <w:rPr>
                      <w:sz w:val="18"/>
                      <w:szCs w:val="18"/>
                    </w:rPr>
                    <w:t xml:space="preserve"> </w:t>
                  </w:r>
                  <w:r w:rsidRPr="009E7CFB">
                    <w:rPr>
                      <w:rFonts w:hint="eastAsia"/>
                      <w:sz w:val="18"/>
                      <w:szCs w:val="18"/>
                    </w:rPr>
                    <w:t>口；其他口</w:t>
                  </w:r>
                </w:p>
              </w:tc>
            </w:tr>
            <w:tr w:rsidR="001F4854" w:rsidRPr="009E7CFB" w14:paraId="60276015" w14:textId="77777777" w:rsidTr="0004385F">
              <w:trPr>
                <w:trHeight w:val="62"/>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46236562" w14:textId="77777777" w:rsidR="00EA0AF5" w:rsidRPr="009E7CFB" w:rsidRDefault="00DD4D67">
                  <w:pPr>
                    <w:jc w:val="center"/>
                    <w:rPr>
                      <w:sz w:val="18"/>
                      <w:szCs w:val="18"/>
                    </w:rPr>
                  </w:pPr>
                  <w:r w:rsidRPr="009E7CFB">
                    <w:rPr>
                      <w:rFonts w:hint="eastAsia"/>
                      <w:sz w:val="18"/>
                      <w:szCs w:val="18"/>
                    </w:rPr>
                    <w:t>影响评价</w:t>
                  </w:r>
                </w:p>
              </w:tc>
              <w:tc>
                <w:tcPr>
                  <w:tcW w:w="1412" w:type="dxa"/>
                  <w:tcBorders>
                    <w:top w:val="single" w:sz="4" w:space="0" w:color="auto"/>
                    <w:left w:val="single" w:sz="4" w:space="0" w:color="auto"/>
                    <w:bottom w:val="single" w:sz="4" w:space="0" w:color="auto"/>
                    <w:right w:val="single" w:sz="4" w:space="0" w:color="auto"/>
                  </w:tcBorders>
                  <w:vAlign w:val="center"/>
                </w:tcPr>
                <w:p w14:paraId="56F53C2A" w14:textId="77777777" w:rsidR="00EA0AF5" w:rsidRPr="009E7CFB" w:rsidRDefault="00DD4D67">
                  <w:pPr>
                    <w:jc w:val="center"/>
                    <w:rPr>
                      <w:sz w:val="18"/>
                      <w:szCs w:val="18"/>
                    </w:rPr>
                  </w:pPr>
                  <w:r w:rsidRPr="009E7CFB">
                    <w:rPr>
                      <w:rFonts w:hint="eastAsia"/>
                      <w:sz w:val="18"/>
                      <w:szCs w:val="18"/>
                    </w:rPr>
                    <w:t>水污染控制和水环境影响减缓措施有效性评价</w:t>
                  </w:r>
                </w:p>
              </w:tc>
              <w:tc>
                <w:tcPr>
                  <w:tcW w:w="7222" w:type="dxa"/>
                  <w:gridSpan w:val="12"/>
                  <w:tcBorders>
                    <w:top w:val="single" w:sz="4" w:space="0" w:color="auto"/>
                    <w:left w:val="single" w:sz="4" w:space="0" w:color="auto"/>
                    <w:bottom w:val="single" w:sz="4" w:space="0" w:color="auto"/>
                    <w:right w:val="single" w:sz="4" w:space="0" w:color="auto"/>
                  </w:tcBorders>
                  <w:vAlign w:val="center"/>
                </w:tcPr>
                <w:p w14:paraId="1911EFC0" w14:textId="77777777" w:rsidR="00EA0AF5" w:rsidRPr="009E7CFB" w:rsidRDefault="00DD4D67">
                  <w:pPr>
                    <w:rPr>
                      <w:sz w:val="18"/>
                      <w:szCs w:val="18"/>
                    </w:rPr>
                  </w:pPr>
                  <w:r w:rsidRPr="009E7CFB">
                    <w:rPr>
                      <w:rFonts w:hint="eastAsia"/>
                      <w:sz w:val="18"/>
                      <w:szCs w:val="18"/>
                    </w:rPr>
                    <w:t>区</w:t>
                  </w:r>
                  <w:r w:rsidRPr="009E7CFB">
                    <w:rPr>
                      <w:sz w:val="18"/>
                      <w:szCs w:val="18"/>
                    </w:rPr>
                    <w:t>(</w:t>
                  </w:r>
                  <w:r w:rsidRPr="009E7CFB">
                    <w:rPr>
                      <w:rFonts w:hint="eastAsia"/>
                      <w:sz w:val="18"/>
                      <w:szCs w:val="18"/>
                    </w:rPr>
                    <w:t>流</w:t>
                  </w:r>
                  <w:r w:rsidRPr="009E7CFB">
                    <w:rPr>
                      <w:sz w:val="18"/>
                      <w:szCs w:val="18"/>
                    </w:rPr>
                    <w:t>)</w:t>
                  </w:r>
                  <w:r w:rsidRPr="009E7CFB">
                    <w:rPr>
                      <w:rFonts w:hint="eastAsia"/>
                      <w:sz w:val="18"/>
                      <w:szCs w:val="18"/>
                    </w:rPr>
                    <w:t>域水环境质量改善目标</w:t>
                  </w:r>
                  <w:r w:rsidRPr="009E7CFB">
                    <w:rPr>
                      <w:sz w:val="18"/>
                      <w:szCs w:val="18"/>
                    </w:rPr>
                    <w:t xml:space="preserve"> </w:t>
                  </w:r>
                  <w:r w:rsidRPr="009E7CFB">
                    <w:rPr>
                      <w:rFonts w:hint="eastAsia"/>
                      <w:sz w:val="18"/>
                      <w:szCs w:val="18"/>
                    </w:rPr>
                    <w:t>口；替代削减源</w:t>
                  </w:r>
                  <w:r w:rsidRPr="009E7CFB">
                    <w:rPr>
                      <w:sz w:val="18"/>
                      <w:szCs w:val="18"/>
                    </w:rPr>
                    <w:t xml:space="preserve"> </w:t>
                  </w:r>
                  <w:r w:rsidRPr="009E7CFB">
                    <w:rPr>
                      <w:rFonts w:hint="eastAsia"/>
                      <w:sz w:val="18"/>
                      <w:szCs w:val="18"/>
                    </w:rPr>
                    <w:t>口</w:t>
                  </w:r>
                </w:p>
              </w:tc>
            </w:tr>
            <w:tr w:rsidR="001F4854" w:rsidRPr="009E7CFB" w14:paraId="684D1077" w14:textId="77777777" w:rsidTr="0004385F">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19DDC78"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001FD571" w14:textId="77777777" w:rsidR="00EA0AF5" w:rsidRPr="009E7CFB" w:rsidRDefault="00DD4D67">
                  <w:pPr>
                    <w:jc w:val="center"/>
                    <w:rPr>
                      <w:sz w:val="18"/>
                      <w:szCs w:val="18"/>
                    </w:rPr>
                  </w:pPr>
                  <w:r w:rsidRPr="009E7CFB">
                    <w:rPr>
                      <w:rFonts w:hint="eastAsia"/>
                      <w:sz w:val="18"/>
                      <w:szCs w:val="18"/>
                    </w:rPr>
                    <w:t>水环境影响评价</w:t>
                  </w:r>
                </w:p>
              </w:tc>
              <w:tc>
                <w:tcPr>
                  <w:tcW w:w="7222" w:type="dxa"/>
                  <w:gridSpan w:val="12"/>
                  <w:tcBorders>
                    <w:top w:val="single" w:sz="4" w:space="0" w:color="auto"/>
                    <w:left w:val="single" w:sz="4" w:space="0" w:color="auto"/>
                    <w:bottom w:val="single" w:sz="4" w:space="0" w:color="auto"/>
                    <w:right w:val="single" w:sz="4" w:space="0" w:color="auto"/>
                  </w:tcBorders>
                </w:tcPr>
                <w:p w14:paraId="604C0E77" w14:textId="77777777" w:rsidR="00EA0AF5" w:rsidRPr="009E7CFB" w:rsidRDefault="00DD4D67">
                  <w:pPr>
                    <w:rPr>
                      <w:sz w:val="18"/>
                      <w:szCs w:val="18"/>
                    </w:rPr>
                  </w:pPr>
                  <w:r w:rsidRPr="009E7CFB">
                    <w:rPr>
                      <w:rFonts w:hint="eastAsia"/>
                      <w:sz w:val="18"/>
                      <w:szCs w:val="18"/>
                    </w:rPr>
                    <w:t>排放口混合区外满足水环境管理要求</w:t>
                  </w:r>
                  <w:r w:rsidRPr="009E7CFB">
                    <w:rPr>
                      <w:sz w:val="18"/>
                      <w:szCs w:val="18"/>
                    </w:rPr>
                    <w:t xml:space="preserve"> </w:t>
                  </w:r>
                  <w:r w:rsidRPr="009E7CFB">
                    <w:rPr>
                      <w:rFonts w:hint="eastAsia"/>
                      <w:sz w:val="18"/>
                      <w:szCs w:val="18"/>
                    </w:rPr>
                    <w:t>口</w:t>
                  </w:r>
                </w:p>
                <w:p w14:paraId="60D3D0D5" w14:textId="77777777" w:rsidR="00EA0AF5" w:rsidRPr="009E7CFB" w:rsidRDefault="00DD4D67">
                  <w:pPr>
                    <w:rPr>
                      <w:sz w:val="18"/>
                      <w:szCs w:val="18"/>
                    </w:rPr>
                  </w:pPr>
                  <w:r w:rsidRPr="009E7CFB">
                    <w:rPr>
                      <w:rFonts w:hint="eastAsia"/>
                      <w:sz w:val="18"/>
                      <w:szCs w:val="18"/>
                    </w:rPr>
                    <w:t>水环境功能区或水功能区、近岸海域或环境功能区水质达标口</w:t>
                  </w:r>
                </w:p>
                <w:p w14:paraId="38FF6F4B" w14:textId="77777777" w:rsidR="00EA0AF5" w:rsidRPr="009E7CFB" w:rsidRDefault="00DD4D67">
                  <w:pPr>
                    <w:rPr>
                      <w:sz w:val="18"/>
                      <w:szCs w:val="18"/>
                    </w:rPr>
                  </w:pPr>
                  <w:r w:rsidRPr="009E7CFB">
                    <w:rPr>
                      <w:rFonts w:hint="eastAsia"/>
                      <w:sz w:val="18"/>
                      <w:szCs w:val="18"/>
                    </w:rPr>
                    <w:t>满足水环境保护目标水域水环境质量要求</w:t>
                  </w:r>
                  <w:r w:rsidRPr="009E7CFB">
                    <w:rPr>
                      <w:sz w:val="18"/>
                      <w:szCs w:val="18"/>
                    </w:rPr>
                    <w:t xml:space="preserve"> </w:t>
                  </w:r>
                  <w:r w:rsidRPr="009E7CFB">
                    <w:rPr>
                      <w:rFonts w:hint="eastAsia"/>
                      <w:sz w:val="18"/>
                      <w:szCs w:val="18"/>
                    </w:rPr>
                    <w:t>口</w:t>
                  </w:r>
                </w:p>
                <w:p w14:paraId="3A5D6A03" w14:textId="77777777" w:rsidR="00EA0AF5" w:rsidRPr="009E7CFB" w:rsidRDefault="00DD4D67">
                  <w:pPr>
                    <w:rPr>
                      <w:sz w:val="18"/>
                      <w:szCs w:val="18"/>
                    </w:rPr>
                  </w:pPr>
                  <w:r w:rsidRPr="009E7CFB">
                    <w:rPr>
                      <w:rFonts w:hint="eastAsia"/>
                      <w:sz w:val="18"/>
                      <w:szCs w:val="18"/>
                    </w:rPr>
                    <w:t>水环境控制单元或断面水质达标</w:t>
                  </w:r>
                  <w:r w:rsidRPr="009E7CFB">
                    <w:rPr>
                      <w:sz w:val="18"/>
                      <w:szCs w:val="18"/>
                    </w:rPr>
                    <w:t xml:space="preserve"> </w:t>
                  </w:r>
                  <w:r w:rsidRPr="009E7CFB">
                    <w:rPr>
                      <w:rFonts w:hint="eastAsia"/>
                      <w:sz w:val="18"/>
                      <w:szCs w:val="18"/>
                    </w:rPr>
                    <w:t>口</w:t>
                  </w:r>
                </w:p>
                <w:p w14:paraId="2CB8BFCB" w14:textId="77777777" w:rsidR="00EA0AF5" w:rsidRPr="009E7CFB" w:rsidRDefault="00DD4D67">
                  <w:pPr>
                    <w:rPr>
                      <w:sz w:val="18"/>
                      <w:szCs w:val="18"/>
                    </w:rPr>
                  </w:pPr>
                  <w:r w:rsidRPr="009E7CFB">
                    <w:rPr>
                      <w:rFonts w:hint="eastAsia"/>
                      <w:sz w:val="18"/>
                      <w:szCs w:val="18"/>
                    </w:rPr>
                    <w:t>满足重点水污染物排放总量控制指标要求，重点行业建设项目，主要污染物排放满足等量或减替代要求</w:t>
                  </w:r>
                  <w:r w:rsidRPr="009E7CFB">
                    <w:rPr>
                      <w:sz w:val="18"/>
                      <w:szCs w:val="18"/>
                    </w:rPr>
                    <w:t xml:space="preserve"> </w:t>
                  </w:r>
                  <w:r w:rsidRPr="009E7CFB">
                    <w:rPr>
                      <w:rFonts w:hint="eastAsia"/>
                      <w:sz w:val="18"/>
                      <w:szCs w:val="18"/>
                    </w:rPr>
                    <w:t>口</w:t>
                  </w:r>
                </w:p>
                <w:p w14:paraId="46A2AC42" w14:textId="77777777" w:rsidR="00EA0AF5" w:rsidRPr="009E7CFB" w:rsidRDefault="00DD4D67">
                  <w:pPr>
                    <w:rPr>
                      <w:sz w:val="18"/>
                      <w:szCs w:val="18"/>
                    </w:rPr>
                  </w:pPr>
                  <w:r w:rsidRPr="009E7CFB">
                    <w:rPr>
                      <w:rFonts w:hint="eastAsia"/>
                      <w:sz w:val="18"/>
                      <w:szCs w:val="18"/>
                    </w:rPr>
                    <w:t>满足区</w:t>
                  </w:r>
                  <w:r w:rsidRPr="009E7CFB">
                    <w:rPr>
                      <w:sz w:val="18"/>
                      <w:szCs w:val="18"/>
                    </w:rPr>
                    <w:t>(</w:t>
                  </w:r>
                  <w:r w:rsidRPr="009E7CFB">
                    <w:rPr>
                      <w:rFonts w:hint="eastAsia"/>
                      <w:sz w:val="18"/>
                      <w:szCs w:val="18"/>
                    </w:rPr>
                    <w:t>流</w:t>
                  </w:r>
                  <w:r w:rsidRPr="009E7CFB">
                    <w:rPr>
                      <w:sz w:val="18"/>
                      <w:szCs w:val="18"/>
                    </w:rPr>
                    <w:t>)</w:t>
                  </w:r>
                  <w:r w:rsidRPr="009E7CFB">
                    <w:rPr>
                      <w:rFonts w:hint="eastAsia"/>
                      <w:sz w:val="18"/>
                      <w:szCs w:val="18"/>
                    </w:rPr>
                    <w:t>域水环境质量改善目标要求</w:t>
                  </w:r>
                  <w:r w:rsidRPr="009E7CFB">
                    <w:rPr>
                      <w:sz w:val="18"/>
                      <w:szCs w:val="18"/>
                    </w:rPr>
                    <w:t xml:space="preserve"> </w:t>
                  </w:r>
                  <w:r w:rsidRPr="009E7CFB">
                    <w:rPr>
                      <w:rFonts w:hint="eastAsia"/>
                      <w:sz w:val="18"/>
                      <w:szCs w:val="18"/>
                    </w:rPr>
                    <w:t>口</w:t>
                  </w:r>
                </w:p>
                <w:p w14:paraId="69B72DD3" w14:textId="77777777" w:rsidR="00EA0AF5" w:rsidRPr="009E7CFB" w:rsidRDefault="00DD4D67">
                  <w:pPr>
                    <w:rPr>
                      <w:sz w:val="18"/>
                      <w:szCs w:val="18"/>
                    </w:rPr>
                  </w:pPr>
                  <w:r w:rsidRPr="009E7CFB">
                    <w:rPr>
                      <w:rFonts w:hint="eastAsia"/>
                      <w:sz w:val="18"/>
                      <w:szCs w:val="18"/>
                    </w:rPr>
                    <w:t>水文要素影响型建设项目同时应包括水文情势变化评价、主要水文特征值影响评价、生态流量符合性评价</w:t>
                  </w:r>
                  <w:r w:rsidRPr="009E7CFB">
                    <w:rPr>
                      <w:sz w:val="18"/>
                      <w:szCs w:val="18"/>
                    </w:rPr>
                    <w:t xml:space="preserve"> </w:t>
                  </w:r>
                  <w:r w:rsidRPr="009E7CFB">
                    <w:rPr>
                      <w:rFonts w:hint="eastAsia"/>
                      <w:sz w:val="18"/>
                      <w:szCs w:val="18"/>
                    </w:rPr>
                    <w:t>口对于新设或调整入河</w:t>
                  </w:r>
                  <w:r w:rsidRPr="009E7CFB">
                    <w:rPr>
                      <w:sz w:val="18"/>
                      <w:szCs w:val="18"/>
                    </w:rPr>
                    <w:t>(</w:t>
                  </w:r>
                  <w:r w:rsidRPr="009E7CFB">
                    <w:rPr>
                      <w:rFonts w:hint="eastAsia"/>
                      <w:sz w:val="18"/>
                      <w:szCs w:val="18"/>
                    </w:rPr>
                    <w:t>湖库、近岸海域</w:t>
                  </w:r>
                  <w:r w:rsidRPr="009E7CFB">
                    <w:rPr>
                      <w:sz w:val="18"/>
                      <w:szCs w:val="18"/>
                    </w:rPr>
                    <w:t>)</w:t>
                  </w:r>
                  <w:r w:rsidRPr="009E7CFB">
                    <w:rPr>
                      <w:rFonts w:hint="eastAsia"/>
                      <w:sz w:val="18"/>
                      <w:szCs w:val="18"/>
                    </w:rPr>
                    <w:t>排放口的建设项目，应包括排放口设置的环境合理性评价口</w:t>
                  </w:r>
                </w:p>
                <w:p w14:paraId="3365ED4A" w14:textId="77777777" w:rsidR="00EA0AF5" w:rsidRPr="009E7CFB" w:rsidRDefault="00DD4D67">
                  <w:pPr>
                    <w:rPr>
                      <w:sz w:val="18"/>
                      <w:szCs w:val="18"/>
                    </w:rPr>
                  </w:pPr>
                  <w:r w:rsidRPr="009E7CFB">
                    <w:rPr>
                      <w:rFonts w:hint="eastAsia"/>
                      <w:sz w:val="18"/>
                      <w:szCs w:val="18"/>
                    </w:rPr>
                    <w:t>满足生态保护红线、水环境质量底线、资源利用上线和环境准入清单管理要求</w:t>
                  </w:r>
                  <w:r w:rsidRPr="009E7CFB">
                    <w:rPr>
                      <w:sz w:val="18"/>
                      <w:szCs w:val="18"/>
                    </w:rPr>
                    <w:t xml:space="preserve"> </w:t>
                  </w:r>
                  <w:r w:rsidRPr="009E7CFB">
                    <w:rPr>
                      <w:rFonts w:hint="eastAsia"/>
                      <w:sz w:val="18"/>
                      <w:szCs w:val="18"/>
                    </w:rPr>
                    <w:t>口</w:t>
                  </w:r>
                </w:p>
              </w:tc>
            </w:tr>
            <w:tr w:rsidR="001F4854" w:rsidRPr="009E7CFB" w14:paraId="34F4296B" w14:textId="77777777" w:rsidTr="0004385F">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F7D843D" w14:textId="77777777" w:rsidR="00EA0AF5" w:rsidRPr="009E7CFB" w:rsidRDefault="00EA0AF5">
                  <w:pPr>
                    <w:widowControl/>
                    <w:jc w:val="left"/>
                    <w:rPr>
                      <w:sz w:val="18"/>
                      <w:szCs w:val="18"/>
                    </w:rPr>
                  </w:pPr>
                </w:p>
              </w:tc>
              <w:tc>
                <w:tcPr>
                  <w:tcW w:w="1412" w:type="dxa"/>
                  <w:vMerge w:val="restart"/>
                  <w:tcBorders>
                    <w:top w:val="single" w:sz="4" w:space="0" w:color="auto"/>
                    <w:left w:val="single" w:sz="4" w:space="0" w:color="auto"/>
                    <w:right w:val="single" w:sz="4" w:space="0" w:color="auto"/>
                  </w:tcBorders>
                  <w:vAlign w:val="center"/>
                </w:tcPr>
                <w:p w14:paraId="3D46FE4A" w14:textId="77777777" w:rsidR="00EA0AF5" w:rsidRPr="009E7CFB" w:rsidRDefault="00DD4D67">
                  <w:pPr>
                    <w:jc w:val="center"/>
                    <w:rPr>
                      <w:sz w:val="18"/>
                      <w:szCs w:val="18"/>
                    </w:rPr>
                  </w:pPr>
                  <w:r w:rsidRPr="009E7CFB">
                    <w:rPr>
                      <w:rFonts w:hint="eastAsia"/>
                      <w:sz w:val="18"/>
                      <w:szCs w:val="18"/>
                    </w:rPr>
                    <w:t>污染源排放量核算</w:t>
                  </w: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67962689" w14:textId="77777777" w:rsidR="00EA0AF5" w:rsidRPr="009E7CFB" w:rsidRDefault="00DD4D67">
                  <w:pPr>
                    <w:jc w:val="center"/>
                    <w:rPr>
                      <w:sz w:val="18"/>
                      <w:szCs w:val="18"/>
                    </w:rPr>
                  </w:pPr>
                  <w:r w:rsidRPr="009E7CFB">
                    <w:rPr>
                      <w:rFonts w:hint="eastAsia"/>
                      <w:sz w:val="18"/>
                      <w:szCs w:val="18"/>
                    </w:rPr>
                    <w:t>污染物名称</w:t>
                  </w:r>
                </w:p>
              </w:tc>
              <w:tc>
                <w:tcPr>
                  <w:tcW w:w="2974" w:type="dxa"/>
                  <w:gridSpan w:val="6"/>
                  <w:tcBorders>
                    <w:top w:val="single" w:sz="4" w:space="0" w:color="auto"/>
                    <w:left w:val="single" w:sz="4" w:space="0" w:color="auto"/>
                    <w:bottom w:val="single" w:sz="4" w:space="0" w:color="auto"/>
                    <w:right w:val="single" w:sz="4" w:space="0" w:color="auto"/>
                  </w:tcBorders>
                  <w:vAlign w:val="center"/>
                </w:tcPr>
                <w:p w14:paraId="065144D1" w14:textId="77777777" w:rsidR="00EA0AF5" w:rsidRPr="009E7CFB" w:rsidRDefault="00DD4D67">
                  <w:pPr>
                    <w:jc w:val="center"/>
                    <w:rPr>
                      <w:sz w:val="18"/>
                      <w:szCs w:val="18"/>
                    </w:rPr>
                  </w:pPr>
                  <w:r w:rsidRPr="009E7CFB">
                    <w:rPr>
                      <w:rFonts w:hint="eastAsia"/>
                      <w:sz w:val="18"/>
                      <w:szCs w:val="18"/>
                    </w:rPr>
                    <w:t>排放量</w:t>
                  </w:r>
                  <w:r w:rsidRPr="009E7CFB">
                    <w:rPr>
                      <w:sz w:val="18"/>
                      <w:szCs w:val="18"/>
                    </w:rPr>
                    <w:t>/(t/a)</w:t>
                  </w:r>
                </w:p>
              </w:tc>
              <w:tc>
                <w:tcPr>
                  <w:tcW w:w="2463" w:type="dxa"/>
                  <w:gridSpan w:val="4"/>
                  <w:tcBorders>
                    <w:top w:val="single" w:sz="4" w:space="0" w:color="auto"/>
                    <w:left w:val="single" w:sz="4" w:space="0" w:color="auto"/>
                    <w:bottom w:val="single" w:sz="4" w:space="0" w:color="auto"/>
                    <w:right w:val="single" w:sz="4" w:space="0" w:color="auto"/>
                  </w:tcBorders>
                  <w:vAlign w:val="center"/>
                </w:tcPr>
                <w:p w14:paraId="76C9C0BE" w14:textId="77777777" w:rsidR="00EA0AF5" w:rsidRPr="009E7CFB" w:rsidRDefault="00DD4D67">
                  <w:pPr>
                    <w:jc w:val="center"/>
                    <w:rPr>
                      <w:sz w:val="18"/>
                      <w:szCs w:val="18"/>
                    </w:rPr>
                  </w:pPr>
                  <w:r w:rsidRPr="009E7CFB">
                    <w:rPr>
                      <w:rFonts w:hint="eastAsia"/>
                      <w:sz w:val="18"/>
                      <w:szCs w:val="18"/>
                    </w:rPr>
                    <w:t>排放浓度</w:t>
                  </w:r>
                  <w:r w:rsidRPr="009E7CFB">
                    <w:rPr>
                      <w:sz w:val="18"/>
                      <w:szCs w:val="18"/>
                    </w:rPr>
                    <w:t>/(mg/L)</w:t>
                  </w:r>
                </w:p>
              </w:tc>
            </w:tr>
            <w:tr w:rsidR="001F4854" w:rsidRPr="009E7CFB" w14:paraId="47335E52" w14:textId="77777777" w:rsidTr="0004385F">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15E5B308" w14:textId="77777777" w:rsidR="00EA0AF5" w:rsidRPr="009E7CFB" w:rsidRDefault="00EA0AF5">
                  <w:pPr>
                    <w:widowControl/>
                    <w:jc w:val="left"/>
                    <w:rPr>
                      <w:sz w:val="18"/>
                      <w:szCs w:val="18"/>
                    </w:rPr>
                  </w:pPr>
                </w:p>
              </w:tc>
              <w:tc>
                <w:tcPr>
                  <w:tcW w:w="1412" w:type="dxa"/>
                  <w:vMerge/>
                  <w:tcBorders>
                    <w:left w:val="single" w:sz="4" w:space="0" w:color="auto"/>
                    <w:right w:val="single" w:sz="4" w:space="0" w:color="auto"/>
                  </w:tcBorders>
                  <w:vAlign w:val="center"/>
                </w:tcPr>
                <w:p w14:paraId="2812067C" w14:textId="77777777" w:rsidR="00EA0AF5" w:rsidRPr="009E7CFB" w:rsidRDefault="00EA0AF5">
                  <w:pPr>
                    <w:widowControl/>
                    <w:jc w:val="left"/>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568F8EF3" w14:textId="77777777" w:rsidR="00EA0AF5" w:rsidRPr="009E7CFB" w:rsidRDefault="00DD4D67">
                  <w:pPr>
                    <w:jc w:val="center"/>
                    <w:rPr>
                      <w:sz w:val="18"/>
                      <w:szCs w:val="18"/>
                    </w:rPr>
                  </w:pPr>
                  <w:r w:rsidRPr="009E7CFB">
                    <w:rPr>
                      <w:sz w:val="18"/>
                      <w:szCs w:val="18"/>
                    </w:rPr>
                    <w:t>COD</w:t>
                  </w:r>
                  <w:r w:rsidRPr="009E7CFB">
                    <w:rPr>
                      <w:sz w:val="18"/>
                      <w:szCs w:val="18"/>
                      <w:vertAlign w:val="subscript"/>
                    </w:rPr>
                    <w:t>Cr</w:t>
                  </w:r>
                </w:p>
              </w:tc>
              <w:tc>
                <w:tcPr>
                  <w:tcW w:w="2974" w:type="dxa"/>
                  <w:gridSpan w:val="6"/>
                  <w:tcBorders>
                    <w:top w:val="single" w:sz="4" w:space="0" w:color="auto"/>
                    <w:left w:val="single" w:sz="4" w:space="0" w:color="auto"/>
                    <w:bottom w:val="single" w:sz="4" w:space="0" w:color="auto"/>
                    <w:right w:val="single" w:sz="4" w:space="0" w:color="auto"/>
                  </w:tcBorders>
                  <w:vAlign w:val="center"/>
                </w:tcPr>
                <w:p w14:paraId="5C6BDA31" w14:textId="77777777" w:rsidR="00EA0AF5" w:rsidRPr="009E7CFB" w:rsidRDefault="00DD4D67" w:rsidP="008657E0">
                  <w:pPr>
                    <w:jc w:val="center"/>
                    <w:rPr>
                      <w:sz w:val="18"/>
                      <w:szCs w:val="18"/>
                    </w:rPr>
                  </w:pPr>
                  <w:r w:rsidRPr="009E7CFB">
                    <w:rPr>
                      <w:rFonts w:hint="eastAsia"/>
                      <w:sz w:val="18"/>
                      <w:szCs w:val="18"/>
                    </w:rPr>
                    <w:t>0.0</w:t>
                  </w:r>
                  <w:r w:rsidR="008657E0" w:rsidRPr="009E7CFB">
                    <w:rPr>
                      <w:rFonts w:hint="eastAsia"/>
                      <w:sz w:val="18"/>
                      <w:szCs w:val="18"/>
                    </w:rPr>
                    <w:t>08</w:t>
                  </w:r>
                </w:p>
              </w:tc>
              <w:tc>
                <w:tcPr>
                  <w:tcW w:w="2463" w:type="dxa"/>
                  <w:gridSpan w:val="4"/>
                  <w:tcBorders>
                    <w:top w:val="single" w:sz="4" w:space="0" w:color="auto"/>
                    <w:left w:val="single" w:sz="4" w:space="0" w:color="auto"/>
                    <w:bottom w:val="single" w:sz="4" w:space="0" w:color="auto"/>
                    <w:right w:val="single" w:sz="4" w:space="0" w:color="auto"/>
                  </w:tcBorders>
                  <w:vAlign w:val="center"/>
                </w:tcPr>
                <w:p w14:paraId="309E6271" w14:textId="77777777" w:rsidR="00EA0AF5" w:rsidRPr="009E7CFB" w:rsidRDefault="00DD4D67">
                  <w:pPr>
                    <w:jc w:val="center"/>
                    <w:rPr>
                      <w:sz w:val="18"/>
                      <w:szCs w:val="18"/>
                    </w:rPr>
                  </w:pPr>
                  <w:r w:rsidRPr="009E7CFB">
                    <w:rPr>
                      <w:rFonts w:hint="eastAsia"/>
                      <w:sz w:val="18"/>
                      <w:szCs w:val="18"/>
                    </w:rPr>
                    <w:t>30</w:t>
                  </w:r>
                </w:p>
              </w:tc>
            </w:tr>
            <w:tr w:rsidR="001F4854" w:rsidRPr="009E7CFB" w14:paraId="1CB32717" w14:textId="77777777" w:rsidTr="0004385F">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18B63E64" w14:textId="77777777" w:rsidR="00EA0AF5" w:rsidRPr="009E7CFB" w:rsidRDefault="00EA0AF5">
                  <w:pPr>
                    <w:widowControl/>
                    <w:jc w:val="left"/>
                    <w:rPr>
                      <w:sz w:val="18"/>
                      <w:szCs w:val="18"/>
                    </w:rPr>
                  </w:pPr>
                </w:p>
              </w:tc>
              <w:tc>
                <w:tcPr>
                  <w:tcW w:w="1412" w:type="dxa"/>
                  <w:vMerge/>
                  <w:tcBorders>
                    <w:left w:val="single" w:sz="4" w:space="0" w:color="auto"/>
                    <w:bottom w:val="single" w:sz="4" w:space="0" w:color="auto"/>
                    <w:right w:val="single" w:sz="4" w:space="0" w:color="auto"/>
                  </w:tcBorders>
                  <w:vAlign w:val="center"/>
                </w:tcPr>
                <w:p w14:paraId="22844A90" w14:textId="77777777" w:rsidR="00EA0AF5" w:rsidRPr="009E7CFB" w:rsidRDefault="00EA0AF5">
                  <w:pPr>
                    <w:widowControl/>
                    <w:jc w:val="left"/>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482D2DAF" w14:textId="77777777" w:rsidR="00EA0AF5" w:rsidRPr="009E7CFB" w:rsidRDefault="00DD4D67">
                  <w:pPr>
                    <w:jc w:val="center"/>
                    <w:rPr>
                      <w:sz w:val="18"/>
                      <w:szCs w:val="18"/>
                    </w:rPr>
                  </w:pPr>
                  <w:r w:rsidRPr="009E7CFB">
                    <w:rPr>
                      <w:sz w:val="18"/>
                      <w:szCs w:val="18"/>
                    </w:rPr>
                    <w:t>NH</w:t>
                  </w:r>
                  <w:r w:rsidRPr="009E7CFB">
                    <w:rPr>
                      <w:sz w:val="18"/>
                      <w:szCs w:val="18"/>
                      <w:vertAlign w:val="subscript"/>
                    </w:rPr>
                    <w:t>3</w:t>
                  </w:r>
                  <w:r w:rsidRPr="009E7CFB">
                    <w:rPr>
                      <w:sz w:val="18"/>
                      <w:szCs w:val="18"/>
                    </w:rPr>
                    <w:t>-N</w:t>
                  </w:r>
                </w:p>
              </w:tc>
              <w:tc>
                <w:tcPr>
                  <w:tcW w:w="2974" w:type="dxa"/>
                  <w:gridSpan w:val="6"/>
                  <w:tcBorders>
                    <w:top w:val="single" w:sz="4" w:space="0" w:color="auto"/>
                    <w:left w:val="single" w:sz="4" w:space="0" w:color="auto"/>
                    <w:bottom w:val="single" w:sz="4" w:space="0" w:color="auto"/>
                    <w:right w:val="single" w:sz="4" w:space="0" w:color="auto"/>
                  </w:tcBorders>
                  <w:vAlign w:val="center"/>
                </w:tcPr>
                <w:p w14:paraId="083E7555" w14:textId="77777777" w:rsidR="00EA0AF5" w:rsidRPr="009E7CFB" w:rsidRDefault="00DD4D67" w:rsidP="008657E0">
                  <w:pPr>
                    <w:jc w:val="center"/>
                    <w:rPr>
                      <w:sz w:val="18"/>
                      <w:szCs w:val="18"/>
                    </w:rPr>
                  </w:pPr>
                  <w:r w:rsidRPr="009E7CFB">
                    <w:rPr>
                      <w:rFonts w:hint="eastAsia"/>
                      <w:sz w:val="18"/>
                      <w:szCs w:val="18"/>
                    </w:rPr>
                    <w:t>0.00</w:t>
                  </w:r>
                  <w:r w:rsidR="008657E0" w:rsidRPr="009E7CFB">
                    <w:rPr>
                      <w:rFonts w:hint="eastAsia"/>
                      <w:sz w:val="18"/>
                      <w:szCs w:val="18"/>
                    </w:rPr>
                    <w:t>04</w:t>
                  </w:r>
                </w:p>
              </w:tc>
              <w:tc>
                <w:tcPr>
                  <w:tcW w:w="2463" w:type="dxa"/>
                  <w:gridSpan w:val="4"/>
                  <w:tcBorders>
                    <w:top w:val="single" w:sz="4" w:space="0" w:color="auto"/>
                    <w:left w:val="single" w:sz="4" w:space="0" w:color="auto"/>
                    <w:bottom w:val="single" w:sz="4" w:space="0" w:color="auto"/>
                    <w:right w:val="single" w:sz="4" w:space="0" w:color="auto"/>
                  </w:tcBorders>
                  <w:vAlign w:val="center"/>
                </w:tcPr>
                <w:p w14:paraId="5F2800CA" w14:textId="77777777" w:rsidR="00EA0AF5" w:rsidRPr="009E7CFB" w:rsidRDefault="00DD4D67">
                  <w:pPr>
                    <w:jc w:val="center"/>
                    <w:rPr>
                      <w:sz w:val="18"/>
                      <w:szCs w:val="18"/>
                    </w:rPr>
                  </w:pPr>
                  <w:r w:rsidRPr="009E7CFB">
                    <w:rPr>
                      <w:rFonts w:hint="eastAsia"/>
                      <w:sz w:val="18"/>
                      <w:szCs w:val="18"/>
                    </w:rPr>
                    <w:t>1.5</w:t>
                  </w:r>
                </w:p>
              </w:tc>
            </w:tr>
            <w:tr w:rsidR="001F4854" w:rsidRPr="009E7CFB" w14:paraId="5CF4C00B" w14:textId="77777777" w:rsidTr="0004385F">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1FEF71CD" w14:textId="77777777" w:rsidR="00EA0AF5" w:rsidRPr="009E7CFB"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3FED9426" w14:textId="77777777" w:rsidR="00EA0AF5" w:rsidRPr="009E7CFB" w:rsidRDefault="00DD4D67">
                  <w:pPr>
                    <w:jc w:val="center"/>
                    <w:rPr>
                      <w:sz w:val="18"/>
                      <w:szCs w:val="18"/>
                    </w:rPr>
                  </w:pPr>
                  <w:r w:rsidRPr="009E7CFB">
                    <w:rPr>
                      <w:rFonts w:hint="eastAsia"/>
                      <w:sz w:val="18"/>
                      <w:szCs w:val="18"/>
                    </w:rPr>
                    <w:t>替代源排放情况</w:t>
                  </w: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18594502" w14:textId="77777777" w:rsidR="00EA0AF5" w:rsidRPr="009E7CFB" w:rsidRDefault="00DD4D67">
                  <w:pPr>
                    <w:jc w:val="center"/>
                    <w:rPr>
                      <w:sz w:val="18"/>
                      <w:szCs w:val="18"/>
                    </w:rPr>
                  </w:pPr>
                  <w:r w:rsidRPr="009E7CFB">
                    <w:rPr>
                      <w:rFonts w:hint="eastAsia"/>
                      <w:sz w:val="18"/>
                      <w:szCs w:val="18"/>
                    </w:rPr>
                    <w:t>污染源名称</w:t>
                  </w:r>
                </w:p>
              </w:tc>
              <w:tc>
                <w:tcPr>
                  <w:tcW w:w="1356" w:type="dxa"/>
                  <w:gridSpan w:val="2"/>
                  <w:tcBorders>
                    <w:top w:val="single" w:sz="4" w:space="0" w:color="auto"/>
                    <w:left w:val="single" w:sz="4" w:space="0" w:color="auto"/>
                    <w:bottom w:val="single" w:sz="4" w:space="0" w:color="auto"/>
                    <w:right w:val="single" w:sz="4" w:space="0" w:color="auto"/>
                  </w:tcBorders>
                  <w:vAlign w:val="center"/>
                </w:tcPr>
                <w:p w14:paraId="33B910FB" w14:textId="77777777" w:rsidR="00EA0AF5" w:rsidRPr="009E7CFB" w:rsidRDefault="00DD4D67">
                  <w:pPr>
                    <w:jc w:val="center"/>
                    <w:rPr>
                      <w:sz w:val="18"/>
                      <w:szCs w:val="18"/>
                    </w:rPr>
                  </w:pPr>
                  <w:r w:rsidRPr="009E7CFB">
                    <w:rPr>
                      <w:rFonts w:hint="eastAsia"/>
                      <w:sz w:val="18"/>
                      <w:szCs w:val="18"/>
                    </w:rPr>
                    <w:t>排污许可证编号</w:t>
                  </w:r>
                </w:p>
              </w:tc>
              <w:tc>
                <w:tcPr>
                  <w:tcW w:w="1355" w:type="dxa"/>
                  <w:gridSpan w:val="3"/>
                  <w:tcBorders>
                    <w:top w:val="single" w:sz="4" w:space="0" w:color="auto"/>
                    <w:left w:val="single" w:sz="4" w:space="0" w:color="auto"/>
                    <w:bottom w:val="single" w:sz="4" w:space="0" w:color="auto"/>
                    <w:right w:val="single" w:sz="4" w:space="0" w:color="auto"/>
                  </w:tcBorders>
                  <w:vAlign w:val="center"/>
                </w:tcPr>
                <w:p w14:paraId="5DCD29F3" w14:textId="77777777" w:rsidR="00EA0AF5" w:rsidRPr="009E7CFB" w:rsidRDefault="00DD4D67">
                  <w:pPr>
                    <w:jc w:val="center"/>
                    <w:rPr>
                      <w:sz w:val="18"/>
                      <w:szCs w:val="18"/>
                    </w:rPr>
                  </w:pPr>
                  <w:r w:rsidRPr="009E7CFB">
                    <w:rPr>
                      <w:rFonts w:hint="eastAsia"/>
                      <w:sz w:val="18"/>
                      <w:szCs w:val="18"/>
                    </w:rPr>
                    <w:t>污染物名称</w:t>
                  </w:r>
                </w:p>
              </w:tc>
              <w:tc>
                <w:tcPr>
                  <w:tcW w:w="1359" w:type="dxa"/>
                  <w:gridSpan w:val="3"/>
                  <w:tcBorders>
                    <w:top w:val="single" w:sz="4" w:space="0" w:color="auto"/>
                    <w:left w:val="single" w:sz="4" w:space="0" w:color="auto"/>
                    <w:bottom w:val="single" w:sz="4" w:space="0" w:color="auto"/>
                    <w:right w:val="single" w:sz="4" w:space="0" w:color="auto"/>
                  </w:tcBorders>
                  <w:vAlign w:val="center"/>
                </w:tcPr>
                <w:p w14:paraId="22CF3508" w14:textId="77777777" w:rsidR="00EA0AF5" w:rsidRPr="009E7CFB" w:rsidRDefault="00DD4D67">
                  <w:pPr>
                    <w:jc w:val="center"/>
                    <w:rPr>
                      <w:sz w:val="18"/>
                      <w:szCs w:val="18"/>
                    </w:rPr>
                  </w:pPr>
                  <w:r w:rsidRPr="009E7CFB">
                    <w:rPr>
                      <w:rFonts w:hint="eastAsia"/>
                      <w:sz w:val="18"/>
                      <w:szCs w:val="18"/>
                    </w:rPr>
                    <w:t>排放量</w:t>
                  </w:r>
                  <w:r w:rsidRPr="009E7CFB">
                    <w:rPr>
                      <w:sz w:val="18"/>
                      <w:szCs w:val="18"/>
                    </w:rPr>
                    <w:t>/(t/a)</w:t>
                  </w:r>
                </w:p>
              </w:tc>
              <w:tc>
                <w:tcPr>
                  <w:tcW w:w="1367" w:type="dxa"/>
                  <w:gridSpan w:val="2"/>
                  <w:tcBorders>
                    <w:top w:val="single" w:sz="4" w:space="0" w:color="auto"/>
                    <w:left w:val="single" w:sz="4" w:space="0" w:color="auto"/>
                    <w:bottom w:val="single" w:sz="4" w:space="0" w:color="auto"/>
                    <w:right w:val="single" w:sz="4" w:space="0" w:color="auto"/>
                  </w:tcBorders>
                  <w:vAlign w:val="center"/>
                </w:tcPr>
                <w:p w14:paraId="02324103" w14:textId="77777777" w:rsidR="00EA0AF5" w:rsidRPr="009E7CFB" w:rsidRDefault="00DD4D67">
                  <w:pPr>
                    <w:jc w:val="center"/>
                    <w:rPr>
                      <w:sz w:val="18"/>
                      <w:szCs w:val="18"/>
                    </w:rPr>
                  </w:pPr>
                  <w:r w:rsidRPr="009E7CFB">
                    <w:rPr>
                      <w:rFonts w:hint="eastAsia"/>
                      <w:sz w:val="18"/>
                      <w:szCs w:val="18"/>
                    </w:rPr>
                    <w:t>排放浓度</w:t>
                  </w:r>
                  <w:r w:rsidRPr="009E7CFB">
                    <w:rPr>
                      <w:sz w:val="18"/>
                      <w:szCs w:val="18"/>
                    </w:rPr>
                    <w:t>/(mg/L)</w:t>
                  </w:r>
                </w:p>
              </w:tc>
            </w:tr>
            <w:tr w:rsidR="001F4854" w:rsidRPr="009E7CFB" w14:paraId="1639598A" w14:textId="77777777" w:rsidTr="0004385F">
              <w:trPr>
                <w:trHeight w:val="307"/>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3478496E" w14:textId="77777777" w:rsidR="00EA0AF5" w:rsidRPr="009E7CFB"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05A5CCDE" w14:textId="77777777" w:rsidR="00EA0AF5" w:rsidRPr="009E7CFB" w:rsidRDefault="00EA0AF5">
                  <w:pPr>
                    <w:widowControl/>
                    <w:jc w:val="left"/>
                    <w:rPr>
                      <w:sz w:val="18"/>
                      <w:szCs w:val="18"/>
                    </w:rPr>
                  </w:pP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44B11433" w14:textId="77777777" w:rsidR="00EA0AF5" w:rsidRPr="009E7CFB" w:rsidRDefault="00DD4D67">
                  <w:pPr>
                    <w:jc w:val="center"/>
                    <w:rPr>
                      <w:sz w:val="18"/>
                      <w:szCs w:val="18"/>
                    </w:rPr>
                  </w:pPr>
                  <w:r w:rsidRPr="009E7CFB">
                    <w:rPr>
                      <w:rFonts w:hint="eastAsia"/>
                      <w:sz w:val="18"/>
                      <w:szCs w:val="18"/>
                    </w:rPr>
                    <w:t>（</w:t>
                  </w:r>
                  <w:r w:rsidRPr="009E7CFB">
                    <w:rPr>
                      <w:sz w:val="18"/>
                      <w:szCs w:val="18"/>
                    </w:rPr>
                    <w:t xml:space="preserve"> </w:t>
                  </w:r>
                  <w:r w:rsidRPr="009E7CFB">
                    <w:rPr>
                      <w:rFonts w:hint="eastAsia"/>
                      <w:sz w:val="18"/>
                      <w:szCs w:val="18"/>
                    </w:rPr>
                    <w:t>）</w:t>
                  </w:r>
                </w:p>
              </w:tc>
              <w:tc>
                <w:tcPr>
                  <w:tcW w:w="1356" w:type="dxa"/>
                  <w:gridSpan w:val="2"/>
                  <w:tcBorders>
                    <w:top w:val="single" w:sz="4" w:space="0" w:color="auto"/>
                    <w:left w:val="single" w:sz="4" w:space="0" w:color="auto"/>
                    <w:bottom w:val="single" w:sz="4" w:space="0" w:color="auto"/>
                    <w:right w:val="single" w:sz="4" w:space="0" w:color="auto"/>
                  </w:tcBorders>
                  <w:vAlign w:val="center"/>
                </w:tcPr>
                <w:p w14:paraId="5860C12B" w14:textId="77777777" w:rsidR="00EA0AF5" w:rsidRPr="009E7CFB" w:rsidRDefault="00DD4D67">
                  <w:pPr>
                    <w:jc w:val="center"/>
                    <w:rPr>
                      <w:sz w:val="18"/>
                      <w:szCs w:val="18"/>
                    </w:rPr>
                  </w:pPr>
                  <w:r w:rsidRPr="009E7CFB">
                    <w:rPr>
                      <w:rFonts w:hint="eastAsia"/>
                      <w:sz w:val="18"/>
                      <w:szCs w:val="18"/>
                    </w:rPr>
                    <w:t>（</w:t>
                  </w:r>
                  <w:r w:rsidRPr="009E7CFB">
                    <w:rPr>
                      <w:sz w:val="18"/>
                      <w:szCs w:val="18"/>
                    </w:rPr>
                    <w:t xml:space="preserve"> </w:t>
                  </w:r>
                  <w:r w:rsidRPr="009E7CFB">
                    <w:rPr>
                      <w:rFonts w:hint="eastAsia"/>
                      <w:sz w:val="18"/>
                      <w:szCs w:val="18"/>
                    </w:rPr>
                    <w:t>）</w:t>
                  </w:r>
                </w:p>
              </w:tc>
              <w:tc>
                <w:tcPr>
                  <w:tcW w:w="1355" w:type="dxa"/>
                  <w:gridSpan w:val="3"/>
                  <w:tcBorders>
                    <w:top w:val="single" w:sz="4" w:space="0" w:color="auto"/>
                    <w:left w:val="single" w:sz="4" w:space="0" w:color="auto"/>
                    <w:bottom w:val="single" w:sz="4" w:space="0" w:color="auto"/>
                    <w:right w:val="single" w:sz="4" w:space="0" w:color="auto"/>
                  </w:tcBorders>
                  <w:vAlign w:val="center"/>
                </w:tcPr>
                <w:p w14:paraId="12DF63E4" w14:textId="77777777" w:rsidR="00EA0AF5" w:rsidRPr="009E7CFB" w:rsidRDefault="00DD4D67">
                  <w:pPr>
                    <w:jc w:val="center"/>
                    <w:rPr>
                      <w:sz w:val="18"/>
                      <w:szCs w:val="18"/>
                    </w:rPr>
                  </w:pPr>
                  <w:r w:rsidRPr="009E7CFB">
                    <w:rPr>
                      <w:rFonts w:hint="eastAsia"/>
                      <w:sz w:val="18"/>
                      <w:szCs w:val="18"/>
                    </w:rPr>
                    <w:t>（</w:t>
                  </w:r>
                  <w:r w:rsidRPr="009E7CFB">
                    <w:rPr>
                      <w:sz w:val="18"/>
                      <w:szCs w:val="18"/>
                    </w:rPr>
                    <w:t xml:space="preserve"> </w:t>
                  </w:r>
                  <w:r w:rsidRPr="009E7CFB">
                    <w:rPr>
                      <w:rFonts w:hint="eastAsia"/>
                      <w:sz w:val="18"/>
                      <w:szCs w:val="18"/>
                    </w:rPr>
                    <w:t>）</w:t>
                  </w:r>
                </w:p>
              </w:tc>
              <w:tc>
                <w:tcPr>
                  <w:tcW w:w="1359" w:type="dxa"/>
                  <w:gridSpan w:val="3"/>
                  <w:tcBorders>
                    <w:top w:val="single" w:sz="4" w:space="0" w:color="auto"/>
                    <w:left w:val="single" w:sz="4" w:space="0" w:color="auto"/>
                    <w:bottom w:val="single" w:sz="4" w:space="0" w:color="auto"/>
                    <w:right w:val="single" w:sz="4" w:space="0" w:color="auto"/>
                  </w:tcBorders>
                  <w:vAlign w:val="center"/>
                </w:tcPr>
                <w:p w14:paraId="1F07F06E" w14:textId="77777777" w:rsidR="00EA0AF5" w:rsidRPr="009E7CFB" w:rsidRDefault="00DD4D67">
                  <w:pPr>
                    <w:jc w:val="center"/>
                    <w:rPr>
                      <w:sz w:val="18"/>
                      <w:szCs w:val="18"/>
                    </w:rPr>
                  </w:pPr>
                  <w:r w:rsidRPr="009E7CFB">
                    <w:rPr>
                      <w:rFonts w:hint="eastAsia"/>
                      <w:sz w:val="18"/>
                      <w:szCs w:val="18"/>
                    </w:rPr>
                    <w:t>（</w:t>
                  </w:r>
                  <w:r w:rsidRPr="009E7CFB">
                    <w:rPr>
                      <w:sz w:val="18"/>
                      <w:szCs w:val="18"/>
                    </w:rPr>
                    <w:t xml:space="preserve"> </w:t>
                  </w:r>
                  <w:r w:rsidRPr="009E7CFB">
                    <w:rPr>
                      <w:rFonts w:hint="eastAsia"/>
                      <w:sz w:val="18"/>
                      <w:szCs w:val="18"/>
                    </w:rPr>
                    <w:t>）</w:t>
                  </w:r>
                </w:p>
              </w:tc>
              <w:tc>
                <w:tcPr>
                  <w:tcW w:w="1367" w:type="dxa"/>
                  <w:gridSpan w:val="2"/>
                  <w:tcBorders>
                    <w:top w:val="single" w:sz="4" w:space="0" w:color="auto"/>
                    <w:left w:val="single" w:sz="4" w:space="0" w:color="auto"/>
                    <w:bottom w:val="single" w:sz="4" w:space="0" w:color="auto"/>
                    <w:right w:val="single" w:sz="4" w:space="0" w:color="auto"/>
                  </w:tcBorders>
                  <w:vAlign w:val="center"/>
                </w:tcPr>
                <w:p w14:paraId="0E9F7432" w14:textId="77777777" w:rsidR="00EA0AF5" w:rsidRPr="009E7CFB" w:rsidRDefault="00DD4D67">
                  <w:pPr>
                    <w:jc w:val="center"/>
                    <w:rPr>
                      <w:sz w:val="18"/>
                      <w:szCs w:val="18"/>
                    </w:rPr>
                  </w:pPr>
                  <w:r w:rsidRPr="009E7CFB">
                    <w:rPr>
                      <w:rFonts w:hint="eastAsia"/>
                      <w:sz w:val="18"/>
                      <w:szCs w:val="18"/>
                    </w:rPr>
                    <w:t>（</w:t>
                  </w:r>
                  <w:r w:rsidRPr="009E7CFB">
                    <w:rPr>
                      <w:sz w:val="18"/>
                      <w:szCs w:val="18"/>
                    </w:rPr>
                    <w:t xml:space="preserve"> </w:t>
                  </w:r>
                  <w:r w:rsidRPr="009E7CFB">
                    <w:rPr>
                      <w:rFonts w:hint="eastAsia"/>
                      <w:sz w:val="18"/>
                      <w:szCs w:val="18"/>
                    </w:rPr>
                    <w:t>）</w:t>
                  </w:r>
                </w:p>
              </w:tc>
            </w:tr>
            <w:tr w:rsidR="001F4854" w:rsidRPr="009E7CFB" w14:paraId="199244F9" w14:textId="77777777" w:rsidTr="0004385F">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312CBF87"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1CBC60F5" w14:textId="77777777" w:rsidR="00EA0AF5" w:rsidRPr="009E7CFB" w:rsidRDefault="00DD4D67">
                  <w:pPr>
                    <w:jc w:val="center"/>
                    <w:rPr>
                      <w:sz w:val="18"/>
                      <w:szCs w:val="18"/>
                    </w:rPr>
                  </w:pPr>
                  <w:r w:rsidRPr="009E7CFB">
                    <w:rPr>
                      <w:rFonts w:hint="eastAsia"/>
                      <w:sz w:val="18"/>
                      <w:szCs w:val="18"/>
                    </w:rPr>
                    <w:t>生态流量确定</w:t>
                  </w:r>
                </w:p>
              </w:tc>
              <w:tc>
                <w:tcPr>
                  <w:tcW w:w="7222" w:type="dxa"/>
                  <w:gridSpan w:val="12"/>
                  <w:tcBorders>
                    <w:top w:val="single" w:sz="4" w:space="0" w:color="auto"/>
                    <w:left w:val="single" w:sz="4" w:space="0" w:color="auto"/>
                    <w:bottom w:val="single" w:sz="4" w:space="0" w:color="auto"/>
                    <w:right w:val="single" w:sz="4" w:space="0" w:color="auto"/>
                  </w:tcBorders>
                </w:tcPr>
                <w:p w14:paraId="01E0525A" w14:textId="77777777" w:rsidR="00EA0AF5" w:rsidRPr="009E7CFB" w:rsidRDefault="00DD4D67">
                  <w:pPr>
                    <w:rPr>
                      <w:sz w:val="18"/>
                      <w:szCs w:val="18"/>
                    </w:rPr>
                  </w:pPr>
                  <w:r w:rsidRPr="009E7CFB">
                    <w:rPr>
                      <w:rFonts w:hint="eastAsia"/>
                      <w:sz w:val="18"/>
                      <w:szCs w:val="18"/>
                    </w:rPr>
                    <w:t>生态流量：一般水期（</w:t>
                  </w:r>
                  <w:r w:rsidRPr="009E7CFB">
                    <w:rPr>
                      <w:sz w:val="18"/>
                      <w:szCs w:val="18"/>
                    </w:rPr>
                    <w:t xml:space="preserve"> </w:t>
                  </w:r>
                  <w:r w:rsidRPr="009E7CFB">
                    <w:rPr>
                      <w:rFonts w:hint="eastAsia"/>
                      <w:sz w:val="18"/>
                      <w:szCs w:val="18"/>
                    </w:rPr>
                    <w:t>）</w:t>
                  </w:r>
                  <w:r w:rsidRPr="009E7CFB">
                    <w:rPr>
                      <w:sz w:val="18"/>
                      <w:szCs w:val="18"/>
                    </w:rPr>
                    <w:t>m</w:t>
                  </w:r>
                  <w:r w:rsidRPr="009E7CFB">
                    <w:rPr>
                      <w:sz w:val="18"/>
                      <w:szCs w:val="18"/>
                      <w:vertAlign w:val="superscript"/>
                    </w:rPr>
                    <w:t>3</w:t>
                  </w:r>
                  <w:r w:rsidRPr="009E7CFB">
                    <w:rPr>
                      <w:sz w:val="18"/>
                      <w:szCs w:val="18"/>
                    </w:rPr>
                    <w:t>/s</w:t>
                  </w:r>
                  <w:r w:rsidRPr="009E7CFB">
                    <w:rPr>
                      <w:rFonts w:hint="eastAsia"/>
                      <w:sz w:val="18"/>
                      <w:szCs w:val="18"/>
                    </w:rPr>
                    <w:t>；鱼类繁殖期（</w:t>
                  </w:r>
                  <w:r w:rsidRPr="009E7CFB">
                    <w:rPr>
                      <w:sz w:val="18"/>
                      <w:szCs w:val="18"/>
                    </w:rPr>
                    <w:t xml:space="preserve"> </w:t>
                  </w:r>
                  <w:r w:rsidRPr="009E7CFB">
                    <w:rPr>
                      <w:rFonts w:hint="eastAsia"/>
                      <w:sz w:val="18"/>
                      <w:szCs w:val="18"/>
                    </w:rPr>
                    <w:t>）</w:t>
                  </w:r>
                  <w:r w:rsidRPr="009E7CFB">
                    <w:rPr>
                      <w:sz w:val="18"/>
                      <w:szCs w:val="18"/>
                    </w:rPr>
                    <w:t>m</w:t>
                  </w:r>
                  <w:r w:rsidRPr="009E7CFB">
                    <w:rPr>
                      <w:sz w:val="18"/>
                      <w:szCs w:val="18"/>
                      <w:vertAlign w:val="superscript"/>
                    </w:rPr>
                    <w:t>3</w:t>
                  </w:r>
                  <w:r w:rsidRPr="009E7CFB">
                    <w:rPr>
                      <w:sz w:val="18"/>
                      <w:szCs w:val="18"/>
                    </w:rPr>
                    <w:t>/s</w:t>
                  </w:r>
                  <w:r w:rsidRPr="009E7CFB">
                    <w:rPr>
                      <w:rFonts w:hint="eastAsia"/>
                      <w:sz w:val="18"/>
                      <w:szCs w:val="18"/>
                    </w:rPr>
                    <w:t>；其他（</w:t>
                  </w:r>
                  <w:r w:rsidRPr="009E7CFB">
                    <w:rPr>
                      <w:sz w:val="18"/>
                      <w:szCs w:val="18"/>
                    </w:rPr>
                    <w:t xml:space="preserve"> </w:t>
                  </w:r>
                  <w:r w:rsidRPr="009E7CFB">
                    <w:rPr>
                      <w:rFonts w:hint="eastAsia"/>
                      <w:sz w:val="18"/>
                      <w:szCs w:val="18"/>
                    </w:rPr>
                    <w:t>）</w:t>
                  </w:r>
                  <w:r w:rsidRPr="009E7CFB">
                    <w:rPr>
                      <w:sz w:val="18"/>
                      <w:szCs w:val="18"/>
                    </w:rPr>
                    <w:t>m</w:t>
                  </w:r>
                  <w:r w:rsidRPr="009E7CFB">
                    <w:rPr>
                      <w:sz w:val="18"/>
                      <w:szCs w:val="18"/>
                      <w:vertAlign w:val="superscript"/>
                    </w:rPr>
                    <w:t>3</w:t>
                  </w:r>
                  <w:r w:rsidRPr="009E7CFB">
                    <w:rPr>
                      <w:sz w:val="18"/>
                      <w:szCs w:val="18"/>
                    </w:rPr>
                    <w:t>/s</w:t>
                  </w:r>
                </w:p>
                <w:p w14:paraId="15C3F4C7" w14:textId="77777777" w:rsidR="00EA0AF5" w:rsidRPr="009E7CFB" w:rsidRDefault="00DD4D67">
                  <w:pPr>
                    <w:rPr>
                      <w:sz w:val="18"/>
                      <w:szCs w:val="18"/>
                    </w:rPr>
                  </w:pPr>
                  <w:r w:rsidRPr="009E7CFB">
                    <w:rPr>
                      <w:rFonts w:hint="eastAsia"/>
                      <w:sz w:val="18"/>
                      <w:szCs w:val="18"/>
                    </w:rPr>
                    <w:t>生态水位：一般水期（</w:t>
                  </w:r>
                  <w:r w:rsidRPr="009E7CFB">
                    <w:rPr>
                      <w:sz w:val="18"/>
                      <w:szCs w:val="18"/>
                    </w:rPr>
                    <w:t xml:space="preserve"> </w:t>
                  </w:r>
                  <w:r w:rsidRPr="009E7CFB">
                    <w:rPr>
                      <w:rFonts w:hint="eastAsia"/>
                      <w:sz w:val="18"/>
                      <w:szCs w:val="18"/>
                    </w:rPr>
                    <w:t>）</w:t>
                  </w:r>
                  <w:r w:rsidRPr="009E7CFB">
                    <w:rPr>
                      <w:sz w:val="18"/>
                      <w:szCs w:val="18"/>
                    </w:rPr>
                    <w:t>m</w:t>
                  </w:r>
                  <w:r w:rsidRPr="009E7CFB">
                    <w:rPr>
                      <w:rFonts w:hint="eastAsia"/>
                      <w:sz w:val="18"/>
                      <w:szCs w:val="18"/>
                    </w:rPr>
                    <w:t>；鱼类繁殖期（</w:t>
                  </w:r>
                  <w:r w:rsidRPr="009E7CFB">
                    <w:rPr>
                      <w:sz w:val="18"/>
                      <w:szCs w:val="18"/>
                    </w:rPr>
                    <w:t xml:space="preserve"> </w:t>
                  </w:r>
                  <w:r w:rsidRPr="009E7CFB">
                    <w:rPr>
                      <w:rFonts w:hint="eastAsia"/>
                      <w:sz w:val="18"/>
                      <w:szCs w:val="18"/>
                    </w:rPr>
                    <w:t>）</w:t>
                  </w:r>
                  <w:r w:rsidRPr="009E7CFB">
                    <w:rPr>
                      <w:sz w:val="18"/>
                      <w:szCs w:val="18"/>
                    </w:rPr>
                    <w:t>m</w:t>
                  </w:r>
                  <w:r w:rsidRPr="009E7CFB">
                    <w:rPr>
                      <w:rFonts w:hint="eastAsia"/>
                      <w:sz w:val="18"/>
                      <w:szCs w:val="18"/>
                    </w:rPr>
                    <w:t>；其他（</w:t>
                  </w:r>
                  <w:r w:rsidRPr="009E7CFB">
                    <w:rPr>
                      <w:sz w:val="18"/>
                      <w:szCs w:val="18"/>
                    </w:rPr>
                    <w:t xml:space="preserve"> </w:t>
                  </w:r>
                  <w:r w:rsidRPr="009E7CFB">
                    <w:rPr>
                      <w:rFonts w:hint="eastAsia"/>
                      <w:sz w:val="18"/>
                      <w:szCs w:val="18"/>
                    </w:rPr>
                    <w:t>）</w:t>
                  </w:r>
                  <w:r w:rsidRPr="009E7CFB">
                    <w:rPr>
                      <w:sz w:val="18"/>
                      <w:szCs w:val="18"/>
                    </w:rPr>
                    <w:t>m</w:t>
                  </w:r>
                </w:p>
              </w:tc>
            </w:tr>
            <w:tr w:rsidR="001F4854" w:rsidRPr="009E7CFB" w14:paraId="3D2C3CBA" w14:textId="77777777" w:rsidTr="0004385F">
              <w:trPr>
                <w:trHeight w:val="62"/>
                <w:jc w:val="center"/>
              </w:trPr>
              <w:tc>
                <w:tcPr>
                  <w:tcW w:w="426" w:type="dxa"/>
                  <w:vMerge w:val="restart"/>
                  <w:tcBorders>
                    <w:top w:val="single" w:sz="4" w:space="0" w:color="auto"/>
                    <w:left w:val="single" w:sz="4" w:space="0" w:color="auto"/>
                    <w:bottom w:val="single" w:sz="4" w:space="0" w:color="auto"/>
                    <w:right w:val="single" w:sz="4" w:space="0" w:color="auto"/>
                  </w:tcBorders>
                  <w:vAlign w:val="center"/>
                </w:tcPr>
                <w:p w14:paraId="1B6CC44C" w14:textId="77777777" w:rsidR="00EA0AF5" w:rsidRPr="009E7CFB" w:rsidRDefault="00DD4D67">
                  <w:pPr>
                    <w:jc w:val="center"/>
                    <w:rPr>
                      <w:sz w:val="18"/>
                      <w:szCs w:val="18"/>
                    </w:rPr>
                  </w:pPr>
                  <w:r w:rsidRPr="009E7CFB">
                    <w:rPr>
                      <w:rFonts w:hint="eastAsia"/>
                      <w:sz w:val="18"/>
                      <w:szCs w:val="18"/>
                    </w:rPr>
                    <w:t>防治措施</w:t>
                  </w:r>
                </w:p>
              </w:tc>
              <w:tc>
                <w:tcPr>
                  <w:tcW w:w="1412" w:type="dxa"/>
                  <w:tcBorders>
                    <w:top w:val="single" w:sz="4" w:space="0" w:color="auto"/>
                    <w:left w:val="single" w:sz="4" w:space="0" w:color="auto"/>
                    <w:bottom w:val="single" w:sz="4" w:space="0" w:color="auto"/>
                    <w:right w:val="single" w:sz="4" w:space="0" w:color="auto"/>
                  </w:tcBorders>
                  <w:vAlign w:val="center"/>
                </w:tcPr>
                <w:p w14:paraId="36B36828" w14:textId="77777777" w:rsidR="00EA0AF5" w:rsidRPr="009E7CFB" w:rsidRDefault="00DD4D67">
                  <w:pPr>
                    <w:jc w:val="center"/>
                    <w:rPr>
                      <w:sz w:val="18"/>
                      <w:szCs w:val="18"/>
                    </w:rPr>
                  </w:pPr>
                  <w:r w:rsidRPr="009E7CFB">
                    <w:rPr>
                      <w:rFonts w:hint="eastAsia"/>
                      <w:sz w:val="18"/>
                      <w:szCs w:val="18"/>
                    </w:rPr>
                    <w:t>环保措施</w:t>
                  </w:r>
                </w:p>
              </w:tc>
              <w:tc>
                <w:tcPr>
                  <w:tcW w:w="7222" w:type="dxa"/>
                  <w:gridSpan w:val="12"/>
                  <w:tcBorders>
                    <w:top w:val="single" w:sz="4" w:space="0" w:color="auto"/>
                    <w:left w:val="single" w:sz="4" w:space="0" w:color="auto"/>
                    <w:bottom w:val="single" w:sz="4" w:space="0" w:color="auto"/>
                    <w:right w:val="single" w:sz="4" w:space="0" w:color="auto"/>
                  </w:tcBorders>
                </w:tcPr>
                <w:p w14:paraId="1BAFAA7D" w14:textId="77777777" w:rsidR="00EA0AF5" w:rsidRPr="009E7CFB" w:rsidRDefault="00DD4D67">
                  <w:pPr>
                    <w:rPr>
                      <w:sz w:val="18"/>
                      <w:szCs w:val="18"/>
                    </w:rPr>
                  </w:pPr>
                  <w:r w:rsidRPr="009E7CFB">
                    <w:rPr>
                      <w:rFonts w:hint="eastAsia"/>
                      <w:sz w:val="18"/>
                      <w:szCs w:val="18"/>
                    </w:rPr>
                    <w:t>污水处理设施</w:t>
                  </w:r>
                  <w:r w:rsidRPr="009E7CFB">
                    <w:rPr>
                      <w:sz w:val="18"/>
                      <w:szCs w:val="18"/>
                    </w:rPr>
                    <w:t xml:space="preserve"> </w:t>
                  </w:r>
                  <w:r w:rsidRPr="009E7CFB">
                    <w:rPr>
                      <w:rFonts w:hint="eastAsia"/>
                      <w:sz w:val="18"/>
                      <w:szCs w:val="18"/>
                    </w:rPr>
                    <w:t>口；水文减缓设施</w:t>
                  </w:r>
                  <w:r w:rsidRPr="009E7CFB">
                    <w:rPr>
                      <w:sz w:val="18"/>
                      <w:szCs w:val="18"/>
                    </w:rPr>
                    <w:t xml:space="preserve"> </w:t>
                  </w:r>
                  <w:r w:rsidRPr="009E7CFB">
                    <w:rPr>
                      <w:rFonts w:hint="eastAsia"/>
                      <w:sz w:val="18"/>
                      <w:szCs w:val="18"/>
                    </w:rPr>
                    <w:t>口；生态减量保障设施口；区域削减</w:t>
                  </w:r>
                  <w:r w:rsidRPr="009E7CFB">
                    <w:rPr>
                      <w:sz w:val="18"/>
                      <w:szCs w:val="18"/>
                    </w:rPr>
                    <w:t xml:space="preserve"> </w:t>
                  </w:r>
                  <w:r w:rsidRPr="009E7CFB">
                    <w:rPr>
                      <w:rFonts w:hint="eastAsia"/>
                      <w:sz w:val="18"/>
                      <w:szCs w:val="18"/>
                    </w:rPr>
                    <w:t>口；依托其他工程措施</w:t>
                  </w:r>
                  <w:r w:rsidRPr="009E7CFB">
                    <w:rPr>
                      <w:rFonts w:ascii="MS Mincho" w:eastAsia="MS Mincho" w:hAnsi="MS Mincho" w:cs="MS Mincho" w:hint="eastAsia"/>
                      <w:sz w:val="18"/>
                      <w:szCs w:val="18"/>
                    </w:rPr>
                    <w:t>☑</w:t>
                  </w:r>
                  <w:r w:rsidRPr="009E7CFB">
                    <w:rPr>
                      <w:rFonts w:hint="eastAsia"/>
                      <w:sz w:val="18"/>
                      <w:szCs w:val="18"/>
                    </w:rPr>
                    <w:t>；其他</w:t>
                  </w:r>
                  <w:r w:rsidRPr="009E7CFB">
                    <w:rPr>
                      <w:sz w:val="18"/>
                      <w:szCs w:val="18"/>
                    </w:rPr>
                    <w:t xml:space="preserve"> </w:t>
                  </w:r>
                  <w:r w:rsidRPr="009E7CFB">
                    <w:rPr>
                      <w:rFonts w:hint="eastAsia"/>
                      <w:sz w:val="18"/>
                      <w:szCs w:val="18"/>
                    </w:rPr>
                    <w:t>口</w:t>
                  </w:r>
                </w:p>
              </w:tc>
            </w:tr>
            <w:tr w:rsidR="001F4854" w:rsidRPr="009E7CFB" w14:paraId="2A26AA9A" w14:textId="77777777" w:rsidTr="0004385F">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52271B4" w14:textId="77777777" w:rsidR="00EA0AF5" w:rsidRPr="009E7CFB" w:rsidRDefault="00EA0AF5">
                  <w:pPr>
                    <w:widowControl/>
                    <w:jc w:val="left"/>
                    <w:rPr>
                      <w:sz w:val="18"/>
                      <w:szCs w:val="18"/>
                    </w:rPr>
                  </w:pPr>
                </w:p>
              </w:tc>
              <w:tc>
                <w:tcPr>
                  <w:tcW w:w="1412" w:type="dxa"/>
                  <w:vMerge w:val="restart"/>
                  <w:tcBorders>
                    <w:top w:val="single" w:sz="4" w:space="0" w:color="auto"/>
                    <w:left w:val="single" w:sz="4" w:space="0" w:color="auto"/>
                    <w:bottom w:val="single" w:sz="4" w:space="0" w:color="auto"/>
                    <w:right w:val="single" w:sz="4" w:space="0" w:color="auto"/>
                  </w:tcBorders>
                  <w:vAlign w:val="center"/>
                </w:tcPr>
                <w:p w14:paraId="7570E0D3" w14:textId="77777777" w:rsidR="00EA0AF5" w:rsidRPr="009E7CFB" w:rsidRDefault="00DD4D67">
                  <w:pPr>
                    <w:jc w:val="center"/>
                    <w:rPr>
                      <w:sz w:val="18"/>
                      <w:szCs w:val="18"/>
                    </w:rPr>
                  </w:pPr>
                  <w:r w:rsidRPr="009E7CFB">
                    <w:rPr>
                      <w:rFonts w:hint="eastAsia"/>
                      <w:sz w:val="18"/>
                      <w:szCs w:val="18"/>
                    </w:rPr>
                    <w:t>监测计划</w:t>
                  </w:r>
                </w:p>
              </w:tc>
              <w:tc>
                <w:tcPr>
                  <w:tcW w:w="1661" w:type="dxa"/>
                  <w:tcBorders>
                    <w:top w:val="single" w:sz="4" w:space="0" w:color="auto"/>
                    <w:left w:val="single" w:sz="4" w:space="0" w:color="auto"/>
                    <w:bottom w:val="single" w:sz="4" w:space="0" w:color="auto"/>
                    <w:right w:val="single" w:sz="4" w:space="0" w:color="auto"/>
                  </w:tcBorders>
                  <w:vAlign w:val="center"/>
                </w:tcPr>
                <w:p w14:paraId="066E0813" w14:textId="77777777" w:rsidR="00EA0AF5" w:rsidRPr="009E7CFB" w:rsidRDefault="00EA0AF5">
                  <w:pPr>
                    <w:rPr>
                      <w:sz w:val="18"/>
                      <w:szCs w:val="18"/>
                    </w:rPr>
                  </w:pPr>
                </w:p>
              </w:tc>
              <w:tc>
                <w:tcPr>
                  <w:tcW w:w="2726" w:type="dxa"/>
                  <w:gridSpan w:val="5"/>
                  <w:tcBorders>
                    <w:top w:val="single" w:sz="4" w:space="0" w:color="auto"/>
                    <w:left w:val="single" w:sz="4" w:space="0" w:color="auto"/>
                    <w:bottom w:val="single" w:sz="4" w:space="0" w:color="auto"/>
                    <w:right w:val="single" w:sz="4" w:space="0" w:color="auto"/>
                  </w:tcBorders>
                  <w:vAlign w:val="center"/>
                </w:tcPr>
                <w:p w14:paraId="46387979" w14:textId="77777777" w:rsidR="00EA0AF5" w:rsidRPr="009E7CFB" w:rsidRDefault="00DD4D67">
                  <w:pPr>
                    <w:jc w:val="center"/>
                    <w:rPr>
                      <w:sz w:val="18"/>
                      <w:szCs w:val="18"/>
                    </w:rPr>
                  </w:pPr>
                  <w:r w:rsidRPr="009E7CFB">
                    <w:rPr>
                      <w:rFonts w:hint="eastAsia"/>
                      <w:sz w:val="18"/>
                      <w:szCs w:val="18"/>
                    </w:rPr>
                    <w:t>环境质量</w:t>
                  </w:r>
                </w:p>
              </w:tc>
              <w:tc>
                <w:tcPr>
                  <w:tcW w:w="2835" w:type="dxa"/>
                  <w:gridSpan w:val="6"/>
                  <w:tcBorders>
                    <w:top w:val="single" w:sz="4" w:space="0" w:color="auto"/>
                    <w:left w:val="single" w:sz="4" w:space="0" w:color="auto"/>
                    <w:bottom w:val="single" w:sz="4" w:space="0" w:color="auto"/>
                    <w:right w:val="single" w:sz="4" w:space="0" w:color="auto"/>
                  </w:tcBorders>
                  <w:vAlign w:val="center"/>
                </w:tcPr>
                <w:p w14:paraId="7F98F61D" w14:textId="77777777" w:rsidR="00EA0AF5" w:rsidRPr="009E7CFB" w:rsidRDefault="00DD4D67">
                  <w:pPr>
                    <w:jc w:val="center"/>
                    <w:rPr>
                      <w:sz w:val="18"/>
                      <w:szCs w:val="18"/>
                    </w:rPr>
                  </w:pPr>
                  <w:r w:rsidRPr="009E7CFB">
                    <w:rPr>
                      <w:rFonts w:hint="eastAsia"/>
                      <w:sz w:val="18"/>
                      <w:szCs w:val="18"/>
                    </w:rPr>
                    <w:t>污染源</w:t>
                  </w:r>
                </w:p>
              </w:tc>
            </w:tr>
            <w:tr w:rsidR="001F4854" w:rsidRPr="009E7CFB" w14:paraId="2F8A1A97" w14:textId="77777777" w:rsidTr="0004385F">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286B975C" w14:textId="77777777" w:rsidR="00EA0AF5" w:rsidRPr="009E7CFB"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429A6DDA" w14:textId="77777777" w:rsidR="00EA0AF5" w:rsidRPr="009E7CFB" w:rsidRDefault="00EA0AF5">
                  <w:pPr>
                    <w:widowControl/>
                    <w:jc w:val="left"/>
                    <w:rPr>
                      <w:sz w:val="18"/>
                      <w:szCs w:val="18"/>
                    </w:rPr>
                  </w:pPr>
                </w:p>
              </w:tc>
              <w:tc>
                <w:tcPr>
                  <w:tcW w:w="1661" w:type="dxa"/>
                  <w:tcBorders>
                    <w:top w:val="single" w:sz="4" w:space="0" w:color="auto"/>
                    <w:left w:val="single" w:sz="4" w:space="0" w:color="auto"/>
                    <w:bottom w:val="single" w:sz="4" w:space="0" w:color="auto"/>
                    <w:right w:val="single" w:sz="4" w:space="0" w:color="auto"/>
                  </w:tcBorders>
                  <w:vAlign w:val="center"/>
                </w:tcPr>
                <w:p w14:paraId="39751E56" w14:textId="77777777" w:rsidR="00EA0AF5" w:rsidRPr="009E7CFB" w:rsidRDefault="00DD4D67">
                  <w:pPr>
                    <w:jc w:val="center"/>
                    <w:rPr>
                      <w:sz w:val="18"/>
                      <w:szCs w:val="18"/>
                    </w:rPr>
                  </w:pPr>
                  <w:r w:rsidRPr="009E7CFB">
                    <w:rPr>
                      <w:rFonts w:hint="eastAsia"/>
                      <w:sz w:val="18"/>
                      <w:szCs w:val="18"/>
                    </w:rPr>
                    <w:t>监测方式</w:t>
                  </w:r>
                </w:p>
              </w:tc>
              <w:tc>
                <w:tcPr>
                  <w:tcW w:w="2726" w:type="dxa"/>
                  <w:gridSpan w:val="5"/>
                  <w:tcBorders>
                    <w:top w:val="single" w:sz="4" w:space="0" w:color="auto"/>
                    <w:left w:val="single" w:sz="4" w:space="0" w:color="auto"/>
                    <w:bottom w:val="single" w:sz="4" w:space="0" w:color="auto"/>
                    <w:right w:val="single" w:sz="4" w:space="0" w:color="auto"/>
                  </w:tcBorders>
                  <w:vAlign w:val="center"/>
                </w:tcPr>
                <w:p w14:paraId="5D19906C" w14:textId="77777777" w:rsidR="00EA0AF5" w:rsidRPr="009E7CFB" w:rsidRDefault="00DD4D67">
                  <w:pPr>
                    <w:jc w:val="center"/>
                    <w:rPr>
                      <w:sz w:val="18"/>
                      <w:szCs w:val="18"/>
                    </w:rPr>
                  </w:pPr>
                  <w:r w:rsidRPr="009E7CFB">
                    <w:rPr>
                      <w:rFonts w:hint="eastAsia"/>
                      <w:sz w:val="18"/>
                      <w:szCs w:val="18"/>
                    </w:rPr>
                    <w:t>手动</w:t>
                  </w:r>
                  <w:r w:rsidRPr="009E7CFB">
                    <w:rPr>
                      <w:sz w:val="18"/>
                      <w:szCs w:val="18"/>
                    </w:rPr>
                    <w:t xml:space="preserve"> </w:t>
                  </w:r>
                  <w:r w:rsidRPr="009E7CFB">
                    <w:rPr>
                      <w:rFonts w:hint="eastAsia"/>
                      <w:sz w:val="18"/>
                      <w:szCs w:val="18"/>
                    </w:rPr>
                    <w:t>口；自动</w:t>
                  </w:r>
                  <w:r w:rsidRPr="009E7CFB">
                    <w:rPr>
                      <w:sz w:val="18"/>
                      <w:szCs w:val="18"/>
                    </w:rPr>
                    <w:t xml:space="preserve"> </w:t>
                  </w:r>
                  <w:r w:rsidRPr="009E7CFB">
                    <w:rPr>
                      <w:rFonts w:hint="eastAsia"/>
                      <w:sz w:val="18"/>
                      <w:szCs w:val="18"/>
                    </w:rPr>
                    <w:t>口；无监测</w:t>
                  </w:r>
                  <w:r w:rsidRPr="009E7CFB">
                    <w:rPr>
                      <w:sz w:val="18"/>
                      <w:szCs w:val="18"/>
                    </w:rPr>
                    <w:sym w:font="Wingdings 2" w:char="F052"/>
                  </w:r>
                  <w:r w:rsidRPr="009E7CFB">
                    <w:rPr>
                      <w:sz w:val="18"/>
                      <w:szCs w:val="18"/>
                    </w:rPr>
                    <w:t xml:space="preserve"> </w:t>
                  </w:r>
                </w:p>
              </w:tc>
              <w:tc>
                <w:tcPr>
                  <w:tcW w:w="2835" w:type="dxa"/>
                  <w:gridSpan w:val="6"/>
                  <w:tcBorders>
                    <w:top w:val="single" w:sz="4" w:space="0" w:color="auto"/>
                    <w:left w:val="single" w:sz="4" w:space="0" w:color="auto"/>
                    <w:bottom w:val="single" w:sz="4" w:space="0" w:color="auto"/>
                    <w:right w:val="single" w:sz="4" w:space="0" w:color="auto"/>
                  </w:tcBorders>
                  <w:vAlign w:val="center"/>
                </w:tcPr>
                <w:p w14:paraId="38C66E81" w14:textId="77777777" w:rsidR="00EA0AF5" w:rsidRPr="009E7CFB" w:rsidRDefault="00DD4D67">
                  <w:pPr>
                    <w:jc w:val="center"/>
                    <w:rPr>
                      <w:sz w:val="18"/>
                      <w:szCs w:val="18"/>
                    </w:rPr>
                  </w:pPr>
                  <w:r w:rsidRPr="009E7CFB">
                    <w:rPr>
                      <w:rFonts w:hint="eastAsia"/>
                      <w:sz w:val="18"/>
                      <w:szCs w:val="18"/>
                    </w:rPr>
                    <w:t>手动</w:t>
                  </w:r>
                  <w:r w:rsidRPr="009E7CFB">
                    <w:rPr>
                      <w:sz w:val="18"/>
                      <w:szCs w:val="18"/>
                    </w:rPr>
                    <w:t xml:space="preserve"> </w:t>
                  </w:r>
                  <w:r w:rsidRPr="009E7CFB">
                    <w:rPr>
                      <w:rFonts w:ascii="MS Mincho" w:eastAsia="MS Mincho" w:hAnsi="MS Mincho" w:cs="MS Mincho" w:hint="eastAsia"/>
                      <w:sz w:val="18"/>
                      <w:szCs w:val="18"/>
                    </w:rPr>
                    <w:t>☑</w:t>
                  </w:r>
                  <w:r w:rsidRPr="009E7CFB">
                    <w:rPr>
                      <w:rFonts w:hint="eastAsia"/>
                      <w:sz w:val="18"/>
                      <w:szCs w:val="18"/>
                    </w:rPr>
                    <w:t>；自动</w:t>
                  </w:r>
                  <w:r w:rsidRPr="009E7CFB">
                    <w:rPr>
                      <w:sz w:val="18"/>
                      <w:szCs w:val="18"/>
                    </w:rPr>
                    <w:t xml:space="preserve"> </w:t>
                  </w:r>
                  <w:r w:rsidRPr="009E7CFB">
                    <w:rPr>
                      <w:rFonts w:hint="eastAsia"/>
                      <w:sz w:val="18"/>
                      <w:szCs w:val="18"/>
                    </w:rPr>
                    <w:t>口；无监测口</w:t>
                  </w:r>
                </w:p>
              </w:tc>
            </w:tr>
            <w:tr w:rsidR="001F4854" w:rsidRPr="009E7CFB" w14:paraId="27B588F9" w14:textId="77777777" w:rsidTr="0004385F">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602AD085" w14:textId="77777777" w:rsidR="00EA0AF5" w:rsidRPr="009E7CFB"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658E6AF6" w14:textId="77777777" w:rsidR="00EA0AF5" w:rsidRPr="009E7CFB" w:rsidRDefault="00EA0AF5">
                  <w:pPr>
                    <w:widowControl/>
                    <w:jc w:val="left"/>
                    <w:rPr>
                      <w:sz w:val="18"/>
                      <w:szCs w:val="18"/>
                    </w:rPr>
                  </w:pPr>
                </w:p>
              </w:tc>
              <w:tc>
                <w:tcPr>
                  <w:tcW w:w="1661" w:type="dxa"/>
                  <w:tcBorders>
                    <w:top w:val="single" w:sz="4" w:space="0" w:color="auto"/>
                    <w:left w:val="single" w:sz="4" w:space="0" w:color="auto"/>
                    <w:bottom w:val="single" w:sz="4" w:space="0" w:color="auto"/>
                    <w:right w:val="single" w:sz="4" w:space="0" w:color="auto"/>
                  </w:tcBorders>
                  <w:vAlign w:val="center"/>
                </w:tcPr>
                <w:p w14:paraId="23AA47BF" w14:textId="77777777" w:rsidR="00EA0AF5" w:rsidRPr="009E7CFB" w:rsidRDefault="00DD4D67">
                  <w:pPr>
                    <w:jc w:val="center"/>
                    <w:rPr>
                      <w:sz w:val="18"/>
                      <w:szCs w:val="18"/>
                    </w:rPr>
                  </w:pPr>
                  <w:r w:rsidRPr="009E7CFB">
                    <w:rPr>
                      <w:rFonts w:hint="eastAsia"/>
                      <w:sz w:val="18"/>
                      <w:szCs w:val="18"/>
                    </w:rPr>
                    <w:t>监测点位</w:t>
                  </w:r>
                </w:p>
              </w:tc>
              <w:tc>
                <w:tcPr>
                  <w:tcW w:w="2726" w:type="dxa"/>
                  <w:gridSpan w:val="5"/>
                  <w:tcBorders>
                    <w:top w:val="single" w:sz="4" w:space="0" w:color="auto"/>
                    <w:left w:val="single" w:sz="4" w:space="0" w:color="auto"/>
                    <w:bottom w:val="single" w:sz="4" w:space="0" w:color="auto"/>
                    <w:right w:val="single" w:sz="4" w:space="0" w:color="auto"/>
                  </w:tcBorders>
                  <w:vAlign w:val="center"/>
                </w:tcPr>
                <w:p w14:paraId="568F1ED6" w14:textId="77777777" w:rsidR="00EA0AF5" w:rsidRPr="009E7CFB" w:rsidRDefault="00DD4D67">
                  <w:pPr>
                    <w:jc w:val="center"/>
                    <w:rPr>
                      <w:sz w:val="18"/>
                      <w:szCs w:val="18"/>
                    </w:rPr>
                  </w:pPr>
                  <w:r w:rsidRPr="009E7CFB">
                    <w:rPr>
                      <w:rFonts w:hint="eastAsia"/>
                      <w:sz w:val="18"/>
                      <w:szCs w:val="18"/>
                    </w:rPr>
                    <w:t>（</w:t>
                  </w:r>
                  <w:r w:rsidRPr="009E7CFB">
                    <w:rPr>
                      <w:sz w:val="18"/>
                      <w:szCs w:val="18"/>
                    </w:rPr>
                    <w:t>/</w:t>
                  </w:r>
                  <w:r w:rsidRPr="009E7CFB">
                    <w:rPr>
                      <w:rFonts w:hint="eastAsia"/>
                      <w:sz w:val="18"/>
                      <w:szCs w:val="18"/>
                    </w:rPr>
                    <w:t>）</w:t>
                  </w:r>
                </w:p>
              </w:tc>
              <w:tc>
                <w:tcPr>
                  <w:tcW w:w="2835" w:type="dxa"/>
                  <w:gridSpan w:val="6"/>
                  <w:tcBorders>
                    <w:top w:val="single" w:sz="4" w:space="0" w:color="auto"/>
                    <w:left w:val="single" w:sz="4" w:space="0" w:color="auto"/>
                    <w:bottom w:val="single" w:sz="4" w:space="0" w:color="auto"/>
                    <w:right w:val="single" w:sz="4" w:space="0" w:color="auto"/>
                  </w:tcBorders>
                  <w:vAlign w:val="center"/>
                </w:tcPr>
                <w:p w14:paraId="4B9ED746" w14:textId="77777777" w:rsidR="00EA0AF5" w:rsidRPr="009E7CFB" w:rsidRDefault="00DD4D67">
                  <w:pPr>
                    <w:jc w:val="center"/>
                    <w:rPr>
                      <w:sz w:val="18"/>
                      <w:szCs w:val="18"/>
                    </w:rPr>
                  </w:pPr>
                  <w:r w:rsidRPr="009E7CFB">
                    <w:rPr>
                      <w:rFonts w:hint="eastAsia"/>
                      <w:sz w:val="18"/>
                      <w:szCs w:val="18"/>
                    </w:rPr>
                    <w:t>（</w:t>
                  </w:r>
                  <w:r w:rsidRPr="009E7CFB">
                    <w:rPr>
                      <w:sz w:val="18"/>
                      <w:szCs w:val="18"/>
                    </w:rPr>
                    <w:t xml:space="preserve"> </w:t>
                  </w:r>
                  <w:r w:rsidRPr="009E7CFB">
                    <w:rPr>
                      <w:rFonts w:hint="eastAsia"/>
                      <w:sz w:val="18"/>
                      <w:szCs w:val="18"/>
                    </w:rPr>
                    <w:t>企业污水总排口）</w:t>
                  </w:r>
                </w:p>
              </w:tc>
            </w:tr>
            <w:tr w:rsidR="001F4854" w:rsidRPr="009E7CFB" w14:paraId="00CBAFCA" w14:textId="77777777" w:rsidTr="0004385F">
              <w:trPr>
                <w:trHeight w:val="75"/>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7A548B8D" w14:textId="77777777" w:rsidR="00EA0AF5" w:rsidRPr="009E7CFB" w:rsidRDefault="00EA0AF5">
                  <w:pPr>
                    <w:widowControl/>
                    <w:jc w:val="left"/>
                    <w:rPr>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187A8AEC" w14:textId="77777777" w:rsidR="00EA0AF5" w:rsidRPr="009E7CFB" w:rsidRDefault="00EA0AF5">
                  <w:pPr>
                    <w:widowControl/>
                    <w:jc w:val="left"/>
                    <w:rPr>
                      <w:sz w:val="18"/>
                      <w:szCs w:val="18"/>
                    </w:rPr>
                  </w:pPr>
                </w:p>
              </w:tc>
              <w:tc>
                <w:tcPr>
                  <w:tcW w:w="1661" w:type="dxa"/>
                  <w:tcBorders>
                    <w:top w:val="single" w:sz="4" w:space="0" w:color="auto"/>
                    <w:left w:val="single" w:sz="4" w:space="0" w:color="auto"/>
                    <w:bottom w:val="single" w:sz="4" w:space="0" w:color="auto"/>
                    <w:right w:val="single" w:sz="4" w:space="0" w:color="auto"/>
                  </w:tcBorders>
                  <w:vAlign w:val="center"/>
                </w:tcPr>
                <w:p w14:paraId="30304C63" w14:textId="77777777" w:rsidR="00EA0AF5" w:rsidRPr="009E7CFB" w:rsidRDefault="00DD4D67">
                  <w:pPr>
                    <w:jc w:val="center"/>
                    <w:rPr>
                      <w:sz w:val="18"/>
                      <w:szCs w:val="18"/>
                    </w:rPr>
                  </w:pPr>
                  <w:r w:rsidRPr="009E7CFB">
                    <w:rPr>
                      <w:rFonts w:hint="eastAsia"/>
                      <w:sz w:val="18"/>
                      <w:szCs w:val="18"/>
                    </w:rPr>
                    <w:t>监测因子</w:t>
                  </w:r>
                </w:p>
              </w:tc>
              <w:tc>
                <w:tcPr>
                  <w:tcW w:w="2726" w:type="dxa"/>
                  <w:gridSpan w:val="5"/>
                  <w:tcBorders>
                    <w:top w:val="single" w:sz="4" w:space="0" w:color="auto"/>
                    <w:left w:val="single" w:sz="4" w:space="0" w:color="auto"/>
                    <w:bottom w:val="single" w:sz="4" w:space="0" w:color="auto"/>
                    <w:right w:val="single" w:sz="4" w:space="0" w:color="auto"/>
                  </w:tcBorders>
                  <w:vAlign w:val="center"/>
                </w:tcPr>
                <w:p w14:paraId="47EF44D6" w14:textId="77777777" w:rsidR="00EA0AF5" w:rsidRPr="009E7CFB" w:rsidRDefault="00DD4D67">
                  <w:pPr>
                    <w:jc w:val="center"/>
                    <w:rPr>
                      <w:sz w:val="18"/>
                      <w:szCs w:val="18"/>
                    </w:rPr>
                  </w:pPr>
                  <w:r w:rsidRPr="009E7CFB">
                    <w:rPr>
                      <w:rFonts w:hint="eastAsia"/>
                      <w:sz w:val="18"/>
                      <w:szCs w:val="18"/>
                    </w:rPr>
                    <w:t>（</w:t>
                  </w:r>
                  <w:r w:rsidRPr="009E7CFB">
                    <w:rPr>
                      <w:sz w:val="18"/>
                      <w:szCs w:val="18"/>
                    </w:rPr>
                    <w:t>/</w:t>
                  </w:r>
                  <w:r w:rsidRPr="009E7CFB">
                    <w:rPr>
                      <w:rFonts w:hint="eastAsia"/>
                      <w:sz w:val="18"/>
                      <w:szCs w:val="18"/>
                    </w:rPr>
                    <w:t>）</w:t>
                  </w:r>
                </w:p>
              </w:tc>
              <w:tc>
                <w:tcPr>
                  <w:tcW w:w="2835" w:type="dxa"/>
                  <w:gridSpan w:val="6"/>
                  <w:tcBorders>
                    <w:top w:val="single" w:sz="4" w:space="0" w:color="auto"/>
                    <w:left w:val="single" w:sz="4" w:space="0" w:color="auto"/>
                    <w:bottom w:val="single" w:sz="4" w:space="0" w:color="auto"/>
                    <w:right w:val="single" w:sz="4" w:space="0" w:color="auto"/>
                  </w:tcBorders>
                  <w:vAlign w:val="center"/>
                </w:tcPr>
                <w:p w14:paraId="41309B89" w14:textId="77777777" w:rsidR="00EA0AF5" w:rsidRPr="009E7CFB" w:rsidRDefault="00DD4D67">
                  <w:pPr>
                    <w:jc w:val="center"/>
                    <w:rPr>
                      <w:sz w:val="18"/>
                      <w:szCs w:val="18"/>
                    </w:rPr>
                  </w:pPr>
                  <w:r w:rsidRPr="009E7CFB">
                    <w:rPr>
                      <w:rFonts w:hint="eastAsia"/>
                      <w:sz w:val="18"/>
                      <w:szCs w:val="18"/>
                    </w:rPr>
                    <w:t>（</w:t>
                  </w:r>
                  <w:r w:rsidRPr="009E7CFB">
                    <w:rPr>
                      <w:sz w:val="18"/>
                      <w:szCs w:val="18"/>
                    </w:rPr>
                    <w:t>COD</w:t>
                  </w:r>
                  <w:r w:rsidRPr="009E7CFB">
                    <w:rPr>
                      <w:sz w:val="18"/>
                      <w:szCs w:val="18"/>
                      <w:vertAlign w:val="subscript"/>
                    </w:rPr>
                    <w:t>Cr</w:t>
                  </w:r>
                  <w:r w:rsidRPr="009E7CFB">
                    <w:rPr>
                      <w:rFonts w:hint="eastAsia"/>
                      <w:sz w:val="18"/>
                      <w:szCs w:val="18"/>
                    </w:rPr>
                    <w:t>、</w:t>
                  </w:r>
                  <w:r w:rsidRPr="009E7CFB">
                    <w:rPr>
                      <w:sz w:val="18"/>
                      <w:szCs w:val="18"/>
                    </w:rPr>
                    <w:t>NH</w:t>
                  </w:r>
                  <w:r w:rsidRPr="009E7CFB">
                    <w:rPr>
                      <w:sz w:val="18"/>
                      <w:szCs w:val="18"/>
                      <w:vertAlign w:val="subscript"/>
                    </w:rPr>
                    <w:t>3</w:t>
                  </w:r>
                  <w:r w:rsidRPr="009E7CFB">
                    <w:rPr>
                      <w:sz w:val="18"/>
                      <w:szCs w:val="18"/>
                    </w:rPr>
                    <w:t>-N</w:t>
                  </w:r>
                  <w:r w:rsidRPr="009E7CFB">
                    <w:rPr>
                      <w:rFonts w:hint="eastAsia"/>
                      <w:sz w:val="18"/>
                      <w:szCs w:val="18"/>
                    </w:rPr>
                    <w:t>）</w:t>
                  </w:r>
                </w:p>
              </w:tc>
            </w:tr>
            <w:tr w:rsidR="001F4854" w:rsidRPr="009E7CFB" w14:paraId="74FE3D2E" w14:textId="77777777" w:rsidTr="0004385F">
              <w:trPr>
                <w:trHeight w:val="62"/>
                <w:jc w:val="center"/>
              </w:trPr>
              <w:tc>
                <w:tcPr>
                  <w:tcW w:w="426" w:type="dxa"/>
                  <w:vMerge/>
                  <w:tcBorders>
                    <w:top w:val="single" w:sz="4" w:space="0" w:color="auto"/>
                    <w:left w:val="single" w:sz="4" w:space="0" w:color="auto"/>
                    <w:bottom w:val="single" w:sz="4" w:space="0" w:color="auto"/>
                    <w:right w:val="single" w:sz="4" w:space="0" w:color="auto"/>
                  </w:tcBorders>
                  <w:vAlign w:val="center"/>
                </w:tcPr>
                <w:p w14:paraId="212383C5" w14:textId="77777777" w:rsidR="00EA0AF5" w:rsidRPr="009E7CFB" w:rsidRDefault="00EA0AF5">
                  <w:pPr>
                    <w:widowControl/>
                    <w:jc w:val="left"/>
                    <w:rPr>
                      <w:sz w:val="18"/>
                      <w:szCs w:val="18"/>
                    </w:rPr>
                  </w:pPr>
                </w:p>
              </w:tc>
              <w:tc>
                <w:tcPr>
                  <w:tcW w:w="1412" w:type="dxa"/>
                  <w:tcBorders>
                    <w:top w:val="single" w:sz="4" w:space="0" w:color="auto"/>
                    <w:left w:val="single" w:sz="4" w:space="0" w:color="auto"/>
                    <w:bottom w:val="single" w:sz="4" w:space="0" w:color="auto"/>
                    <w:right w:val="single" w:sz="4" w:space="0" w:color="auto"/>
                  </w:tcBorders>
                  <w:vAlign w:val="center"/>
                </w:tcPr>
                <w:p w14:paraId="6A82D68F" w14:textId="77777777" w:rsidR="00EA0AF5" w:rsidRPr="009E7CFB" w:rsidRDefault="00DD4D67">
                  <w:pPr>
                    <w:jc w:val="center"/>
                    <w:rPr>
                      <w:sz w:val="18"/>
                      <w:szCs w:val="18"/>
                    </w:rPr>
                  </w:pPr>
                  <w:r w:rsidRPr="009E7CFB">
                    <w:rPr>
                      <w:rFonts w:hint="eastAsia"/>
                      <w:sz w:val="18"/>
                      <w:szCs w:val="18"/>
                    </w:rPr>
                    <w:t>污染物排放清单</w:t>
                  </w:r>
                </w:p>
              </w:tc>
              <w:tc>
                <w:tcPr>
                  <w:tcW w:w="7222" w:type="dxa"/>
                  <w:gridSpan w:val="12"/>
                  <w:tcBorders>
                    <w:top w:val="single" w:sz="4" w:space="0" w:color="auto"/>
                    <w:left w:val="single" w:sz="4" w:space="0" w:color="auto"/>
                    <w:bottom w:val="single" w:sz="4" w:space="0" w:color="auto"/>
                    <w:right w:val="single" w:sz="4" w:space="0" w:color="auto"/>
                  </w:tcBorders>
                  <w:vAlign w:val="center"/>
                </w:tcPr>
                <w:p w14:paraId="386E27EB" w14:textId="77777777" w:rsidR="00EA0AF5" w:rsidRPr="009E7CFB" w:rsidRDefault="00DD4D67">
                  <w:pPr>
                    <w:pStyle w:val="af4"/>
                    <w:jc w:val="center"/>
                    <w:rPr>
                      <w:rFonts w:ascii="Times New Roman" w:hAnsi="Times New Roman"/>
                      <w:sz w:val="18"/>
                      <w:szCs w:val="18"/>
                    </w:rPr>
                  </w:pPr>
                  <w:r w:rsidRPr="009E7CFB">
                    <w:rPr>
                      <w:rFonts w:ascii="Times New Roman" w:hAnsi="Times New Roman"/>
                      <w:sz w:val="18"/>
                      <w:szCs w:val="18"/>
                    </w:rPr>
                    <w:sym w:font="Wingdings 2" w:char="F052"/>
                  </w:r>
                </w:p>
              </w:tc>
            </w:tr>
            <w:tr w:rsidR="001F4854" w:rsidRPr="009E7CFB" w14:paraId="11938B2A" w14:textId="77777777" w:rsidTr="0004385F">
              <w:trPr>
                <w:trHeight w:val="62"/>
                <w:jc w:val="center"/>
              </w:trPr>
              <w:tc>
                <w:tcPr>
                  <w:tcW w:w="1838" w:type="dxa"/>
                  <w:gridSpan w:val="2"/>
                  <w:tcBorders>
                    <w:top w:val="single" w:sz="4" w:space="0" w:color="auto"/>
                    <w:left w:val="single" w:sz="4" w:space="0" w:color="auto"/>
                    <w:bottom w:val="single" w:sz="4" w:space="0" w:color="auto"/>
                    <w:right w:val="single" w:sz="4" w:space="0" w:color="auto"/>
                  </w:tcBorders>
                  <w:vAlign w:val="center"/>
                </w:tcPr>
                <w:p w14:paraId="587E139B" w14:textId="77777777" w:rsidR="00EA0AF5" w:rsidRPr="009E7CFB" w:rsidRDefault="00DD4D67">
                  <w:pPr>
                    <w:jc w:val="center"/>
                    <w:rPr>
                      <w:sz w:val="18"/>
                      <w:szCs w:val="18"/>
                    </w:rPr>
                  </w:pPr>
                  <w:r w:rsidRPr="009E7CFB">
                    <w:rPr>
                      <w:rFonts w:hint="eastAsia"/>
                      <w:sz w:val="18"/>
                      <w:szCs w:val="18"/>
                    </w:rPr>
                    <w:t>评价结论</w:t>
                  </w:r>
                </w:p>
              </w:tc>
              <w:tc>
                <w:tcPr>
                  <w:tcW w:w="7222" w:type="dxa"/>
                  <w:gridSpan w:val="12"/>
                  <w:tcBorders>
                    <w:top w:val="single" w:sz="4" w:space="0" w:color="auto"/>
                    <w:left w:val="single" w:sz="4" w:space="0" w:color="auto"/>
                    <w:bottom w:val="single" w:sz="4" w:space="0" w:color="auto"/>
                    <w:right w:val="single" w:sz="4" w:space="0" w:color="auto"/>
                  </w:tcBorders>
                </w:tcPr>
                <w:p w14:paraId="77C311EC" w14:textId="77777777" w:rsidR="00EA0AF5" w:rsidRPr="009E7CFB" w:rsidRDefault="00DD4D67">
                  <w:pPr>
                    <w:rPr>
                      <w:sz w:val="18"/>
                      <w:szCs w:val="18"/>
                    </w:rPr>
                  </w:pPr>
                  <w:r w:rsidRPr="009E7CFB">
                    <w:rPr>
                      <w:rFonts w:hint="eastAsia"/>
                      <w:sz w:val="18"/>
                      <w:szCs w:val="18"/>
                    </w:rPr>
                    <w:t>可以接受</w:t>
                  </w:r>
                  <w:r w:rsidRPr="009E7CFB">
                    <w:rPr>
                      <w:sz w:val="18"/>
                      <w:szCs w:val="18"/>
                    </w:rPr>
                    <w:t xml:space="preserve"> </w:t>
                  </w:r>
                  <w:r w:rsidRPr="009E7CFB">
                    <w:rPr>
                      <w:sz w:val="18"/>
                      <w:szCs w:val="18"/>
                    </w:rPr>
                    <w:sym w:font="Wingdings 2" w:char="F052"/>
                  </w:r>
                  <w:r w:rsidRPr="009E7CFB">
                    <w:rPr>
                      <w:rFonts w:hint="eastAsia"/>
                      <w:sz w:val="18"/>
                      <w:szCs w:val="18"/>
                    </w:rPr>
                    <w:t>；不可以接受</w:t>
                  </w:r>
                  <w:r w:rsidRPr="009E7CFB">
                    <w:rPr>
                      <w:sz w:val="18"/>
                      <w:szCs w:val="18"/>
                    </w:rPr>
                    <w:t xml:space="preserve"> </w:t>
                  </w:r>
                  <w:r w:rsidRPr="009E7CFB">
                    <w:rPr>
                      <w:rFonts w:hint="eastAsia"/>
                      <w:sz w:val="18"/>
                      <w:szCs w:val="18"/>
                    </w:rPr>
                    <w:t>口</w:t>
                  </w:r>
                </w:p>
              </w:tc>
            </w:tr>
            <w:tr w:rsidR="001F4854" w:rsidRPr="009E7CFB" w14:paraId="3428D0BA" w14:textId="77777777" w:rsidTr="006443AA">
              <w:trPr>
                <w:trHeight w:val="62"/>
                <w:jc w:val="center"/>
              </w:trPr>
              <w:tc>
                <w:tcPr>
                  <w:tcW w:w="9060" w:type="dxa"/>
                  <w:gridSpan w:val="14"/>
                  <w:tcBorders>
                    <w:top w:val="single" w:sz="4" w:space="0" w:color="auto"/>
                    <w:left w:val="single" w:sz="4" w:space="0" w:color="auto"/>
                    <w:bottom w:val="single" w:sz="4" w:space="0" w:color="auto"/>
                    <w:right w:val="single" w:sz="4" w:space="0" w:color="auto"/>
                  </w:tcBorders>
                </w:tcPr>
                <w:p w14:paraId="644E8A9F" w14:textId="77777777" w:rsidR="00EA0AF5" w:rsidRPr="009E7CFB" w:rsidRDefault="00DD4D67">
                  <w:pPr>
                    <w:rPr>
                      <w:sz w:val="18"/>
                      <w:szCs w:val="18"/>
                    </w:rPr>
                  </w:pPr>
                  <w:r w:rsidRPr="009E7CFB">
                    <w:rPr>
                      <w:rFonts w:hint="eastAsia"/>
                      <w:sz w:val="18"/>
                      <w:szCs w:val="18"/>
                    </w:rPr>
                    <w:t>注：</w:t>
                  </w:r>
                  <w:r w:rsidRPr="009E7CFB">
                    <w:rPr>
                      <w:sz w:val="18"/>
                      <w:szCs w:val="18"/>
                    </w:rPr>
                    <w:t>“</w:t>
                  </w:r>
                  <w:r w:rsidRPr="009E7CFB">
                    <w:rPr>
                      <w:rFonts w:hint="eastAsia"/>
                      <w:sz w:val="18"/>
                      <w:szCs w:val="18"/>
                    </w:rPr>
                    <w:t>口</w:t>
                  </w:r>
                  <w:r w:rsidRPr="009E7CFB">
                    <w:rPr>
                      <w:sz w:val="18"/>
                      <w:szCs w:val="18"/>
                    </w:rPr>
                    <w:t>”</w:t>
                  </w:r>
                  <w:r w:rsidRPr="009E7CFB">
                    <w:rPr>
                      <w:rFonts w:hint="eastAsia"/>
                      <w:sz w:val="18"/>
                      <w:szCs w:val="18"/>
                    </w:rPr>
                    <w:t>为勾选项，可</w:t>
                  </w:r>
                  <w:r w:rsidRPr="009E7CFB">
                    <w:rPr>
                      <w:sz w:val="18"/>
                      <w:szCs w:val="18"/>
                    </w:rPr>
                    <w:t>√</w:t>
                  </w:r>
                  <w:r w:rsidRPr="009E7CFB">
                    <w:rPr>
                      <w:rFonts w:hint="eastAsia"/>
                      <w:sz w:val="18"/>
                      <w:szCs w:val="18"/>
                    </w:rPr>
                    <w:t>；</w:t>
                  </w:r>
                  <w:r w:rsidRPr="009E7CFB">
                    <w:rPr>
                      <w:sz w:val="18"/>
                      <w:szCs w:val="18"/>
                    </w:rPr>
                    <w:t>“</w:t>
                  </w:r>
                  <w:r w:rsidRPr="009E7CFB">
                    <w:rPr>
                      <w:rFonts w:hint="eastAsia"/>
                      <w:sz w:val="18"/>
                      <w:szCs w:val="18"/>
                    </w:rPr>
                    <w:t>（）</w:t>
                  </w:r>
                  <w:r w:rsidRPr="009E7CFB">
                    <w:rPr>
                      <w:sz w:val="18"/>
                      <w:szCs w:val="18"/>
                    </w:rPr>
                    <w:t>”</w:t>
                  </w:r>
                  <w:r w:rsidRPr="009E7CFB">
                    <w:rPr>
                      <w:rFonts w:hint="eastAsia"/>
                      <w:sz w:val="18"/>
                      <w:szCs w:val="18"/>
                    </w:rPr>
                    <w:t>为内容填写项；</w:t>
                  </w:r>
                  <w:r w:rsidRPr="009E7CFB">
                    <w:rPr>
                      <w:sz w:val="18"/>
                      <w:szCs w:val="18"/>
                    </w:rPr>
                    <w:t>“</w:t>
                  </w:r>
                  <w:r w:rsidRPr="009E7CFB">
                    <w:rPr>
                      <w:rFonts w:hint="eastAsia"/>
                      <w:sz w:val="18"/>
                      <w:szCs w:val="18"/>
                    </w:rPr>
                    <w:t>备注</w:t>
                  </w:r>
                  <w:r w:rsidRPr="009E7CFB">
                    <w:rPr>
                      <w:sz w:val="18"/>
                      <w:szCs w:val="18"/>
                    </w:rPr>
                    <w:t>”</w:t>
                  </w:r>
                  <w:r w:rsidRPr="009E7CFB">
                    <w:rPr>
                      <w:rFonts w:hint="eastAsia"/>
                      <w:sz w:val="18"/>
                      <w:szCs w:val="18"/>
                    </w:rPr>
                    <w:t>为其他补充内容。</w:t>
                  </w:r>
                </w:p>
              </w:tc>
            </w:tr>
          </w:tbl>
          <w:p w14:paraId="1374A9A4" w14:textId="36CE713D" w:rsidR="006443AA" w:rsidRPr="009E7CFB" w:rsidRDefault="006443AA" w:rsidP="006443AA">
            <w:pPr>
              <w:snapToGrid w:val="0"/>
              <w:spacing w:before="60" w:line="440" w:lineRule="exact"/>
              <w:outlineLvl w:val="2"/>
              <w:rPr>
                <w:b/>
                <w:sz w:val="24"/>
              </w:rPr>
            </w:pPr>
            <w:r w:rsidRPr="009E7CFB">
              <w:rPr>
                <w:b/>
                <w:sz w:val="24"/>
              </w:rPr>
              <w:lastRenderedPageBreak/>
              <w:t>7.2.</w:t>
            </w:r>
            <w:r w:rsidRPr="009E7CFB">
              <w:rPr>
                <w:rFonts w:hint="eastAsia"/>
                <w:b/>
                <w:sz w:val="24"/>
              </w:rPr>
              <w:t>4</w:t>
            </w:r>
            <w:r w:rsidRPr="009E7CFB">
              <w:rPr>
                <w:rFonts w:hint="eastAsia"/>
                <w:b/>
                <w:sz w:val="24"/>
              </w:rPr>
              <w:t>地下水</w:t>
            </w:r>
            <w:r w:rsidRPr="009E7CFB">
              <w:rPr>
                <w:b/>
                <w:sz w:val="24"/>
              </w:rPr>
              <w:t>影响分析</w:t>
            </w:r>
          </w:p>
          <w:p w14:paraId="76CEAA55" w14:textId="66130322" w:rsidR="006443AA" w:rsidRPr="009E7CFB" w:rsidRDefault="006443AA" w:rsidP="006443AA">
            <w:pPr>
              <w:widowControl/>
              <w:spacing w:before="60" w:line="440" w:lineRule="exact"/>
              <w:ind w:firstLineChars="200" w:firstLine="464"/>
              <w:rPr>
                <w:rFonts w:ascii="宋体" w:hAnsi="宋体"/>
                <w:snapToGrid w:val="0"/>
                <w:sz w:val="24"/>
                <w:szCs w:val="22"/>
              </w:rPr>
            </w:pPr>
            <w:r w:rsidRPr="009E7CFB">
              <w:rPr>
                <w:spacing w:val="-4"/>
                <w:sz w:val="24"/>
              </w:rPr>
              <w:t>根据《环境影响评价技术导则</w:t>
            </w:r>
            <w:r w:rsidRPr="009E7CFB">
              <w:rPr>
                <w:spacing w:val="-4"/>
                <w:sz w:val="24"/>
              </w:rPr>
              <w:t xml:space="preserve">  </w:t>
            </w:r>
            <w:r w:rsidRPr="009E7CFB">
              <w:rPr>
                <w:spacing w:val="-4"/>
                <w:sz w:val="24"/>
              </w:rPr>
              <w:t>地下水环境》</w:t>
            </w:r>
            <w:r w:rsidRPr="009E7CFB">
              <w:rPr>
                <w:rFonts w:hint="eastAsia"/>
                <w:spacing w:val="-4"/>
                <w:sz w:val="24"/>
              </w:rPr>
              <w:t>（</w:t>
            </w:r>
            <w:r w:rsidRPr="009E7CFB">
              <w:rPr>
                <w:spacing w:val="-4"/>
                <w:sz w:val="24"/>
              </w:rPr>
              <w:t>HJ610-2016</w:t>
            </w:r>
            <w:r w:rsidRPr="009E7CFB">
              <w:rPr>
                <w:rFonts w:hint="eastAsia"/>
                <w:spacing w:val="-4"/>
                <w:sz w:val="24"/>
              </w:rPr>
              <w:t>）</w:t>
            </w:r>
            <w:r w:rsidRPr="009E7CFB">
              <w:rPr>
                <w:spacing w:val="-4"/>
                <w:sz w:val="24"/>
              </w:rPr>
              <w:t>项目属于</w:t>
            </w:r>
            <w:r w:rsidRPr="009E7CFB">
              <w:rPr>
                <w:rFonts w:hint="eastAsia"/>
                <w:spacing w:val="-4"/>
                <w:sz w:val="24"/>
              </w:rPr>
              <w:t>“</w:t>
            </w:r>
            <w:r w:rsidRPr="009E7CFB">
              <w:rPr>
                <w:rFonts w:hint="eastAsia"/>
                <w:spacing w:val="-4"/>
                <w:sz w:val="24"/>
              </w:rPr>
              <w:t>K</w:t>
            </w:r>
            <w:r w:rsidRPr="009E7CFB">
              <w:rPr>
                <w:rFonts w:hint="eastAsia"/>
                <w:spacing w:val="-4"/>
                <w:sz w:val="24"/>
              </w:rPr>
              <w:t>机械、电子”</w:t>
            </w:r>
            <w:r w:rsidRPr="009E7CFB">
              <w:rPr>
                <w:spacing w:val="-4"/>
                <w:sz w:val="24"/>
              </w:rPr>
              <w:t>大类中的</w:t>
            </w:r>
            <w:r w:rsidRPr="009E7CFB">
              <w:rPr>
                <w:rFonts w:hint="eastAsia"/>
                <w:spacing w:val="-4"/>
                <w:sz w:val="24"/>
              </w:rPr>
              <w:t>“</w:t>
            </w:r>
            <w:r w:rsidRPr="009E7CFB">
              <w:rPr>
                <w:rFonts w:hint="eastAsia"/>
                <w:spacing w:val="-4"/>
                <w:sz w:val="24"/>
              </w:rPr>
              <w:t>73</w:t>
            </w:r>
            <w:r w:rsidRPr="009E7CFB">
              <w:rPr>
                <w:rFonts w:hint="eastAsia"/>
                <w:spacing w:val="-4"/>
                <w:sz w:val="24"/>
              </w:rPr>
              <w:t>、汽车、摩托车制造”中的“其他”，</w:t>
            </w:r>
            <w:r w:rsidRPr="009E7CFB">
              <w:rPr>
                <w:spacing w:val="-4"/>
                <w:sz w:val="24"/>
              </w:rPr>
              <w:t>按名录规定需编制环境影响报告</w:t>
            </w:r>
            <w:r w:rsidRPr="009E7CFB">
              <w:rPr>
                <w:rFonts w:hint="eastAsia"/>
                <w:spacing w:val="-4"/>
                <w:sz w:val="24"/>
              </w:rPr>
              <w:t>表</w:t>
            </w:r>
            <w:r w:rsidRPr="009E7CFB">
              <w:rPr>
                <w:spacing w:val="-4"/>
                <w:sz w:val="24"/>
              </w:rPr>
              <w:t>，属于</w:t>
            </w:r>
            <w:r w:rsidRPr="009E7CFB">
              <w:rPr>
                <w:rFonts w:hint="eastAsia"/>
                <w:spacing w:val="-4"/>
                <w:sz w:val="24"/>
              </w:rPr>
              <w:t>Ⅳ</w:t>
            </w:r>
            <w:r w:rsidRPr="009E7CFB">
              <w:rPr>
                <w:spacing w:val="-4"/>
                <w:sz w:val="24"/>
              </w:rPr>
              <w:t>类项目</w:t>
            </w:r>
            <w:r w:rsidRPr="009E7CFB">
              <w:rPr>
                <w:rFonts w:hint="eastAsia"/>
                <w:spacing w:val="-4"/>
                <w:sz w:val="24"/>
              </w:rPr>
              <w:t>，因此，不进行地下水环境影响评价。</w:t>
            </w:r>
          </w:p>
          <w:p w14:paraId="1CDC36AE" w14:textId="77777777" w:rsidR="00EA0AF5" w:rsidRPr="009E7CFB" w:rsidRDefault="00DD4D67">
            <w:pPr>
              <w:snapToGrid w:val="0"/>
              <w:spacing w:before="60" w:line="440" w:lineRule="exact"/>
              <w:outlineLvl w:val="2"/>
              <w:rPr>
                <w:b/>
                <w:sz w:val="24"/>
              </w:rPr>
            </w:pPr>
            <w:r w:rsidRPr="009E7CFB">
              <w:rPr>
                <w:b/>
                <w:sz w:val="24"/>
              </w:rPr>
              <w:t>7.2.3</w:t>
            </w:r>
            <w:r w:rsidRPr="009E7CFB">
              <w:rPr>
                <w:b/>
                <w:sz w:val="24"/>
              </w:rPr>
              <w:t>声环境影响分析</w:t>
            </w:r>
          </w:p>
          <w:p w14:paraId="472A7326" w14:textId="61CED25D" w:rsidR="00EA0AF5" w:rsidRPr="009E7CFB" w:rsidRDefault="00DD4D67">
            <w:pPr>
              <w:widowControl/>
              <w:spacing w:before="60" w:line="440" w:lineRule="exact"/>
              <w:ind w:firstLineChars="200" w:firstLine="464"/>
              <w:rPr>
                <w:spacing w:val="-4"/>
                <w:sz w:val="24"/>
              </w:rPr>
            </w:pPr>
            <w:r w:rsidRPr="009E7CFB">
              <w:rPr>
                <w:spacing w:val="-4"/>
                <w:sz w:val="24"/>
              </w:rPr>
              <w:t>根据工程分析，本项目噪声主要为车间设备噪声，噪声在</w:t>
            </w:r>
            <w:r w:rsidR="00241C94" w:rsidRPr="009E7CFB">
              <w:rPr>
                <w:rFonts w:hint="eastAsia"/>
                <w:spacing w:val="-4"/>
                <w:sz w:val="24"/>
              </w:rPr>
              <w:t>7</w:t>
            </w:r>
            <w:r w:rsidRPr="009E7CFB">
              <w:rPr>
                <w:rFonts w:hint="eastAsia"/>
                <w:spacing w:val="-4"/>
                <w:sz w:val="24"/>
              </w:rPr>
              <w:t>0</w:t>
            </w:r>
            <w:r w:rsidRPr="009E7CFB">
              <w:rPr>
                <w:spacing w:val="-4"/>
                <w:sz w:val="24"/>
              </w:rPr>
              <w:t>~</w:t>
            </w:r>
            <w:r w:rsidR="006443AA" w:rsidRPr="009E7CFB">
              <w:rPr>
                <w:rFonts w:hint="eastAsia"/>
                <w:spacing w:val="-4"/>
                <w:sz w:val="24"/>
              </w:rPr>
              <w:t>9</w:t>
            </w:r>
            <w:r w:rsidRPr="009E7CFB">
              <w:rPr>
                <w:rFonts w:hint="eastAsia"/>
                <w:spacing w:val="-4"/>
                <w:sz w:val="24"/>
              </w:rPr>
              <w:t>0</w:t>
            </w:r>
            <w:r w:rsidRPr="009E7CFB">
              <w:rPr>
                <w:spacing w:val="-4"/>
                <w:sz w:val="24"/>
              </w:rPr>
              <w:t>dB(A)</w:t>
            </w:r>
            <w:r w:rsidRPr="009E7CFB">
              <w:rPr>
                <w:spacing w:val="-4"/>
                <w:sz w:val="24"/>
              </w:rPr>
              <w:t>之间。为了解本项目的实施对周围声环境的影响，本环评进行噪声影响预测分析。</w:t>
            </w:r>
          </w:p>
          <w:p w14:paraId="42904CA6" w14:textId="77777777" w:rsidR="00EA0AF5" w:rsidRPr="009E7CFB" w:rsidRDefault="00DD4D67">
            <w:pPr>
              <w:spacing w:before="60" w:line="440" w:lineRule="exact"/>
              <w:ind w:firstLineChars="200" w:firstLine="480"/>
              <w:rPr>
                <w:sz w:val="24"/>
              </w:rPr>
            </w:pPr>
            <w:r w:rsidRPr="009E7CFB">
              <w:rPr>
                <w:sz w:val="24"/>
              </w:rPr>
              <w:t>在进行声环境影响预测时，一般采用声源的倍频带声功率级，</w:t>
            </w:r>
            <w:r w:rsidRPr="009E7CFB">
              <w:rPr>
                <w:sz w:val="24"/>
              </w:rPr>
              <w:t>A</w:t>
            </w:r>
            <w:r w:rsidRPr="009E7CFB">
              <w:rPr>
                <w:sz w:val="24"/>
              </w:rPr>
              <w:t>声功率级或靠近声源某一位置的倍频带声压级，</w:t>
            </w:r>
            <w:r w:rsidRPr="009E7CFB">
              <w:rPr>
                <w:sz w:val="24"/>
              </w:rPr>
              <w:t>A</w:t>
            </w:r>
            <w:r w:rsidRPr="009E7CFB">
              <w:rPr>
                <w:sz w:val="24"/>
              </w:rPr>
              <w:t>声级来预测计算距声源不同距离的声级。分别计算室外和室内两种工业声源。</w:t>
            </w:r>
          </w:p>
          <w:p w14:paraId="34D95FF6" w14:textId="77777777" w:rsidR="00EA0AF5" w:rsidRPr="009E7CFB" w:rsidRDefault="00DD4D67">
            <w:pPr>
              <w:pStyle w:val="afffffa"/>
              <w:spacing w:before="60" w:line="440" w:lineRule="exact"/>
              <w:ind w:firstLine="480"/>
              <w:rPr>
                <w:sz w:val="24"/>
              </w:rPr>
            </w:pPr>
            <w:r w:rsidRPr="009E7CFB">
              <w:rPr>
                <w:rFonts w:ascii="宋体" w:hAnsi="宋体" w:cs="宋体" w:hint="eastAsia"/>
                <w:sz w:val="24"/>
              </w:rPr>
              <w:t>①</w:t>
            </w:r>
            <w:r w:rsidRPr="009E7CFB">
              <w:rPr>
                <w:sz w:val="24"/>
              </w:rPr>
              <w:t>室内声源等效室外声源声功率级计算</w:t>
            </w:r>
          </w:p>
          <w:p w14:paraId="12432A2D" w14:textId="77777777" w:rsidR="00EA0AF5" w:rsidRPr="009E7CFB" w:rsidRDefault="00DD4D67">
            <w:pPr>
              <w:spacing w:before="60" w:line="440" w:lineRule="exact"/>
              <w:ind w:firstLineChars="200" w:firstLine="480"/>
              <w:rPr>
                <w:sz w:val="24"/>
              </w:rPr>
            </w:pPr>
            <w:r w:rsidRPr="009E7CFB">
              <w:rPr>
                <w:sz w:val="24"/>
              </w:rPr>
              <w:t>如图</w:t>
            </w:r>
            <w:r w:rsidRPr="009E7CFB">
              <w:rPr>
                <w:sz w:val="24"/>
              </w:rPr>
              <w:t>7-1</w:t>
            </w:r>
            <w:r w:rsidRPr="009E7CFB">
              <w:rPr>
                <w:sz w:val="24"/>
              </w:rPr>
              <w:t>所示，声源位于室内，室内声源可采用等效室外声源声功率级法进行计算。设靠近开口处（或窗户）室内、室外某倍频带的声压级分别为</w:t>
            </w:r>
            <w:r w:rsidRPr="009E7CFB">
              <w:rPr>
                <w:sz w:val="24"/>
              </w:rPr>
              <w:t>L</w:t>
            </w:r>
            <w:r w:rsidRPr="009E7CFB">
              <w:rPr>
                <w:sz w:val="24"/>
                <w:vertAlign w:val="subscript"/>
              </w:rPr>
              <w:t>p1</w:t>
            </w:r>
            <w:r w:rsidRPr="009E7CFB">
              <w:rPr>
                <w:sz w:val="24"/>
              </w:rPr>
              <w:t>和</w:t>
            </w:r>
            <w:r w:rsidRPr="009E7CFB">
              <w:rPr>
                <w:sz w:val="24"/>
              </w:rPr>
              <w:t>L</w:t>
            </w:r>
            <w:r w:rsidRPr="009E7CFB">
              <w:rPr>
                <w:sz w:val="24"/>
                <w:vertAlign w:val="subscript"/>
              </w:rPr>
              <w:t>p2</w:t>
            </w:r>
            <w:r w:rsidRPr="009E7CFB">
              <w:rPr>
                <w:sz w:val="24"/>
              </w:rPr>
              <w:t>。若声源所在室内声场为近似扩散声场，则可按式</w:t>
            </w:r>
            <w:r w:rsidRPr="009E7CFB">
              <w:rPr>
                <w:sz w:val="24"/>
              </w:rPr>
              <w:t>7-1</w:t>
            </w:r>
            <w:r w:rsidRPr="009E7CFB">
              <w:rPr>
                <w:sz w:val="24"/>
              </w:rPr>
              <w:t>计算某一室内声源靠近围护结构处产生的倍频带声压级：</w:t>
            </w:r>
          </w:p>
          <w:p w14:paraId="35B5B09A" w14:textId="77777777" w:rsidR="00EA0AF5" w:rsidRPr="009E7CFB" w:rsidRDefault="00DD4D67">
            <w:pPr>
              <w:adjustRightInd w:val="0"/>
              <w:snapToGrid w:val="0"/>
              <w:spacing w:before="60"/>
              <w:ind w:firstLine="200"/>
              <w:jc w:val="center"/>
              <w:rPr>
                <w:b/>
                <w:kern w:val="0"/>
                <w:sz w:val="24"/>
              </w:rPr>
            </w:pPr>
            <w:r w:rsidRPr="009E7CFB">
              <w:rPr>
                <w:noProof/>
                <w:kern w:val="0"/>
                <w:sz w:val="24"/>
              </w:rPr>
              <w:drawing>
                <wp:inline distT="0" distB="0" distL="0" distR="0" wp14:anchorId="6C33EA07" wp14:editId="1EA5F7E5">
                  <wp:extent cx="2552700" cy="1247775"/>
                  <wp:effectExtent l="0" t="0" r="0" b="952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19">
                            <a:extLst>
                              <a:ext uri="{28A0092B-C50C-407E-A947-70E740481C1C}">
                                <a14:useLocalDpi xmlns:a14="http://schemas.microsoft.com/office/drawing/2010/main" val="0"/>
                              </a:ext>
                            </a:extLst>
                          </a:blip>
                          <a:srcRect t="7910" b="5977"/>
                          <a:stretch>
                            <a:fillRect/>
                          </a:stretch>
                        </pic:blipFill>
                        <pic:spPr>
                          <a:xfrm>
                            <a:off x="0" y="0"/>
                            <a:ext cx="2552700" cy="1247775"/>
                          </a:xfrm>
                          <a:prstGeom prst="rect">
                            <a:avLst/>
                          </a:prstGeom>
                          <a:noFill/>
                          <a:ln>
                            <a:noFill/>
                          </a:ln>
                        </pic:spPr>
                      </pic:pic>
                    </a:graphicData>
                  </a:graphic>
                </wp:inline>
              </w:drawing>
            </w:r>
          </w:p>
          <w:p w14:paraId="1644DCE3" w14:textId="77777777" w:rsidR="00EA0AF5" w:rsidRPr="009E7CFB" w:rsidRDefault="00DD4D67">
            <w:pPr>
              <w:spacing w:before="60" w:line="440" w:lineRule="exact"/>
              <w:ind w:firstLine="200"/>
              <w:jc w:val="center"/>
              <w:rPr>
                <w:bCs/>
                <w:sz w:val="24"/>
              </w:rPr>
            </w:pPr>
            <w:r w:rsidRPr="009E7CFB">
              <w:rPr>
                <w:bCs/>
                <w:sz w:val="24"/>
              </w:rPr>
              <w:t>图</w:t>
            </w:r>
            <w:r w:rsidRPr="009E7CFB">
              <w:rPr>
                <w:bCs/>
                <w:sz w:val="24"/>
              </w:rPr>
              <w:t xml:space="preserve">7-1 </w:t>
            </w:r>
            <w:r w:rsidRPr="009E7CFB">
              <w:rPr>
                <w:bCs/>
                <w:sz w:val="24"/>
              </w:rPr>
              <w:t>室内声源等效为室外声源图例</w:t>
            </w:r>
          </w:p>
          <w:p w14:paraId="6ADABB3E" w14:textId="77777777" w:rsidR="00EA0AF5" w:rsidRPr="009E7CFB" w:rsidRDefault="00DD4D67">
            <w:pPr>
              <w:autoSpaceDE w:val="0"/>
              <w:autoSpaceDN w:val="0"/>
              <w:adjustRightInd w:val="0"/>
              <w:snapToGrid w:val="0"/>
              <w:spacing w:before="60"/>
              <w:ind w:firstLine="200"/>
              <w:jc w:val="center"/>
              <w:rPr>
                <w:kern w:val="0"/>
                <w:sz w:val="24"/>
              </w:rPr>
            </w:pPr>
            <w:r w:rsidRPr="009E7CFB">
              <w:rPr>
                <w:bCs/>
                <w:i/>
                <w:iCs/>
                <w:kern w:val="0"/>
                <w:sz w:val="24"/>
              </w:rPr>
              <w:t>L</w:t>
            </w:r>
            <w:r w:rsidRPr="009E7CFB">
              <w:rPr>
                <w:bCs/>
                <w:i/>
                <w:iCs/>
                <w:kern w:val="0"/>
                <w:sz w:val="24"/>
                <w:vertAlign w:val="subscript"/>
              </w:rPr>
              <w:t>P</w:t>
            </w:r>
            <w:r w:rsidRPr="009E7CFB">
              <w:rPr>
                <w:bCs/>
                <w:kern w:val="0"/>
                <w:sz w:val="24"/>
                <w:vertAlign w:val="subscript"/>
              </w:rPr>
              <w:t>1</w:t>
            </w:r>
            <w:r w:rsidRPr="009E7CFB">
              <w:rPr>
                <w:bCs/>
                <w:kern w:val="0"/>
                <w:sz w:val="24"/>
              </w:rPr>
              <w:t>=</w:t>
            </w:r>
            <w:r w:rsidRPr="009E7CFB">
              <w:rPr>
                <w:bCs/>
                <w:i/>
                <w:iCs/>
                <w:kern w:val="0"/>
                <w:sz w:val="24"/>
              </w:rPr>
              <w:t>Lw+10lg</w:t>
            </w:r>
            <w:r w:rsidRPr="009E7CFB">
              <w:rPr>
                <w:b/>
                <w:iCs/>
                <w:kern w:val="0"/>
                <w:sz w:val="24"/>
              </w:rPr>
              <w:t>（</w:t>
            </w:r>
            <w:r w:rsidRPr="009E7CFB">
              <w:rPr>
                <w:b/>
                <w:position w:val="-24"/>
                <w:sz w:val="24"/>
              </w:rPr>
              <w:object w:dxaOrig="1020" w:dyaOrig="630" w14:anchorId="6023CEA7">
                <v:shape id="_x0000_i1027" type="#_x0000_t75" style="width:51pt;height:31.5pt" o:ole="">
                  <v:imagedata r:id="rId20" o:title=""/>
                </v:shape>
                <o:OLEObject Type="Embed" ProgID="Equation.3" ShapeID="_x0000_i1027" DrawAspect="Content" ObjectID="_1668235827" r:id="rId21"/>
              </w:object>
            </w:r>
            <w:r w:rsidRPr="009E7CFB">
              <w:rPr>
                <w:b/>
                <w:iCs/>
                <w:kern w:val="0"/>
                <w:sz w:val="24"/>
              </w:rPr>
              <w:t>）</w:t>
            </w:r>
            <w:r w:rsidRPr="009E7CFB">
              <w:rPr>
                <w:kern w:val="0"/>
                <w:sz w:val="24"/>
              </w:rPr>
              <w:t>（式</w:t>
            </w:r>
            <w:r w:rsidRPr="009E7CFB">
              <w:rPr>
                <w:kern w:val="0"/>
                <w:sz w:val="24"/>
              </w:rPr>
              <w:t>7-1</w:t>
            </w:r>
            <w:r w:rsidRPr="009E7CFB">
              <w:rPr>
                <w:kern w:val="0"/>
                <w:sz w:val="24"/>
              </w:rPr>
              <w:t>）</w:t>
            </w:r>
          </w:p>
          <w:p w14:paraId="644E1E00" w14:textId="77777777" w:rsidR="00EA0AF5" w:rsidRPr="009E7CFB" w:rsidRDefault="00DD4D67">
            <w:pPr>
              <w:autoSpaceDE w:val="0"/>
              <w:autoSpaceDN w:val="0"/>
              <w:adjustRightInd w:val="0"/>
              <w:snapToGrid w:val="0"/>
              <w:spacing w:before="60" w:line="440" w:lineRule="exact"/>
              <w:ind w:firstLineChars="200" w:firstLine="480"/>
              <w:jc w:val="left"/>
              <w:rPr>
                <w:kern w:val="0"/>
                <w:sz w:val="24"/>
              </w:rPr>
            </w:pPr>
            <w:r w:rsidRPr="009E7CFB">
              <w:rPr>
                <w:kern w:val="0"/>
                <w:sz w:val="24"/>
              </w:rPr>
              <w:t>式中：</w:t>
            </w:r>
          </w:p>
          <w:p w14:paraId="23E1D62B" w14:textId="77777777" w:rsidR="00EA0AF5" w:rsidRPr="009E7CFB" w:rsidRDefault="00DD4D67">
            <w:pPr>
              <w:tabs>
                <w:tab w:val="left" w:pos="3794"/>
              </w:tabs>
              <w:spacing w:before="60" w:line="440" w:lineRule="exact"/>
              <w:ind w:firstLineChars="200" w:firstLine="480"/>
              <w:rPr>
                <w:sz w:val="24"/>
              </w:rPr>
            </w:pPr>
            <w:r w:rsidRPr="009E7CFB">
              <w:rPr>
                <w:i/>
                <w:iCs/>
                <w:sz w:val="24"/>
              </w:rPr>
              <w:t>Q</w:t>
            </w:r>
            <w:r w:rsidRPr="009E7CFB">
              <w:rPr>
                <w:sz w:val="24"/>
              </w:rPr>
              <w:t xml:space="preserve"> —</w:t>
            </w:r>
            <w:r w:rsidRPr="009E7CFB">
              <w:rPr>
                <w:sz w:val="24"/>
              </w:rPr>
              <w:t>指向性因数；通常对无指向性声源，当声源放在房间中心时，</w:t>
            </w:r>
            <w:r w:rsidRPr="009E7CFB">
              <w:rPr>
                <w:i/>
                <w:iCs/>
                <w:sz w:val="24"/>
              </w:rPr>
              <w:t>Q</w:t>
            </w:r>
            <w:r w:rsidRPr="009E7CFB">
              <w:rPr>
                <w:sz w:val="24"/>
              </w:rPr>
              <w:t xml:space="preserve"> =1</w:t>
            </w:r>
            <w:r w:rsidRPr="009E7CFB">
              <w:rPr>
                <w:sz w:val="24"/>
              </w:rPr>
              <w:t>；当放在一面墙的中心时，</w:t>
            </w:r>
            <w:r w:rsidRPr="009E7CFB">
              <w:rPr>
                <w:i/>
                <w:iCs/>
                <w:sz w:val="24"/>
              </w:rPr>
              <w:t>Q</w:t>
            </w:r>
            <w:r w:rsidRPr="009E7CFB">
              <w:rPr>
                <w:sz w:val="24"/>
              </w:rPr>
              <w:t>=2</w:t>
            </w:r>
            <w:r w:rsidRPr="009E7CFB">
              <w:rPr>
                <w:sz w:val="24"/>
              </w:rPr>
              <w:t>；当放在两面墙夹角处时，</w:t>
            </w:r>
            <w:r w:rsidRPr="009E7CFB">
              <w:rPr>
                <w:i/>
                <w:iCs/>
                <w:sz w:val="24"/>
              </w:rPr>
              <w:t>Q</w:t>
            </w:r>
            <w:r w:rsidRPr="009E7CFB">
              <w:rPr>
                <w:sz w:val="24"/>
              </w:rPr>
              <w:t xml:space="preserve"> =4</w:t>
            </w:r>
            <w:r w:rsidRPr="009E7CFB">
              <w:rPr>
                <w:sz w:val="24"/>
              </w:rPr>
              <w:t>；当放在三面墙夹角处时，</w:t>
            </w:r>
            <w:r w:rsidRPr="009E7CFB">
              <w:rPr>
                <w:i/>
                <w:iCs/>
                <w:sz w:val="24"/>
              </w:rPr>
              <w:t>Q</w:t>
            </w:r>
            <w:r w:rsidRPr="009E7CFB">
              <w:rPr>
                <w:sz w:val="24"/>
              </w:rPr>
              <w:t>=8</w:t>
            </w:r>
            <w:r w:rsidRPr="009E7CFB">
              <w:rPr>
                <w:sz w:val="24"/>
              </w:rPr>
              <w:t>。</w:t>
            </w:r>
          </w:p>
          <w:p w14:paraId="29E2063D" w14:textId="77777777" w:rsidR="00EA0AF5" w:rsidRPr="009E7CFB" w:rsidRDefault="00DD4D67">
            <w:pPr>
              <w:tabs>
                <w:tab w:val="left" w:pos="3794"/>
              </w:tabs>
              <w:spacing w:before="60" w:line="440" w:lineRule="exact"/>
              <w:ind w:firstLineChars="200" w:firstLine="480"/>
              <w:rPr>
                <w:sz w:val="24"/>
              </w:rPr>
            </w:pPr>
            <w:r w:rsidRPr="009E7CFB">
              <w:rPr>
                <w:i/>
                <w:iCs/>
                <w:sz w:val="24"/>
              </w:rPr>
              <w:t>R</w:t>
            </w:r>
            <w:r w:rsidRPr="009E7CFB">
              <w:rPr>
                <w:sz w:val="24"/>
              </w:rPr>
              <w:t>—</w:t>
            </w:r>
            <w:r w:rsidRPr="009E7CFB">
              <w:rPr>
                <w:sz w:val="24"/>
              </w:rPr>
              <w:t>房间常数；</w:t>
            </w:r>
            <w:r w:rsidRPr="009E7CFB">
              <w:rPr>
                <w:i/>
                <w:iCs/>
                <w:sz w:val="24"/>
              </w:rPr>
              <w:t>R</w:t>
            </w:r>
            <w:r w:rsidRPr="009E7CFB">
              <w:rPr>
                <w:sz w:val="24"/>
              </w:rPr>
              <w:t xml:space="preserve"> = </w:t>
            </w:r>
            <w:r w:rsidRPr="009E7CFB">
              <w:rPr>
                <w:i/>
                <w:iCs/>
                <w:sz w:val="24"/>
              </w:rPr>
              <w:t>S</w:t>
            </w:r>
            <w:r w:rsidRPr="009E7CFB">
              <w:rPr>
                <w:sz w:val="24"/>
              </w:rPr>
              <w:t>α /(1</w:t>
            </w:r>
            <w:r w:rsidRPr="009E7CFB">
              <w:rPr>
                <w:rFonts w:eastAsia="MS Mincho"/>
                <w:sz w:val="24"/>
              </w:rPr>
              <w:t>−</w:t>
            </w:r>
            <w:r w:rsidRPr="009E7CFB">
              <w:rPr>
                <w:sz w:val="24"/>
              </w:rPr>
              <w:t xml:space="preserve"> α)</w:t>
            </w:r>
            <w:r w:rsidRPr="009E7CFB">
              <w:rPr>
                <w:sz w:val="24"/>
              </w:rPr>
              <w:t>，</w:t>
            </w:r>
            <w:r w:rsidRPr="009E7CFB">
              <w:rPr>
                <w:i/>
                <w:iCs/>
                <w:sz w:val="24"/>
              </w:rPr>
              <w:t>S</w:t>
            </w:r>
            <w:r w:rsidRPr="009E7CFB">
              <w:rPr>
                <w:sz w:val="24"/>
              </w:rPr>
              <w:t>为房间内表面面积，</w:t>
            </w:r>
            <w:r w:rsidRPr="009E7CFB">
              <w:rPr>
                <w:sz w:val="24"/>
              </w:rPr>
              <w:t>m</w:t>
            </w:r>
            <w:r w:rsidRPr="009E7CFB">
              <w:rPr>
                <w:position w:val="4"/>
                <w:sz w:val="24"/>
                <w:vertAlign w:val="superscript"/>
              </w:rPr>
              <w:t>2</w:t>
            </w:r>
            <w:r w:rsidRPr="009E7CFB">
              <w:rPr>
                <w:sz w:val="24"/>
              </w:rPr>
              <w:t>；</w:t>
            </w:r>
            <w:r w:rsidRPr="009E7CFB">
              <w:rPr>
                <w:sz w:val="24"/>
              </w:rPr>
              <w:t>α</w:t>
            </w:r>
            <w:r w:rsidRPr="009E7CFB">
              <w:rPr>
                <w:sz w:val="24"/>
              </w:rPr>
              <w:t>为平均吸声系数。</w:t>
            </w:r>
          </w:p>
          <w:p w14:paraId="5F162B19" w14:textId="77777777" w:rsidR="00EA0AF5" w:rsidRPr="009E7CFB" w:rsidRDefault="00DD4D67">
            <w:pPr>
              <w:tabs>
                <w:tab w:val="left" w:pos="3794"/>
              </w:tabs>
              <w:spacing w:before="60" w:line="440" w:lineRule="exact"/>
              <w:ind w:firstLineChars="200" w:firstLine="480"/>
              <w:rPr>
                <w:sz w:val="24"/>
              </w:rPr>
            </w:pPr>
            <w:r w:rsidRPr="009E7CFB">
              <w:rPr>
                <w:i/>
                <w:iCs/>
                <w:sz w:val="24"/>
              </w:rPr>
              <w:t>r</w:t>
            </w:r>
            <w:r w:rsidRPr="009E7CFB">
              <w:rPr>
                <w:sz w:val="24"/>
              </w:rPr>
              <w:t>—</w:t>
            </w:r>
            <w:r w:rsidRPr="009E7CFB">
              <w:rPr>
                <w:sz w:val="24"/>
              </w:rPr>
              <w:t>声源到靠近围护结构某点处的距离，</w:t>
            </w:r>
            <w:r w:rsidRPr="009E7CFB">
              <w:rPr>
                <w:sz w:val="24"/>
              </w:rPr>
              <w:t>m</w:t>
            </w:r>
            <w:r w:rsidRPr="009E7CFB">
              <w:rPr>
                <w:sz w:val="24"/>
              </w:rPr>
              <w:t>。</w:t>
            </w:r>
          </w:p>
          <w:p w14:paraId="70804F39" w14:textId="77777777" w:rsidR="00EA0AF5" w:rsidRPr="009E7CFB" w:rsidRDefault="00DD4D67">
            <w:pPr>
              <w:tabs>
                <w:tab w:val="left" w:pos="3794"/>
              </w:tabs>
              <w:spacing w:before="60" w:line="440" w:lineRule="exact"/>
              <w:ind w:firstLineChars="200" w:firstLine="480"/>
              <w:rPr>
                <w:sz w:val="24"/>
              </w:rPr>
            </w:pPr>
            <w:r w:rsidRPr="009E7CFB">
              <w:rPr>
                <w:sz w:val="24"/>
              </w:rPr>
              <w:t>然后按式</w:t>
            </w:r>
            <w:r w:rsidRPr="009E7CFB">
              <w:rPr>
                <w:sz w:val="24"/>
              </w:rPr>
              <w:t>7-2</w:t>
            </w:r>
            <w:r w:rsidRPr="009E7CFB">
              <w:rPr>
                <w:sz w:val="24"/>
              </w:rPr>
              <w:t>计算出所有室内声源在围护结构处产生的</w:t>
            </w:r>
            <w:r w:rsidRPr="009E7CFB">
              <w:rPr>
                <w:i/>
                <w:iCs/>
                <w:sz w:val="24"/>
              </w:rPr>
              <w:t>i</w:t>
            </w:r>
            <w:r w:rsidRPr="009E7CFB">
              <w:rPr>
                <w:sz w:val="24"/>
              </w:rPr>
              <w:t>倍频带叠加声压级：</w:t>
            </w:r>
          </w:p>
          <w:p w14:paraId="056C2231" w14:textId="77777777" w:rsidR="00EA0AF5" w:rsidRPr="009E7CFB" w:rsidRDefault="00DD4D67">
            <w:pPr>
              <w:autoSpaceDE w:val="0"/>
              <w:autoSpaceDN w:val="0"/>
              <w:adjustRightInd w:val="0"/>
              <w:snapToGrid w:val="0"/>
              <w:spacing w:before="60" w:line="440" w:lineRule="exact"/>
              <w:ind w:firstLineChars="200" w:firstLine="480"/>
              <w:jc w:val="left"/>
              <w:rPr>
                <w:kern w:val="0"/>
                <w:sz w:val="24"/>
              </w:rPr>
            </w:pPr>
            <w:r w:rsidRPr="009E7CFB">
              <w:rPr>
                <w:kern w:val="0"/>
                <w:sz w:val="24"/>
              </w:rPr>
              <w:t>式中：</w:t>
            </w:r>
          </w:p>
          <w:p w14:paraId="2068553E" w14:textId="77777777" w:rsidR="00EA0AF5" w:rsidRPr="009E7CFB" w:rsidRDefault="00DD4D67">
            <w:pPr>
              <w:autoSpaceDE w:val="0"/>
              <w:autoSpaceDN w:val="0"/>
              <w:adjustRightInd w:val="0"/>
              <w:snapToGrid w:val="0"/>
              <w:spacing w:before="60"/>
              <w:ind w:firstLineChars="200" w:firstLine="482"/>
              <w:jc w:val="center"/>
              <w:rPr>
                <w:sz w:val="24"/>
              </w:rPr>
            </w:pPr>
            <w:r w:rsidRPr="009E7CFB">
              <w:rPr>
                <w:b/>
                <w:i/>
                <w:iCs/>
                <w:kern w:val="0"/>
                <w:position w:val="-16"/>
                <w:sz w:val="24"/>
              </w:rPr>
              <w:object w:dxaOrig="2864" w:dyaOrig="495" w14:anchorId="58BBBAED">
                <v:shape id="_x0000_i1028" type="#_x0000_t75" style="width:143.2pt;height:24.75pt" o:ole="">
                  <v:imagedata r:id="rId22" o:title=""/>
                </v:shape>
                <o:OLEObject Type="Embed" ProgID="Equation.3" ShapeID="_x0000_i1028" DrawAspect="Content" ObjectID="_1668235828" r:id="rId23"/>
              </w:object>
            </w:r>
            <w:r w:rsidRPr="009E7CFB">
              <w:rPr>
                <w:kern w:val="0"/>
                <w:sz w:val="24"/>
              </w:rPr>
              <w:t>（式</w:t>
            </w:r>
            <w:r w:rsidRPr="009E7CFB">
              <w:rPr>
                <w:kern w:val="0"/>
                <w:sz w:val="24"/>
              </w:rPr>
              <w:t>7-2</w:t>
            </w:r>
            <w:r w:rsidRPr="009E7CFB">
              <w:rPr>
                <w:kern w:val="0"/>
                <w:sz w:val="24"/>
              </w:rPr>
              <w:t>）</w:t>
            </w:r>
          </w:p>
          <w:p w14:paraId="5D9B0224" w14:textId="77777777" w:rsidR="00EA0AF5" w:rsidRPr="009E7CFB" w:rsidRDefault="00DD4D67">
            <w:pPr>
              <w:tabs>
                <w:tab w:val="left" w:pos="3794"/>
              </w:tabs>
              <w:spacing w:before="60" w:line="440" w:lineRule="exact"/>
              <w:ind w:firstLineChars="200" w:firstLine="480"/>
              <w:rPr>
                <w:sz w:val="24"/>
              </w:rPr>
            </w:pPr>
            <w:r w:rsidRPr="009E7CFB">
              <w:rPr>
                <w:i/>
                <w:iCs/>
                <w:sz w:val="24"/>
              </w:rPr>
              <w:t>L</w:t>
            </w:r>
            <w:r w:rsidRPr="009E7CFB">
              <w:rPr>
                <w:i/>
                <w:iCs/>
                <w:sz w:val="24"/>
                <w:vertAlign w:val="subscript"/>
              </w:rPr>
              <w:t>P</w:t>
            </w:r>
            <w:r w:rsidRPr="009E7CFB">
              <w:rPr>
                <w:sz w:val="24"/>
                <w:vertAlign w:val="subscript"/>
              </w:rPr>
              <w:t>1</w:t>
            </w:r>
            <w:r w:rsidRPr="009E7CFB">
              <w:rPr>
                <w:i/>
                <w:iCs/>
                <w:sz w:val="24"/>
                <w:vertAlign w:val="subscript"/>
              </w:rPr>
              <w:t>i</w:t>
            </w:r>
            <w:r w:rsidRPr="009E7CFB">
              <w:rPr>
                <w:sz w:val="24"/>
              </w:rPr>
              <w:t xml:space="preserve"> (T)—</w:t>
            </w:r>
            <w:r w:rsidRPr="009E7CFB">
              <w:rPr>
                <w:sz w:val="24"/>
              </w:rPr>
              <w:t>靠近围护结构处室内</w:t>
            </w:r>
            <w:r w:rsidRPr="009E7CFB">
              <w:rPr>
                <w:i/>
                <w:sz w:val="24"/>
              </w:rPr>
              <w:t>N</w:t>
            </w:r>
            <w:r w:rsidRPr="009E7CFB">
              <w:rPr>
                <w:sz w:val="24"/>
              </w:rPr>
              <w:t>个声源</w:t>
            </w:r>
            <w:r w:rsidRPr="009E7CFB">
              <w:rPr>
                <w:i/>
                <w:iCs/>
                <w:sz w:val="24"/>
              </w:rPr>
              <w:t>i</w:t>
            </w:r>
            <w:r w:rsidRPr="009E7CFB">
              <w:rPr>
                <w:sz w:val="24"/>
              </w:rPr>
              <w:t>倍频带的叠加声压级，</w:t>
            </w:r>
            <w:r w:rsidRPr="009E7CFB">
              <w:rPr>
                <w:sz w:val="24"/>
              </w:rPr>
              <w:t>dB</w:t>
            </w:r>
            <w:r w:rsidRPr="009E7CFB">
              <w:rPr>
                <w:sz w:val="24"/>
              </w:rPr>
              <w:t>；</w:t>
            </w:r>
          </w:p>
          <w:p w14:paraId="1EADF805" w14:textId="77777777" w:rsidR="00EA0AF5" w:rsidRPr="009E7CFB" w:rsidRDefault="00DD4D67">
            <w:pPr>
              <w:tabs>
                <w:tab w:val="left" w:pos="3794"/>
              </w:tabs>
              <w:spacing w:before="60" w:line="440" w:lineRule="exact"/>
              <w:ind w:firstLineChars="200" w:firstLine="480"/>
              <w:rPr>
                <w:sz w:val="24"/>
              </w:rPr>
            </w:pPr>
            <w:r w:rsidRPr="009E7CFB">
              <w:rPr>
                <w:i/>
                <w:iCs/>
                <w:sz w:val="24"/>
              </w:rPr>
              <w:t>L</w:t>
            </w:r>
            <w:r w:rsidRPr="009E7CFB">
              <w:rPr>
                <w:i/>
                <w:iCs/>
                <w:sz w:val="24"/>
                <w:vertAlign w:val="subscript"/>
              </w:rPr>
              <w:t xml:space="preserve"> P1</w:t>
            </w:r>
            <w:r w:rsidRPr="009E7CFB">
              <w:rPr>
                <w:sz w:val="24"/>
                <w:vertAlign w:val="subscript"/>
              </w:rPr>
              <w:t>ij</w:t>
            </w:r>
            <w:r w:rsidRPr="009E7CFB">
              <w:rPr>
                <w:sz w:val="24"/>
              </w:rPr>
              <w:t>—</w:t>
            </w:r>
            <w:r w:rsidRPr="009E7CFB">
              <w:rPr>
                <w:sz w:val="24"/>
              </w:rPr>
              <w:t>室内</w:t>
            </w:r>
            <w:r w:rsidRPr="009E7CFB">
              <w:rPr>
                <w:i/>
                <w:iCs/>
                <w:sz w:val="24"/>
              </w:rPr>
              <w:t>j</w:t>
            </w:r>
            <w:r w:rsidRPr="009E7CFB">
              <w:rPr>
                <w:sz w:val="24"/>
              </w:rPr>
              <w:t>声源</w:t>
            </w:r>
            <w:r w:rsidRPr="009E7CFB">
              <w:rPr>
                <w:i/>
                <w:iCs/>
                <w:sz w:val="24"/>
              </w:rPr>
              <w:t>i</w:t>
            </w:r>
            <w:r w:rsidRPr="009E7CFB">
              <w:rPr>
                <w:sz w:val="24"/>
              </w:rPr>
              <w:t>倍频带的声压级，</w:t>
            </w:r>
            <w:r w:rsidRPr="009E7CFB">
              <w:rPr>
                <w:sz w:val="24"/>
              </w:rPr>
              <w:t>dB</w:t>
            </w:r>
            <w:r w:rsidRPr="009E7CFB">
              <w:rPr>
                <w:sz w:val="24"/>
              </w:rPr>
              <w:t>；</w:t>
            </w:r>
          </w:p>
          <w:p w14:paraId="1310A299" w14:textId="77777777" w:rsidR="00EA0AF5" w:rsidRPr="009E7CFB" w:rsidRDefault="00DD4D67">
            <w:pPr>
              <w:tabs>
                <w:tab w:val="left" w:pos="3794"/>
              </w:tabs>
              <w:spacing w:before="60" w:line="440" w:lineRule="exact"/>
              <w:ind w:firstLineChars="200" w:firstLine="480"/>
              <w:rPr>
                <w:sz w:val="24"/>
              </w:rPr>
            </w:pPr>
            <w:r w:rsidRPr="009E7CFB">
              <w:rPr>
                <w:i/>
                <w:sz w:val="24"/>
              </w:rPr>
              <w:t>N</w:t>
            </w:r>
            <w:r w:rsidRPr="009E7CFB">
              <w:rPr>
                <w:sz w:val="24"/>
              </w:rPr>
              <w:t>—</w:t>
            </w:r>
            <w:r w:rsidRPr="009E7CFB">
              <w:rPr>
                <w:sz w:val="24"/>
              </w:rPr>
              <w:t>室内声源总数。</w:t>
            </w:r>
          </w:p>
          <w:p w14:paraId="003A85B4" w14:textId="77777777" w:rsidR="00EA0AF5" w:rsidRPr="009E7CFB" w:rsidRDefault="00DD4D67">
            <w:pPr>
              <w:autoSpaceDE w:val="0"/>
              <w:autoSpaceDN w:val="0"/>
              <w:adjustRightInd w:val="0"/>
              <w:snapToGrid w:val="0"/>
              <w:spacing w:before="60" w:line="440" w:lineRule="exact"/>
              <w:ind w:firstLineChars="200" w:firstLine="480"/>
              <w:jc w:val="left"/>
              <w:rPr>
                <w:kern w:val="0"/>
                <w:sz w:val="24"/>
              </w:rPr>
            </w:pPr>
            <w:r w:rsidRPr="009E7CFB">
              <w:rPr>
                <w:kern w:val="0"/>
                <w:sz w:val="24"/>
              </w:rPr>
              <w:t>在室内近似为扩散声场时，按式</w:t>
            </w:r>
            <w:r w:rsidRPr="009E7CFB">
              <w:rPr>
                <w:kern w:val="0"/>
                <w:sz w:val="24"/>
              </w:rPr>
              <w:t>7-3</w:t>
            </w:r>
            <w:r w:rsidRPr="009E7CFB">
              <w:rPr>
                <w:kern w:val="0"/>
                <w:sz w:val="24"/>
              </w:rPr>
              <w:t>计算出靠近室外围护结构处的声压级：</w:t>
            </w:r>
          </w:p>
          <w:p w14:paraId="6027EDC1" w14:textId="77777777" w:rsidR="00EA0AF5" w:rsidRPr="009E7CFB" w:rsidRDefault="00DD4D67">
            <w:pPr>
              <w:autoSpaceDE w:val="0"/>
              <w:autoSpaceDN w:val="0"/>
              <w:adjustRightInd w:val="0"/>
              <w:snapToGrid w:val="0"/>
              <w:spacing w:before="60" w:line="440" w:lineRule="exact"/>
              <w:ind w:firstLineChars="200" w:firstLine="480"/>
              <w:jc w:val="center"/>
              <w:rPr>
                <w:kern w:val="0"/>
                <w:sz w:val="24"/>
                <w:lang w:val="da-DK"/>
              </w:rPr>
            </w:pPr>
            <w:r w:rsidRPr="009E7CFB">
              <w:rPr>
                <w:bCs/>
                <w:i/>
                <w:kern w:val="0"/>
                <w:sz w:val="24"/>
                <w:lang w:val="da-DK"/>
              </w:rPr>
              <w:t>L</w:t>
            </w:r>
            <w:r w:rsidRPr="009E7CFB">
              <w:rPr>
                <w:bCs/>
                <w:i/>
                <w:kern w:val="0"/>
                <w:sz w:val="24"/>
                <w:vertAlign w:val="subscript"/>
                <w:lang w:val="da-DK"/>
              </w:rPr>
              <w:t>P2i</w:t>
            </w:r>
            <w:r w:rsidRPr="009E7CFB">
              <w:rPr>
                <w:bCs/>
                <w:i/>
                <w:kern w:val="0"/>
                <w:sz w:val="24"/>
                <w:lang w:val="da-DK"/>
              </w:rPr>
              <w:t xml:space="preserve"> (T)= L</w:t>
            </w:r>
            <w:r w:rsidRPr="009E7CFB">
              <w:rPr>
                <w:bCs/>
                <w:i/>
                <w:kern w:val="0"/>
                <w:sz w:val="24"/>
                <w:vertAlign w:val="subscript"/>
                <w:lang w:val="da-DK"/>
              </w:rPr>
              <w:t>P1i</w:t>
            </w:r>
            <w:r w:rsidRPr="009E7CFB">
              <w:rPr>
                <w:bCs/>
                <w:i/>
                <w:kern w:val="0"/>
                <w:sz w:val="24"/>
                <w:lang w:val="da-DK"/>
              </w:rPr>
              <w:t xml:space="preserve"> (T)-</w:t>
            </w:r>
            <w:r w:rsidRPr="009E7CFB">
              <w:rPr>
                <w:bCs/>
                <w:i/>
                <w:kern w:val="0"/>
                <w:sz w:val="24"/>
                <w:lang w:val="da-DK"/>
              </w:rPr>
              <w:t>（</w:t>
            </w:r>
            <w:r w:rsidRPr="009E7CFB">
              <w:rPr>
                <w:bCs/>
                <w:i/>
                <w:kern w:val="0"/>
                <w:sz w:val="24"/>
                <w:lang w:val="da-DK"/>
              </w:rPr>
              <w:t>T</w:t>
            </w:r>
            <w:r w:rsidRPr="009E7CFB">
              <w:rPr>
                <w:bCs/>
                <w:i/>
                <w:kern w:val="0"/>
                <w:sz w:val="24"/>
                <w:vertAlign w:val="subscript"/>
                <w:lang w:val="da-DK"/>
              </w:rPr>
              <w:t>Li</w:t>
            </w:r>
            <w:r w:rsidRPr="009E7CFB">
              <w:rPr>
                <w:bCs/>
                <w:i/>
                <w:kern w:val="0"/>
                <w:sz w:val="24"/>
                <w:lang w:val="da-DK"/>
              </w:rPr>
              <w:t>+6</w:t>
            </w:r>
            <w:r w:rsidRPr="009E7CFB">
              <w:rPr>
                <w:bCs/>
                <w:i/>
                <w:kern w:val="0"/>
                <w:sz w:val="24"/>
                <w:lang w:val="da-DK"/>
              </w:rPr>
              <w:t>）</w:t>
            </w:r>
            <w:r w:rsidRPr="009E7CFB">
              <w:rPr>
                <w:kern w:val="0"/>
                <w:sz w:val="24"/>
                <w:lang w:val="da-DK"/>
              </w:rPr>
              <w:t>（</w:t>
            </w:r>
            <w:r w:rsidRPr="009E7CFB">
              <w:rPr>
                <w:kern w:val="0"/>
                <w:sz w:val="24"/>
              </w:rPr>
              <w:t>式</w:t>
            </w:r>
            <w:r w:rsidRPr="009E7CFB">
              <w:rPr>
                <w:kern w:val="0"/>
                <w:sz w:val="24"/>
              </w:rPr>
              <w:t>7</w:t>
            </w:r>
            <w:r w:rsidRPr="009E7CFB">
              <w:rPr>
                <w:kern w:val="0"/>
                <w:sz w:val="24"/>
                <w:lang w:val="da-DK"/>
              </w:rPr>
              <w:t>-3</w:t>
            </w:r>
            <w:r w:rsidRPr="009E7CFB">
              <w:rPr>
                <w:kern w:val="0"/>
                <w:sz w:val="24"/>
                <w:lang w:val="da-DK"/>
              </w:rPr>
              <w:t>）</w:t>
            </w:r>
          </w:p>
          <w:p w14:paraId="76D8FB20" w14:textId="77777777" w:rsidR="00EA0AF5" w:rsidRPr="009E7CFB" w:rsidRDefault="00DD4D67">
            <w:pPr>
              <w:autoSpaceDE w:val="0"/>
              <w:autoSpaceDN w:val="0"/>
              <w:adjustRightInd w:val="0"/>
              <w:snapToGrid w:val="0"/>
              <w:spacing w:before="60" w:line="440" w:lineRule="exact"/>
              <w:ind w:firstLineChars="200" w:firstLine="480"/>
              <w:jc w:val="left"/>
              <w:rPr>
                <w:kern w:val="0"/>
                <w:sz w:val="24"/>
              </w:rPr>
            </w:pPr>
            <w:r w:rsidRPr="009E7CFB">
              <w:rPr>
                <w:kern w:val="0"/>
                <w:sz w:val="24"/>
              </w:rPr>
              <w:t>式中：</w:t>
            </w:r>
          </w:p>
          <w:p w14:paraId="7D26E612" w14:textId="77777777" w:rsidR="00EA0AF5" w:rsidRPr="009E7CFB" w:rsidRDefault="00DD4D67">
            <w:pPr>
              <w:tabs>
                <w:tab w:val="left" w:pos="3794"/>
              </w:tabs>
              <w:spacing w:before="60" w:line="440" w:lineRule="exact"/>
              <w:ind w:firstLineChars="200" w:firstLine="480"/>
              <w:rPr>
                <w:sz w:val="24"/>
              </w:rPr>
            </w:pPr>
            <w:r w:rsidRPr="009E7CFB">
              <w:rPr>
                <w:i/>
                <w:iCs/>
                <w:sz w:val="24"/>
              </w:rPr>
              <w:t>L</w:t>
            </w:r>
            <w:r w:rsidRPr="009E7CFB">
              <w:rPr>
                <w:i/>
                <w:iCs/>
                <w:sz w:val="24"/>
                <w:vertAlign w:val="subscript"/>
              </w:rPr>
              <w:t>P</w:t>
            </w:r>
            <w:r w:rsidRPr="009E7CFB">
              <w:rPr>
                <w:sz w:val="24"/>
                <w:vertAlign w:val="subscript"/>
              </w:rPr>
              <w:t>2</w:t>
            </w:r>
            <w:r w:rsidRPr="009E7CFB">
              <w:rPr>
                <w:i/>
                <w:iCs/>
                <w:sz w:val="24"/>
                <w:vertAlign w:val="subscript"/>
              </w:rPr>
              <w:t>i</w:t>
            </w:r>
            <w:r w:rsidRPr="009E7CFB">
              <w:rPr>
                <w:sz w:val="24"/>
              </w:rPr>
              <w:t xml:space="preserve"> (T)—</w:t>
            </w:r>
            <w:r w:rsidRPr="009E7CFB">
              <w:rPr>
                <w:sz w:val="24"/>
              </w:rPr>
              <w:t>靠近围护结构处室外</w:t>
            </w:r>
            <w:r w:rsidRPr="009E7CFB">
              <w:rPr>
                <w:i/>
                <w:sz w:val="24"/>
              </w:rPr>
              <w:t>N</w:t>
            </w:r>
            <w:r w:rsidRPr="009E7CFB">
              <w:rPr>
                <w:sz w:val="24"/>
              </w:rPr>
              <w:t>个声源</w:t>
            </w:r>
            <w:r w:rsidRPr="009E7CFB">
              <w:rPr>
                <w:i/>
                <w:iCs/>
                <w:sz w:val="24"/>
              </w:rPr>
              <w:t>i</w:t>
            </w:r>
            <w:r w:rsidRPr="009E7CFB">
              <w:rPr>
                <w:sz w:val="24"/>
              </w:rPr>
              <w:t>倍频带的叠加声压级，</w:t>
            </w:r>
            <w:r w:rsidRPr="009E7CFB">
              <w:rPr>
                <w:sz w:val="24"/>
              </w:rPr>
              <w:t>dB</w:t>
            </w:r>
            <w:r w:rsidRPr="009E7CFB">
              <w:rPr>
                <w:sz w:val="24"/>
              </w:rPr>
              <w:t>；</w:t>
            </w:r>
          </w:p>
          <w:p w14:paraId="58552CA9" w14:textId="77777777" w:rsidR="00EA0AF5" w:rsidRPr="009E7CFB" w:rsidRDefault="00DD4D67">
            <w:pPr>
              <w:tabs>
                <w:tab w:val="left" w:pos="3794"/>
              </w:tabs>
              <w:spacing w:before="60" w:line="440" w:lineRule="exact"/>
              <w:ind w:firstLineChars="200" w:firstLine="480"/>
              <w:rPr>
                <w:sz w:val="24"/>
              </w:rPr>
            </w:pPr>
            <w:r w:rsidRPr="009E7CFB">
              <w:rPr>
                <w:i/>
                <w:iCs/>
                <w:sz w:val="24"/>
              </w:rPr>
              <w:t>TL</w:t>
            </w:r>
            <w:r w:rsidRPr="009E7CFB">
              <w:rPr>
                <w:i/>
                <w:iCs/>
                <w:sz w:val="24"/>
                <w:vertAlign w:val="subscript"/>
              </w:rPr>
              <w:t>i</w:t>
            </w:r>
            <w:r w:rsidRPr="009E7CFB">
              <w:rPr>
                <w:sz w:val="24"/>
              </w:rPr>
              <w:t>—</w:t>
            </w:r>
            <w:r w:rsidRPr="009E7CFB">
              <w:rPr>
                <w:sz w:val="24"/>
              </w:rPr>
              <w:t>围护结构</w:t>
            </w:r>
            <w:r w:rsidRPr="009E7CFB">
              <w:rPr>
                <w:i/>
                <w:iCs/>
                <w:sz w:val="24"/>
              </w:rPr>
              <w:t>i</w:t>
            </w:r>
            <w:r w:rsidRPr="009E7CFB">
              <w:rPr>
                <w:sz w:val="24"/>
              </w:rPr>
              <w:t>倍频带的隔声量，</w:t>
            </w:r>
            <w:r w:rsidRPr="009E7CFB">
              <w:rPr>
                <w:sz w:val="24"/>
              </w:rPr>
              <w:t>dB</w:t>
            </w:r>
            <w:r w:rsidRPr="009E7CFB">
              <w:rPr>
                <w:sz w:val="24"/>
              </w:rPr>
              <w:t>。</w:t>
            </w:r>
          </w:p>
          <w:p w14:paraId="569F2D6E" w14:textId="77777777" w:rsidR="00EA0AF5" w:rsidRPr="009E7CFB" w:rsidRDefault="00DD4D67">
            <w:pPr>
              <w:tabs>
                <w:tab w:val="left" w:pos="3794"/>
              </w:tabs>
              <w:spacing w:before="60" w:line="440" w:lineRule="exact"/>
              <w:ind w:firstLineChars="200" w:firstLine="480"/>
              <w:rPr>
                <w:sz w:val="24"/>
              </w:rPr>
            </w:pPr>
            <w:r w:rsidRPr="009E7CFB">
              <w:rPr>
                <w:sz w:val="24"/>
              </w:rPr>
              <w:t>然后按式</w:t>
            </w:r>
            <w:r w:rsidRPr="009E7CFB">
              <w:rPr>
                <w:sz w:val="24"/>
              </w:rPr>
              <w:t>7-4</w:t>
            </w:r>
            <w:r w:rsidRPr="009E7CFB">
              <w:rPr>
                <w:sz w:val="24"/>
              </w:rPr>
              <w:t>将室外声源的声压级和透过面积换算成等效的室外声源，计算出中心位置位于透声面积（</w:t>
            </w:r>
            <w:r w:rsidRPr="009E7CFB">
              <w:rPr>
                <w:sz w:val="24"/>
              </w:rPr>
              <w:t>S</w:t>
            </w:r>
            <w:r w:rsidRPr="009E7CFB">
              <w:rPr>
                <w:sz w:val="24"/>
              </w:rPr>
              <w:t>）处的等效声源的倍频带声功率级。</w:t>
            </w:r>
          </w:p>
          <w:p w14:paraId="339EAD3A" w14:textId="77777777" w:rsidR="00EA0AF5" w:rsidRPr="009E7CFB" w:rsidRDefault="00DD4D67">
            <w:pPr>
              <w:snapToGrid w:val="0"/>
              <w:spacing w:before="60" w:line="440" w:lineRule="exact"/>
              <w:ind w:firstLineChars="200" w:firstLine="480"/>
              <w:jc w:val="center"/>
              <w:rPr>
                <w:sz w:val="24"/>
              </w:rPr>
            </w:pPr>
            <w:r w:rsidRPr="009E7CFB">
              <w:rPr>
                <w:bCs/>
                <w:i/>
                <w:kern w:val="0"/>
                <w:sz w:val="24"/>
              </w:rPr>
              <w:t>L</w:t>
            </w:r>
            <w:r w:rsidRPr="009E7CFB">
              <w:rPr>
                <w:bCs/>
                <w:i/>
                <w:kern w:val="0"/>
                <w:sz w:val="24"/>
                <w:vertAlign w:val="subscript"/>
              </w:rPr>
              <w:t>W</w:t>
            </w:r>
            <w:r w:rsidRPr="009E7CFB">
              <w:rPr>
                <w:bCs/>
                <w:i/>
                <w:kern w:val="0"/>
                <w:sz w:val="24"/>
              </w:rPr>
              <w:t>= L</w:t>
            </w:r>
            <w:r w:rsidRPr="009E7CFB">
              <w:rPr>
                <w:bCs/>
                <w:i/>
                <w:kern w:val="0"/>
                <w:sz w:val="24"/>
                <w:vertAlign w:val="subscript"/>
              </w:rPr>
              <w:t>P2</w:t>
            </w:r>
            <w:r w:rsidRPr="009E7CFB">
              <w:rPr>
                <w:bCs/>
                <w:i/>
                <w:kern w:val="0"/>
                <w:sz w:val="24"/>
              </w:rPr>
              <w:t>(T) +10lg s</w:t>
            </w:r>
            <w:r w:rsidRPr="009E7CFB">
              <w:rPr>
                <w:kern w:val="0"/>
                <w:sz w:val="24"/>
              </w:rPr>
              <w:t>（式</w:t>
            </w:r>
            <w:r w:rsidRPr="009E7CFB">
              <w:rPr>
                <w:kern w:val="0"/>
                <w:sz w:val="24"/>
              </w:rPr>
              <w:t>7-4</w:t>
            </w:r>
            <w:r w:rsidRPr="009E7CFB">
              <w:rPr>
                <w:kern w:val="0"/>
                <w:sz w:val="24"/>
              </w:rPr>
              <w:t>）</w:t>
            </w:r>
          </w:p>
          <w:p w14:paraId="696862DC" w14:textId="77777777" w:rsidR="00EA0AF5" w:rsidRPr="009E7CFB" w:rsidRDefault="00DD4D67">
            <w:pPr>
              <w:tabs>
                <w:tab w:val="left" w:pos="3794"/>
              </w:tabs>
              <w:spacing w:before="60" w:line="440" w:lineRule="exact"/>
              <w:ind w:firstLineChars="200" w:firstLine="480"/>
              <w:rPr>
                <w:sz w:val="24"/>
              </w:rPr>
            </w:pPr>
            <w:r w:rsidRPr="009E7CFB">
              <w:rPr>
                <w:rFonts w:ascii="宋体" w:hAnsi="宋体" w:cs="宋体" w:hint="eastAsia"/>
                <w:sz w:val="24"/>
              </w:rPr>
              <w:t>②</w:t>
            </w:r>
            <w:r w:rsidRPr="009E7CFB">
              <w:rPr>
                <w:sz w:val="24"/>
              </w:rPr>
              <w:t>室外声源衰减模式</w:t>
            </w:r>
          </w:p>
          <w:p w14:paraId="64A57520" w14:textId="77777777" w:rsidR="00EA0AF5" w:rsidRPr="009E7CFB" w:rsidRDefault="00DD4D67">
            <w:pPr>
              <w:tabs>
                <w:tab w:val="left" w:pos="3794"/>
              </w:tabs>
              <w:spacing w:before="60" w:line="440" w:lineRule="exact"/>
              <w:ind w:firstLineChars="200" w:firstLine="480"/>
              <w:rPr>
                <w:sz w:val="24"/>
              </w:rPr>
            </w:pPr>
            <w:r w:rsidRPr="009E7CFB">
              <w:rPr>
                <w:sz w:val="24"/>
              </w:rPr>
              <w:t>噪声在传播过程中的衰减</w:t>
            </w:r>
            <w:r w:rsidRPr="009E7CFB">
              <w:rPr>
                <w:i/>
                <w:spacing w:val="-2"/>
                <w:sz w:val="24"/>
              </w:rPr>
              <w:t>ΣA</w:t>
            </w:r>
            <w:r w:rsidRPr="009E7CFB">
              <w:rPr>
                <w:i/>
                <w:spacing w:val="-2"/>
                <w:sz w:val="24"/>
                <w:vertAlign w:val="subscript"/>
              </w:rPr>
              <w:t>i</w:t>
            </w:r>
            <w:r w:rsidRPr="009E7CFB">
              <w:rPr>
                <w:spacing w:val="-2"/>
                <w:sz w:val="24"/>
              </w:rPr>
              <w:t>包括距离衰减、屏障衰减、空气吸收衰减和地面吸收衰减。在预测时，为留有较大的余地，以噪声对环境最不利的情况为前提只考虑屏障衰减、距离衰减，而其它因素的衰减，如空气吸收衰减、地面吸收、温度梯度、雨、雾等均作为预测计算的安全系数而不计，故：</w:t>
            </w:r>
            <w:r w:rsidRPr="009E7CFB">
              <w:rPr>
                <w:i/>
                <w:spacing w:val="-2"/>
                <w:sz w:val="24"/>
              </w:rPr>
              <w:t>ΣA</w:t>
            </w:r>
            <w:r w:rsidRPr="009E7CFB">
              <w:rPr>
                <w:i/>
                <w:spacing w:val="-2"/>
                <w:sz w:val="24"/>
                <w:vertAlign w:val="subscript"/>
              </w:rPr>
              <w:t>i</w:t>
            </w:r>
            <w:r w:rsidRPr="009E7CFB">
              <w:rPr>
                <w:i/>
                <w:spacing w:val="-2"/>
                <w:sz w:val="24"/>
              </w:rPr>
              <w:t>＝</w:t>
            </w:r>
            <w:r w:rsidRPr="009E7CFB">
              <w:rPr>
                <w:i/>
                <w:spacing w:val="-2"/>
                <w:sz w:val="24"/>
              </w:rPr>
              <w:t>A</w:t>
            </w:r>
            <w:r w:rsidRPr="009E7CFB">
              <w:rPr>
                <w:i/>
                <w:spacing w:val="-2"/>
                <w:sz w:val="24"/>
                <w:vertAlign w:val="subscript"/>
              </w:rPr>
              <w:t>α</w:t>
            </w:r>
            <w:r w:rsidRPr="009E7CFB">
              <w:rPr>
                <w:i/>
                <w:spacing w:val="-2"/>
                <w:sz w:val="24"/>
              </w:rPr>
              <w:t>＋</w:t>
            </w:r>
            <w:r w:rsidRPr="009E7CFB">
              <w:rPr>
                <w:i/>
                <w:spacing w:val="-2"/>
                <w:sz w:val="24"/>
              </w:rPr>
              <w:t>A</w:t>
            </w:r>
            <w:r w:rsidRPr="009E7CFB">
              <w:rPr>
                <w:i/>
                <w:spacing w:val="-2"/>
                <w:sz w:val="24"/>
                <w:vertAlign w:val="subscript"/>
              </w:rPr>
              <w:t>b</w:t>
            </w:r>
            <w:r w:rsidRPr="009E7CFB">
              <w:rPr>
                <w:spacing w:val="-2"/>
                <w:sz w:val="24"/>
              </w:rPr>
              <w:t>。</w:t>
            </w:r>
          </w:p>
          <w:p w14:paraId="3A8B3959" w14:textId="77777777" w:rsidR="00EA0AF5" w:rsidRPr="009E7CFB" w:rsidRDefault="00DD4D67">
            <w:pPr>
              <w:tabs>
                <w:tab w:val="left" w:pos="3794"/>
              </w:tabs>
              <w:spacing w:before="60" w:line="440" w:lineRule="exact"/>
              <w:ind w:firstLineChars="200" w:firstLine="480"/>
              <w:rPr>
                <w:sz w:val="24"/>
              </w:rPr>
            </w:pPr>
            <w:r w:rsidRPr="009E7CFB">
              <w:rPr>
                <w:sz w:val="24"/>
              </w:rPr>
              <w:t>距离衰减：</w:t>
            </w:r>
            <w:r w:rsidRPr="009E7CFB">
              <w:rPr>
                <w:i/>
                <w:sz w:val="24"/>
              </w:rPr>
              <w:t>A</w:t>
            </w:r>
            <w:r w:rsidRPr="009E7CFB">
              <w:rPr>
                <w:i/>
                <w:sz w:val="24"/>
                <w:vertAlign w:val="subscript"/>
              </w:rPr>
              <w:t>α</w:t>
            </w:r>
            <w:r w:rsidRPr="009E7CFB">
              <w:rPr>
                <w:i/>
                <w:sz w:val="24"/>
              </w:rPr>
              <w:t>＝</w:t>
            </w:r>
            <w:r w:rsidRPr="009E7CFB">
              <w:rPr>
                <w:i/>
                <w:sz w:val="24"/>
              </w:rPr>
              <w:t>20lgr+8</w:t>
            </w:r>
            <w:r w:rsidRPr="009E7CFB">
              <w:rPr>
                <w:sz w:val="24"/>
              </w:rPr>
              <w:t>（式</w:t>
            </w:r>
            <w:r w:rsidRPr="009E7CFB">
              <w:rPr>
                <w:sz w:val="24"/>
              </w:rPr>
              <w:t>7-5</w:t>
            </w:r>
            <w:r w:rsidRPr="009E7CFB">
              <w:rPr>
                <w:sz w:val="24"/>
              </w:rPr>
              <w:t>）</w:t>
            </w:r>
          </w:p>
          <w:p w14:paraId="0A23D451" w14:textId="77777777" w:rsidR="00EA0AF5" w:rsidRPr="009E7CFB" w:rsidRDefault="00DD4D67">
            <w:pPr>
              <w:tabs>
                <w:tab w:val="left" w:pos="3794"/>
              </w:tabs>
              <w:spacing w:before="60" w:line="440" w:lineRule="exact"/>
              <w:ind w:firstLineChars="200" w:firstLine="480"/>
              <w:rPr>
                <w:sz w:val="24"/>
              </w:rPr>
            </w:pPr>
            <w:r w:rsidRPr="009E7CFB">
              <w:rPr>
                <w:sz w:val="24"/>
              </w:rPr>
              <w:t>其中：</w:t>
            </w:r>
            <w:r w:rsidRPr="009E7CFB">
              <w:rPr>
                <w:i/>
                <w:sz w:val="24"/>
              </w:rPr>
              <w:t>r</w:t>
            </w:r>
            <w:r w:rsidRPr="009E7CFB">
              <w:rPr>
                <w:sz w:val="24"/>
              </w:rPr>
              <w:t>──</w:t>
            </w:r>
            <w:r w:rsidRPr="009E7CFB">
              <w:rPr>
                <w:sz w:val="24"/>
              </w:rPr>
              <w:t>整体声源中心至受声点的距离</w:t>
            </w:r>
            <w:r w:rsidRPr="009E7CFB">
              <w:rPr>
                <w:sz w:val="24"/>
              </w:rPr>
              <w:t>(m)</w:t>
            </w:r>
            <w:r w:rsidRPr="009E7CFB">
              <w:rPr>
                <w:sz w:val="24"/>
              </w:rPr>
              <w:t>。</w:t>
            </w:r>
          </w:p>
          <w:p w14:paraId="1B94D7C2" w14:textId="77777777" w:rsidR="00EA0AF5" w:rsidRPr="009E7CFB" w:rsidRDefault="00DD4D67">
            <w:pPr>
              <w:tabs>
                <w:tab w:val="left" w:pos="3794"/>
              </w:tabs>
              <w:spacing w:before="60" w:line="440" w:lineRule="exact"/>
              <w:ind w:firstLineChars="200" w:firstLine="480"/>
              <w:rPr>
                <w:sz w:val="24"/>
              </w:rPr>
            </w:pPr>
            <w:r w:rsidRPr="009E7CFB">
              <w:rPr>
                <w:sz w:val="24"/>
              </w:rPr>
              <w:t>屏障衰减</w:t>
            </w:r>
            <w:r w:rsidRPr="009E7CFB">
              <w:rPr>
                <w:i/>
                <w:sz w:val="24"/>
              </w:rPr>
              <w:t>A</w:t>
            </w:r>
            <w:r w:rsidRPr="009E7CFB">
              <w:rPr>
                <w:i/>
                <w:sz w:val="24"/>
                <w:vertAlign w:val="subscript"/>
              </w:rPr>
              <w:t>b</w:t>
            </w:r>
            <w:r w:rsidRPr="009E7CFB">
              <w:rPr>
                <w:sz w:val="24"/>
              </w:rPr>
              <w:t>：即车间墙壁隔声量，考虑到窗子、屋顶等的透声损失，此处隔声量取</w:t>
            </w:r>
            <w:r w:rsidRPr="009E7CFB">
              <w:rPr>
                <w:sz w:val="24"/>
              </w:rPr>
              <w:t>20dB</w:t>
            </w:r>
            <w:r w:rsidRPr="009E7CFB">
              <w:rPr>
                <w:sz w:val="24"/>
              </w:rPr>
              <w:t>。</w:t>
            </w:r>
          </w:p>
          <w:p w14:paraId="3825E706" w14:textId="77777777" w:rsidR="00EA0AF5" w:rsidRPr="009E7CFB" w:rsidRDefault="00DD4D67">
            <w:pPr>
              <w:tabs>
                <w:tab w:val="left" w:pos="3794"/>
              </w:tabs>
              <w:spacing w:before="60" w:line="440" w:lineRule="exact"/>
              <w:ind w:firstLineChars="200" w:firstLine="480"/>
              <w:rPr>
                <w:sz w:val="24"/>
              </w:rPr>
            </w:pPr>
            <w:r w:rsidRPr="009E7CFB">
              <w:rPr>
                <w:rFonts w:ascii="宋体" w:hAnsi="宋体" w:cs="宋体" w:hint="eastAsia"/>
                <w:sz w:val="24"/>
              </w:rPr>
              <w:t>③</w:t>
            </w:r>
            <w:r w:rsidRPr="009E7CFB">
              <w:rPr>
                <w:sz w:val="24"/>
              </w:rPr>
              <w:t>噪声叠加公式</w:t>
            </w:r>
          </w:p>
          <w:p w14:paraId="211C97D7" w14:textId="77777777" w:rsidR="00EA0AF5" w:rsidRPr="009E7CFB" w:rsidRDefault="00DD4D67">
            <w:pPr>
              <w:tabs>
                <w:tab w:val="left" w:pos="3794"/>
              </w:tabs>
              <w:spacing w:before="60" w:line="440" w:lineRule="exact"/>
              <w:ind w:firstLineChars="200" w:firstLine="480"/>
              <w:rPr>
                <w:sz w:val="24"/>
              </w:rPr>
            </w:pPr>
            <w:r w:rsidRPr="009E7CFB">
              <w:rPr>
                <w:sz w:val="24"/>
              </w:rPr>
              <w:t>不同的噪声源共同作用于某个预测点，该预测点噪声值为各声源传播到预测点声级的叠加后的总等效声级</w:t>
            </w:r>
            <w:r w:rsidRPr="009E7CFB">
              <w:rPr>
                <w:sz w:val="24"/>
              </w:rPr>
              <w:t>Leq</w:t>
            </w:r>
            <w:r w:rsidRPr="009E7CFB">
              <w:rPr>
                <w:sz w:val="24"/>
              </w:rPr>
              <w:t>，计算公式如下：</w:t>
            </w:r>
          </w:p>
          <w:p w14:paraId="60F9D198" w14:textId="77777777" w:rsidR="00EA0AF5" w:rsidRPr="009E7CFB" w:rsidRDefault="00DD4D67">
            <w:pPr>
              <w:adjustRightInd w:val="0"/>
              <w:snapToGrid w:val="0"/>
              <w:spacing w:before="60"/>
              <w:ind w:firstLineChars="200" w:firstLine="480"/>
              <w:jc w:val="center"/>
              <w:rPr>
                <w:sz w:val="24"/>
                <w:lang w:val="zh-CN"/>
              </w:rPr>
            </w:pPr>
            <w:r w:rsidRPr="009E7CFB">
              <w:rPr>
                <w:noProof/>
                <w:position w:val="-30"/>
                <w:sz w:val="24"/>
              </w:rPr>
              <w:drawing>
                <wp:inline distT="0" distB="0" distL="0" distR="0" wp14:anchorId="34FF0345" wp14:editId="362D3A7F">
                  <wp:extent cx="1990725" cy="438150"/>
                  <wp:effectExtent l="0" t="0" r="9525"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90725" cy="438150"/>
                          </a:xfrm>
                          <a:prstGeom prst="rect">
                            <a:avLst/>
                          </a:prstGeom>
                          <a:noFill/>
                          <a:ln>
                            <a:noFill/>
                          </a:ln>
                        </pic:spPr>
                      </pic:pic>
                    </a:graphicData>
                  </a:graphic>
                </wp:inline>
              </w:drawing>
            </w:r>
            <w:r w:rsidRPr="009E7CFB">
              <w:rPr>
                <w:kern w:val="0"/>
                <w:sz w:val="24"/>
              </w:rPr>
              <w:t>（式</w:t>
            </w:r>
            <w:r w:rsidRPr="009E7CFB">
              <w:rPr>
                <w:kern w:val="0"/>
                <w:sz w:val="24"/>
              </w:rPr>
              <w:t>7-6</w:t>
            </w:r>
            <w:r w:rsidRPr="009E7CFB">
              <w:rPr>
                <w:kern w:val="0"/>
                <w:sz w:val="24"/>
              </w:rPr>
              <w:t>）</w:t>
            </w:r>
          </w:p>
          <w:p w14:paraId="6AEAA0CA" w14:textId="77777777" w:rsidR="00EA0AF5" w:rsidRPr="009E7CFB" w:rsidRDefault="00DD4D67">
            <w:pPr>
              <w:snapToGrid w:val="0"/>
              <w:spacing w:before="60" w:line="440" w:lineRule="exact"/>
              <w:ind w:firstLineChars="200" w:firstLine="480"/>
              <w:rPr>
                <w:sz w:val="24"/>
              </w:rPr>
            </w:pPr>
            <w:r w:rsidRPr="009E7CFB">
              <w:rPr>
                <w:sz w:val="24"/>
              </w:rPr>
              <w:t>式中，</w:t>
            </w:r>
            <w:r w:rsidRPr="009E7CFB">
              <w:rPr>
                <w:i/>
                <w:sz w:val="24"/>
              </w:rPr>
              <w:t>L</w:t>
            </w:r>
            <w:r w:rsidRPr="009E7CFB">
              <w:rPr>
                <w:i/>
                <w:sz w:val="24"/>
                <w:vertAlign w:val="subscript"/>
              </w:rPr>
              <w:t>eqi</w:t>
            </w:r>
            <w:r w:rsidRPr="009E7CFB">
              <w:rPr>
                <w:sz w:val="24"/>
              </w:rPr>
              <w:t>—</w:t>
            </w:r>
            <w:r w:rsidRPr="009E7CFB">
              <w:rPr>
                <w:sz w:val="24"/>
              </w:rPr>
              <w:t>第</w:t>
            </w:r>
            <w:r w:rsidRPr="009E7CFB">
              <w:rPr>
                <w:sz w:val="24"/>
              </w:rPr>
              <w:t>I</w:t>
            </w:r>
            <w:r w:rsidRPr="009E7CFB">
              <w:rPr>
                <w:sz w:val="24"/>
              </w:rPr>
              <w:t>个声源对某预测点的等效声级。</w:t>
            </w:r>
          </w:p>
          <w:p w14:paraId="462746CA" w14:textId="77777777" w:rsidR="00EA0AF5" w:rsidRPr="009E7CFB" w:rsidRDefault="00DD4D67">
            <w:pPr>
              <w:snapToGrid w:val="0"/>
              <w:spacing w:before="60" w:line="440" w:lineRule="exact"/>
              <w:ind w:firstLineChars="200" w:firstLine="480"/>
              <w:rPr>
                <w:sz w:val="24"/>
              </w:rPr>
            </w:pPr>
            <w:r w:rsidRPr="009E7CFB">
              <w:rPr>
                <w:rFonts w:hint="eastAsia"/>
                <w:sz w:val="24"/>
              </w:rPr>
              <w:t>④预测结果与评价</w:t>
            </w:r>
          </w:p>
          <w:p w14:paraId="6BD39251" w14:textId="0C85C0AD" w:rsidR="00EA0AF5" w:rsidRPr="009E7CFB" w:rsidRDefault="00DD4D67">
            <w:pPr>
              <w:snapToGrid w:val="0"/>
              <w:spacing w:before="60" w:line="440" w:lineRule="exact"/>
              <w:ind w:firstLineChars="200" w:firstLine="480"/>
              <w:rPr>
                <w:sz w:val="24"/>
              </w:rPr>
            </w:pPr>
            <w:r w:rsidRPr="009E7CFB">
              <w:rPr>
                <w:sz w:val="24"/>
              </w:rPr>
              <w:lastRenderedPageBreak/>
              <w:t>经计算，项目厂界噪声预测结果和达标评价见</w:t>
            </w:r>
            <w:r w:rsidRPr="009E7CFB">
              <w:rPr>
                <w:rFonts w:hint="eastAsia"/>
                <w:sz w:val="24"/>
              </w:rPr>
              <w:t>表</w:t>
            </w:r>
            <w:r w:rsidR="001F4854" w:rsidRPr="009E7CFB">
              <w:rPr>
                <w:rFonts w:hint="eastAsia"/>
                <w:sz w:val="24"/>
              </w:rPr>
              <w:t>7</w:t>
            </w:r>
            <w:r w:rsidR="001F4854" w:rsidRPr="009E7CFB">
              <w:rPr>
                <w:sz w:val="24"/>
              </w:rPr>
              <w:t>-13</w:t>
            </w:r>
            <w:r w:rsidRPr="009E7CFB">
              <w:rPr>
                <w:sz w:val="24"/>
              </w:rPr>
              <w:t>。</w:t>
            </w:r>
          </w:p>
          <w:p w14:paraId="2EA10C96" w14:textId="36BA9A9C"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7-</w:t>
            </w:r>
            <w:r w:rsidR="006443AA" w:rsidRPr="009E7CFB">
              <w:rPr>
                <w:rFonts w:ascii="Times New Roman" w:hAnsi="Times New Roman" w:cs="Times New Roman" w:hint="eastAsia"/>
                <w:color w:val="auto"/>
              </w:rPr>
              <w:t>13</w:t>
            </w:r>
            <w:r w:rsidRPr="009E7CFB">
              <w:rPr>
                <w:rFonts w:ascii="Times New Roman" w:hAnsi="Times New Roman" w:cs="Times New Roman" w:hint="eastAsia"/>
                <w:color w:val="auto"/>
              </w:rPr>
              <w:t xml:space="preserve"> </w:t>
            </w:r>
            <w:r w:rsidRPr="009E7CFB">
              <w:rPr>
                <w:rFonts w:ascii="Times New Roman" w:hAnsi="Times New Roman" w:cs="Times New Roman"/>
                <w:color w:val="auto"/>
              </w:rPr>
              <w:t>各厂界噪声的预测结果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5"/>
              <w:gridCol w:w="1547"/>
              <w:gridCol w:w="1396"/>
              <w:gridCol w:w="1359"/>
              <w:gridCol w:w="1592"/>
              <w:gridCol w:w="1157"/>
            </w:tblGrid>
            <w:tr w:rsidR="006733E1" w:rsidRPr="009E7CFB" w14:paraId="4371B48F" w14:textId="77777777" w:rsidTr="006443AA">
              <w:trPr>
                <w:trHeight w:val="284"/>
                <w:jc w:val="center"/>
              </w:trPr>
              <w:tc>
                <w:tcPr>
                  <w:tcW w:w="1014" w:type="pct"/>
                  <w:vMerge w:val="restart"/>
                  <w:vAlign w:val="center"/>
                </w:tcPr>
                <w:p w14:paraId="736CA457" w14:textId="77777777" w:rsidR="00EA0AF5" w:rsidRPr="009E7CFB" w:rsidRDefault="00DD4D67">
                  <w:pPr>
                    <w:widowControl/>
                    <w:jc w:val="center"/>
                    <w:rPr>
                      <w:kern w:val="0"/>
                      <w:szCs w:val="21"/>
                    </w:rPr>
                  </w:pPr>
                  <w:r w:rsidRPr="009E7CFB">
                    <w:rPr>
                      <w:kern w:val="0"/>
                      <w:szCs w:val="21"/>
                    </w:rPr>
                    <w:t>预测点位</w:t>
                  </w:r>
                </w:p>
              </w:tc>
              <w:tc>
                <w:tcPr>
                  <w:tcW w:w="874" w:type="pct"/>
                  <w:vMerge w:val="restart"/>
                  <w:vAlign w:val="center"/>
                </w:tcPr>
                <w:p w14:paraId="29E9933F" w14:textId="77777777" w:rsidR="00EA0AF5" w:rsidRPr="009E7CFB" w:rsidRDefault="00DD4D67">
                  <w:pPr>
                    <w:widowControl/>
                    <w:jc w:val="center"/>
                    <w:rPr>
                      <w:kern w:val="0"/>
                      <w:szCs w:val="21"/>
                    </w:rPr>
                  </w:pPr>
                  <w:r w:rsidRPr="009E7CFB">
                    <w:rPr>
                      <w:kern w:val="0"/>
                      <w:szCs w:val="21"/>
                    </w:rPr>
                    <w:t>预测时段</w:t>
                  </w:r>
                </w:p>
              </w:tc>
              <w:tc>
                <w:tcPr>
                  <w:tcW w:w="3111" w:type="pct"/>
                  <w:gridSpan w:val="4"/>
                  <w:vAlign w:val="center"/>
                </w:tcPr>
                <w:p w14:paraId="00C29243" w14:textId="77777777" w:rsidR="00EA0AF5" w:rsidRPr="009E7CFB" w:rsidRDefault="00DD4D67">
                  <w:pPr>
                    <w:widowControl/>
                    <w:jc w:val="center"/>
                    <w:rPr>
                      <w:kern w:val="0"/>
                      <w:szCs w:val="21"/>
                    </w:rPr>
                  </w:pPr>
                  <w:r w:rsidRPr="009E7CFB">
                    <w:rPr>
                      <w:kern w:val="0"/>
                      <w:szCs w:val="21"/>
                    </w:rPr>
                    <w:t>声级值</w:t>
                  </w:r>
                  <w:r w:rsidRPr="009E7CFB">
                    <w:rPr>
                      <w:kern w:val="0"/>
                      <w:szCs w:val="21"/>
                    </w:rPr>
                    <w:t>[</w:t>
                  </w:r>
                  <w:r w:rsidRPr="009E7CFB">
                    <w:rPr>
                      <w:szCs w:val="21"/>
                    </w:rPr>
                    <w:t>dB(A)</w:t>
                  </w:r>
                  <w:r w:rsidRPr="009E7CFB">
                    <w:rPr>
                      <w:kern w:val="0"/>
                      <w:szCs w:val="21"/>
                    </w:rPr>
                    <w:t>]</w:t>
                  </w:r>
                </w:p>
              </w:tc>
            </w:tr>
            <w:tr w:rsidR="006733E1" w:rsidRPr="009E7CFB" w14:paraId="51714B84" w14:textId="77777777" w:rsidTr="006443AA">
              <w:trPr>
                <w:trHeight w:val="284"/>
                <w:jc w:val="center"/>
              </w:trPr>
              <w:tc>
                <w:tcPr>
                  <w:tcW w:w="1014" w:type="pct"/>
                  <w:vMerge/>
                  <w:vAlign w:val="center"/>
                </w:tcPr>
                <w:p w14:paraId="7C28AFD5" w14:textId="77777777" w:rsidR="00EA0AF5" w:rsidRPr="009E7CFB" w:rsidRDefault="00EA0AF5">
                  <w:pPr>
                    <w:widowControl/>
                    <w:jc w:val="center"/>
                    <w:rPr>
                      <w:kern w:val="0"/>
                      <w:szCs w:val="21"/>
                    </w:rPr>
                  </w:pPr>
                </w:p>
              </w:tc>
              <w:tc>
                <w:tcPr>
                  <w:tcW w:w="874" w:type="pct"/>
                  <w:vMerge/>
                  <w:vAlign w:val="center"/>
                </w:tcPr>
                <w:p w14:paraId="3FEE7A89" w14:textId="77777777" w:rsidR="00EA0AF5" w:rsidRPr="009E7CFB" w:rsidRDefault="00EA0AF5">
                  <w:pPr>
                    <w:widowControl/>
                    <w:jc w:val="center"/>
                    <w:rPr>
                      <w:kern w:val="0"/>
                      <w:szCs w:val="21"/>
                    </w:rPr>
                  </w:pPr>
                </w:p>
              </w:tc>
              <w:tc>
                <w:tcPr>
                  <w:tcW w:w="789" w:type="pct"/>
                  <w:vAlign w:val="center"/>
                </w:tcPr>
                <w:p w14:paraId="3ADFB2DC" w14:textId="77777777" w:rsidR="00EA0AF5" w:rsidRPr="009E7CFB" w:rsidRDefault="00DD4D67">
                  <w:pPr>
                    <w:widowControl/>
                    <w:jc w:val="center"/>
                    <w:rPr>
                      <w:kern w:val="0"/>
                      <w:szCs w:val="21"/>
                    </w:rPr>
                  </w:pPr>
                  <w:r w:rsidRPr="009E7CFB">
                    <w:rPr>
                      <w:rFonts w:hint="eastAsia"/>
                      <w:kern w:val="0"/>
                      <w:szCs w:val="21"/>
                    </w:rPr>
                    <w:t>本底值</w:t>
                  </w:r>
                </w:p>
              </w:tc>
              <w:tc>
                <w:tcPr>
                  <w:tcW w:w="768" w:type="pct"/>
                  <w:vAlign w:val="center"/>
                </w:tcPr>
                <w:p w14:paraId="32DD7AA3" w14:textId="77777777" w:rsidR="00EA0AF5" w:rsidRPr="009E7CFB" w:rsidRDefault="00DD4D67">
                  <w:pPr>
                    <w:widowControl/>
                    <w:jc w:val="center"/>
                    <w:rPr>
                      <w:kern w:val="0"/>
                      <w:szCs w:val="21"/>
                    </w:rPr>
                  </w:pPr>
                  <w:r w:rsidRPr="009E7CFB">
                    <w:rPr>
                      <w:kern w:val="0"/>
                      <w:szCs w:val="21"/>
                    </w:rPr>
                    <w:t>贡献值</w:t>
                  </w:r>
                </w:p>
              </w:tc>
              <w:tc>
                <w:tcPr>
                  <w:tcW w:w="900" w:type="pct"/>
                  <w:vAlign w:val="center"/>
                </w:tcPr>
                <w:p w14:paraId="75B69B73" w14:textId="77777777" w:rsidR="00EA0AF5" w:rsidRPr="009E7CFB" w:rsidRDefault="00DD4D67">
                  <w:pPr>
                    <w:widowControl/>
                    <w:jc w:val="center"/>
                    <w:rPr>
                      <w:kern w:val="0"/>
                      <w:szCs w:val="21"/>
                    </w:rPr>
                  </w:pPr>
                  <w:r w:rsidRPr="009E7CFB">
                    <w:rPr>
                      <w:kern w:val="0"/>
                      <w:szCs w:val="21"/>
                    </w:rPr>
                    <w:t>标准值</w:t>
                  </w:r>
                </w:p>
              </w:tc>
              <w:tc>
                <w:tcPr>
                  <w:tcW w:w="654" w:type="pct"/>
                  <w:vAlign w:val="center"/>
                </w:tcPr>
                <w:p w14:paraId="79767B9E" w14:textId="77777777" w:rsidR="00EA0AF5" w:rsidRPr="009E7CFB" w:rsidRDefault="00DD4D67">
                  <w:pPr>
                    <w:widowControl/>
                    <w:jc w:val="center"/>
                    <w:rPr>
                      <w:kern w:val="0"/>
                      <w:szCs w:val="21"/>
                    </w:rPr>
                  </w:pPr>
                  <w:r w:rsidRPr="009E7CFB">
                    <w:rPr>
                      <w:kern w:val="0"/>
                      <w:szCs w:val="21"/>
                    </w:rPr>
                    <w:t>超标值</w:t>
                  </w:r>
                </w:p>
              </w:tc>
            </w:tr>
            <w:tr w:rsidR="001F4854" w:rsidRPr="009E7CFB" w14:paraId="107337FA" w14:textId="77777777" w:rsidTr="006443AA">
              <w:trPr>
                <w:trHeight w:val="284"/>
                <w:jc w:val="center"/>
              </w:trPr>
              <w:tc>
                <w:tcPr>
                  <w:tcW w:w="1014" w:type="pct"/>
                  <w:vAlign w:val="center"/>
                </w:tcPr>
                <w:p w14:paraId="026AEF2F" w14:textId="77777777" w:rsidR="00EA0AF5" w:rsidRPr="009E7CFB" w:rsidRDefault="00DD4D67">
                  <w:pPr>
                    <w:widowControl/>
                    <w:jc w:val="center"/>
                    <w:rPr>
                      <w:kern w:val="0"/>
                      <w:szCs w:val="21"/>
                    </w:rPr>
                  </w:pPr>
                  <w:r w:rsidRPr="009E7CFB">
                    <w:rPr>
                      <w:kern w:val="0"/>
                      <w:szCs w:val="21"/>
                    </w:rPr>
                    <w:t>东厂界</w:t>
                  </w:r>
                </w:p>
              </w:tc>
              <w:tc>
                <w:tcPr>
                  <w:tcW w:w="874" w:type="pct"/>
                  <w:vAlign w:val="center"/>
                </w:tcPr>
                <w:p w14:paraId="5B668496" w14:textId="77777777" w:rsidR="00EA0AF5" w:rsidRPr="009E7CFB" w:rsidRDefault="00DD4D67">
                  <w:pPr>
                    <w:widowControl/>
                    <w:jc w:val="center"/>
                    <w:rPr>
                      <w:kern w:val="0"/>
                      <w:szCs w:val="21"/>
                    </w:rPr>
                  </w:pPr>
                  <w:r w:rsidRPr="009E7CFB">
                    <w:rPr>
                      <w:kern w:val="0"/>
                      <w:szCs w:val="21"/>
                    </w:rPr>
                    <w:t>昼间</w:t>
                  </w:r>
                </w:p>
              </w:tc>
              <w:tc>
                <w:tcPr>
                  <w:tcW w:w="789" w:type="pct"/>
                  <w:vAlign w:val="center"/>
                </w:tcPr>
                <w:p w14:paraId="06F95646" w14:textId="77777777" w:rsidR="00EA0AF5" w:rsidRPr="009E7CFB" w:rsidRDefault="008657E0">
                  <w:pPr>
                    <w:jc w:val="center"/>
                    <w:rPr>
                      <w:szCs w:val="21"/>
                    </w:rPr>
                  </w:pPr>
                  <w:r w:rsidRPr="009E7CFB">
                    <w:rPr>
                      <w:rFonts w:hint="eastAsia"/>
                      <w:szCs w:val="21"/>
                    </w:rPr>
                    <w:t>/</w:t>
                  </w:r>
                </w:p>
              </w:tc>
              <w:tc>
                <w:tcPr>
                  <w:tcW w:w="768" w:type="pct"/>
                  <w:vAlign w:val="center"/>
                </w:tcPr>
                <w:p w14:paraId="266F7580" w14:textId="52EB348A" w:rsidR="00EA0AF5" w:rsidRPr="009E7CFB" w:rsidRDefault="0004385F">
                  <w:pPr>
                    <w:jc w:val="center"/>
                    <w:rPr>
                      <w:szCs w:val="21"/>
                    </w:rPr>
                  </w:pPr>
                  <w:r w:rsidRPr="009E7CFB">
                    <w:rPr>
                      <w:rFonts w:hint="eastAsia"/>
                      <w:szCs w:val="21"/>
                    </w:rPr>
                    <w:t>59.8</w:t>
                  </w:r>
                </w:p>
              </w:tc>
              <w:tc>
                <w:tcPr>
                  <w:tcW w:w="900" w:type="pct"/>
                  <w:vAlign w:val="center"/>
                </w:tcPr>
                <w:p w14:paraId="1CFB8093" w14:textId="77777777" w:rsidR="00EA0AF5" w:rsidRPr="009E7CFB" w:rsidRDefault="00DD4D67">
                  <w:pPr>
                    <w:jc w:val="center"/>
                    <w:rPr>
                      <w:kern w:val="0"/>
                      <w:szCs w:val="21"/>
                    </w:rPr>
                  </w:pPr>
                  <w:r w:rsidRPr="009E7CFB">
                    <w:rPr>
                      <w:rFonts w:hint="eastAsia"/>
                      <w:kern w:val="0"/>
                      <w:szCs w:val="21"/>
                    </w:rPr>
                    <w:t>65</w:t>
                  </w:r>
                </w:p>
              </w:tc>
              <w:tc>
                <w:tcPr>
                  <w:tcW w:w="654" w:type="pct"/>
                  <w:vAlign w:val="center"/>
                </w:tcPr>
                <w:p w14:paraId="77804F68" w14:textId="77777777" w:rsidR="00EA0AF5" w:rsidRPr="009E7CFB" w:rsidRDefault="00DD4D67">
                  <w:pPr>
                    <w:widowControl/>
                    <w:jc w:val="center"/>
                    <w:rPr>
                      <w:kern w:val="0"/>
                      <w:szCs w:val="21"/>
                    </w:rPr>
                  </w:pPr>
                  <w:r w:rsidRPr="009E7CFB">
                    <w:rPr>
                      <w:kern w:val="0"/>
                      <w:szCs w:val="21"/>
                    </w:rPr>
                    <w:t>0</w:t>
                  </w:r>
                </w:p>
              </w:tc>
            </w:tr>
            <w:tr w:rsidR="001F4854" w:rsidRPr="009E7CFB" w14:paraId="1550E8BD" w14:textId="77777777" w:rsidTr="006443AA">
              <w:trPr>
                <w:trHeight w:val="284"/>
                <w:jc w:val="center"/>
              </w:trPr>
              <w:tc>
                <w:tcPr>
                  <w:tcW w:w="1014" w:type="pct"/>
                  <w:vAlign w:val="center"/>
                </w:tcPr>
                <w:p w14:paraId="2F373A94" w14:textId="77777777" w:rsidR="008657E0" w:rsidRPr="009E7CFB" w:rsidRDefault="008657E0" w:rsidP="00C14F32">
                  <w:pPr>
                    <w:widowControl/>
                    <w:jc w:val="center"/>
                    <w:rPr>
                      <w:kern w:val="0"/>
                      <w:szCs w:val="21"/>
                    </w:rPr>
                  </w:pPr>
                  <w:r w:rsidRPr="009E7CFB">
                    <w:rPr>
                      <w:rFonts w:hint="eastAsia"/>
                      <w:kern w:val="0"/>
                      <w:szCs w:val="21"/>
                    </w:rPr>
                    <w:t>南厂界</w:t>
                  </w:r>
                </w:p>
              </w:tc>
              <w:tc>
                <w:tcPr>
                  <w:tcW w:w="874" w:type="pct"/>
                  <w:vAlign w:val="center"/>
                </w:tcPr>
                <w:p w14:paraId="74CF018D" w14:textId="77777777" w:rsidR="008657E0" w:rsidRPr="009E7CFB" w:rsidRDefault="008657E0" w:rsidP="00C14F32">
                  <w:pPr>
                    <w:jc w:val="center"/>
                    <w:rPr>
                      <w:kern w:val="0"/>
                      <w:szCs w:val="21"/>
                    </w:rPr>
                  </w:pPr>
                  <w:r w:rsidRPr="009E7CFB">
                    <w:rPr>
                      <w:kern w:val="0"/>
                      <w:szCs w:val="21"/>
                    </w:rPr>
                    <w:t>昼间</w:t>
                  </w:r>
                </w:p>
              </w:tc>
              <w:tc>
                <w:tcPr>
                  <w:tcW w:w="789" w:type="pct"/>
                  <w:vAlign w:val="center"/>
                </w:tcPr>
                <w:p w14:paraId="447B6A7E" w14:textId="77777777" w:rsidR="008657E0" w:rsidRPr="009E7CFB" w:rsidRDefault="008657E0" w:rsidP="00C14F32">
                  <w:pPr>
                    <w:jc w:val="center"/>
                    <w:rPr>
                      <w:szCs w:val="21"/>
                    </w:rPr>
                  </w:pPr>
                  <w:r w:rsidRPr="009E7CFB">
                    <w:rPr>
                      <w:rFonts w:hint="eastAsia"/>
                      <w:szCs w:val="21"/>
                    </w:rPr>
                    <w:t>52.6</w:t>
                  </w:r>
                </w:p>
              </w:tc>
              <w:tc>
                <w:tcPr>
                  <w:tcW w:w="768" w:type="pct"/>
                  <w:vAlign w:val="center"/>
                </w:tcPr>
                <w:p w14:paraId="4DB14FBF" w14:textId="418159E4" w:rsidR="008657E0" w:rsidRPr="009E7CFB" w:rsidRDefault="0004385F" w:rsidP="00F52032">
                  <w:pPr>
                    <w:jc w:val="center"/>
                    <w:rPr>
                      <w:szCs w:val="21"/>
                    </w:rPr>
                  </w:pPr>
                  <w:r w:rsidRPr="009E7CFB">
                    <w:rPr>
                      <w:rFonts w:hint="eastAsia"/>
                      <w:szCs w:val="21"/>
                    </w:rPr>
                    <w:t>59.</w:t>
                  </w:r>
                  <w:r w:rsidR="003E50A6" w:rsidRPr="009E7CFB">
                    <w:rPr>
                      <w:rFonts w:hint="eastAsia"/>
                      <w:szCs w:val="21"/>
                    </w:rPr>
                    <w:t>5</w:t>
                  </w:r>
                </w:p>
              </w:tc>
              <w:tc>
                <w:tcPr>
                  <w:tcW w:w="900" w:type="pct"/>
                  <w:vAlign w:val="center"/>
                </w:tcPr>
                <w:p w14:paraId="264D2269" w14:textId="77777777" w:rsidR="008657E0" w:rsidRPr="009E7CFB" w:rsidRDefault="008657E0" w:rsidP="00C14F32">
                  <w:pPr>
                    <w:jc w:val="center"/>
                    <w:rPr>
                      <w:kern w:val="0"/>
                      <w:szCs w:val="21"/>
                    </w:rPr>
                  </w:pPr>
                  <w:r w:rsidRPr="009E7CFB">
                    <w:rPr>
                      <w:rFonts w:hint="eastAsia"/>
                      <w:kern w:val="0"/>
                      <w:szCs w:val="21"/>
                    </w:rPr>
                    <w:t>65</w:t>
                  </w:r>
                </w:p>
              </w:tc>
              <w:tc>
                <w:tcPr>
                  <w:tcW w:w="654" w:type="pct"/>
                  <w:vAlign w:val="center"/>
                </w:tcPr>
                <w:p w14:paraId="782DEFAE" w14:textId="77777777" w:rsidR="008657E0" w:rsidRPr="009E7CFB" w:rsidRDefault="008657E0" w:rsidP="00C14F32">
                  <w:pPr>
                    <w:jc w:val="center"/>
                    <w:rPr>
                      <w:kern w:val="0"/>
                      <w:szCs w:val="21"/>
                    </w:rPr>
                  </w:pPr>
                  <w:r w:rsidRPr="009E7CFB">
                    <w:rPr>
                      <w:rFonts w:hint="eastAsia"/>
                      <w:kern w:val="0"/>
                      <w:szCs w:val="21"/>
                    </w:rPr>
                    <w:t>0</w:t>
                  </w:r>
                </w:p>
              </w:tc>
            </w:tr>
            <w:tr w:rsidR="001F4854" w:rsidRPr="009E7CFB" w14:paraId="4CBD3B07" w14:textId="77777777" w:rsidTr="006443AA">
              <w:trPr>
                <w:trHeight w:val="284"/>
                <w:jc w:val="center"/>
              </w:trPr>
              <w:tc>
                <w:tcPr>
                  <w:tcW w:w="1014" w:type="pct"/>
                  <w:vAlign w:val="center"/>
                </w:tcPr>
                <w:p w14:paraId="5BFD5E52" w14:textId="77777777" w:rsidR="008657E0" w:rsidRPr="009E7CFB" w:rsidRDefault="008657E0">
                  <w:pPr>
                    <w:widowControl/>
                    <w:jc w:val="center"/>
                    <w:rPr>
                      <w:kern w:val="0"/>
                      <w:szCs w:val="21"/>
                    </w:rPr>
                  </w:pPr>
                  <w:r w:rsidRPr="009E7CFB">
                    <w:rPr>
                      <w:kern w:val="0"/>
                      <w:szCs w:val="21"/>
                    </w:rPr>
                    <w:t>西厂界</w:t>
                  </w:r>
                </w:p>
              </w:tc>
              <w:tc>
                <w:tcPr>
                  <w:tcW w:w="874" w:type="pct"/>
                  <w:vAlign w:val="center"/>
                </w:tcPr>
                <w:p w14:paraId="22184A74" w14:textId="77777777" w:rsidR="008657E0" w:rsidRPr="009E7CFB" w:rsidRDefault="008657E0">
                  <w:pPr>
                    <w:jc w:val="center"/>
                  </w:pPr>
                  <w:r w:rsidRPr="009E7CFB">
                    <w:rPr>
                      <w:kern w:val="0"/>
                      <w:szCs w:val="21"/>
                    </w:rPr>
                    <w:t>昼间</w:t>
                  </w:r>
                </w:p>
              </w:tc>
              <w:tc>
                <w:tcPr>
                  <w:tcW w:w="789" w:type="pct"/>
                  <w:vAlign w:val="center"/>
                </w:tcPr>
                <w:p w14:paraId="18ED15BE" w14:textId="77777777" w:rsidR="008657E0" w:rsidRPr="009E7CFB" w:rsidRDefault="008657E0" w:rsidP="008657E0">
                  <w:pPr>
                    <w:jc w:val="center"/>
                    <w:rPr>
                      <w:szCs w:val="21"/>
                    </w:rPr>
                  </w:pPr>
                  <w:r w:rsidRPr="009E7CFB">
                    <w:rPr>
                      <w:rFonts w:hint="eastAsia"/>
                      <w:szCs w:val="21"/>
                    </w:rPr>
                    <w:t>53.7</w:t>
                  </w:r>
                </w:p>
              </w:tc>
              <w:tc>
                <w:tcPr>
                  <w:tcW w:w="768" w:type="pct"/>
                  <w:vAlign w:val="center"/>
                </w:tcPr>
                <w:p w14:paraId="5A67C614" w14:textId="5DB695D8" w:rsidR="008657E0" w:rsidRPr="009E7CFB" w:rsidRDefault="003E50A6" w:rsidP="00F52032">
                  <w:pPr>
                    <w:jc w:val="center"/>
                    <w:rPr>
                      <w:szCs w:val="21"/>
                    </w:rPr>
                  </w:pPr>
                  <w:r w:rsidRPr="009E7CFB">
                    <w:rPr>
                      <w:rFonts w:hint="eastAsia"/>
                      <w:szCs w:val="21"/>
                    </w:rPr>
                    <w:t>59.3</w:t>
                  </w:r>
                </w:p>
              </w:tc>
              <w:tc>
                <w:tcPr>
                  <w:tcW w:w="900" w:type="pct"/>
                  <w:vAlign w:val="center"/>
                </w:tcPr>
                <w:p w14:paraId="5A26E5F9" w14:textId="77777777" w:rsidR="008657E0" w:rsidRPr="009E7CFB" w:rsidRDefault="008657E0">
                  <w:pPr>
                    <w:jc w:val="center"/>
                  </w:pPr>
                  <w:r w:rsidRPr="009E7CFB">
                    <w:rPr>
                      <w:rFonts w:hint="eastAsia"/>
                      <w:kern w:val="0"/>
                      <w:szCs w:val="21"/>
                    </w:rPr>
                    <w:t>65</w:t>
                  </w:r>
                </w:p>
              </w:tc>
              <w:tc>
                <w:tcPr>
                  <w:tcW w:w="654" w:type="pct"/>
                  <w:vAlign w:val="center"/>
                </w:tcPr>
                <w:p w14:paraId="21517333" w14:textId="77777777" w:rsidR="008657E0" w:rsidRPr="009E7CFB" w:rsidRDefault="008657E0">
                  <w:pPr>
                    <w:jc w:val="center"/>
                    <w:rPr>
                      <w:kern w:val="0"/>
                      <w:szCs w:val="21"/>
                    </w:rPr>
                  </w:pPr>
                  <w:r w:rsidRPr="009E7CFB">
                    <w:rPr>
                      <w:kern w:val="0"/>
                      <w:szCs w:val="21"/>
                    </w:rPr>
                    <w:t>0</w:t>
                  </w:r>
                </w:p>
              </w:tc>
            </w:tr>
            <w:tr w:rsidR="001F4854" w:rsidRPr="009E7CFB" w14:paraId="5CBD5750" w14:textId="77777777" w:rsidTr="006443AA">
              <w:trPr>
                <w:trHeight w:val="284"/>
                <w:jc w:val="center"/>
              </w:trPr>
              <w:tc>
                <w:tcPr>
                  <w:tcW w:w="1014" w:type="pct"/>
                  <w:vAlign w:val="center"/>
                </w:tcPr>
                <w:p w14:paraId="128E4AAC" w14:textId="77777777" w:rsidR="008657E0" w:rsidRPr="009E7CFB" w:rsidRDefault="008657E0">
                  <w:pPr>
                    <w:widowControl/>
                    <w:jc w:val="center"/>
                    <w:rPr>
                      <w:kern w:val="0"/>
                      <w:szCs w:val="21"/>
                    </w:rPr>
                  </w:pPr>
                  <w:r w:rsidRPr="009E7CFB">
                    <w:rPr>
                      <w:rFonts w:hint="eastAsia"/>
                      <w:kern w:val="0"/>
                      <w:szCs w:val="21"/>
                    </w:rPr>
                    <w:t>北厂界</w:t>
                  </w:r>
                </w:p>
              </w:tc>
              <w:tc>
                <w:tcPr>
                  <w:tcW w:w="874" w:type="pct"/>
                  <w:vAlign w:val="center"/>
                </w:tcPr>
                <w:p w14:paraId="77D354C4" w14:textId="77777777" w:rsidR="008657E0" w:rsidRPr="009E7CFB" w:rsidRDefault="008657E0">
                  <w:pPr>
                    <w:jc w:val="center"/>
                    <w:rPr>
                      <w:kern w:val="0"/>
                      <w:szCs w:val="21"/>
                    </w:rPr>
                  </w:pPr>
                  <w:r w:rsidRPr="009E7CFB">
                    <w:rPr>
                      <w:kern w:val="0"/>
                      <w:szCs w:val="21"/>
                    </w:rPr>
                    <w:t>昼间</w:t>
                  </w:r>
                </w:p>
              </w:tc>
              <w:tc>
                <w:tcPr>
                  <w:tcW w:w="789" w:type="pct"/>
                  <w:vAlign w:val="center"/>
                </w:tcPr>
                <w:p w14:paraId="0167CA75" w14:textId="77777777" w:rsidR="008657E0" w:rsidRPr="009E7CFB" w:rsidRDefault="008657E0">
                  <w:pPr>
                    <w:jc w:val="center"/>
                    <w:rPr>
                      <w:szCs w:val="21"/>
                    </w:rPr>
                  </w:pPr>
                  <w:r w:rsidRPr="009E7CFB">
                    <w:rPr>
                      <w:rFonts w:hint="eastAsia"/>
                      <w:szCs w:val="21"/>
                    </w:rPr>
                    <w:t>53.1</w:t>
                  </w:r>
                </w:p>
              </w:tc>
              <w:tc>
                <w:tcPr>
                  <w:tcW w:w="768" w:type="pct"/>
                  <w:vAlign w:val="center"/>
                </w:tcPr>
                <w:p w14:paraId="05CEA9AC" w14:textId="2A4AE546" w:rsidR="008657E0" w:rsidRPr="009E7CFB" w:rsidRDefault="003E50A6">
                  <w:pPr>
                    <w:jc w:val="center"/>
                    <w:rPr>
                      <w:szCs w:val="21"/>
                    </w:rPr>
                  </w:pPr>
                  <w:r w:rsidRPr="009E7CFB">
                    <w:rPr>
                      <w:rFonts w:hint="eastAsia"/>
                      <w:szCs w:val="21"/>
                    </w:rPr>
                    <w:t>59.4</w:t>
                  </w:r>
                </w:p>
              </w:tc>
              <w:tc>
                <w:tcPr>
                  <w:tcW w:w="900" w:type="pct"/>
                  <w:vAlign w:val="center"/>
                </w:tcPr>
                <w:p w14:paraId="644FE3AE" w14:textId="77777777" w:rsidR="008657E0" w:rsidRPr="009E7CFB" w:rsidRDefault="008657E0">
                  <w:pPr>
                    <w:jc w:val="center"/>
                    <w:rPr>
                      <w:kern w:val="0"/>
                      <w:szCs w:val="21"/>
                    </w:rPr>
                  </w:pPr>
                  <w:r w:rsidRPr="009E7CFB">
                    <w:rPr>
                      <w:rFonts w:hint="eastAsia"/>
                      <w:kern w:val="0"/>
                      <w:szCs w:val="21"/>
                    </w:rPr>
                    <w:t>65</w:t>
                  </w:r>
                </w:p>
              </w:tc>
              <w:tc>
                <w:tcPr>
                  <w:tcW w:w="654" w:type="pct"/>
                  <w:vAlign w:val="center"/>
                </w:tcPr>
                <w:p w14:paraId="67DE7863" w14:textId="77777777" w:rsidR="008657E0" w:rsidRPr="009E7CFB" w:rsidRDefault="008657E0">
                  <w:pPr>
                    <w:jc w:val="center"/>
                    <w:rPr>
                      <w:kern w:val="0"/>
                      <w:szCs w:val="21"/>
                    </w:rPr>
                  </w:pPr>
                  <w:r w:rsidRPr="009E7CFB">
                    <w:rPr>
                      <w:rFonts w:hint="eastAsia"/>
                      <w:kern w:val="0"/>
                      <w:szCs w:val="21"/>
                    </w:rPr>
                    <w:t>0</w:t>
                  </w:r>
                </w:p>
              </w:tc>
            </w:tr>
          </w:tbl>
          <w:p w14:paraId="66CB80BC" w14:textId="21F98A7C" w:rsidR="00EA0AF5" w:rsidRPr="009E7CFB" w:rsidRDefault="00DD4D67">
            <w:pPr>
              <w:snapToGrid w:val="0"/>
              <w:spacing w:before="60" w:line="440" w:lineRule="exact"/>
              <w:ind w:firstLineChars="200" w:firstLine="480"/>
              <w:rPr>
                <w:sz w:val="24"/>
              </w:rPr>
            </w:pPr>
            <w:r w:rsidRPr="009E7CFB">
              <w:rPr>
                <w:sz w:val="24"/>
              </w:rPr>
              <w:t>由表</w:t>
            </w:r>
            <w:r w:rsidRPr="009E7CFB">
              <w:rPr>
                <w:sz w:val="24"/>
              </w:rPr>
              <w:t>7-</w:t>
            </w:r>
            <w:r w:rsidR="006443AA" w:rsidRPr="009E7CFB">
              <w:rPr>
                <w:rFonts w:hint="eastAsia"/>
                <w:sz w:val="24"/>
              </w:rPr>
              <w:t>13</w:t>
            </w:r>
            <w:r w:rsidRPr="009E7CFB">
              <w:rPr>
                <w:sz w:val="24"/>
              </w:rPr>
              <w:t>可知，本项目建成后</w:t>
            </w:r>
            <w:r w:rsidRPr="009E7CFB">
              <w:rPr>
                <w:rFonts w:hint="eastAsia"/>
                <w:sz w:val="24"/>
              </w:rPr>
              <w:t>，</w:t>
            </w:r>
            <w:r w:rsidR="00F52032" w:rsidRPr="009E7CFB">
              <w:rPr>
                <w:rFonts w:hint="eastAsia"/>
                <w:sz w:val="24"/>
              </w:rPr>
              <w:t>四周</w:t>
            </w:r>
            <w:r w:rsidRPr="009E7CFB">
              <w:rPr>
                <w:sz w:val="24"/>
              </w:rPr>
              <w:t>厂界噪声</w:t>
            </w:r>
            <w:r w:rsidRPr="009E7CFB">
              <w:rPr>
                <w:rFonts w:hint="eastAsia"/>
                <w:sz w:val="24"/>
              </w:rPr>
              <w:t>贡献值</w:t>
            </w:r>
            <w:r w:rsidRPr="009E7CFB">
              <w:rPr>
                <w:sz w:val="24"/>
              </w:rPr>
              <w:t>可达到《工业企业厂界环境噪声排放标准》（</w:t>
            </w:r>
            <w:r w:rsidRPr="009E7CFB">
              <w:rPr>
                <w:sz w:val="24"/>
              </w:rPr>
              <w:t>GB12348-2008</w:t>
            </w:r>
            <w:r w:rsidRPr="009E7CFB">
              <w:rPr>
                <w:sz w:val="24"/>
              </w:rPr>
              <w:t>）中的</w:t>
            </w:r>
            <w:r w:rsidRPr="009E7CFB">
              <w:rPr>
                <w:rFonts w:hint="eastAsia"/>
                <w:sz w:val="24"/>
              </w:rPr>
              <w:t>3</w:t>
            </w:r>
            <w:r w:rsidRPr="009E7CFB">
              <w:rPr>
                <w:sz w:val="24"/>
              </w:rPr>
              <w:t>类功能区标准</w:t>
            </w:r>
            <w:r w:rsidRPr="009E7CFB">
              <w:rPr>
                <w:rFonts w:hint="eastAsia"/>
                <w:sz w:val="24"/>
              </w:rPr>
              <w:t>，</w:t>
            </w:r>
            <w:r w:rsidRPr="009E7CFB">
              <w:rPr>
                <w:sz w:val="24"/>
              </w:rPr>
              <w:t>本项目生产噪声</w:t>
            </w:r>
            <w:r w:rsidRPr="009E7CFB">
              <w:rPr>
                <w:rFonts w:hint="eastAsia"/>
                <w:sz w:val="24"/>
              </w:rPr>
              <w:t>对周围环境</w:t>
            </w:r>
            <w:r w:rsidRPr="009E7CFB">
              <w:rPr>
                <w:sz w:val="24"/>
              </w:rPr>
              <w:t>影响</w:t>
            </w:r>
            <w:r w:rsidRPr="009E7CFB">
              <w:rPr>
                <w:rFonts w:hint="eastAsia"/>
                <w:sz w:val="24"/>
              </w:rPr>
              <w:t>较小</w:t>
            </w:r>
            <w:r w:rsidRPr="009E7CFB">
              <w:rPr>
                <w:sz w:val="24"/>
              </w:rPr>
              <w:t>。</w:t>
            </w:r>
          </w:p>
          <w:p w14:paraId="2816A2FC" w14:textId="788325E9" w:rsidR="00EA0AF5" w:rsidRPr="009E7CFB" w:rsidRDefault="00DD4D67">
            <w:pPr>
              <w:widowControl/>
              <w:spacing w:before="60" w:line="440" w:lineRule="exact"/>
              <w:ind w:firstLineChars="200" w:firstLine="464"/>
              <w:rPr>
                <w:sz w:val="24"/>
              </w:rPr>
            </w:pPr>
            <w:r w:rsidRPr="009E7CFB">
              <w:rPr>
                <w:spacing w:val="-4"/>
                <w:sz w:val="24"/>
              </w:rPr>
              <w:t>为进一步减小项目噪声对周边环境的影响，</w:t>
            </w:r>
            <w:r w:rsidR="006443AA" w:rsidRPr="009E7CFB">
              <w:rPr>
                <w:sz w:val="24"/>
              </w:rPr>
              <w:t>建设单位应积极采取有效降噪措施，合理进行总图布局与生产计划安排；优先选用低噪声型动力设备，车间风机应采用低噪声型，并积极采取减振、隔声、消声等综合降噪措施；加强对各类动力设备的日常检查与维护保养工作，确保设备处于良好的运转状态，杜绝因设备不正常运转而产生的高噪声现象</w:t>
            </w:r>
            <w:r w:rsidR="006443AA" w:rsidRPr="009E7CFB">
              <w:rPr>
                <w:rFonts w:hint="eastAsia"/>
                <w:sz w:val="24"/>
              </w:rPr>
              <w:t>；</w:t>
            </w:r>
            <w:r w:rsidR="006443AA" w:rsidRPr="009E7CFB">
              <w:rPr>
                <w:spacing w:val="-4"/>
                <w:sz w:val="24"/>
              </w:rPr>
              <w:t>严格控制生产时间，生产期间非必要情况下尽量关闭所有门窗。</w:t>
            </w:r>
            <w:r w:rsidR="006443AA" w:rsidRPr="009E7CFB">
              <w:rPr>
                <w:sz w:val="24"/>
              </w:rPr>
              <w:t>确保厂界噪声排放全面达到</w:t>
            </w:r>
            <w:r w:rsidR="006443AA" w:rsidRPr="009E7CFB">
              <w:rPr>
                <w:sz w:val="24"/>
              </w:rPr>
              <w:t>GB12348-2008</w:t>
            </w:r>
            <w:r w:rsidR="006443AA" w:rsidRPr="009E7CFB">
              <w:rPr>
                <w:sz w:val="24"/>
              </w:rPr>
              <w:t>《工业企业厂界环境噪声排放标准》</w:t>
            </w:r>
            <w:r w:rsidR="006443AA" w:rsidRPr="009E7CFB">
              <w:rPr>
                <w:sz w:val="24"/>
              </w:rPr>
              <w:t>3</w:t>
            </w:r>
            <w:r w:rsidR="006443AA" w:rsidRPr="009E7CFB">
              <w:rPr>
                <w:rFonts w:hint="eastAsia"/>
                <w:sz w:val="24"/>
              </w:rPr>
              <w:t>类</w:t>
            </w:r>
            <w:r w:rsidR="006443AA" w:rsidRPr="009E7CFB">
              <w:rPr>
                <w:sz w:val="24"/>
              </w:rPr>
              <w:t>标准规定要求。</w:t>
            </w:r>
          </w:p>
          <w:p w14:paraId="07776C9A" w14:textId="77777777" w:rsidR="00EA0AF5" w:rsidRPr="009E7CFB" w:rsidRDefault="00DD4D67">
            <w:pPr>
              <w:snapToGrid w:val="0"/>
              <w:spacing w:before="60" w:line="440" w:lineRule="exact"/>
              <w:outlineLvl w:val="2"/>
              <w:rPr>
                <w:b/>
                <w:sz w:val="24"/>
              </w:rPr>
            </w:pPr>
            <w:r w:rsidRPr="009E7CFB">
              <w:rPr>
                <w:b/>
                <w:sz w:val="24"/>
              </w:rPr>
              <w:t>7.2.4</w:t>
            </w:r>
            <w:r w:rsidRPr="009E7CFB">
              <w:rPr>
                <w:b/>
                <w:sz w:val="24"/>
              </w:rPr>
              <w:t>固</w:t>
            </w:r>
            <w:r w:rsidRPr="009E7CFB">
              <w:rPr>
                <w:rFonts w:hint="eastAsia"/>
                <w:b/>
                <w:sz w:val="24"/>
              </w:rPr>
              <w:t>体</w:t>
            </w:r>
            <w:r w:rsidRPr="009E7CFB">
              <w:rPr>
                <w:b/>
                <w:sz w:val="24"/>
              </w:rPr>
              <w:t>废</w:t>
            </w:r>
            <w:r w:rsidRPr="009E7CFB">
              <w:rPr>
                <w:rFonts w:hint="eastAsia"/>
                <w:b/>
                <w:sz w:val="24"/>
              </w:rPr>
              <w:t>物</w:t>
            </w:r>
            <w:r w:rsidRPr="009E7CFB">
              <w:rPr>
                <w:b/>
                <w:sz w:val="24"/>
              </w:rPr>
              <w:t>环境影响分析</w:t>
            </w:r>
          </w:p>
          <w:p w14:paraId="0B8DF543" w14:textId="33450DB2" w:rsidR="00EA0AF5" w:rsidRPr="009E7CFB" w:rsidRDefault="00DD4D67">
            <w:pPr>
              <w:snapToGrid w:val="0"/>
              <w:spacing w:before="60" w:line="440" w:lineRule="exact"/>
              <w:ind w:firstLineChars="200" w:firstLine="480"/>
              <w:rPr>
                <w:sz w:val="24"/>
              </w:rPr>
            </w:pPr>
            <w:r w:rsidRPr="009E7CFB">
              <w:rPr>
                <w:sz w:val="24"/>
              </w:rPr>
              <w:t>本项目产生的固体废物主要为废</w:t>
            </w:r>
            <w:r w:rsidRPr="009E7CFB">
              <w:rPr>
                <w:rFonts w:hint="eastAsia"/>
                <w:sz w:val="24"/>
              </w:rPr>
              <w:t>金属屑</w:t>
            </w:r>
            <w:r w:rsidRPr="009E7CFB">
              <w:rPr>
                <w:sz w:val="24"/>
              </w:rPr>
              <w:t>、废包装桶、</w:t>
            </w:r>
            <w:r w:rsidRPr="009E7CFB">
              <w:rPr>
                <w:rFonts w:hint="eastAsia"/>
                <w:sz w:val="24"/>
              </w:rPr>
              <w:t>废切削液</w:t>
            </w:r>
            <w:r w:rsidR="00F52032" w:rsidRPr="009E7CFB">
              <w:rPr>
                <w:rFonts w:hint="eastAsia"/>
                <w:sz w:val="24"/>
              </w:rPr>
              <w:t>、废菜油</w:t>
            </w:r>
            <w:r w:rsidRPr="009E7CFB">
              <w:rPr>
                <w:sz w:val="24"/>
              </w:rPr>
              <w:t>及生活垃圾</w:t>
            </w:r>
            <w:r w:rsidRPr="009E7CFB">
              <w:rPr>
                <w:rFonts w:hint="eastAsia"/>
                <w:sz w:val="24"/>
              </w:rPr>
              <w:t>，各类固体废物产生及处理处置方式见表</w:t>
            </w:r>
            <w:r w:rsidRPr="009E7CFB">
              <w:rPr>
                <w:rFonts w:hint="eastAsia"/>
                <w:sz w:val="24"/>
              </w:rPr>
              <w:t>7-</w:t>
            </w:r>
            <w:r w:rsidR="006443AA" w:rsidRPr="009E7CFB">
              <w:rPr>
                <w:rFonts w:hint="eastAsia"/>
                <w:sz w:val="24"/>
              </w:rPr>
              <w:t>14</w:t>
            </w:r>
            <w:r w:rsidRPr="009E7CFB">
              <w:rPr>
                <w:rFonts w:hint="eastAsia"/>
                <w:sz w:val="24"/>
              </w:rPr>
              <w:t>。</w:t>
            </w:r>
          </w:p>
          <w:p w14:paraId="6006D059" w14:textId="479B80F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7-</w:t>
            </w:r>
            <w:r w:rsidR="006443AA" w:rsidRPr="009E7CFB">
              <w:rPr>
                <w:rFonts w:ascii="Times New Roman" w:hAnsi="Times New Roman" w:cs="Times New Roman" w:hint="eastAsia"/>
                <w:color w:val="auto"/>
              </w:rPr>
              <w:t>14</w:t>
            </w:r>
            <w:r w:rsidRPr="009E7CFB">
              <w:rPr>
                <w:rFonts w:ascii="Times New Roman" w:hAnsi="Times New Roman" w:cs="Times New Roman"/>
                <w:color w:val="auto"/>
              </w:rPr>
              <w:t xml:space="preserve"> </w:t>
            </w:r>
            <w:r w:rsidRPr="009E7CFB">
              <w:rPr>
                <w:rFonts w:ascii="Times New Roman" w:hAnsi="Times New Roman" w:cs="Times New Roman"/>
                <w:color w:val="auto"/>
              </w:rPr>
              <w:t>企业全厂固体废物利用处置方式汇总表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4"/>
              <w:gridCol w:w="1200"/>
              <w:gridCol w:w="1108"/>
              <w:gridCol w:w="1108"/>
              <w:gridCol w:w="1122"/>
              <w:gridCol w:w="849"/>
              <w:gridCol w:w="2127"/>
              <w:gridCol w:w="878"/>
            </w:tblGrid>
            <w:tr w:rsidR="006443AA" w:rsidRPr="009E7CFB" w14:paraId="3FDDBF91" w14:textId="77777777" w:rsidTr="006443AA">
              <w:trPr>
                <w:trHeight w:val="633"/>
                <w:jc w:val="center"/>
              </w:trPr>
              <w:tc>
                <w:tcPr>
                  <w:tcW w:w="257" w:type="pct"/>
                  <w:vAlign w:val="center"/>
                </w:tcPr>
                <w:p w14:paraId="0073CB57" w14:textId="77777777" w:rsidR="00EA0AF5" w:rsidRPr="009E7CFB" w:rsidRDefault="00DD4D67">
                  <w:pPr>
                    <w:adjustRightInd w:val="0"/>
                    <w:snapToGrid w:val="0"/>
                    <w:jc w:val="center"/>
                    <w:rPr>
                      <w:szCs w:val="21"/>
                    </w:rPr>
                  </w:pPr>
                  <w:r w:rsidRPr="009E7CFB">
                    <w:rPr>
                      <w:szCs w:val="21"/>
                    </w:rPr>
                    <w:t>序号</w:t>
                  </w:r>
                </w:p>
              </w:tc>
              <w:tc>
                <w:tcPr>
                  <w:tcW w:w="678" w:type="pct"/>
                  <w:vAlign w:val="center"/>
                </w:tcPr>
                <w:p w14:paraId="754C7662" w14:textId="77777777" w:rsidR="00EA0AF5" w:rsidRPr="009E7CFB" w:rsidRDefault="00DD4D67">
                  <w:pPr>
                    <w:adjustRightInd w:val="0"/>
                    <w:snapToGrid w:val="0"/>
                    <w:jc w:val="center"/>
                    <w:rPr>
                      <w:szCs w:val="21"/>
                    </w:rPr>
                  </w:pPr>
                  <w:r w:rsidRPr="009E7CFB">
                    <w:rPr>
                      <w:szCs w:val="21"/>
                    </w:rPr>
                    <w:t>固体废物名称</w:t>
                  </w:r>
                </w:p>
              </w:tc>
              <w:tc>
                <w:tcPr>
                  <w:tcW w:w="626" w:type="pct"/>
                  <w:vAlign w:val="center"/>
                </w:tcPr>
                <w:p w14:paraId="11668D22" w14:textId="77777777" w:rsidR="00EA0AF5" w:rsidRPr="009E7CFB" w:rsidRDefault="00DD4D67">
                  <w:pPr>
                    <w:adjustRightInd w:val="0"/>
                    <w:snapToGrid w:val="0"/>
                    <w:jc w:val="center"/>
                    <w:rPr>
                      <w:szCs w:val="21"/>
                    </w:rPr>
                  </w:pPr>
                  <w:r w:rsidRPr="009E7CFB">
                    <w:rPr>
                      <w:szCs w:val="21"/>
                    </w:rPr>
                    <w:t>产生工序</w:t>
                  </w:r>
                </w:p>
              </w:tc>
              <w:tc>
                <w:tcPr>
                  <w:tcW w:w="626" w:type="pct"/>
                  <w:vAlign w:val="center"/>
                </w:tcPr>
                <w:p w14:paraId="26411636" w14:textId="77777777" w:rsidR="00EA0AF5" w:rsidRPr="009E7CFB" w:rsidRDefault="00DD4D67">
                  <w:pPr>
                    <w:adjustRightInd w:val="0"/>
                    <w:snapToGrid w:val="0"/>
                    <w:jc w:val="center"/>
                    <w:rPr>
                      <w:szCs w:val="21"/>
                    </w:rPr>
                  </w:pPr>
                  <w:r w:rsidRPr="009E7CFB">
                    <w:rPr>
                      <w:szCs w:val="21"/>
                    </w:rPr>
                    <w:t>属性</w:t>
                  </w:r>
                </w:p>
              </w:tc>
              <w:tc>
                <w:tcPr>
                  <w:tcW w:w="634" w:type="pct"/>
                  <w:vAlign w:val="center"/>
                </w:tcPr>
                <w:p w14:paraId="29FDECAF" w14:textId="77777777" w:rsidR="00EA0AF5" w:rsidRPr="009E7CFB" w:rsidRDefault="00DD4D67">
                  <w:pPr>
                    <w:adjustRightInd w:val="0"/>
                    <w:snapToGrid w:val="0"/>
                    <w:jc w:val="center"/>
                    <w:rPr>
                      <w:szCs w:val="21"/>
                    </w:rPr>
                  </w:pPr>
                  <w:r w:rsidRPr="009E7CFB">
                    <w:rPr>
                      <w:szCs w:val="21"/>
                    </w:rPr>
                    <w:t>危废代码</w:t>
                  </w:r>
                </w:p>
              </w:tc>
              <w:tc>
                <w:tcPr>
                  <w:tcW w:w="480" w:type="pct"/>
                  <w:vAlign w:val="center"/>
                </w:tcPr>
                <w:p w14:paraId="0D6DD1F7" w14:textId="77777777" w:rsidR="00EA0AF5" w:rsidRPr="009E7CFB" w:rsidRDefault="00DD4D67">
                  <w:pPr>
                    <w:adjustRightInd w:val="0"/>
                    <w:snapToGrid w:val="0"/>
                    <w:jc w:val="center"/>
                    <w:rPr>
                      <w:szCs w:val="21"/>
                    </w:rPr>
                  </w:pPr>
                  <w:r w:rsidRPr="009E7CFB">
                    <w:rPr>
                      <w:szCs w:val="21"/>
                    </w:rPr>
                    <w:t>产生量（</w:t>
                  </w:r>
                  <w:r w:rsidRPr="009E7CFB">
                    <w:rPr>
                      <w:szCs w:val="21"/>
                    </w:rPr>
                    <w:t>t/a</w:t>
                  </w:r>
                  <w:r w:rsidRPr="009E7CFB">
                    <w:rPr>
                      <w:szCs w:val="21"/>
                    </w:rPr>
                    <w:t>）</w:t>
                  </w:r>
                </w:p>
              </w:tc>
              <w:tc>
                <w:tcPr>
                  <w:tcW w:w="1202" w:type="pct"/>
                  <w:vAlign w:val="center"/>
                </w:tcPr>
                <w:p w14:paraId="491CA2C8" w14:textId="77777777" w:rsidR="00EA0AF5" w:rsidRPr="009E7CFB" w:rsidRDefault="00DD4D67">
                  <w:pPr>
                    <w:adjustRightInd w:val="0"/>
                    <w:snapToGrid w:val="0"/>
                    <w:jc w:val="center"/>
                    <w:rPr>
                      <w:szCs w:val="21"/>
                    </w:rPr>
                  </w:pPr>
                  <w:r w:rsidRPr="009E7CFB">
                    <w:rPr>
                      <w:szCs w:val="21"/>
                    </w:rPr>
                    <w:t>利用处置方式</w:t>
                  </w:r>
                </w:p>
              </w:tc>
              <w:tc>
                <w:tcPr>
                  <w:tcW w:w="496" w:type="pct"/>
                  <w:vAlign w:val="center"/>
                </w:tcPr>
                <w:p w14:paraId="6A9DB961" w14:textId="1FB576B2" w:rsidR="00EA0AF5" w:rsidRPr="009E7CFB" w:rsidRDefault="00DD4D67" w:rsidP="006443AA">
                  <w:pPr>
                    <w:adjustRightInd w:val="0"/>
                    <w:snapToGrid w:val="0"/>
                    <w:jc w:val="center"/>
                    <w:rPr>
                      <w:szCs w:val="21"/>
                    </w:rPr>
                  </w:pPr>
                  <w:r w:rsidRPr="009E7CFB">
                    <w:rPr>
                      <w:szCs w:val="21"/>
                    </w:rPr>
                    <w:t>是否符合要求</w:t>
                  </w:r>
                </w:p>
              </w:tc>
            </w:tr>
            <w:tr w:rsidR="006443AA" w:rsidRPr="009E7CFB" w14:paraId="1BF2484C" w14:textId="77777777" w:rsidTr="006443AA">
              <w:trPr>
                <w:trHeight w:val="487"/>
                <w:jc w:val="center"/>
              </w:trPr>
              <w:tc>
                <w:tcPr>
                  <w:tcW w:w="257" w:type="pct"/>
                  <w:vAlign w:val="center"/>
                </w:tcPr>
                <w:p w14:paraId="390AE4C9" w14:textId="77777777" w:rsidR="00EA0AF5" w:rsidRPr="009E7CFB" w:rsidRDefault="00EA0AF5">
                  <w:pPr>
                    <w:pStyle w:val="afffffa"/>
                    <w:numPr>
                      <w:ilvl w:val="0"/>
                      <w:numId w:val="22"/>
                    </w:numPr>
                    <w:ind w:firstLineChars="0"/>
                    <w:jc w:val="center"/>
                    <w:rPr>
                      <w:spacing w:val="4"/>
                      <w:szCs w:val="21"/>
                    </w:rPr>
                  </w:pPr>
                </w:p>
              </w:tc>
              <w:tc>
                <w:tcPr>
                  <w:tcW w:w="678" w:type="pct"/>
                  <w:vAlign w:val="center"/>
                </w:tcPr>
                <w:p w14:paraId="71F7B4F4" w14:textId="77777777" w:rsidR="00EA0AF5" w:rsidRPr="009E7CFB" w:rsidRDefault="00DD4D67">
                  <w:pPr>
                    <w:jc w:val="center"/>
                    <w:rPr>
                      <w:szCs w:val="21"/>
                    </w:rPr>
                  </w:pPr>
                  <w:r w:rsidRPr="009E7CFB">
                    <w:rPr>
                      <w:szCs w:val="21"/>
                    </w:rPr>
                    <w:t>废金属屑</w:t>
                  </w:r>
                </w:p>
              </w:tc>
              <w:tc>
                <w:tcPr>
                  <w:tcW w:w="626" w:type="pct"/>
                  <w:vAlign w:val="center"/>
                </w:tcPr>
                <w:p w14:paraId="46E5EED9" w14:textId="77777777" w:rsidR="00EA0AF5" w:rsidRPr="009E7CFB" w:rsidRDefault="00F52032">
                  <w:pPr>
                    <w:jc w:val="center"/>
                    <w:rPr>
                      <w:szCs w:val="21"/>
                    </w:rPr>
                  </w:pPr>
                  <w:r w:rsidRPr="009E7CFB">
                    <w:rPr>
                      <w:rFonts w:hint="eastAsia"/>
                      <w:szCs w:val="21"/>
                    </w:rPr>
                    <w:t>拉齿</w:t>
                  </w:r>
                </w:p>
              </w:tc>
              <w:tc>
                <w:tcPr>
                  <w:tcW w:w="626" w:type="pct"/>
                  <w:vAlign w:val="center"/>
                </w:tcPr>
                <w:p w14:paraId="7E08DE8F" w14:textId="77777777" w:rsidR="00EA0AF5" w:rsidRPr="009E7CFB" w:rsidRDefault="00DD4D67">
                  <w:pPr>
                    <w:jc w:val="center"/>
                    <w:rPr>
                      <w:spacing w:val="-2"/>
                      <w:szCs w:val="21"/>
                    </w:rPr>
                  </w:pPr>
                  <w:r w:rsidRPr="009E7CFB">
                    <w:rPr>
                      <w:spacing w:val="-2"/>
                      <w:szCs w:val="21"/>
                    </w:rPr>
                    <w:t>一般固废</w:t>
                  </w:r>
                </w:p>
              </w:tc>
              <w:tc>
                <w:tcPr>
                  <w:tcW w:w="634" w:type="pct"/>
                  <w:vAlign w:val="center"/>
                </w:tcPr>
                <w:p w14:paraId="354F0B16" w14:textId="77777777" w:rsidR="00EA0AF5" w:rsidRPr="009E7CFB" w:rsidRDefault="00DD4D67">
                  <w:pPr>
                    <w:adjustRightInd w:val="0"/>
                    <w:snapToGrid w:val="0"/>
                    <w:jc w:val="center"/>
                    <w:rPr>
                      <w:szCs w:val="21"/>
                    </w:rPr>
                  </w:pPr>
                  <w:r w:rsidRPr="009E7CFB">
                    <w:rPr>
                      <w:szCs w:val="21"/>
                    </w:rPr>
                    <w:t>/</w:t>
                  </w:r>
                </w:p>
              </w:tc>
              <w:tc>
                <w:tcPr>
                  <w:tcW w:w="480" w:type="pct"/>
                  <w:vAlign w:val="center"/>
                </w:tcPr>
                <w:p w14:paraId="34691DA4" w14:textId="164A69B3" w:rsidR="00EA0AF5" w:rsidRPr="009E7CFB" w:rsidRDefault="00F52032">
                  <w:pPr>
                    <w:jc w:val="center"/>
                    <w:rPr>
                      <w:szCs w:val="21"/>
                    </w:rPr>
                  </w:pPr>
                  <w:r w:rsidRPr="009E7CFB">
                    <w:rPr>
                      <w:rFonts w:hint="eastAsia"/>
                      <w:szCs w:val="21"/>
                    </w:rPr>
                    <w:t>1.5</w:t>
                  </w:r>
                  <w:r w:rsidR="003E50A6" w:rsidRPr="009E7CFB">
                    <w:rPr>
                      <w:rFonts w:hint="eastAsia"/>
                      <w:szCs w:val="21"/>
                    </w:rPr>
                    <w:t>0</w:t>
                  </w:r>
                </w:p>
              </w:tc>
              <w:tc>
                <w:tcPr>
                  <w:tcW w:w="1202" w:type="pct"/>
                  <w:vAlign w:val="center"/>
                </w:tcPr>
                <w:p w14:paraId="3FA2DD77" w14:textId="77777777" w:rsidR="00EA0AF5" w:rsidRPr="009E7CFB" w:rsidRDefault="00DD4D67">
                  <w:pPr>
                    <w:adjustRightInd w:val="0"/>
                    <w:snapToGrid w:val="0"/>
                    <w:jc w:val="center"/>
                    <w:rPr>
                      <w:szCs w:val="21"/>
                    </w:rPr>
                  </w:pPr>
                  <w:r w:rsidRPr="009E7CFB">
                    <w:rPr>
                      <w:szCs w:val="21"/>
                    </w:rPr>
                    <w:t>收集后出售给相关企业综合再利用</w:t>
                  </w:r>
                </w:p>
              </w:tc>
              <w:tc>
                <w:tcPr>
                  <w:tcW w:w="496" w:type="pct"/>
                  <w:vAlign w:val="center"/>
                </w:tcPr>
                <w:p w14:paraId="6617039B" w14:textId="77777777" w:rsidR="00EA0AF5" w:rsidRPr="009E7CFB" w:rsidRDefault="00DD4D67">
                  <w:pPr>
                    <w:adjustRightInd w:val="0"/>
                    <w:snapToGrid w:val="0"/>
                    <w:jc w:val="center"/>
                    <w:rPr>
                      <w:szCs w:val="21"/>
                    </w:rPr>
                  </w:pPr>
                  <w:r w:rsidRPr="009E7CFB">
                    <w:rPr>
                      <w:bCs/>
                      <w:szCs w:val="21"/>
                    </w:rPr>
                    <w:t>是</w:t>
                  </w:r>
                </w:p>
              </w:tc>
            </w:tr>
            <w:tr w:rsidR="006443AA" w:rsidRPr="009E7CFB" w14:paraId="4A67FB5E" w14:textId="77777777" w:rsidTr="006443AA">
              <w:trPr>
                <w:trHeight w:val="337"/>
                <w:jc w:val="center"/>
              </w:trPr>
              <w:tc>
                <w:tcPr>
                  <w:tcW w:w="257" w:type="pct"/>
                  <w:vMerge w:val="restart"/>
                  <w:vAlign w:val="center"/>
                </w:tcPr>
                <w:p w14:paraId="38CC502B" w14:textId="77777777" w:rsidR="006443AA" w:rsidRPr="009E7CFB" w:rsidRDefault="006443AA">
                  <w:pPr>
                    <w:pStyle w:val="afffffa"/>
                    <w:numPr>
                      <w:ilvl w:val="0"/>
                      <w:numId w:val="22"/>
                    </w:numPr>
                    <w:ind w:firstLineChars="0"/>
                    <w:jc w:val="center"/>
                    <w:rPr>
                      <w:spacing w:val="4"/>
                      <w:szCs w:val="21"/>
                    </w:rPr>
                  </w:pPr>
                </w:p>
              </w:tc>
              <w:tc>
                <w:tcPr>
                  <w:tcW w:w="678" w:type="pct"/>
                  <w:vAlign w:val="center"/>
                </w:tcPr>
                <w:p w14:paraId="110D0879" w14:textId="77777777" w:rsidR="006443AA" w:rsidRPr="009E7CFB" w:rsidRDefault="006443AA">
                  <w:pPr>
                    <w:jc w:val="center"/>
                    <w:rPr>
                      <w:szCs w:val="21"/>
                    </w:rPr>
                  </w:pPr>
                  <w:r w:rsidRPr="009E7CFB">
                    <w:rPr>
                      <w:szCs w:val="21"/>
                    </w:rPr>
                    <w:t>废包装桶</w:t>
                  </w:r>
                </w:p>
                <w:p w14:paraId="112C632E" w14:textId="3C0ACD2B" w:rsidR="006443AA" w:rsidRPr="009E7CFB" w:rsidRDefault="006443AA">
                  <w:pPr>
                    <w:jc w:val="center"/>
                    <w:rPr>
                      <w:szCs w:val="21"/>
                    </w:rPr>
                  </w:pPr>
                  <w:r w:rsidRPr="009E7CFB">
                    <w:rPr>
                      <w:rFonts w:hint="eastAsia"/>
                      <w:szCs w:val="21"/>
                    </w:rPr>
                    <w:t>（切削液）</w:t>
                  </w:r>
                </w:p>
              </w:tc>
              <w:tc>
                <w:tcPr>
                  <w:tcW w:w="626" w:type="pct"/>
                  <w:vAlign w:val="center"/>
                </w:tcPr>
                <w:p w14:paraId="6EE5A237" w14:textId="77777777" w:rsidR="006443AA" w:rsidRPr="009E7CFB" w:rsidRDefault="006443AA">
                  <w:pPr>
                    <w:jc w:val="center"/>
                    <w:rPr>
                      <w:szCs w:val="21"/>
                    </w:rPr>
                  </w:pPr>
                  <w:r w:rsidRPr="009E7CFB">
                    <w:rPr>
                      <w:szCs w:val="21"/>
                    </w:rPr>
                    <w:t>原料储存</w:t>
                  </w:r>
                </w:p>
              </w:tc>
              <w:tc>
                <w:tcPr>
                  <w:tcW w:w="626" w:type="pct"/>
                  <w:vAlign w:val="center"/>
                </w:tcPr>
                <w:p w14:paraId="7A8D1542" w14:textId="77777777" w:rsidR="006443AA" w:rsidRPr="009E7CFB" w:rsidRDefault="006443AA">
                  <w:pPr>
                    <w:adjustRightInd w:val="0"/>
                    <w:snapToGrid w:val="0"/>
                    <w:jc w:val="center"/>
                    <w:rPr>
                      <w:szCs w:val="21"/>
                    </w:rPr>
                  </w:pPr>
                  <w:r w:rsidRPr="009E7CFB">
                    <w:rPr>
                      <w:szCs w:val="21"/>
                    </w:rPr>
                    <w:t>危险废物</w:t>
                  </w:r>
                </w:p>
              </w:tc>
              <w:tc>
                <w:tcPr>
                  <w:tcW w:w="634" w:type="pct"/>
                  <w:vAlign w:val="center"/>
                </w:tcPr>
                <w:p w14:paraId="117579CB" w14:textId="77777777" w:rsidR="006443AA" w:rsidRPr="009E7CFB" w:rsidRDefault="006443AA">
                  <w:pPr>
                    <w:topLinePunct/>
                    <w:adjustRightInd w:val="0"/>
                    <w:snapToGrid w:val="0"/>
                    <w:jc w:val="center"/>
                    <w:rPr>
                      <w:szCs w:val="21"/>
                    </w:rPr>
                  </w:pPr>
                  <w:r w:rsidRPr="009E7CFB">
                    <w:rPr>
                      <w:rFonts w:hint="eastAsia"/>
                      <w:szCs w:val="21"/>
                    </w:rPr>
                    <w:t>900-041-49</w:t>
                  </w:r>
                </w:p>
              </w:tc>
              <w:tc>
                <w:tcPr>
                  <w:tcW w:w="480" w:type="pct"/>
                  <w:vAlign w:val="center"/>
                </w:tcPr>
                <w:p w14:paraId="62CE1B1D" w14:textId="77777777" w:rsidR="006443AA" w:rsidRPr="009E7CFB" w:rsidRDefault="006443AA">
                  <w:pPr>
                    <w:jc w:val="center"/>
                    <w:rPr>
                      <w:szCs w:val="21"/>
                    </w:rPr>
                  </w:pPr>
                  <w:r w:rsidRPr="009E7CFB">
                    <w:rPr>
                      <w:rFonts w:hint="eastAsia"/>
                      <w:szCs w:val="21"/>
                    </w:rPr>
                    <w:t>0.1</w:t>
                  </w:r>
                </w:p>
              </w:tc>
              <w:tc>
                <w:tcPr>
                  <w:tcW w:w="1202" w:type="pct"/>
                  <w:vAlign w:val="center"/>
                </w:tcPr>
                <w:p w14:paraId="17F3147C" w14:textId="77777777" w:rsidR="006443AA" w:rsidRPr="009E7CFB" w:rsidRDefault="006443AA">
                  <w:pPr>
                    <w:adjustRightInd w:val="0"/>
                    <w:snapToGrid w:val="0"/>
                    <w:jc w:val="center"/>
                    <w:rPr>
                      <w:szCs w:val="21"/>
                    </w:rPr>
                  </w:pPr>
                  <w:r w:rsidRPr="009E7CFB">
                    <w:rPr>
                      <w:szCs w:val="21"/>
                    </w:rPr>
                    <w:t>收集后委托具有相关危险废物处置资质单位进行安全处置</w:t>
                  </w:r>
                </w:p>
              </w:tc>
              <w:tc>
                <w:tcPr>
                  <w:tcW w:w="496" w:type="pct"/>
                  <w:vAlign w:val="center"/>
                </w:tcPr>
                <w:p w14:paraId="63659091" w14:textId="77777777" w:rsidR="006443AA" w:rsidRPr="009E7CFB" w:rsidRDefault="006443AA">
                  <w:pPr>
                    <w:adjustRightInd w:val="0"/>
                    <w:snapToGrid w:val="0"/>
                    <w:jc w:val="center"/>
                    <w:rPr>
                      <w:szCs w:val="21"/>
                    </w:rPr>
                  </w:pPr>
                  <w:r w:rsidRPr="009E7CFB">
                    <w:rPr>
                      <w:rFonts w:hint="eastAsia"/>
                      <w:szCs w:val="21"/>
                    </w:rPr>
                    <w:t>是</w:t>
                  </w:r>
                </w:p>
              </w:tc>
            </w:tr>
            <w:tr w:rsidR="006443AA" w:rsidRPr="009E7CFB" w14:paraId="33624398" w14:textId="77777777" w:rsidTr="006443AA">
              <w:trPr>
                <w:trHeight w:val="337"/>
                <w:jc w:val="center"/>
              </w:trPr>
              <w:tc>
                <w:tcPr>
                  <w:tcW w:w="257" w:type="pct"/>
                  <w:vMerge/>
                  <w:vAlign w:val="center"/>
                </w:tcPr>
                <w:p w14:paraId="013B0913" w14:textId="77777777" w:rsidR="006443AA" w:rsidRPr="009E7CFB" w:rsidRDefault="006443AA" w:rsidP="006443AA">
                  <w:pPr>
                    <w:pStyle w:val="afffffa"/>
                    <w:ind w:firstLineChars="0" w:firstLine="0"/>
                    <w:rPr>
                      <w:spacing w:val="4"/>
                      <w:szCs w:val="21"/>
                    </w:rPr>
                  </w:pPr>
                </w:p>
              </w:tc>
              <w:tc>
                <w:tcPr>
                  <w:tcW w:w="678" w:type="pct"/>
                  <w:vAlign w:val="center"/>
                </w:tcPr>
                <w:p w14:paraId="34A14ACF" w14:textId="77777777" w:rsidR="006443AA" w:rsidRPr="009E7CFB" w:rsidRDefault="006443AA" w:rsidP="006443AA">
                  <w:pPr>
                    <w:jc w:val="center"/>
                    <w:rPr>
                      <w:szCs w:val="21"/>
                    </w:rPr>
                  </w:pPr>
                  <w:r w:rsidRPr="009E7CFB">
                    <w:rPr>
                      <w:szCs w:val="21"/>
                    </w:rPr>
                    <w:t>废包装桶</w:t>
                  </w:r>
                </w:p>
                <w:p w14:paraId="50D7DF77" w14:textId="16E93C42" w:rsidR="006443AA" w:rsidRPr="009E7CFB" w:rsidRDefault="006443AA" w:rsidP="006443AA">
                  <w:pPr>
                    <w:jc w:val="center"/>
                    <w:rPr>
                      <w:szCs w:val="21"/>
                    </w:rPr>
                  </w:pPr>
                  <w:r w:rsidRPr="009E7CFB">
                    <w:rPr>
                      <w:rFonts w:hint="eastAsia"/>
                      <w:szCs w:val="21"/>
                    </w:rPr>
                    <w:t>（菜油）</w:t>
                  </w:r>
                </w:p>
              </w:tc>
              <w:tc>
                <w:tcPr>
                  <w:tcW w:w="626" w:type="pct"/>
                  <w:vAlign w:val="center"/>
                </w:tcPr>
                <w:p w14:paraId="04A4AF9A" w14:textId="281CAED2" w:rsidR="006443AA" w:rsidRPr="009E7CFB" w:rsidRDefault="006443AA">
                  <w:pPr>
                    <w:jc w:val="center"/>
                    <w:rPr>
                      <w:szCs w:val="21"/>
                    </w:rPr>
                  </w:pPr>
                  <w:r w:rsidRPr="009E7CFB">
                    <w:rPr>
                      <w:szCs w:val="21"/>
                    </w:rPr>
                    <w:t>原料储存</w:t>
                  </w:r>
                </w:p>
              </w:tc>
              <w:tc>
                <w:tcPr>
                  <w:tcW w:w="626" w:type="pct"/>
                  <w:vAlign w:val="center"/>
                </w:tcPr>
                <w:p w14:paraId="3CF15DF1" w14:textId="0B4CA201" w:rsidR="006443AA" w:rsidRPr="009E7CFB" w:rsidRDefault="006443AA">
                  <w:pPr>
                    <w:adjustRightInd w:val="0"/>
                    <w:snapToGrid w:val="0"/>
                    <w:jc w:val="center"/>
                    <w:rPr>
                      <w:szCs w:val="21"/>
                    </w:rPr>
                  </w:pPr>
                  <w:r w:rsidRPr="009E7CFB">
                    <w:rPr>
                      <w:spacing w:val="-2"/>
                      <w:szCs w:val="21"/>
                    </w:rPr>
                    <w:t>一般固废</w:t>
                  </w:r>
                </w:p>
              </w:tc>
              <w:tc>
                <w:tcPr>
                  <w:tcW w:w="634" w:type="pct"/>
                  <w:vAlign w:val="center"/>
                </w:tcPr>
                <w:p w14:paraId="12ADCCD5" w14:textId="26911F44" w:rsidR="006443AA" w:rsidRPr="009E7CFB" w:rsidRDefault="006443AA">
                  <w:pPr>
                    <w:topLinePunct/>
                    <w:adjustRightInd w:val="0"/>
                    <w:snapToGrid w:val="0"/>
                    <w:jc w:val="center"/>
                    <w:rPr>
                      <w:szCs w:val="21"/>
                    </w:rPr>
                  </w:pPr>
                  <w:r w:rsidRPr="009E7CFB">
                    <w:rPr>
                      <w:szCs w:val="21"/>
                    </w:rPr>
                    <w:t>/</w:t>
                  </w:r>
                </w:p>
              </w:tc>
              <w:tc>
                <w:tcPr>
                  <w:tcW w:w="480" w:type="pct"/>
                  <w:vAlign w:val="center"/>
                </w:tcPr>
                <w:p w14:paraId="3097B888" w14:textId="226368E6" w:rsidR="006443AA" w:rsidRPr="009E7CFB" w:rsidRDefault="006443AA">
                  <w:pPr>
                    <w:jc w:val="center"/>
                    <w:rPr>
                      <w:szCs w:val="21"/>
                    </w:rPr>
                  </w:pPr>
                  <w:r w:rsidRPr="009E7CFB">
                    <w:rPr>
                      <w:rFonts w:hint="eastAsia"/>
                      <w:szCs w:val="21"/>
                    </w:rPr>
                    <w:t>0.07</w:t>
                  </w:r>
                </w:p>
              </w:tc>
              <w:tc>
                <w:tcPr>
                  <w:tcW w:w="1202" w:type="pct"/>
                  <w:vAlign w:val="center"/>
                </w:tcPr>
                <w:p w14:paraId="478F193D" w14:textId="3DC40A45" w:rsidR="006443AA" w:rsidRPr="009E7CFB" w:rsidRDefault="006443AA">
                  <w:pPr>
                    <w:adjustRightInd w:val="0"/>
                    <w:snapToGrid w:val="0"/>
                    <w:jc w:val="center"/>
                    <w:rPr>
                      <w:szCs w:val="21"/>
                    </w:rPr>
                  </w:pPr>
                  <w:r w:rsidRPr="009E7CFB">
                    <w:rPr>
                      <w:szCs w:val="21"/>
                    </w:rPr>
                    <w:t>收集后出售给相关企业综合再利用</w:t>
                  </w:r>
                </w:p>
              </w:tc>
              <w:tc>
                <w:tcPr>
                  <w:tcW w:w="496" w:type="pct"/>
                  <w:vAlign w:val="center"/>
                </w:tcPr>
                <w:p w14:paraId="57C81F36" w14:textId="24CADC6C" w:rsidR="006443AA" w:rsidRPr="009E7CFB" w:rsidRDefault="006443AA">
                  <w:pPr>
                    <w:adjustRightInd w:val="0"/>
                    <w:snapToGrid w:val="0"/>
                    <w:jc w:val="center"/>
                    <w:rPr>
                      <w:szCs w:val="21"/>
                    </w:rPr>
                  </w:pPr>
                  <w:r w:rsidRPr="009E7CFB">
                    <w:rPr>
                      <w:bCs/>
                      <w:szCs w:val="21"/>
                    </w:rPr>
                    <w:t>是</w:t>
                  </w:r>
                </w:p>
              </w:tc>
            </w:tr>
            <w:tr w:rsidR="006443AA" w:rsidRPr="009E7CFB" w14:paraId="0411E622" w14:textId="77777777" w:rsidTr="006443AA">
              <w:trPr>
                <w:trHeight w:val="337"/>
                <w:jc w:val="center"/>
              </w:trPr>
              <w:tc>
                <w:tcPr>
                  <w:tcW w:w="257" w:type="pct"/>
                  <w:vAlign w:val="center"/>
                </w:tcPr>
                <w:p w14:paraId="1223262F" w14:textId="77777777" w:rsidR="006443AA" w:rsidRPr="009E7CFB" w:rsidRDefault="006443AA">
                  <w:pPr>
                    <w:pStyle w:val="afffffa"/>
                    <w:numPr>
                      <w:ilvl w:val="0"/>
                      <w:numId w:val="22"/>
                    </w:numPr>
                    <w:ind w:firstLineChars="0"/>
                    <w:jc w:val="center"/>
                    <w:rPr>
                      <w:spacing w:val="4"/>
                      <w:szCs w:val="21"/>
                    </w:rPr>
                  </w:pPr>
                </w:p>
              </w:tc>
              <w:tc>
                <w:tcPr>
                  <w:tcW w:w="678" w:type="pct"/>
                  <w:vAlign w:val="center"/>
                </w:tcPr>
                <w:p w14:paraId="697C952A" w14:textId="77777777" w:rsidR="006443AA" w:rsidRPr="009E7CFB" w:rsidRDefault="006443AA">
                  <w:pPr>
                    <w:jc w:val="center"/>
                    <w:rPr>
                      <w:szCs w:val="21"/>
                    </w:rPr>
                  </w:pPr>
                  <w:r w:rsidRPr="009E7CFB">
                    <w:rPr>
                      <w:szCs w:val="21"/>
                    </w:rPr>
                    <w:t>废</w:t>
                  </w:r>
                  <w:r w:rsidRPr="009E7CFB">
                    <w:rPr>
                      <w:rFonts w:hint="eastAsia"/>
                      <w:szCs w:val="21"/>
                    </w:rPr>
                    <w:t>切削液</w:t>
                  </w:r>
                </w:p>
              </w:tc>
              <w:tc>
                <w:tcPr>
                  <w:tcW w:w="626" w:type="pct"/>
                  <w:vAlign w:val="center"/>
                </w:tcPr>
                <w:p w14:paraId="6B736005" w14:textId="77777777" w:rsidR="006443AA" w:rsidRPr="009E7CFB" w:rsidRDefault="006443AA">
                  <w:pPr>
                    <w:jc w:val="center"/>
                    <w:rPr>
                      <w:szCs w:val="21"/>
                    </w:rPr>
                  </w:pPr>
                  <w:r w:rsidRPr="009E7CFB">
                    <w:rPr>
                      <w:rFonts w:hint="eastAsia"/>
                      <w:szCs w:val="21"/>
                    </w:rPr>
                    <w:t>拉齿</w:t>
                  </w:r>
                </w:p>
              </w:tc>
              <w:tc>
                <w:tcPr>
                  <w:tcW w:w="626" w:type="pct"/>
                  <w:vAlign w:val="center"/>
                </w:tcPr>
                <w:p w14:paraId="44379202" w14:textId="77777777" w:rsidR="006443AA" w:rsidRPr="009E7CFB" w:rsidRDefault="006443AA">
                  <w:pPr>
                    <w:adjustRightInd w:val="0"/>
                    <w:snapToGrid w:val="0"/>
                    <w:jc w:val="center"/>
                    <w:rPr>
                      <w:szCs w:val="21"/>
                    </w:rPr>
                  </w:pPr>
                  <w:r w:rsidRPr="009E7CFB">
                    <w:rPr>
                      <w:szCs w:val="21"/>
                    </w:rPr>
                    <w:t>危险废物</w:t>
                  </w:r>
                </w:p>
              </w:tc>
              <w:tc>
                <w:tcPr>
                  <w:tcW w:w="634" w:type="pct"/>
                  <w:vAlign w:val="center"/>
                </w:tcPr>
                <w:p w14:paraId="22E929AD" w14:textId="77777777" w:rsidR="006443AA" w:rsidRPr="009E7CFB" w:rsidRDefault="006443AA">
                  <w:pPr>
                    <w:topLinePunct/>
                    <w:adjustRightInd w:val="0"/>
                    <w:snapToGrid w:val="0"/>
                    <w:jc w:val="center"/>
                    <w:rPr>
                      <w:szCs w:val="21"/>
                    </w:rPr>
                  </w:pPr>
                  <w:r w:rsidRPr="009E7CFB">
                    <w:rPr>
                      <w:rFonts w:hint="eastAsia"/>
                      <w:szCs w:val="21"/>
                    </w:rPr>
                    <w:t>900-006-09</w:t>
                  </w:r>
                </w:p>
              </w:tc>
              <w:tc>
                <w:tcPr>
                  <w:tcW w:w="480" w:type="pct"/>
                  <w:vAlign w:val="center"/>
                </w:tcPr>
                <w:p w14:paraId="65F0883E" w14:textId="0144576A" w:rsidR="006443AA" w:rsidRPr="009E7CFB" w:rsidRDefault="006443AA">
                  <w:pPr>
                    <w:jc w:val="center"/>
                    <w:rPr>
                      <w:szCs w:val="21"/>
                    </w:rPr>
                  </w:pPr>
                  <w:r w:rsidRPr="009E7CFB">
                    <w:rPr>
                      <w:rFonts w:hint="eastAsia"/>
                      <w:szCs w:val="21"/>
                    </w:rPr>
                    <w:t>2.27</w:t>
                  </w:r>
                </w:p>
              </w:tc>
              <w:tc>
                <w:tcPr>
                  <w:tcW w:w="1202" w:type="pct"/>
                  <w:vAlign w:val="center"/>
                </w:tcPr>
                <w:p w14:paraId="57A7ADC8" w14:textId="42638056" w:rsidR="006443AA" w:rsidRPr="009E7CFB" w:rsidRDefault="006443AA">
                  <w:pPr>
                    <w:adjustRightInd w:val="0"/>
                    <w:snapToGrid w:val="0"/>
                    <w:jc w:val="center"/>
                    <w:rPr>
                      <w:szCs w:val="21"/>
                    </w:rPr>
                  </w:pPr>
                  <w:r w:rsidRPr="009E7CFB">
                    <w:rPr>
                      <w:szCs w:val="21"/>
                    </w:rPr>
                    <w:t>收集后委托具有相关危险废物处置资质单位进行安全处置</w:t>
                  </w:r>
                </w:p>
              </w:tc>
              <w:tc>
                <w:tcPr>
                  <w:tcW w:w="496" w:type="pct"/>
                  <w:vAlign w:val="center"/>
                </w:tcPr>
                <w:p w14:paraId="56C2A3C7" w14:textId="587F1E2D" w:rsidR="006443AA" w:rsidRPr="009E7CFB" w:rsidRDefault="006443AA">
                  <w:pPr>
                    <w:adjustRightInd w:val="0"/>
                    <w:snapToGrid w:val="0"/>
                    <w:jc w:val="center"/>
                    <w:rPr>
                      <w:szCs w:val="21"/>
                    </w:rPr>
                  </w:pPr>
                  <w:r w:rsidRPr="009E7CFB">
                    <w:rPr>
                      <w:rFonts w:hint="eastAsia"/>
                      <w:szCs w:val="21"/>
                    </w:rPr>
                    <w:t>是</w:t>
                  </w:r>
                </w:p>
              </w:tc>
            </w:tr>
            <w:tr w:rsidR="006443AA" w:rsidRPr="009E7CFB" w14:paraId="12045F5F" w14:textId="77777777" w:rsidTr="006443AA">
              <w:trPr>
                <w:trHeight w:val="337"/>
                <w:jc w:val="center"/>
              </w:trPr>
              <w:tc>
                <w:tcPr>
                  <w:tcW w:w="257" w:type="pct"/>
                  <w:vAlign w:val="center"/>
                </w:tcPr>
                <w:p w14:paraId="3DB65BDA" w14:textId="77777777" w:rsidR="006443AA" w:rsidRPr="009E7CFB" w:rsidRDefault="006443AA">
                  <w:pPr>
                    <w:pStyle w:val="afffffa"/>
                    <w:numPr>
                      <w:ilvl w:val="0"/>
                      <w:numId w:val="22"/>
                    </w:numPr>
                    <w:ind w:firstLineChars="0"/>
                    <w:jc w:val="center"/>
                    <w:rPr>
                      <w:spacing w:val="4"/>
                      <w:szCs w:val="21"/>
                    </w:rPr>
                  </w:pPr>
                </w:p>
              </w:tc>
              <w:tc>
                <w:tcPr>
                  <w:tcW w:w="678" w:type="pct"/>
                  <w:vAlign w:val="center"/>
                </w:tcPr>
                <w:p w14:paraId="17EE8833" w14:textId="77777777" w:rsidR="006443AA" w:rsidRPr="009E7CFB" w:rsidRDefault="006443AA" w:rsidP="00F52032">
                  <w:pPr>
                    <w:jc w:val="center"/>
                    <w:rPr>
                      <w:szCs w:val="21"/>
                    </w:rPr>
                  </w:pPr>
                  <w:r w:rsidRPr="009E7CFB">
                    <w:rPr>
                      <w:szCs w:val="21"/>
                    </w:rPr>
                    <w:t>废</w:t>
                  </w:r>
                  <w:r w:rsidRPr="009E7CFB">
                    <w:rPr>
                      <w:rFonts w:hint="eastAsia"/>
                      <w:szCs w:val="21"/>
                    </w:rPr>
                    <w:t>菜油</w:t>
                  </w:r>
                </w:p>
              </w:tc>
              <w:tc>
                <w:tcPr>
                  <w:tcW w:w="626" w:type="pct"/>
                  <w:vAlign w:val="center"/>
                </w:tcPr>
                <w:p w14:paraId="34EBC360" w14:textId="77777777" w:rsidR="006443AA" w:rsidRPr="009E7CFB" w:rsidRDefault="006443AA" w:rsidP="00983DB8">
                  <w:pPr>
                    <w:jc w:val="center"/>
                    <w:rPr>
                      <w:szCs w:val="21"/>
                    </w:rPr>
                  </w:pPr>
                  <w:r w:rsidRPr="009E7CFB">
                    <w:rPr>
                      <w:rFonts w:hint="eastAsia"/>
                      <w:szCs w:val="21"/>
                    </w:rPr>
                    <w:t>拉齿</w:t>
                  </w:r>
                </w:p>
              </w:tc>
              <w:tc>
                <w:tcPr>
                  <w:tcW w:w="626" w:type="pct"/>
                  <w:vAlign w:val="center"/>
                </w:tcPr>
                <w:p w14:paraId="53B31237" w14:textId="77777777" w:rsidR="006443AA" w:rsidRPr="009E7CFB" w:rsidRDefault="006443AA" w:rsidP="00983DB8">
                  <w:pPr>
                    <w:adjustRightInd w:val="0"/>
                    <w:snapToGrid w:val="0"/>
                    <w:jc w:val="center"/>
                    <w:rPr>
                      <w:szCs w:val="21"/>
                    </w:rPr>
                  </w:pPr>
                  <w:r w:rsidRPr="009E7CFB">
                    <w:rPr>
                      <w:spacing w:val="-2"/>
                      <w:szCs w:val="21"/>
                    </w:rPr>
                    <w:t>一般固废</w:t>
                  </w:r>
                </w:p>
              </w:tc>
              <w:tc>
                <w:tcPr>
                  <w:tcW w:w="634" w:type="pct"/>
                  <w:vAlign w:val="center"/>
                </w:tcPr>
                <w:p w14:paraId="17CEA7BE" w14:textId="77777777" w:rsidR="006443AA" w:rsidRPr="009E7CFB" w:rsidRDefault="006443AA" w:rsidP="007976FC">
                  <w:pPr>
                    <w:topLinePunct/>
                    <w:adjustRightInd w:val="0"/>
                    <w:snapToGrid w:val="0"/>
                    <w:jc w:val="center"/>
                    <w:rPr>
                      <w:szCs w:val="21"/>
                    </w:rPr>
                  </w:pPr>
                  <w:r w:rsidRPr="009E7CFB">
                    <w:rPr>
                      <w:rFonts w:hint="eastAsia"/>
                      <w:szCs w:val="21"/>
                    </w:rPr>
                    <w:t>/</w:t>
                  </w:r>
                </w:p>
              </w:tc>
              <w:tc>
                <w:tcPr>
                  <w:tcW w:w="480" w:type="pct"/>
                  <w:vAlign w:val="center"/>
                </w:tcPr>
                <w:p w14:paraId="6E05DCBE" w14:textId="3FC5C581" w:rsidR="006443AA" w:rsidRPr="009E7CFB" w:rsidRDefault="006443AA" w:rsidP="00F52032">
                  <w:pPr>
                    <w:jc w:val="center"/>
                    <w:rPr>
                      <w:szCs w:val="21"/>
                    </w:rPr>
                  </w:pPr>
                  <w:r w:rsidRPr="009E7CFB">
                    <w:rPr>
                      <w:rFonts w:hint="eastAsia"/>
                      <w:szCs w:val="21"/>
                    </w:rPr>
                    <w:t>0.1</w:t>
                  </w:r>
                  <w:r w:rsidR="003E50A6" w:rsidRPr="009E7CFB">
                    <w:rPr>
                      <w:rFonts w:hint="eastAsia"/>
                      <w:szCs w:val="21"/>
                    </w:rPr>
                    <w:t>0</w:t>
                  </w:r>
                </w:p>
              </w:tc>
              <w:tc>
                <w:tcPr>
                  <w:tcW w:w="1202" w:type="pct"/>
                  <w:vAlign w:val="center"/>
                </w:tcPr>
                <w:p w14:paraId="71F2521E" w14:textId="77777777" w:rsidR="006443AA" w:rsidRPr="009E7CFB" w:rsidRDefault="006443AA">
                  <w:pPr>
                    <w:adjustRightInd w:val="0"/>
                    <w:snapToGrid w:val="0"/>
                    <w:jc w:val="center"/>
                    <w:rPr>
                      <w:szCs w:val="21"/>
                    </w:rPr>
                  </w:pPr>
                  <w:r w:rsidRPr="009E7CFB">
                    <w:rPr>
                      <w:szCs w:val="21"/>
                    </w:rPr>
                    <w:t>收集后出售给相关企业综合再利用</w:t>
                  </w:r>
                </w:p>
              </w:tc>
              <w:tc>
                <w:tcPr>
                  <w:tcW w:w="496" w:type="pct"/>
                  <w:vAlign w:val="center"/>
                </w:tcPr>
                <w:p w14:paraId="784534B8" w14:textId="77777777" w:rsidR="006443AA" w:rsidRPr="009E7CFB" w:rsidRDefault="006443AA">
                  <w:pPr>
                    <w:adjustRightInd w:val="0"/>
                    <w:snapToGrid w:val="0"/>
                    <w:jc w:val="center"/>
                    <w:rPr>
                      <w:szCs w:val="21"/>
                    </w:rPr>
                  </w:pPr>
                  <w:r w:rsidRPr="009E7CFB">
                    <w:rPr>
                      <w:rFonts w:hint="eastAsia"/>
                      <w:szCs w:val="21"/>
                    </w:rPr>
                    <w:t>是</w:t>
                  </w:r>
                </w:p>
              </w:tc>
            </w:tr>
            <w:tr w:rsidR="006443AA" w:rsidRPr="009E7CFB" w14:paraId="7A1ECF58" w14:textId="77777777" w:rsidTr="006443AA">
              <w:trPr>
                <w:trHeight w:val="337"/>
                <w:jc w:val="center"/>
              </w:trPr>
              <w:tc>
                <w:tcPr>
                  <w:tcW w:w="257" w:type="pct"/>
                  <w:vAlign w:val="center"/>
                </w:tcPr>
                <w:p w14:paraId="4CCB81F9" w14:textId="77777777" w:rsidR="006443AA" w:rsidRPr="009E7CFB" w:rsidRDefault="006443AA">
                  <w:pPr>
                    <w:pStyle w:val="afffffa"/>
                    <w:numPr>
                      <w:ilvl w:val="0"/>
                      <w:numId w:val="22"/>
                    </w:numPr>
                    <w:ind w:firstLineChars="0"/>
                    <w:jc w:val="center"/>
                    <w:rPr>
                      <w:spacing w:val="4"/>
                      <w:szCs w:val="21"/>
                    </w:rPr>
                  </w:pPr>
                </w:p>
              </w:tc>
              <w:tc>
                <w:tcPr>
                  <w:tcW w:w="678" w:type="pct"/>
                  <w:vAlign w:val="center"/>
                </w:tcPr>
                <w:p w14:paraId="36460BB8" w14:textId="77777777" w:rsidR="006443AA" w:rsidRPr="009E7CFB" w:rsidRDefault="006443AA">
                  <w:pPr>
                    <w:jc w:val="center"/>
                    <w:rPr>
                      <w:szCs w:val="21"/>
                    </w:rPr>
                  </w:pPr>
                  <w:r w:rsidRPr="009E7CFB">
                    <w:rPr>
                      <w:szCs w:val="21"/>
                    </w:rPr>
                    <w:t>生活垃圾</w:t>
                  </w:r>
                </w:p>
              </w:tc>
              <w:tc>
                <w:tcPr>
                  <w:tcW w:w="626" w:type="pct"/>
                  <w:vAlign w:val="center"/>
                </w:tcPr>
                <w:p w14:paraId="383C58A7" w14:textId="77777777" w:rsidR="006443AA" w:rsidRPr="009E7CFB" w:rsidRDefault="006443AA">
                  <w:pPr>
                    <w:jc w:val="center"/>
                    <w:rPr>
                      <w:szCs w:val="21"/>
                    </w:rPr>
                  </w:pPr>
                  <w:r w:rsidRPr="009E7CFB">
                    <w:rPr>
                      <w:szCs w:val="21"/>
                    </w:rPr>
                    <w:t>职工生活</w:t>
                  </w:r>
                </w:p>
              </w:tc>
              <w:tc>
                <w:tcPr>
                  <w:tcW w:w="626" w:type="pct"/>
                  <w:vAlign w:val="center"/>
                </w:tcPr>
                <w:p w14:paraId="7E21CB17" w14:textId="77777777" w:rsidR="006443AA" w:rsidRPr="009E7CFB" w:rsidRDefault="006443AA">
                  <w:pPr>
                    <w:adjustRightInd w:val="0"/>
                    <w:snapToGrid w:val="0"/>
                    <w:jc w:val="center"/>
                    <w:rPr>
                      <w:szCs w:val="21"/>
                    </w:rPr>
                  </w:pPr>
                  <w:r w:rsidRPr="009E7CFB">
                    <w:rPr>
                      <w:spacing w:val="-2"/>
                      <w:szCs w:val="21"/>
                    </w:rPr>
                    <w:t>一般固废</w:t>
                  </w:r>
                </w:p>
              </w:tc>
              <w:tc>
                <w:tcPr>
                  <w:tcW w:w="634" w:type="pct"/>
                  <w:vAlign w:val="center"/>
                </w:tcPr>
                <w:p w14:paraId="71793C0C" w14:textId="77777777" w:rsidR="006443AA" w:rsidRPr="009E7CFB" w:rsidRDefault="006443AA">
                  <w:pPr>
                    <w:adjustRightInd w:val="0"/>
                    <w:snapToGrid w:val="0"/>
                    <w:jc w:val="center"/>
                    <w:rPr>
                      <w:szCs w:val="21"/>
                    </w:rPr>
                  </w:pPr>
                  <w:r w:rsidRPr="009E7CFB">
                    <w:rPr>
                      <w:szCs w:val="21"/>
                    </w:rPr>
                    <w:t>/</w:t>
                  </w:r>
                </w:p>
              </w:tc>
              <w:tc>
                <w:tcPr>
                  <w:tcW w:w="480" w:type="pct"/>
                  <w:vAlign w:val="center"/>
                </w:tcPr>
                <w:p w14:paraId="53017A97" w14:textId="2136B8A9" w:rsidR="006443AA" w:rsidRPr="009E7CFB" w:rsidRDefault="006443AA">
                  <w:pPr>
                    <w:jc w:val="center"/>
                    <w:rPr>
                      <w:szCs w:val="21"/>
                    </w:rPr>
                  </w:pPr>
                  <w:r w:rsidRPr="009E7CFB">
                    <w:rPr>
                      <w:rFonts w:hint="eastAsia"/>
                      <w:szCs w:val="21"/>
                    </w:rPr>
                    <w:t>3.0</w:t>
                  </w:r>
                  <w:r w:rsidR="003E50A6" w:rsidRPr="009E7CFB">
                    <w:rPr>
                      <w:rFonts w:hint="eastAsia"/>
                      <w:szCs w:val="21"/>
                    </w:rPr>
                    <w:t>0</w:t>
                  </w:r>
                </w:p>
              </w:tc>
              <w:tc>
                <w:tcPr>
                  <w:tcW w:w="1202" w:type="pct"/>
                  <w:vAlign w:val="center"/>
                </w:tcPr>
                <w:p w14:paraId="7AC8D1C9" w14:textId="77777777" w:rsidR="006443AA" w:rsidRPr="009E7CFB" w:rsidRDefault="006443AA">
                  <w:pPr>
                    <w:adjustRightInd w:val="0"/>
                    <w:snapToGrid w:val="0"/>
                    <w:jc w:val="center"/>
                    <w:rPr>
                      <w:szCs w:val="21"/>
                    </w:rPr>
                  </w:pPr>
                  <w:r w:rsidRPr="009E7CFB">
                    <w:rPr>
                      <w:szCs w:val="21"/>
                    </w:rPr>
                    <w:t>环卫部门收集</w:t>
                  </w:r>
                </w:p>
              </w:tc>
              <w:tc>
                <w:tcPr>
                  <w:tcW w:w="496" w:type="pct"/>
                  <w:vAlign w:val="center"/>
                </w:tcPr>
                <w:p w14:paraId="0525118C" w14:textId="77777777" w:rsidR="006443AA" w:rsidRPr="009E7CFB" w:rsidRDefault="006443AA">
                  <w:pPr>
                    <w:adjustRightInd w:val="0"/>
                    <w:snapToGrid w:val="0"/>
                    <w:jc w:val="center"/>
                    <w:rPr>
                      <w:szCs w:val="21"/>
                    </w:rPr>
                  </w:pPr>
                  <w:r w:rsidRPr="009E7CFB">
                    <w:rPr>
                      <w:szCs w:val="21"/>
                    </w:rPr>
                    <w:t>是</w:t>
                  </w:r>
                </w:p>
              </w:tc>
            </w:tr>
          </w:tbl>
          <w:p w14:paraId="0B05589C" w14:textId="77777777" w:rsidR="00EA0AF5" w:rsidRPr="009E7CFB" w:rsidRDefault="00DD4D67">
            <w:pPr>
              <w:spacing w:before="60" w:line="440" w:lineRule="exact"/>
              <w:ind w:firstLineChars="200" w:firstLine="480"/>
              <w:rPr>
                <w:sz w:val="24"/>
              </w:rPr>
            </w:pPr>
            <w:r w:rsidRPr="009E7CFB">
              <w:rPr>
                <w:rFonts w:hint="eastAsia"/>
                <w:sz w:val="24"/>
              </w:rPr>
              <w:lastRenderedPageBreak/>
              <w:t>企业需严格按照《中华人民共和国固体废物污染环境防治法》和《浙江省固体废物污染环境防治条例》中的相关规定进行收集、储存和处置。一般工业固体废物的贮存场所要执行《一般工业固体废物贮存、处置场污染控制标准》（</w:t>
            </w:r>
            <w:r w:rsidRPr="009E7CFB">
              <w:rPr>
                <w:rFonts w:hint="eastAsia"/>
                <w:sz w:val="24"/>
              </w:rPr>
              <w:t>GB18599-2001</w:t>
            </w:r>
            <w:r w:rsidRPr="009E7CFB">
              <w:rPr>
                <w:rFonts w:hint="eastAsia"/>
                <w:sz w:val="24"/>
              </w:rPr>
              <w:t>）及修改单相关要求；危险固废暂存要求参照执行《危险废物贮存污染控制标准》</w:t>
            </w:r>
            <w:r w:rsidRPr="009E7CFB">
              <w:rPr>
                <w:rFonts w:hint="eastAsia"/>
                <w:sz w:val="24"/>
              </w:rPr>
              <w:t xml:space="preserve">(GB18597-2001) </w:t>
            </w:r>
            <w:r w:rsidRPr="009E7CFB">
              <w:rPr>
                <w:rFonts w:hint="eastAsia"/>
                <w:sz w:val="24"/>
              </w:rPr>
              <w:t>及修改单相关要求。</w:t>
            </w:r>
          </w:p>
          <w:p w14:paraId="6725130A" w14:textId="77777777" w:rsidR="00EA0AF5" w:rsidRPr="009E7CFB" w:rsidRDefault="00DD4D67">
            <w:pPr>
              <w:spacing w:before="60" w:line="440" w:lineRule="exact"/>
              <w:ind w:firstLineChars="150" w:firstLine="360"/>
              <w:rPr>
                <w:sz w:val="24"/>
              </w:rPr>
            </w:pPr>
            <w:r w:rsidRPr="009E7CFB">
              <w:rPr>
                <w:rFonts w:hint="eastAsia"/>
                <w:sz w:val="24"/>
              </w:rPr>
              <w:t>根据《建设项目危险废物环境影响评价指南》（环境保护部公告</w:t>
            </w:r>
            <w:r w:rsidRPr="009E7CFB">
              <w:rPr>
                <w:rFonts w:hint="eastAsia"/>
                <w:sz w:val="24"/>
              </w:rPr>
              <w:t xml:space="preserve"> </w:t>
            </w:r>
            <w:r w:rsidRPr="009E7CFB">
              <w:rPr>
                <w:rFonts w:hint="eastAsia"/>
                <w:sz w:val="24"/>
              </w:rPr>
              <w:t>公告</w:t>
            </w:r>
            <w:r w:rsidRPr="009E7CFB">
              <w:rPr>
                <w:rFonts w:hint="eastAsia"/>
                <w:sz w:val="24"/>
              </w:rPr>
              <w:t>2017</w:t>
            </w:r>
            <w:r w:rsidRPr="009E7CFB">
              <w:rPr>
                <w:rFonts w:hint="eastAsia"/>
                <w:sz w:val="24"/>
              </w:rPr>
              <w:t>年第</w:t>
            </w:r>
            <w:r w:rsidRPr="009E7CFB">
              <w:rPr>
                <w:rFonts w:hint="eastAsia"/>
                <w:sz w:val="24"/>
              </w:rPr>
              <w:t>43</w:t>
            </w:r>
            <w:r w:rsidRPr="009E7CFB">
              <w:rPr>
                <w:rFonts w:hint="eastAsia"/>
                <w:sz w:val="24"/>
              </w:rPr>
              <w:t>号），本项目危险废物影响分析具体如下：</w:t>
            </w:r>
          </w:p>
          <w:p w14:paraId="14585395" w14:textId="77777777" w:rsidR="00EA0AF5" w:rsidRPr="009E7CFB" w:rsidRDefault="00DD4D67">
            <w:pPr>
              <w:spacing w:before="60" w:line="440" w:lineRule="exact"/>
              <w:ind w:firstLineChars="200" w:firstLine="480"/>
              <w:rPr>
                <w:sz w:val="24"/>
              </w:rPr>
            </w:pPr>
            <w:r w:rsidRPr="009E7CFB">
              <w:rPr>
                <w:rFonts w:hint="eastAsia"/>
                <w:sz w:val="24"/>
              </w:rPr>
              <w:t>（</w:t>
            </w:r>
            <w:r w:rsidRPr="009E7CFB">
              <w:rPr>
                <w:rFonts w:hint="eastAsia"/>
                <w:sz w:val="24"/>
              </w:rPr>
              <w:t>1</w:t>
            </w:r>
            <w:r w:rsidRPr="009E7CFB">
              <w:rPr>
                <w:rFonts w:hint="eastAsia"/>
                <w:sz w:val="24"/>
              </w:rPr>
              <w:t>）危险废物贮存场所环境影响分析</w:t>
            </w:r>
          </w:p>
          <w:p w14:paraId="1B8B32A7" w14:textId="6A316B0C" w:rsidR="00EA0AF5" w:rsidRPr="009E7CFB" w:rsidRDefault="00DD4D67">
            <w:pPr>
              <w:spacing w:before="60" w:line="440" w:lineRule="exact"/>
              <w:ind w:firstLineChars="200" w:firstLine="480"/>
              <w:rPr>
                <w:sz w:val="24"/>
              </w:rPr>
            </w:pPr>
            <w:r w:rsidRPr="009E7CFB">
              <w:rPr>
                <w:rFonts w:hint="eastAsia"/>
                <w:sz w:val="24"/>
              </w:rPr>
              <w:t>项目危险废物暂存间设置于车间</w:t>
            </w:r>
            <w:r w:rsidR="00F52032" w:rsidRPr="009E7CFB">
              <w:rPr>
                <w:rFonts w:hint="eastAsia"/>
                <w:sz w:val="24"/>
              </w:rPr>
              <w:t>一</w:t>
            </w:r>
            <w:r w:rsidRPr="009E7CFB">
              <w:rPr>
                <w:rFonts w:hint="eastAsia"/>
                <w:sz w:val="24"/>
              </w:rPr>
              <w:t>楼</w:t>
            </w:r>
            <w:r w:rsidR="00F52032" w:rsidRPr="009E7CFB">
              <w:rPr>
                <w:rFonts w:hint="eastAsia"/>
                <w:sz w:val="24"/>
              </w:rPr>
              <w:t>西</w:t>
            </w:r>
            <w:r w:rsidRPr="009E7CFB">
              <w:rPr>
                <w:rFonts w:hint="eastAsia"/>
                <w:sz w:val="24"/>
              </w:rPr>
              <w:t>侧，危险暂存间面积约</w:t>
            </w:r>
            <w:r w:rsidRPr="009E7CFB">
              <w:rPr>
                <w:rFonts w:hint="eastAsia"/>
                <w:sz w:val="24"/>
              </w:rPr>
              <w:t>5m</w:t>
            </w:r>
            <w:r w:rsidRPr="009E7CFB">
              <w:rPr>
                <w:rFonts w:hint="eastAsia"/>
                <w:sz w:val="24"/>
                <w:vertAlign w:val="superscript"/>
              </w:rPr>
              <w:t>2</w:t>
            </w:r>
            <w:r w:rsidRPr="009E7CFB">
              <w:rPr>
                <w:rFonts w:hint="eastAsia"/>
                <w:sz w:val="24"/>
              </w:rPr>
              <w:t>。项目危险废物为</w:t>
            </w:r>
            <w:r w:rsidRPr="009E7CFB">
              <w:rPr>
                <w:sz w:val="24"/>
              </w:rPr>
              <w:t>废包装桶</w:t>
            </w:r>
            <w:r w:rsidR="006835F2" w:rsidRPr="009E7CFB">
              <w:rPr>
                <w:rFonts w:hint="eastAsia"/>
                <w:sz w:val="24"/>
              </w:rPr>
              <w:t>（切削液）</w:t>
            </w:r>
            <w:r w:rsidRPr="009E7CFB">
              <w:rPr>
                <w:sz w:val="24"/>
              </w:rPr>
              <w:t>、</w:t>
            </w:r>
            <w:r w:rsidRPr="009E7CFB">
              <w:rPr>
                <w:rFonts w:hint="eastAsia"/>
                <w:sz w:val="24"/>
              </w:rPr>
              <w:t>废切削液，危废产生总量较小，危险废物暂存间可以满足贮存要求。此外，危险废物暂存间要求做好防腐防渗处理，符合“防风、防雨、防晒、防渗漏”要求。在此基础上，本项目危险废物贮存场所不会对周边地表水、地下水以及土壤环境产生不利影响。</w:t>
            </w:r>
          </w:p>
          <w:p w14:paraId="4622FAFF" w14:textId="3248C26F" w:rsidR="00EA0AF5" w:rsidRPr="009E7CFB" w:rsidRDefault="00DD4D67">
            <w:pPr>
              <w:spacing w:before="60" w:line="440" w:lineRule="exact"/>
              <w:ind w:firstLineChars="200" w:firstLine="480"/>
              <w:rPr>
                <w:sz w:val="24"/>
              </w:rPr>
            </w:pPr>
            <w:r w:rsidRPr="009E7CFB">
              <w:rPr>
                <w:sz w:val="24"/>
              </w:rPr>
              <w:t>本项目</w:t>
            </w:r>
            <w:r w:rsidRPr="009E7CFB">
              <w:rPr>
                <w:rFonts w:hint="eastAsia"/>
                <w:sz w:val="24"/>
              </w:rPr>
              <w:t>危险废物的</w:t>
            </w:r>
            <w:r w:rsidR="003D09E3" w:rsidRPr="009E7CFB">
              <w:rPr>
                <w:sz w:val="24"/>
              </w:rPr>
              <w:t>贮存场所基本情况见</w:t>
            </w:r>
            <w:r w:rsidRPr="009E7CFB">
              <w:rPr>
                <w:sz w:val="24"/>
              </w:rPr>
              <w:t>表</w:t>
            </w:r>
            <w:r w:rsidR="003D09E3" w:rsidRPr="009E7CFB">
              <w:rPr>
                <w:rFonts w:hint="eastAsia"/>
                <w:sz w:val="24"/>
              </w:rPr>
              <w:t>7</w:t>
            </w:r>
            <w:r w:rsidR="003D09E3" w:rsidRPr="009E7CFB">
              <w:rPr>
                <w:sz w:val="24"/>
              </w:rPr>
              <w:t>-15</w:t>
            </w:r>
            <w:r w:rsidRPr="009E7CFB">
              <w:rPr>
                <w:sz w:val="24"/>
              </w:rPr>
              <w:t>。</w:t>
            </w:r>
          </w:p>
          <w:p w14:paraId="615C0B86" w14:textId="77FB2405"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7-</w:t>
            </w:r>
            <w:r w:rsidR="006443AA" w:rsidRPr="009E7CFB">
              <w:rPr>
                <w:rFonts w:ascii="Times New Roman" w:hAnsi="Times New Roman" w:cs="Times New Roman" w:hint="eastAsia"/>
                <w:color w:val="auto"/>
              </w:rPr>
              <w:t>15</w:t>
            </w:r>
            <w:r w:rsidRPr="009E7CFB">
              <w:rPr>
                <w:rFonts w:ascii="Times New Roman" w:hAnsi="Times New Roman" w:cs="Times New Roman"/>
                <w:color w:val="auto"/>
              </w:rPr>
              <w:t xml:space="preserve"> </w:t>
            </w:r>
            <w:r w:rsidRPr="009E7CFB">
              <w:rPr>
                <w:rFonts w:ascii="Times New Roman" w:hAnsi="Times New Roman" w:cs="Times New Roman"/>
                <w:color w:val="auto"/>
              </w:rPr>
              <w:t>本项目危险废物贮存场所（设施）基本情况汇总表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1265"/>
              <w:gridCol w:w="1031"/>
              <w:gridCol w:w="895"/>
              <w:gridCol w:w="1221"/>
              <w:gridCol w:w="651"/>
              <w:gridCol w:w="832"/>
              <w:gridCol w:w="694"/>
              <w:gridCol w:w="968"/>
              <w:gridCol w:w="823"/>
            </w:tblGrid>
            <w:tr w:rsidR="006733E1" w:rsidRPr="009E7CFB" w14:paraId="7B46A83D" w14:textId="77777777" w:rsidTr="003E50A6">
              <w:trPr>
                <w:trHeight w:val="603"/>
                <w:jc w:val="center"/>
              </w:trPr>
              <w:tc>
                <w:tcPr>
                  <w:tcW w:w="263" w:type="pct"/>
                  <w:vAlign w:val="center"/>
                </w:tcPr>
                <w:p w14:paraId="2332ED99" w14:textId="77777777" w:rsidR="00EA0AF5" w:rsidRPr="009E7CFB" w:rsidRDefault="00DD4D67">
                  <w:pPr>
                    <w:adjustRightInd w:val="0"/>
                    <w:snapToGrid w:val="0"/>
                    <w:jc w:val="center"/>
                    <w:rPr>
                      <w:szCs w:val="21"/>
                    </w:rPr>
                  </w:pPr>
                  <w:r w:rsidRPr="009E7CFB">
                    <w:rPr>
                      <w:szCs w:val="21"/>
                    </w:rPr>
                    <w:t>序号</w:t>
                  </w:r>
                </w:p>
              </w:tc>
              <w:tc>
                <w:tcPr>
                  <w:tcW w:w="715" w:type="pct"/>
                  <w:vAlign w:val="center"/>
                </w:tcPr>
                <w:p w14:paraId="73D1B8DB" w14:textId="77777777" w:rsidR="00EA0AF5" w:rsidRPr="009E7CFB" w:rsidRDefault="00DD4D67">
                  <w:pPr>
                    <w:adjustRightInd w:val="0"/>
                    <w:snapToGrid w:val="0"/>
                    <w:jc w:val="center"/>
                    <w:rPr>
                      <w:szCs w:val="21"/>
                    </w:rPr>
                  </w:pPr>
                  <w:r w:rsidRPr="009E7CFB">
                    <w:rPr>
                      <w:szCs w:val="21"/>
                    </w:rPr>
                    <w:t>危险废物名称</w:t>
                  </w:r>
                </w:p>
              </w:tc>
              <w:tc>
                <w:tcPr>
                  <w:tcW w:w="583" w:type="pct"/>
                  <w:vAlign w:val="center"/>
                </w:tcPr>
                <w:p w14:paraId="4FADA531" w14:textId="77777777" w:rsidR="00EA0AF5" w:rsidRPr="009E7CFB" w:rsidRDefault="00DD4D67">
                  <w:pPr>
                    <w:adjustRightInd w:val="0"/>
                    <w:snapToGrid w:val="0"/>
                    <w:jc w:val="center"/>
                    <w:rPr>
                      <w:szCs w:val="21"/>
                    </w:rPr>
                  </w:pPr>
                  <w:r w:rsidRPr="009E7CFB">
                    <w:rPr>
                      <w:szCs w:val="21"/>
                    </w:rPr>
                    <w:t>贮存场所（设施）名称</w:t>
                  </w:r>
                </w:p>
              </w:tc>
              <w:tc>
                <w:tcPr>
                  <w:tcW w:w="506" w:type="pct"/>
                  <w:vAlign w:val="center"/>
                </w:tcPr>
                <w:p w14:paraId="53A7178D" w14:textId="77777777" w:rsidR="00EA0AF5" w:rsidRPr="009E7CFB" w:rsidRDefault="00DD4D67">
                  <w:pPr>
                    <w:adjustRightInd w:val="0"/>
                    <w:snapToGrid w:val="0"/>
                    <w:jc w:val="center"/>
                    <w:rPr>
                      <w:szCs w:val="21"/>
                    </w:rPr>
                  </w:pPr>
                  <w:r w:rsidRPr="009E7CFB">
                    <w:rPr>
                      <w:szCs w:val="21"/>
                    </w:rPr>
                    <w:t>危险废物类别</w:t>
                  </w:r>
                </w:p>
              </w:tc>
              <w:tc>
                <w:tcPr>
                  <w:tcW w:w="690" w:type="pct"/>
                  <w:vAlign w:val="center"/>
                </w:tcPr>
                <w:p w14:paraId="4C3F5264" w14:textId="77777777" w:rsidR="00EA0AF5" w:rsidRPr="009E7CFB" w:rsidRDefault="00DD4D67">
                  <w:pPr>
                    <w:adjustRightInd w:val="0"/>
                    <w:snapToGrid w:val="0"/>
                    <w:jc w:val="center"/>
                    <w:rPr>
                      <w:szCs w:val="21"/>
                    </w:rPr>
                  </w:pPr>
                  <w:r w:rsidRPr="009E7CFB">
                    <w:rPr>
                      <w:szCs w:val="21"/>
                    </w:rPr>
                    <w:t>危废代码</w:t>
                  </w:r>
                </w:p>
              </w:tc>
              <w:tc>
                <w:tcPr>
                  <w:tcW w:w="368" w:type="pct"/>
                  <w:vAlign w:val="center"/>
                </w:tcPr>
                <w:p w14:paraId="34489BD3" w14:textId="77777777" w:rsidR="00EA0AF5" w:rsidRPr="009E7CFB" w:rsidRDefault="00DD4D67">
                  <w:pPr>
                    <w:adjustRightInd w:val="0"/>
                    <w:snapToGrid w:val="0"/>
                    <w:jc w:val="center"/>
                    <w:rPr>
                      <w:szCs w:val="21"/>
                    </w:rPr>
                  </w:pPr>
                  <w:r w:rsidRPr="009E7CFB">
                    <w:rPr>
                      <w:szCs w:val="21"/>
                    </w:rPr>
                    <w:t>位置</w:t>
                  </w:r>
                </w:p>
              </w:tc>
              <w:tc>
                <w:tcPr>
                  <w:tcW w:w="470" w:type="pct"/>
                  <w:vAlign w:val="center"/>
                </w:tcPr>
                <w:p w14:paraId="608EAACB" w14:textId="77777777" w:rsidR="00EA0AF5" w:rsidRPr="009E7CFB" w:rsidRDefault="00DD4D67">
                  <w:pPr>
                    <w:adjustRightInd w:val="0"/>
                    <w:snapToGrid w:val="0"/>
                    <w:jc w:val="center"/>
                    <w:rPr>
                      <w:szCs w:val="21"/>
                    </w:rPr>
                  </w:pPr>
                  <w:r w:rsidRPr="009E7CFB">
                    <w:rPr>
                      <w:szCs w:val="21"/>
                    </w:rPr>
                    <w:t>容积或面积</w:t>
                  </w:r>
                </w:p>
              </w:tc>
              <w:tc>
                <w:tcPr>
                  <w:tcW w:w="392" w:type="pct"/>
                  <w:vAlign w:val="center"/>
                </w:tcPr>
                <w:p w14:paraId="5C3B0FFA" w14:textId="77777777" w:rsidR="00EA0AF5" w:rsidRPr="009E7CFB" w:rsidRDefault="00DD4D67">
                  <w:pPr>
                    <w:adjustRightInd w:val="0"/>
                    <w:snapToGrid w:val="0"/>
                    <w:jc w:val="center"/>
                    <w:rPr>
                      <w:szCs w:val="21"/>
                    </w:rPr>
                  </w:pPr>
                  <w:r w:rsidRPr="009E7CFB">
                    <w:rPr>
                      <w:szCs w:val="21"/>
                    </w:rPr>
                    <w:t>贮存方式</w:t>
                  </w:r>
                </w:p>
              </w:tc>
              <w:tc>
                <w:tcPr>
                  <w:tcW w:w="547" w:type="pct"/>
                  <w:vAlign w:val="center"/>
                </w:tcPr>
                <w:p w14:paraId="60E0C8AE" w14:textId="77777777" w:rsidR="00EA0AF5" w:rsidRPr="009E7CFB" w:rsidRDefault="00DD4D67">
                  <w:pPr>
                    <w:adjustRightInd w:val="0"/>
                    <w:snapToGrid w:val="0"/>
                    <w:jc w:val="center"/>
                    <w:rPr>
                      <w:szCs w:val="21"/>
                    </w:rPr>
                  </w:pPr>
                  <w:r w:rsidRPr="009E7CFB">
                    <w:rPr>
                      <w:szCs w:val="21"/>
                    </w:rPr>
                    <w:t>贮存能力</w:t>
                  </w:r>
                </w:p>
              </w:tc>
              <w:tc>
                <w:tcPr>
                  <w:tcW w:w="465" w:type="pct"/>
                  <w:vAlign w:val="center"/>
                </w:tcPr>
                <w:p w14:paraId="2A7F9367" w14:textId="77777777" w:rsidR="00EA0AF5" w:rsidRPr="009E7CFB" w:rsidRDefault="00DD4D67">
                  <w:pPr>
                    <w:adjustRightInd w:val="0"/>
                    <w:snapToGrid w:val="0"/>
                    <w:jc w:val="center"/>
                    <w:rPr>
                      <w:szCs w:val="21"/>
                    </w:rPr>
                  </w:pPr>
                  <w:r w:rsidRPr="009E7CFB">
                    <w:rPr>
                      <w:szCs w:val="21"/>
                    </w:rPr>
                    <w:t>贮存周期</w:t>
                  </w:r>
                </w:p>
              </w:tc>
            </w:tr>
            <w:tr w:rsidR="006733E1" w:rsidRPr="009E7CFB" w14:paraId="762FE463" w14:textId="77777777" w:rsidTr="003E50A6">
              <w:trPr>
                <w:trHeight w:val="556"/>
                <w:jc w:val="center"/>
              </w:trPr>
              <w:tc>
                <w:tcPr>
                  <w:tcW w:w="263" w:type="pct"/>
                  <w:vAlign w:val="center"/>
                </w:tcPr>
                <w:p w14:paraId="60B1137C" w14:textId="77777777" w:rsidR="00EA0AF5" w:rsidRPr="009E7CFB" w:rsidRDefault="00DD4D67">
                  <w:pPr>
                    <w:adjustRightInd w:val="0"/>
                    <w:snapToGrid w:val="0"/>
                    <w:jc w:val="center"/>
                    <w:rPr>
                      <w:szCs w:val="21"/>
                    </w:rPr>
                  </w:pPr>
                  <w:r w:rsidRPr="009E7CFB">
                    <w:rPr>
                      <w:szCs w:val="21"/>
                    </w:rPr>
                    <w:t>1</w:t>
                  </w:r>
                </w:p>
              </w:tc>
              <w:tc>
                <w:tcPr>
                  <w:tcW w:w="715" w:type="pct"/>
                  <w:vAlign w:val="center"/>
                </w:tcPr>
                <w:p w14:paraId="04456879" w14:textId="51C7B9CE" w:rsidR="00EA0AF5" w:rsidRPr="009E7CFB" w:rsidRDefault="00DD4D67">
                  <w:pPr>
                    <w:jc w:val="center"/>
                    <w:rPr>
                      <w:szCs w:val="21"/>
                    </w:rPr>
                  </w:pPr>
                  <w:r w:rsidRPr="009E7CFB">
                    <w:rPr>
                      <w:rFonts w:hint="eastAsia"/>
                      <w:szCs w:val="21"/>
                    </w:rPr>
                    <w:t>废包装桶</w:t>
                  </w:r>
                  <w:r w:rsidR="006835F2" w:rsidRPr="009E7CFB">
                    <w:rPr>
                      <w:rFonts w:hint="eastAsia"/>
                      <w:szCs w:val="21"/>
                    </w:rPr>
                    <w:t>（切削液）</w:t>
                  </w:r>
                </w:p>
              </w:tc>
              <w:tc>
                <w:tcPr>
                  <w:tcW w:w="583" w:type="pct"/>
                  <w:vMerge w:val="restart"/>
                  <w:vAlign w:val="center"/>
                </w:tcPr>
                <w:p w14:paraId="78A1C3E8" w14:textId="77777777" w:rsidR="003D09E3" w:rsidRPr="009E7CFB" w:rsidRDefault="00DD4D67">
                  <w:pPr>
                    <w:jc w:val="center"/>
                    <w:rPr>
                      <w:szCs w:val="21"/>
                    </w:rPr>
                  </w:pPr>
                  <w:r w:rsidRPr="009E7CFB">
                    <w:rPr>
                      <w:szCs w:val="21"/>
                    </w:rPr>
                    <w:t>危废</w:t>
                  </w:r>
                </w:p>
                <w:p w14:paraId="75C59710" w14:textId="69551C7E" w:rsidR="00EA0AF5" w:rsidRPr="009E7CFB" w:rsidRDefault="003D09E3">
                  <w:pPr>
                    <w:jc w:val="center"/>
                    <w:rPr>
                      <w:szCs w:val="21"/>
                    </w:rPr>
                  </w:pPr>
                  <w:r w:rsidRPr="009E7CFB">
                    <w:rPr>
                      <w:rFonts w:hint="eastAsia"/>
                      <w:szCs w:val="21"/>
                    </w:rPr>
                    <w:t>暂存库</w:t>
                  </w:r>
                </w:p>
              </w:tc>
              <w:tc>
                <w:tcPr>
                  <w:tcW w:w="506" w:type="pct"/>
                  <w:vAlign w:val="center"/>
                </w:tcPr>
                <w:p w14:paraId="384127FD" w14:textId="77777777" w:rsidR="00EA0AF5" w:rsidRPr="009E7CFB" w:rsidRDefault="00DD4D67">
                  <w:pPr>
                    <w:jc w:val="center"/>
                    <w:rPr>
                      <w:szCs w:val="21"/>
                    </w:rPr>
                  </w:pPr>
                  <w:r w:rsidRPr="009E7CFB">
                    <w:rPr>
                      <w:rFonts w:hint="eastAsia"/>
                      <w:szCs w:val="21"/>
                    </w:rPr>
                    <w:t>HW49</w:t>
                  </w:r>
                </w:p>
              </w:tc>
              <w:tc>
                <w:tcPr>
                  <w:tcW w:w="690" w:type="pct"/>
                  <w:vAlign w:val="center"/>
                </w:tcPr>
                <w:p w14:paraId="36A7F365" w14:textId="77777777" w:rsidR="00EA0AF5" w:rsidRPr="009E7CFB" w:rsidRDefault="00DD4D67">
                  <w:pPr>
                    <w:topLinePunct/>
                    <w:adjustRightInd w:val="0"/>
                    <w:snapToGrid w:val="0"/>
                    <w:jc w:val="center"/>
                    <w:rPr>
                      <w:szCs w:val="21"/>
                    </w:rPr>
                  </w:pPr>
                  <w:r w:rsidRPr="009E7CFB">
                    <w:rPr>
                      <w:rFonts w:hint="eastAsia"/>
                      <w:szCs w:val="21"/>
                    </w:rPr>
                    <w:t>900-041-49</w:t>
                  </w:r>
                </w:p>
              </w:tc>
              <w:tc>
                <w:tcPr>
                  <w:tcW w:w="368" w:type="pct"/>
                  <w:vMerge w:val="restart"/>
                  <w:vAlign w:val="center"/>
                </w:tcPr>
                <w:p w14:paraId="64314567" w14:textId="77777777" w:rsidR="00EA0AF5" w:rsidRPr="009E7CFB" w:rsidRDefault="00DD4D67">
                  <w:pPr>
                    <w:jc w:val="center"/>
                    <w:rPr>
                      <w:szCs w:val="21"/>
                    </w:rPr>
                  </w:pPr>
                  <w:r w:rsidRPr="009E7CFB">
                    <w:rPr>
                      <w:szCs w:val="21"/>
                    </w:rPr>
                    <w:t>车间内</w:t>
                  </w:r>
                </w:p>
              </w:tc>
              <w:tc>
                <w:tcPr>
                  <w:tcW w:w="470" w:type="pct"/>
                  <w:vMerge w:val="restart"/>
                  <w:vAlign w:val="center"/>
                </w:tcPr>
                <w:p w14:paraId="514066D8" w14:textId="77777777" w:rsidR="00EA0AF5" w:rsidRPr="009E7CFB" w:rsidRDefault="00DD4D67">
                  <w:pPr>
                    <w:adjustRightInd w:val="0"/>
                    <w:snapToGrid w:val="0"/>
                    <w:jc w:val="center"/>
                    <w:rPr>
                      <w:szCs w:val="21"/>
                    </w:rPr>
                  </w:pPr>
                  <w:r w:rsidRPr="009E7CFB">
                    <w:rPr>
                      <w:rFonts w:hint="eastAsia"/>
                      <w:szCs w:val="21"/>
                    </w:rPr>
                    <w:t>5</w:t>
                  </w:r>
                  <w:r w:rsidRPr="009E7CFB">
                    <w:rPr>
                      <w:szCs w:val="21"/>
                    </w:rPr>
                    <w:t>m</w:t>
                  </w:r>
                  <w:r w:rsidRPr="009E7CFB">
                    <w:rPr>
                      <w:szCs w:val="21"/>
                      <w:vertAlign w:val="superscript"/>
                    </w:rPr>
                    <w:t>2</w:t>
                  </w:r>
                </w:p>
              </w:tc>
              <w:tc>
                <w:tcPr>
                  <w:tcW w:w="392" w:type="pct"/>
                  <w:vMerge w:val="restart"/>
                  <w:vAlign w:val="center"/>
                </w:tcPr>
                <w:p w14:paraId="2EB651EC" w14:textId="77777777" w:rsidR="00EA0AF5" w:rsidRPr="009E7CFB" w:rsidRDefault="00DD4D67">
                  <w:pPr>
                    <w:jc w:val="center"/>
                    <w:rPr>
                      <w:szCs w:val="21"/>
                    </w:rPr>
                  </w:pPr>
                  <w:r w:rsidRPr="009E7CFB">
                    <w:rPr>
                      <w:szCs w:val="21"/>
                    </w:rPr>
                    <w:t>密闭</w:t>
                  </w:r>
                </w:p>
                <w:p w14:paraId="2371A254" w14:textId="77777777" w:rsidR="00EA0AF5" w:rsidRPr="009E7CFB" w:rsidRDefault="00DD4D67">
                  <w:pPr>
                    <w:jc w:val="center"/>
                    <w:rPr>
                      <w:bCs/>
                      <w:szCs w:val="21"/>
                    </w:rPr>
                  </w:pPr>
                  <w:r w:rsidRPr="009E7CFB">
                    <w:rPr>
                      <w:szCs w:val="21"/>
                    </w:rPr>
                    <w:t>存放</w:t>
                  </w:r>
                </w:p>
              </w:tc>
              <w:tc>
                <w:tcPr>
                  <w:tcW w:w="547" w:type="pct"/>
                  <w:vAlign w:val="center"/>
                </w:tcPr>
                <w:p w14:paraId="596D30F4" w14:textId="77777777" w:rsidR="00EA0AF5" w:rsidRPr="009E7CFB" w:rsidRDefault="00DD4D67" w:rsidP="00686A91">
                  <w:pPr>
                    <w:jc w:val="center"/>
                    <w:rPr>
                      <w:bCs/>
                      <w:szCs w:val="21"/>
                    </w:rPr>
                  </w:pPr>
                  <w:r w:rsidRPr="009E7CFB">
                    <w:rPr>
                      <w:rFonts w:hint="eastAsia"/>
                      <w:bCs/>
                      <w:szCs w:val="21"/>
                    </w:rPr>
                    <w:t>0.</w:t>
                  </w:r>
                  <w:r w:rsidR="00686A91" w:rsidRPr="009E7CFB">
                    <w:rPr>
                      <w:rFonts w:hint="eastAsia"/>
                      <w:bCs/>
                      <w:szCs w:val="21"/>
                    </w:rPr>
                    <w:t>1</w:t>
                  </w:r>
                  <w:r w:rsidRPr="009E7CFB">
                    <w:rPr>
                      <w:bCs/>
                      <w:szCs w:val="21"/>
                    </w:rPr>
                    <w:t>吨</w:t>
                  </w:r>
                </w:p>
              </w:tc>
              <w:tc>
                <w:tcPr>
                  <w:tcW w:w="465" w:type="pct"/>
                  <w:vAlign w:val="center"/>
                </w:tcPr>
                <w:p w14:paraId="4CFBE292" w14:textId="77777777" w:rsidR="00EA0AF5" w:rsidRPr="009E7CFB" w:rsidRDefault="00DD4D67">
                  <w:pPr>
                    <w:jc w:val="center"/>
                    <w:rPr>
                      <w:bCs/>
                      <w:szCs w:val="21"/>
                    </w:rPr>
                  </w:pPr>
                  <w:r w:rsidRPr="009E7CFB">
                    <w:rPr>
                      <w:rFonts w:hint="eastAsia"/>
                      <w:bCs/>
                      <w:szCs w:val="21"/>
                    </w:rPr>
                    <w:t>3</w:t>
                  </w:r>
                  <w:r w:rsidRPr="009E7CFB">
                    <w:rPr>
                      <w:bCs/>
                      <w:szCs w:val="21"/>
                    </w:rPr>
                    <w:t>个月</w:t>
                  </w:r>
                </w:p>
              </w:tc>
            </w:tr>
            <w:tr w:rsidR="006733E1" w:rsidRPr="009E7CFB" w14:paraId="09598819" w14:textId="77777777" w:rsidTr="003E50A6">
              <w:trPr>
                <w:trHeight w:val="556"/>
                <w:jc w:val="center"/>
              </w:trPr>
              <w:tc>
                <w:tcPr>
                  <w:tcW w:w="263" w:type="pct"/>
                  <w:vAlign w:val="center"/>
                </w:tcPr>
                <w:p w14:paraId="265992A4" w14:textId="77777777" w:rsidR="007976FC" w:rsidRPr="009E7CFB" w:rsidRDefault="007976FC">
                  <w:pPr>
                    <w:adjustRightInd w:val="0"/>
                    <w:snapToGrid w:val="0"/>
                    <w:jc w:val="center"/>
                    <w:rPr>
                      <w:szCs w:val="21"/>
                    </w:rPr>
                  </w:pPr>
                  <w:r w:rsidRPr="009E7CFB">
                    <w:rPr>
                      <w:rFonts w:hint="eastAsia"/>
                      <w:szCs w:val="21"/>
                    </w:rPr>
                    <w:t>2</w:t>
                  </w:r>
                </w:p>
              </w:tc>
              <w:tc>
                <w:tcPr>
                  <w:tcW w:w="715" w:type="pct"/>
                  <w:vAlign w:val="center"/>
                </w:tcPr>
                <w:p w14:paraId="555B6DFA" w14:textId="77777777" w:rsidR="007976FC" w:rsidRPr="009E7CFB" w:rsidRDefault="007976FC">
                  <w:pPr>
                    <w:jc w:val="center"/>
                    <w:rPr>
                      <w:szCs w:val="21"/>
                    </w:rPr>
                  </w:pPr>
                  <w:r w:rsidRPr="009E7CFB">
                    <w:rPr>
                      <w:szCs w:val="21"/>
                    </w:rPr>
                    <w:t>废</w:t>
                  </w:r>
                  <w:r w:rsidRPr="009E7CFB">
                    <w:rPr>
                      <w:rFonts w:hint="eastAsia"/>
                      <w:szCs w:val="21"/>
                    </w:rPr>
                    <w:t>切削液</w:t>
                  </w:r>
                </w:p>
              </w:tc>
              <w:tc>
                <w:tcPr>
                  <w:tcW w:w="583" w:type="pct"/>
                  <w:vMerge/>
                  <w:vAlign w:val="center"/>
                </w:tcPr>
                <w:p w14:paraId="2F96E5D7" w14:textId="77777777" w:rsidR="007976FC" w:rsidRPr="009E7CFB" w:rsidRDefault="007976FC">
                  <w:pPr>
                    <w:jc w:val="center"/>
                    <w:rPr>
                      <w:szCs w:val="21"/>
                    </w:rPr>
                  </w:pPr>
                </w:p>
              </w:tc>
              <w:tc>
                <w:tcPr>
                  <w:tcW w:w="506" w:type="pct"/>
                  <w:vAlign w:val="center"/>
                </w:tcPr>
                <w:p w14:paraId="4AFC30A9" w14:textId="77777777" w:rsidR="007976FC" w:rsidRPr="009E7CFB" w:rsidRDefault="007976FC">
                  <w:pPr>
                    <w:jc w:val="center"/>
                    <w:rPr>
                      <w:szCs w:val="21"/>
                    </w:rPr>
                  </w:pPr>
                  <w:r w:rsidRPr="009E7CFB">
                    <w:rPr>
                      <w:rFonts w:hint="eastAsia"/>
                      <w:szCs w:val="21"/>
                    </w:rPr>
                    <w:t>HW09</w:t>
                  </w:r>
                </w:p>
              </w:tc>
              <w:tc>
                <w:tcPr>
                  <w:tcW w:w="690" w:type="pct"/>
                  <w:vAlign w:val="center"/>
                </w:tcPr>
                <w:p w14:paraId="47E3AF24" w14:textId="77777777" w:rsidR="007976FC" w:rsidRPr="009E7CFB" w:rsidRDefault="007976FC">
                  <w:pPr>
                    <w:topLinePunct/>
                    <w:adjustRightInd w:val="0"/>
                    <w:snapToGrid w:val="0"/>
                    <w:jc w:val="center"/>
                    <w:rPr>
                      <w:szCs w:val="21"/>
                    </w:rPr>
                  </w:pPr>
                  <w:r w:rsidRPr="009E7CFB">
                    <w:rPr>
                      <w:rFonts w:hint="eastAsia"/>
                      <w:szCs w:val="21"/>
                    </w:rPr>
                    <w:t>900-006-09</w:t>
                  </w:r>
                </w:p>
              </w:tc>
              <w:tc>
                <w:tcPr>
                  <w:tcW w:w="368" w:type="pct"/>
                  <w:vMerge/>
                  <w:vAlign w:val="center"/>
                </w:tcPr>
                <w:p w14:paraId="04C2D990" w14:textId="77777777" w:rsidR="007976FC" w:rsidRPr="009E7CFB" w:rsidRDefault="007976FC">
                  <w:pPr>
                    <w:jc w:val="center"/>
                    <w:rPr>
                      <w:szCs w:val="21"/>
                    </w:rPr>
                  </w:pPr>
                </w:p>
              </w:tc>
              <w:tc>
                <w:tcPr>
                  <w:tcW w:w="470" w:type="pct"/>
                  <w:vMerge/>
                  <w:vAlign w:val="center"/>
                </w:tcPr>
                <w:p w14:paraId="422128DA" w14:textId="77777777" w:rsidR="007976FC" w:rsidRPr="009E7CFB" w:rsidRDefault="007976FC">
                  <w:pPr>
                    <w:adjustRightInd w:val="0"/>
                    <w:snapToGrid w:val="0"/>
                    <w:jc w:val="center"/>
                    <w:rPr>
                      <w:szCs w:val="21"/>
                    </w:rPr>
                  </w:pPr>
                </w:p>
              </w:tc>
              <w:tc>
                <w:tcPr>
                  <w:tcW w:w="392" w:type="pct"/>
                  <w:vMerge/>
                  <w:vAlign w:val="center"/>
                </w:tcPr>
                <w:p w14:paraId="0D290E3D" w14:textId="77777777" w:rsidR="007976FC" w:rsidRPr="009E7CFB" w:rsidRDefault="007976FC">
                  <w:pPr>
                    <w:jc w:val="center"/>
                    <w:rPr>
                      <w:szCs w:val="21"/>
                    </w:rPr>
                  </w:pPr>
                </w:p>
              </w:tc>
              <w:tc>
                <w:tcPr>
                  <w:tcW w:w="547" w:type="pct"/>
                  <w:vAlign w:val="center"/>
                </w:tcPr>
                <w:p w14:paraId="7B13E1DE" w14:textId="295EA4C5" w:rsidR="007976FC" w:rsidRPr="009E7CFB" w:rsidRDefault="00470C41" w:rsidP="006835F2">
                  <w:pPr>
                    <w:jc w:val="center"/>
                    <w:rPr>
                      <w:bCs/>
                      <w:szCs w:val="21"/>
                    </w:rPr>
                  </w:pPr>
                  <w:r w:rsidRPr="009E7CFB">
                    <w:rPr>
                      <w:rFonts w:hint="eastAsia"/>
                      <w:bCs/>
                      <w:szCs w:val="21"/>
                    </w:rPr>
                    <w:t>0.</w:t>
                  </w:r>
                  <w:r w:rsidR="006835F2" w:rsidRPr="009E7CFB">
                    <w:rPr>
                      <w:rFonts w:hint="eastAsia"/>
                      <w:bCs/>
                      <w:szCs w:val="21"/>
                    </w:rPr>
                    <w:t>6</w:t>
                  </w:r>
                  <w:r w:rsidR="007976FC" w:rsidRPr="009E7CFB">
                    <w:rPr>
                      <w:bCs/>
                      <w:szCs w:val="21"/>
                    </w:rPr>
                    <w:t>吨</w:t>
                  </w:r>
                </w:p>
              </w:tc>
              <w:tc>
                <w:tcPr>
                  <w:tcW w:w="465" w:type="pct"/>
                  <w:vAlign w:val="center"/>
                </w:tcPr>
                <w:p w14:paraId="44CD0C31" w14:textId="77777777" w:rsidR="007976FC" w:rsidRPr="009E7CFB" w:rsidRDefault="007976FC" w:rsidP="00983DB8">
                  <w:r w:rsidRPr="009E7CFB">
                    <w:rPr>
                      <w:rFonts w:hint="eastAsia"/>
                      <w:bCs/>
                      <w:szCs w:val="21"/>
                    </w:rPr>
                    <w:t>3</w:t>
                  </w:r>
                  <w:r w:rsidRPr="009E7CFB">
                    <w:rPr>
                      <w:bCs/>
                      <w:szCs w:val="21"/>
                    </w:rPr>
                    <w:t>个月</w:t>
                  </w:r>
                </w:p>
              </w:tc>
            </w:tr>
          </w:tbl>
          <w:p w14:paraId="4AC6E7D2" w14:textId="77777777" w:rsidR="00EA0AF5" w:rsidRPr="009E7CFB" w:rsidRDefault="00DD4D67">
            <w:pPr>
              <w:spacing w:before="60" w:line="440" w:lineRule="exact"/>
              <w:ind w:firstLineChars="200" w:firstLine="480"/>
              <w:rPr>
                <w:sz w:val="24"/>
              </w:rPr>
            </w:pPr>
            <w:r w:rsidRPr="009E7CFB">
              <w:rPr>
                <w:rFonts w:hint="eastAsia"/>
                <w:sz w:val="24"/>
              </w:rPr>
              <w:t>（</w:t>
            </w:r>
            <w:r w:rsidRPr="009E7CFB">
              <w:rPr>
                <w:rFonts w:hint="eastAsia"/>
                <w:sz w:val="24"/>
              </w:rPr>
              <w:t>2</w:t>
            </w:r>
            <w:r w:rsidRPr="009E7CFB">
              <w:rPr>
                <w:rFonts w:hint="eastAsia"/>
                <w:sz w:val="24"/>
              </w:rPr>
              <w:t>）危险废物运输过程环境影响分析</w:t>
            </w:r>
          </w:p>
          <w:p w14:paraId="4BB83ABB" w14:textId="77777777" w:rsidR="00EA0AF5" w:rsidRPr="009E7CFB" w:rsidRDefault="00DD4D67">
            <w:pPr>
              <w:spacing w:before="60" w:line="440" w:lineRule="exact"/>
              <w:ind w:firstLineChars="200" w:firstLine="480"/>
              <w:rPr>
                <w:sz w:val="24"/>
              </w:rPr>
            </w:pPr>
            <w:r w:rsidRPr="009E7CFB">
              <w:rPr>
                <w:rFonts w:hint="eastAsia"/>
                <w:sz w:val="24"/>
              </w:rPr>
              <w:t>项目危险废物产生量较少，废包装桶加盖密闭存放，废切削液收集后密闭桶装堆放。本环评要求危险废物外运采用专门的车辆，防止散落和流洒，同时配备有应急器材，以应对突发环境事件。运输卸装过程中也要严格按照国家有关规定执行，包括《汽车危险货物运输规则》</w:t>
            </w:r>
            <w:r w:rsidRPr="009E7CFB">
              <w:rPr>
                <w:rFonts w:hint="eastAsia"/>
                <w:sz w:val="24"/>
              </w:rPr>
              <w:t>(JT617-2004)</w:t>
            </w:r>
            <w:r w:rsidRPr="009E7CFB">
              <w:rPr>
                <w:rFonts w:hint="eastAsia"/>
                <w:sz w:val="24"/>
              </w:rPr>
              <w:t>、《汽车危险货物运输、装卸作业规程》（</w:t>
            </w:r>
            <w:r w:rsidRPr="009E7CFB">
              <w:rPr>
                <w:rFonts w:hint="eastAsia"/>
                <w:sz w:val="24"/>
              </w:rPr>
              <w:t>JT618-2004</w:t>
            </w:r>
            <w:r w:rsidRPr="009E7CFB">
              <w:rPr>
                <w:rFonts w:hint="eastAsia"/>
                <w:sz w:val="24"/>
              </w:rPr>
              <w:t>）等。</w:t>
            </w:r>
          </w:p>
          <w:p w14:paraId="75B1F0CC" w14:textId="77777777" w:rsidR="00EA0AF5" w:rsidRPr="009E7CFB" w:rsidRDefault="00DD4D67">
            <w:pPr>
              <w:pStyle w:val="-"/>
              <w:spacing w:before="60"/>
              <w:ind w:firstLine="480"/>
              <w:rPr>
                <w:rFonts w:ascii="Times New Roman" w:hAnsi="Times New Roman"/>
              </w:rPr>
            </w:pPr>
            <w:r w:rsidRPr="009E7CFB">
              <w:rPr>
                <w:rFonts w:hint="eastAsia"/>
              </w:rPr>
              <w:t>在转移过程中，企业应严格遵从《危险废物转移联单管理办法》及其它有关规定的要求进行管理。采取上述措施后，项目危险废物在转运过程中对周围环境基本没有影响</w:t>
            </w:r>
            <w:r w:rsidRPr="009E7CFB">
              <w:rPr>
                <w:rFonts w:ascii="Times New Roman" w:hAnsi="Times New Roman"/>
              </w:rPr>
              <w:t>。</w:t>
            </w:r>
          </w:p>
          <w:p w14:paraId="466FAC48" w14:textId="77777777" w:rsidR="00EA0AF5" w:rsidRPr="009E7CFB" w:rsidRDefault="00DD4D67">
            <w:pPr>
              <w:spacing w:before="60" w:line="440" w:lineRule="exact"/>
              <w:ind w:firstLineChars="200" w:firstLine="480"/>
              <w:rPr>
                <w:sz w:val="24"/>
              </w:rPr>
            </w:pPr>
            <w:r w:rsidRPr="009E7CFB">
              <w:rPr>
                <w:rFonts w:hint="eastAsia"/>
                <w:sz w:val="24"/>
              </w:rPr>
              <w:t>（</w:t>
            </w:r>
            <w:r w:rsidRPr="009E7CFB">
              <w:rPr>
                <w:rFonts w:hint="eastAsia"/>
                <w:sz w:val="24"/>
              </w:rPr>
              <w:t>3</w:t>
            </w:r>
            <w:r w:rsidRPr="009E7CFB">
              <w:rPr>
                <w:rFonts w:hint="eastAsia"/>
                <w:sz w:val="24"/>
              </w:rPr>
              <w:t>）委托处置环境影响分析</w:t>
            </w:r>
          </w:p>
          <w:p w14:paraId="45312ED5" w14:textId="77777777" w:rsidR="00EA0AF5" w:rsidRPr="009E7CFB" w:rsidRDefault="00DD4D67">
            <w:pPr>
              <w:widowControl/>
              <w:spacing w:before="60" w:line="440" w:lineRule="exact"/>
              <w:ind w:firstLineChars="200" w:firstLine="480"/>
              <w:rPr>
                <w:sz w:val="24"/>
              </w:rPr>
            </w:pPr>
            <w:r w:rsidRPr="009E7CFB">
              <w:rPr>
                <w:sz w:val="24"/>
              </w:rPr>
              <w:lastRenderedPageBreak/>
              <w:t>本项目涉及的危险废物收集后应定期委托有相应的资质的危废处置单位进行处置，委托处置单位所经营的危废类别应包含本项目涉及的</w:t>
            </w:r>
            <w:r w:rsidRPr="009E7CFB">
              <w:rPr>
                <w:rFonts w:hint="eastAsia"/>
                <w:sz w:val="24"/>
              </w:rPr>
              <w:t>HW49</w:t>
            </w:r>
            <w:r w:rsidRPr="009E7CFB">
              <w:rPr>
                <w:rFonts w:hint="eastAsia"/>
                <w:sz w:val="24"/>
              </w:rPr>
              <w:t>和</w:t>
            </w:r>
            <w:r w:rsidRPr="009E7CFB">
              <w:rPr>
                <w:sz w:val="24"/>
              </w:rPr>
              <w:t>HW0</w:t>
            </w:r>
            <w:r w:rsidRPr="009E7CFB">
              <w:rPr>
                <w:rFonts w:hint="eastAsia"/>
                <w:sz w:val="24"/>
              </w:rPr>
              <w:t>9</w:t>
            </w:r>
            <w:r w:rsidRPr="009E7CFB">
              <w:rPr>
                <w:sz w:val="24"/>
              </w:rPr>
              <w:t>。经妥善处置后，本项目涉及的危险废物不会对周围环境产生影响。</w:t>
            </w:r>
          </w:p>
          <w:p w14:paraId="0ADE71B5" w14:textId="77777777" w:rsidR="00EA0AF5" w:rsidRPr="009E7CFB" w:rsidRDefault="00DD4D67">
            <w:pPr>
              <w:snapToGrid w:val="0"/>
              <w:spacing w:before="60" w:line="440" w:lineRule="exact"/>
              <w:ind w:firstLineChars="200" w:firstLine="480"/>
              <w:rPr>
                <w:sz w:val="24"/>
              </w:rPr>
            </w:pPr>
            <w:r w:rsidRPr="009E7CFB">
              <w:rPr>
                <w:rFonts w:hint="eastAsia"/>
                <w:sz w:val="24"/>
              </w:rPr>
              <w:t>综上分析，</w:t>
            </w:r>
            <w:r w:rsidRPr="009E7CFB">
              <w:rPr>
                <w:sz w:val="24"/>
              </w:rPr>
              <w:t>本项目固</w:t>
            </w:r>
            <w:r w:rsidRPr="009E7CFB">
              <w:rPr>
                <w:rFonts w:hint="eastAsia"/>
                <w:sz w:val="24"/>
              </w:rPr>
              <w:t>体</w:t>
            </w:r>
            <w:r w:rsidRPr="009E7CFB">
              <w:rPr>
                <w:sz w:val="24"/>
              </w:rPr>
              <w:t>废</w:t>
            </w:r>
            <w:r w:rsidRPr="009E7CFB">
              <w:rPr>
                <w:rFonts w:hint="eastAsia"/>
                <w:sz w:val="24"/>
              </w:rPr>
              <w:t>物</w:t>
            </w:r>
            <w:r w:rsidRPr="009E7CFB">
              <w:rPr>
                <w:sz w:val="24"/>
              </w:rPr>
              <w:t>均能得到合理</w:t>
            </w:r>
            <w:r w:rsidRPr="009E7CFB">
              <w:rPr>
                <w:rFonts w:hint="eastAsia"/>
                <w:sz w:val="24"/>
              </w:rPr>
              <w:t>合规</w:t>
            </w:r>
            <w:r w:rsidRPr="009E7CFB">
              <w:rPr>
                <w:sz w:val="24"/>
              </w:rPr>
              <w:t>处置</w:t>
            </w:r>
            <w:r w:rsidRPr="009E7CFB">
              <w:rPr>
                <w:rFonts w:hint="eastAsia"/>
                <w:sz w:val="24"/>
              </w:rPr>
              <w:t>，</w:t>
            </w:r>
            <w:r w:rsidRPr="009E7CFB">
              <w:rPr>
                <w:sz w:val="24"/>
              </w:rPr>
              <w:t>不会对</w:t>
            </w:r>
            <w:r w:rsidRPr="009E7CFB">
              <w:rPr>
                <w:rFonts w:hint="eastAsia"/>
                <w:sz w:val="24"/>
              </w:rPr>
              <w:t>周边</w:t>
            </w:r>
            <w:r w:rsidRPr="009E7CFB">
              <w:rPr>
                <w:sz w:val="24"/>
              </w:rPr>
              <w:t>环境造成明显的影响。</w:t>
            </w:r>
          </w:p>
          <w:p w14:paraId="12BCD571" w14:textId="77777777" w:rsidR="00EA0AF5" w:rsidRPr="009E7CFB" w:rsidRDefault="00DD4D67">
            <w:pPr>
              <w:snapToGrid w:val="0"/>
              <w:spacing w:before="60" w:line="440" w:lineRule="exact"/>
              <w:outlineLvl w:val="2"/>
              <w:rPr>
                <w:b/>
                <w:sz w:val="24"/>
              </w:rPr>
            </w:pPr>
            <w:r w:rsidRPr="009E7CFB">
              <w:rPr>
                <w:b/>
                <w:sz w:val="24"/>
              </w:rPr>
              <w:t>7.2.5</w:t>
            </w:r>
            <w:r w:rsidRPr="009E7CFB">
              <w:rPr>
                <w:rFonts w:hint="eastAsia"/>
                <w:b/>
                <w:sz w:val="24"/>
              </w:rPr>
              <w:t>环境风险</w:t>
            </w:r>
            <w:r w:rsidRPr="009E7CFB">
              <w:rPr>
                <w:b/>
                <w:sz w:val="24"/>
              </w:rPr>
              <w:t>影响分析</w:t>
            </w:r>
          </w:p>
          <w:p w14:paraId="71551BBA" w14:textId="77777777" w:rsidR="00EA0AF5" w:rsidRPr="009E7CFB" w:rsidRDefault="00DD4D67">
            <w:pPr>
              <w:widowControl/>
              <w:spacing w:before="60" w:line="440" w:lineRule="exact"/>
              <w:rPr>
                <w:b/>
                <w:bCs/>
                <w:kern w:val="0"/>
                <w:sz w:val="24"/>
              </w:rPr>
            </w:pPr>
            <w:r w:rsidRPr="009E7CFB">
              <w:rPr>
                <w:rFonts w:hint="eastAsia"/>
                <w:b/>
                <w:bCs/>
                <w:kern w:val="0"/>
                <w:sz w:val="24"/>
              </w:rPr>
              <w:t>7.2.5.1</w:t>
            </w:r>
            <w:r w:rsidRPr="009E7CFB">
              <w:rPr>
                <w:b/>
                <w:bCs/>
                <w:kern w:val="0"/>
                <w:sz w:val="24"/>
              </w:rPr>
              <w:t>风险调查</w:t>
            </w:r>
          </w:p>
          <w:p w14:paraId="691599F1" w14:textId="77777777" w:rsidR="00EA0AF5" w:rsidRPr="009E7CFB" w:rsidRDefault="00DD4D67">
            <w:pPr>
              <w:adjustRightInd w:val="0"/>
              <w:snapToGrid w:val="0"/>
              <w:spacing w:before="60" w:line="440" w:lineRule="exact"/>
              <w:ind w:firstLineChars="200" w:firstLine="480"/>
              <w:rPr>
                <w:sz w:val="24"/>
              </w:rPr>
            </w:pPr>
            <w:r w:rsidRPr="009E7CFB">
              <w:rPr>
                <w:rFonts w:hint="eastAsia"/>
                <w:sz w:val="24"/>
              </w:rPr>
              <w:t>1</w:t>
            </w:r>
            <w:r w:rsidRPr="009E7CFB">
              <w:rPr>
                <w:rFonts w:hint="eastAsia"/>
                <w:sz w:val="24"/>
              </w:rPr>
              <w:t>、</w:t>
            </w:r>
            <w:r w:rsidRPr="009E7CFB">
              <w:rPr>
                <w:sz w:val="24"/>
              </w:rPr>
              <w:t>建设项目风险源调查</w:t>
            </w:r>
          </w:p>
          <w:p w14:paraId="7CBF97A0" w14:textId="5EA0CB3A" w:rsidR="00EA0AF5" w:rsidRPr="009E7CFB" w:rsidRDefault="00DD4D67">
            <w:pPr>
              <w:pStyle w:val="Default"/>
              <w:snapToGrid w:val="0"/>
              <w:spacing w:before="60" w:line="440" w:lineRule="exact"/>
              <w:ind w:firstLineChars="200" w:firstLine="480"/>
              <w:jc w:val="both"/>
              <w:rPr>
                <w:rFonts w:ascii="Times New Roman" w:eastAsiaTheme="minorEastAsia" w:cs="Times New Roman"/>
                <w:color w:val="auto"/>
                <w:kern w:val="2"/>
              </w:rPr>
            </w:pPr>
            <w:r w:rsidRPr="009E7CFB">
              <w:rPr>
                <w:rFonts w:ascii="Times New Roman" w:eastAsiaTheme="minorEastAsia" w:cs="Times New Roman"/>
                <w:color w:val="auto"/>
              </w:rPr>
              <w:t>根据项目涉及的原辅材料及其</w:t>
            </w:r>
            <w:r w:rsidRPr="009E7CFB">
              <w:rPr>
                <w:rFonts w:ascii="Times New Roman" w:eastAsiaTheme="minorEastAsia" w:cs="Times New Roman"/>
                <w:color w:val="auto"/>
              </w:rPr>
              <w:t>MSDS</w:t>
            </w:r>
            <w:r w:rsidRPr="009E7CFB">
              <w:rPr>
                <w:rFonts w:ascii="Times New Roman" w:eastAsiaTheme="minorEastAsia" w:cs="Times New Roman"/>
                <w:color w:val="auto"/>
              </w:rPr>
              <w:t>可知，本项目涉及的危险物质主要有：切削液等</w:t>
            </w:r>
            <w:r w:rsidRPr="009E7CFB">
              <w:rPr>
                <w:rFonts w:ascii="Times New Roman" w:eastAsiaTheme="minorEastAsia" w:cs="Times New Roman" w:hint="eastAsia"/>
                <w:color w:val="auto"/>
              </w:rPr>
              <w:t>，</w:t>
            </w:r>
            <w:r w:rsidRPr="009E7CFB">
              <w:rPr>
                <w:rFonts w:ascii="Times New Roman" w:eastAsiaTheme="minorEastAsia" w:cs="Times New Roman"/>
                <w:color w:val="auto"/>
              </w:rPr>
              <w:t>属于附录</w:t>
            </w:r>
            <w:r w:rsidRPr="009E7CFB">
              <w:rPr>
                <w:rFonts w:ascii="Times New Roman" w:eastAsiaTheme="minorEastAsia" w:cs="Times New Roman"/>
                <w:color w:val="auto"/>
              </w:rPr>
              <w:t>B</w:t>
            </w:r>
            <w:r w:rsidRPr="009E7CFB">
              <w:rPr>
                <w:rFonts w:ascii="Times New Roman" w:eastAsiaTheme="minorEastAsia" w:cs="Times New Roman"/>
                <w:color w:val="auto"/>
              </w:rPr>
              <w:t>表</w:t>
            </w:r>
            <w:r w:rsidRPr="009E7CFB">
              <w:rPr>
                <w:rFonts w:ascii="Times New Roman" w:eastAsiaTheme="minorEastAsia" w:cs="Times New Roman"/>
                <w:color w:val="auto"/>
              </w:rPr>
              <w:t>B.1</w:t>
            </w:r>
            <w:r w:rsidRPr="009E7CFB">
              <w:rPr>
                <w:rFonts w:ascii="Times New Roman" w:eastAsiaTheme="minorEastAsia" w:cs="Times New Roman"/>
                <w:color w:val="auto"/>
              </w:rPr>
              <w:t>中的危险物质。各类化学品均采用汽车运输，液体化学品采用桶装。项目生产工艺主要为</w:t>
            </w:r>
            <w:r w:rsidR="00470C41" w:rsidRPr="009E7CFB">
              <w:rPr>
                <w:rFonts w:ascii="Times New Roman" w:eastAsiaTheme="minorEastAsia" w:cs="Times New Roman" w:hint="eastAsia"/>
                <w:color w:val="auto"/>
              </w:rPr>
              <w:t>拉齿</w:t>
            </w:r>
            <w:r w:rsidRPr="009E7CFB">
              <w:rPr>
                <w:rFonts w:ascii="Times New Roman" w:eastAsiaTheme="minorEastAsia" w:cs="Times New Roman"/>
                <w:color w:val="auto"/>
              </w:rPr>
              <w:t>，不涉及附录</w:t>
            </w:r>
            <w:r w:rsidRPr="009E7CFB">
              <w:rPr>
                <w:rFonts w:ascii="Times New Roman" w:eastAsiaTheme="minorEastAsia" w:cs="Times New Roman"/>
                <w:color w:val="auto"/>
              </w:rPr>
              <w:t>C</w:t>
            </w:r>
            <w:r w:rsidRPr="009E7CFB">
              <w:rPr>
                <w:rFonts w:ascii="Times New Roman" w:eastAsiaTheme="minorEastAsia" w:cs="Times New Roman"/>
                <w:color w:val="auto"/>
              </w:rPr>
              <w:t>表</w:t>
            </w:r>
            <w:r w:rsidRPr="009E7CFB">
              <w:rPr>
                <w:rFonts w:ascii="Times New Roman" w:eastAsiaTheme="minorEastAsia" w:cs="Times New Roman"/>
                <w:color w:val="auto"/>
              </w:rPr>
              <w:t>C.1</w:t>
            </w:r>
            <w:r w:rsidRPr="009E7CFB">
              <w:rPr>
                <w:rFonts w:ascii="Times New Roman" w:eastAsiaTheme="minorEastAsia" w:cs="Times New Roman"/>
                <w:color w:val="auto"/>
              </w:rPr>
              <w:t>中所列的危险工艺。</w:t>
            </w:r>
          </w:p>
          <w:p w14:paraId="5D28D69A" w14:textId="77777777" w:rsidR="00EA0AF5" w:rsidRPr="009E7CFB" w:rsidRDefault="00DD4D67">
            <w:pPr>
              <w:adjustRightInd w:val="0"/>
              <w:snapToGrid w:val="0"/>
              <w:spacing w:before="60" w:line="440" w:lineRule="exact"/>
              <w:ind w:left="480"/>
              <w:rPr>
                <w:sz w:val="24"/>
              </w:rPr>
            </w:pPr>
            <w:r w:rsidRPr="009E7CFB">
              <w:rPr>
                <w:rFonts w:hint="eastAsia"/>
                <w:sz w:val="24"/>
              </w:rPr>
              <w:t>2</w:t>
            </w:r>
            <w:r w:rsidRPr="009E7CFB">
              <w:rPr>
                <w:rFonts w:hint="eastAsia"/>
                <w:sz w:val="24"/>
              </w:rPr>
              <w:t>、</w:t>
            </w:r>
            <w:r w:rsidRPr="009E7CFB">
              <w:rPr>
                <w:sz w:val="24"/>
              </w:rPr>
              <w:t>环境敏感目标调查</w:t>
            </w:r>
          </w:p>
          <w:p w14:paraId="02BDA6FE" w14:textId="77777777" w:rsidR="00EA0AF5" w:rsidRPr="009E7CFB" w:rsidRDefault="00DD4D67">
            <w:pPr>
              <w:widowControl/>
              <w:spacing w:before="60" w:line="440" w:lineRule="exact"/>
              <w:ind w:firstLineChars="200" w:firstLine="480"/>
              <w:rPr>
                <w:sz w:val="24"/>
              </w:rPr>
            </w:pPr>
            <w:r w:rsidRPr="009E7CFB">
              <w:rPr>
                <w:sz w:val="24"/>
              </w:rPr>
              <w:t>环境敏感目标见表</w:t>
            </w:r>
            <w:r w:rsidRPr="009E7CFB">
              <w:rPr>
                <w:sz w:val="24"/>
              </w:rPr>
              <w:t>3-</w:t>
            </w:r>
            <w:r w:rsidRPr="009E7CFB">
              <w:rPr>
                <w:rFonts w:hint="eastAsia"/>
                <w:sz w:val="24"/>
              </w:rPr>
              <w:t>4</w:t>
            </w:r>
            <w:r w:rsidRPr="009E7CFB">
              <w:rPr>
                <w:sz w:val="24"/>
              </w:rPr>
              <w:t>。</w:t>
            </w:r>
          </w:p>
          <w:p w14:paraId="40BC17F8" w14:textId="77777777" w:rsidR="00EA0AF5" w:rsidRPr="009E7CFB" w:rsidRDefault="00DD4D67">
            <w:pPr>
              <w:widowControl/>
              <w:spacing w:before="60" w:line="440" w:lineRule="exact"/>
              <w:rPr>
                <w:b/>
                <w:bCs/>
                <w:kern w:val="0"/>
                <w:sz w:val="24"/>
              </w:rPr>
            </w:pPr>
            <w:r w:rsidRPr="009E7CFB">
              <w:rPr>
                <w:rFonts w:hint="eastAsia"/>
                <w:b/>
                <w:bCs/>
                <w:kern w:val="0"/>
                <w:sz w:val="24"/>
              </w:rPr>
              <w:t>7.2.5.2</w:t>
            </w:r>
            <w:r w:rsidRPr="009E7CFB">
              <w:rPr>
                <w:b/>
                <w:bCs/>
                <w:kern w:val="0"/>
                <w:sz w:val="24"/>
              </w:rPr>
              <w:t>环境风险潜</w:t>
            </w:r>
            <w:r w:rsidRPr="009E7CFB">
              <w:rPr>
                <w:rFonts w:hint="eastAsia"/>
                <w:b/>
                <w:bCs/>
                <w:kern w:val="0"/>
                <w:sz w:val="24"/>
              </w:rPr>
              <w:t>势判断及</w:t>
            </w:r>
            <w:r w:rsidRPr="009E7CFB">
              <w:rPr>
                <w:b/>
                <w:bCs/>
                <w:kern w:val="0"/>
                <w:sz w:val="24"/>
              </w:rPr>
              <w:t>评价等级</w:t>
            </w:r>
          </w:p>
          <w:p w14:paraId="0AF059B2" w14:textId="77777777" w:rsidR="00EA0AF5" w:rsidRPr="009E7CFB" w:rsidRDefault="00DD4D67">
            <w:pPr>
              <w:widowControl/>
              <w:spacing w:before="60" w:line="440" w:lineRule="exact"/>
              <w:ind w:firstLineChars="200" w:firstLine="480"/>
              <w:rPr>
                <w:bCs/>
                <w:kern w:val="0"/>
                <w:sz w:val="24"/>
              </w:rPr>
            </w:pPr>
            <w:r w:rsidRPr="009E7CFB">
              <w:rPr>
                <w:rFonts w:hint="eastAsia"/>
                <w:bCs/>
                <w:kern w:val="0"/>
                <w:sz w:val="24"/>
              </w:rPr>
              <w:t>1</w:t>
            </w:r>
            <w:r w:rsidRPr="009E7CFB">
              <w:rPr>
                <w:rFonts w:hint="eastAsia"/>
                <w:bCs/>
                <w:kern w:val="0"/>
                <w:sz w:val="24"/>
              </w:rPr>
              <w:t>、危险</w:t>
            </w:r>
            <w:r w:rsidRPr="009E7CFB">
              <w:rPr>
                <w:bCs/>
                <w:kern w:val="0"/>
                <w:sz w:val="24"/>
              </w:rPr>
              <w:t>物质数量与临界量的比值</w:t>
            </w:r>
            <w:r w:rsidRPr="009E7CFB">
              <w:rPr>
                <w:rFonts w:hint="eastAsia"/>
                <w:bCs/>
                <w:kern w:val="0"/>
                <w:sz w:val="24"/>
              </w:rPr>
              <w:t>Q</w:t>
            </w:r>
          </w:p>
          <w:p w14:paraId="41ADA88D" w14:textId="77777777" w:rsidR="00EA0AF5" w:rsidRPr="009E7CFB" w:rsidRDefault="00DD4D67">
            <w:pPr>
              <w:widowControl/>
              <w:spacing w:before="60" w:line="440" w:lineRule="exact"/>
              <w:ind w:firstLineChars="200" w:firstLine="480"/>
              <w:rPr>
                <w:sz w:val="24"/>
              </w:rPr>
            </w:pPr>
            <w:r w:rsidRPr="009E7CFB">
              <w:rPr>
                <w:sz w:val="24"/>
              </w:rPr>
              <w:t>对照《建设项目环境风险评价技术导则》（</w:t>
            </w:r>
            <w:r w:rsidRPr="009E7CFB">
              <w:rPr>
                <w:sz w:val="24"/>
              </w:rPr>
              <w:t>HJ169-2018</w:t>
            </w:r>
            <w:r w:rsidRPr="009E7CFB">
              <w:rPr>
                <w:sz w:val="24"/>
              </w:rPr>
              <w:t>）附录</w:t>
            </w:r>
            <w:r w:rsidRPr="009E7CFB">
              <w:rPr>
                <w:sz w:val="24"/>
              </w:rPr>
              <w:t>B</w:t>
            </w:r>
            <w:r w:rsidRPr="009E7CFB">
              <w:rPr>
                <w:sz w:val="24"/>
              </w:rPr>
              <w:t>，</w:t>
            </w:r>
            <w:r w:rsidRPr="009E7CFB">
              <w:rPr>
                <w:rFonts w:hint="eastAsia"/>
                <w:sz w:val="24"/>
              </w:rPr>
              <w:t>本次</w:t>
            </w:r>
            <w:r w:rsidRPr="009E7CFB">
              <w:rPr>
                <w:sz w:val="24"/>
              </w:rPr>
              <w:t>报告按</w:t>
            </w:r>
            <w:r w:rsidRPr="009E7CFB">
              <w:rPr>
                <w:rFonts w:hint="eastAsia"/>
                <w:sz w:val="24"/>
              </w:rPr>
              <w:t>油类物质来</w:t>
            </w:r>
            <w:r w:rsidRPr="009E7CFB">
              <w:rPr>
                <w:sz w:val="24"/>
              </w:rPr>
              <w:t>计算临界量比值，</w:t>
            </w:r>
            <w:r w:rsidRPr="009E7CFB">
              <w:rPr>
                <w:rFonts w:hint="eastAsia"/>
                <w:sz w:val="24"/>
              </w:rPr>
              <w:t>本项目</w:t>
            </w:r>
            <w:r w:rsidRPr="009E7CFB">
              <w:rPr>
                <w:sz w:val="24"/>
              </w:rPr>
              <w:t>厂区内涉及风险物质最大存在总量与其临界量的比值</w:t>
            </w:r>
            <w:r w:rsidRPr="009E7CFB">
              <w:rPr>
                <w:sz w:val="24"/>
              </w:rPr>
              <w:t>Q</w:t>
            </w:r>
            <w:r w:rsidRPr="009E7CFB">
              <w:rPr>
                <w:sz w:val="24"/>
              </w:rPr>
              <w:t>详见</w:t>
            </w:r>
            <w:r w:rsidRPr="009E7CFB">
              <w:rPr>
                <w:rFonts w:hint="eastAsia"/>
                <w:sz w:val="24"/>
              </w:rPr>
              <w:t>下表。</w:t>
            </w:r>
          </w:p>
          <w:p w14:paraId="3E280D7A" w14:textId="20CBDE0E" w:rsidR="00EA0AF5" w:rsidRPr="009E7CFB" w:rsidRDefault="00DD4D67">
            <w:pPr>
              <w:pStyle w:val="1-10"/>
              <w:spacing w:before="60" w:line="440" w:lineRule="exact"/>
              <w:rPr>
                <w:rFonts w:ascii="Times New Roman" w:hAnsi="Times New Roman" w:cs="Times New Roman"/>
                <w:b w:val="0"/>
                <w:color w:val="auto"/>
              </w:rPr>
            </w:pPr>
            <w:r w:rsidRPr="009E7CFB">
              <w:rPr>
                <w:rFonts w:ascii="Times New Roman" w:hAnsi="Times New Roman" w:cs="Times New Roman" w:hint="eastAsia"/>
                <w:b w:val="0"/>
                <w:color w:val="auto"/>
              </w:rPr>
              <w:t>表</w:t>
            </w:r>
            <w:r w:rsidRPr="009E7CFB">
              <w:rPr>
                <w:rFonts w:ascii="Times New Roman" w:hAnsi="Times New Roman" w:cs="Times New Roman" w:hint="eastAsia"/>
                <w:b w:val="0"/>
                <w:color w:val="auto"/>
              </w:rPr>
              <w:t>7-</w:t>
            </w:r>
            <w:r w:rsidR="006835F2" w:rsidRPr="009E7CFB">
              <w:rPr>
                <w:rFonts w:ascii="Times New Roman" w:hAnsi="Times New Roman" w:cs="Times New Roman" w:hint="eastAsia"/>
                <w:b w:val="0"/>
                <w:color w:val="auto"/>
              </w:rPr>
              <w:t>16</w:t>
            </w:r>
            <w:r w:rsidRPr="009E7CFB">
              <w:rPr>
                <w:rFonts w:ascii="Times New Roman" w:hAnsi="Times New Roman" w:cs="Times New Roman" w:hint="eastAsia"/>
                <w:b w:val="0"/>
                <w:color w:val="auto"/>
              </w:rPr>
              <w:t xml:space="preserve"> </w:t>
            </w:r>
            <w:r w:rsidRPr="009E7CFB">
              <w:rPr>
                <w:rFonts w:ascii="Times New Roman" w:hAnsi="Times New Roman" w:cs="Times New Roman"/>
                <w:b w:val="0"/>
                <w:color w:val="auto"/>
              </w:rPr>
              <w:t>厂区涉及风险物质比值</w:t>
            </w:r>
            <w:r w:rsidRPr="009E7CFB">
              <w:rPr>
                <w:rFonts w:ascii="Times New Roman" w:hAnsi="Times New Roman" w:cs="Times New Roman"/>
                <w:b w:val="0"/>
                <w:color w:val="auto"/>
              </w:rPr>
              <w:t>Q</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4"/>
              <w:gridCol w:w="1497"/>
              <w:gridCol w:w="1104"/>
              <w:gridCol w:w="1835"/>
              <w:gridCol w:w="2011"/>
              <w:gridCol w:w="1689"/>
            </w:tblGrid>
            <w:tr w:rsidR="006733E1" w:rsidRPr="009E7CFB" w14:paraId="25B021E7" w14:textId="77777777" w:rsidTr="006443AA">
              <w:trPr>
                <w:jc w:val="center"/>
              </w:trPr>
              <w:tc>
                <w:tcPr>
                  <w:tcW w:w="403" w:type="pct"/>
                  <w:vAlign w:val="center"/>
                </w:tcPr>
                <w:p w14:paraId="2199DC83" w14:textId="77777777" w:rsidR="00EA0AF5" w:rsidRPr="009E7CFB" w:rsidRDefault="00DD4D67">
                  <w:pPr>
                    <w:pStyle w:val="afffa"/>
                    <w:spacing w:line="320" w:lineRule="exact"/>
                    <w:rPr>
                      <w:szCs w:val="21"/>
                    </w:rPr>
                  </w:pPr>
                  <w:r w:rsidRPr="009E7CFB">
                    <w:rPr>
                      <w:szCs w:val="21"/>
                    </w:rPr>
                    <w:t>序号</w:t>
                  </w:r>
                </w:p>
              </w:tc>
              <w:tc>
                <w:tcPr>
                  <w:tcW w:w="846" w:type="pct"/>
                  <w:vAlign w:val="center"/>
                </w:tcPr>
                <w:p w14:paraId="26AD433E" w14:textId="77777777" w:rsidR="00EA0AF5" w:rsidRPr="009E7CFB" w:rsidRDefault="00DD4D67">
                  <w:pPr>
                    <w:pStyle w:val="afffa"/>
                    <w:spacing w:line="320" w:lineRule="exact"/>
                    <w:rPr>
                      <w:szCs w:val="21"/>
                    </w:rPr>
                  </w:pPr>
                  <w:r w:rsidRPr="009E7CFB">
                    <w:rPr>
                      <w:szCs w:val="21"/>
                    </w:rPr>
                    <w:t>物质名称</w:t>
                  </w:r>
                </w:p>
              </w:tc>
              <w:tc>
                <w:tcPr>
                  <w:tcW w:w="624" w:type="pct"/>
                  <w:vAlign w:val="center"/>
                </w:tcPr>
                <w:p w14:paraId="5FF95718" w14:textId="77777777" w:rsidR="00EA0AF5" w:rsidRPr="009E7CFB" w:rsidRDefault="00DD4D67">
                  <w:pPr>
                    <w:pStyle w:val="afffa"/>
                    <w:spacing w:line="320" w:lineRule="exact"/>
                    <w:rPr>
                      <w:szCs w:val="21"/>
                    </w:rPr>
                  </w:pPr>
                  <w:r w:rsidRPr="009E7CFB">
                    <w:rPr>
                      <w:szCs w:val="21"/>
                    </w:rPr>
                    <w:t>CAS</w:t>
                  </w:r>
                  <w:r w:rsidRPr="009E7CFB">
                    <w:rPr>
                      <w:szCs w:val="21"/>
                    </w:rPr>
                    <w:t>号</w:t>
                  </w:r>
                </w:p>
              </w:tc>
              <w:tc>
                <w:tcPr>
                  <w:tcW w:w="1037" w:type="pct"/>
                  <w:vAlign w:val="center"/>
                </w:tcPr>
                <w:p w14:paraId="7B8F2F0C" w14:textId="77777777" w:rsidR="00EA0AF5" w:rsidRPr="009E7CFB" w:rsidRDefault="00DD4D67">
                  <w:pPr>
                    <w:pStyle w:val="afffa"/>
                    <w:spacing w:line="320" w:lineRule="exact"/>
                    <w:rPr>
                      <w:szCs w:val="21"/>
                    </w:rPr>
                  </w:pPr>
                  <w:r w:rsidRPr="009E7CFB">
                    <w:rPr>
                      <w:szCs w:val="21"/>
                    </w:rPr>
                    <w:t>标准临界量（</w:t>
                  </w:r>
                  <w:r w:rsidRPr="009E7CFB">
                    <w:rPr>
                      <w:szCs w:val="21"/>
                    </w:rPr>
                    <w:t>t</w:t>
                  </w:r>
                  <w:r w:rsidRPr="009E7CFB">
                    <w:rPr>
                      <w:szCs w:val="21"/>
                    </w:rPr>
                    <w:t>）</w:t>
                  </w:r>
                </w:p>
              </w:tc>
              <w:tc>
                <w:tcPr>
                  <w:tcW w:w="1136" w:type="pct"/>
                  <w:vAlign w:val="center"/>
                </w:tcPr>
                <w:p w14:paraId="3F0CDED0" w14:textId="77777777" w:rsidR="00EA0AF5" w:rsidRPr="009E7CFB" w:rsidRDefault="00DD4D67">
                  <w:pPr>
                    <w:pStyle w:val="afffa"/>
                    <w:spacing w:line="320" w:lineRule="exact"/>
                    <w:rPr>
                      <w:szCs w:val="21"/>
                    </w:rPr>
                  </w:pPr>
                  <w:r w:rsidRPr="009E7CFB">
                    <w:rPr>
                      <w:szCs w:val="21"/>
                    </w:rPr>
                    <w:t>最大储存总量（</w:t>
                  </w:r>
                  <w:r w:rsidRPr="009E7CFB">
                    <w:rPr>
                      <w:szCs w:val="21"/>
                    </w:rPr>
                    <w:t>t</w:t>
                  </w:r>
                  <w:r w:rsidRPr="009E7CFB">
                    <w:rPr>
                      <w:szCs w:val="21"/>
                    </w:rPr>
                    <w:t>）</w:t>
                  </w:r>
                </w:p>
              </w:tc>
              <w:tc>
                <w:tcPr>
                  <w:tcW w:w="954" w:type="pct"/>
                  <w:vAlign w:val="center"/>
                </w:tcPr>
                <w:p w14:paraId="6BCCAA5A" w14:textId="77777777" w:rsidR="00EA0AF5" w:rsidRPr="009E7CFB" w:rsidRDefault="00DD4D67">
                  <w:pPr>
                    <w:pStyle w:val="afffa"/>
                    <w:spacing w:line="320" w:lineRule="exact"/>
                    <w:rPr>
                      <w:szCs w:val="21"/>
                    </w:rPr>
                  </w:pPr>
                  <w:r w:rsidRPr="009E7CFB">
                    <w:rPr>
                      <w:szCs w:val="21"/>
                    </w:rPr>
                    <w:t>辨识结果（</w:t>
                  </w:r>
                  <w:r w:rsidRPr="009E7CFB">
                    <w:rPr>
                      <w:szCs w:val="21"/>
                    </w:rPr>
                    <w:t>Q</w:t>
                  </w:r>
                  <w:r w:rsidRPr="009E7CFB">
                    <w:rPr>
                      <w:szCs w:val="21"/>
                    </w:rPr>
                    <w:t>）</w:t>
                  </w:r>
                </w:p>
              </w:tc>
            </w:tr>
            <w:tr w:rsidR="006733E1" w:rsidRPr="009E7CFB" w14:paraId="325D95C5" w14:textId="77777777" w:rsidTr="006443AA">
              <w:trPr>
                <w:jc w:val="center"/>
              </w:trPr>
              <w:tc>
                <w:tcPr>
                  <w:tcW w:w="403" w:type="pct"/>
                  <w:vAlign w:val="center"/>
                </w:tcPr>
                <w:p w14:paraId="71116146" w14:textId="77777777" w:rsidR="00EA0AF5" w:rsidRPr="009E7CFB" w:rsidRDefault="00241C94">
                  <w:pPr>
                    <w:pStyle w:val="afffa"/>
                    <w:spacing w:line="320" w:lineRule="exact"/>
                    <w:rPr>
                      <w:szCs w:val="21"/>
                    </w:rPr>
                  </w:pPr>
                  <w:r w:rsidRPr="009E7CFB">
                    <w:rPr>
                      <w:rFonts w:hint="eastAsia"/>
                      <w:szCs w:val="21"/>
                    </w:rPr>
                    <w:t>1</w:t>
                  </w:r>
                </w:p>
              </w:tc>
              <w:tc>
                <w:tcPr>
                  <w:tcW w:w="846" w:type="pct"/>
                  <w:vAlign w:val="center"/>
                </w:tcPr>
                <w:p w14:paraId="42CDA9C6" w14:textId="77777777" w:rsidR="00EA0AF5" w:rsidRPr="009E7CFB" w:rsidRDefault="00DD4D67">
                  <w:pPr>
                    <w:jc w:val="center"/>
                    <w:rPr>
                      <w:szCs w:val="21"/>
                    </w:rPr>
                  </w:pPr>
                  <w:r w:rsidRPr="009E7CFB">
                    <w:rPr>
                      <w:rFonts w:hint="eastAsia"/>
                      <w:szCs w:val="21"/>
                    </w:rPr>
                    <w:t>切削液</w:t>
                  </w:r>
                </w:p>
              </w:tc>
              <w:tc>
                <w:tcPr>
                  <w:tcW w:w="624" w:type="pct"/>
                </w:tcPr>
                <w:p w14:paraId="66F6E7C5" w14:textId="77777777" w:rsidR="00EA0AF5" w:rsidRPr="009E7CFB" w:rsidRDefault="00DD4D67">
                  <w:pPr>
                    <w:jc w:val="center"/>
                  </w:pPr>
                  <w:r w:rsidRPr="009E7CFB">
                    <w:rPr>
                      <w:rFonts w:hint="eastAsia"/>
                      <w:szCs w:val="21"/>
                    </w:rPr>
                    <w:t>/</w:t>
                  </w:r>
                </w:p>
              </w:tc>
              <w:tc>
                <w:tcPr>
                  <w:tcW w:w="1037" w:type="pct"/>
                  <w:vAlign w:val="center"/>
                </w:tcPr>
                <w:p w14:paraId="29265E6A" w14:textId="77777777" w:rsidR="00EA0AF5" w:rsidRPr="009E7CFB" w:rsidRDefault="00DD4D67">
                  <w:pPr>
                    <w:pStyle w:val="afffa"/>
                    <w:spacing w:line="320" w:lineRule="exact"/>
                    <w:rPr>
                      <w:szCs w:val="21"/>
                    </w:rPr>
                  </w:pPr>
                  <w:r w:rsidRPr="009E7CFB">
                    <w:rPr>
                      <w:rFonts w:hint="eastAsia"/>
                      <w:szCs w:val="21"/>
                    </w:rPr>
                    <w:t>2500</w:t>
                  </w:r>
                </w:p>
              </w:tc>
              <w:tc>
                <w:tcPr>
                  <w:tcW w:w="1136" w:type="pct"/>
                  <w:vAlign w:val="center"/>
                </w:tcPr>
                <w:p w14:paraId="4000C6EC" w14:textId="77777777" w:rsidR="00EA0AF5" w:rsidRPr="009E7CFB" w:rsidRDefault="00DD4D67" w:rsidP="00470C41">
                  <w:pPr>
                    <w:pStyle w:val="afffa"/>
                    <w:spacing w:line="320" w:lineRule="exact"/>
                    <w:rPr>
                      <w:szCs w:val="21"/>
                    </w:rPr>
                  </w:pPr>
                  <w:r w:rsidRPr="009E7CFB">
                    <w:rPr>
                      <w:rFonts w:hint="eastAsia"/>
                      <w:szCs w:val="21"/>
                    </w:rPr>
                    <w:t>0.</w:t>
                  </w:r>
                  <w:r w:rsidR="00470C41" w:rsidRPr="009E7CFB">
                    <w:rPr>
                      <w:rFonts w:hint="eastAsia"/>
                      <w:szCs w:val="21"/>
                    </w:rPr>
                    <w:t>36</w:t>
                  </w:r>
                </w:p>
              </w:tc>
              <w:tc>
                <w:tcPr>
                  <w:tcW w:w="954" w:type="pct"/>
                  <w:vAlign w:val="center"/>
                </w:tcPr>
                <w:p w14:paraId="78DC3156" w14:textId="77777777" w:rsidR="00EA0AF5" w:rsidRPr="009E7CFB" w:rsidRDefault="00DD4D67" w:rsidP="00470C41">
                  <w:pPr>
                    <w:pStyle w:val="afffa"/>
                    <w:spacing w:line="320" w:lineRule="exact"/>
                    <w:rPr>
                      <w:szCs w:val="21"/>
                    </w:rPr>
                  </w:pPr>
                  <w:r w:rsidRPr="009E7CFB">
                    <w:rPr>
                      <w:rFonts w:hint="eastAsia"/>
                      <w:szCs w:val="21"/>
                    </w:rPr>
                    <w:t>0.000</w:t>
                  </w:r>
                  <w:r w:rsidR="00470C41" w:rsidRPr="009E7CFB">
                    <w:rPr>
                      <w:rFonts w:hint="eastAsia"/>
                      <w:szCs w:val="21"/>
                    </w:rPr>
                    <w:t>1</w:t>
                  </w:r>
                </w:p>
              </w:tc>
            </w:tr>
            <w:tr w:rsidR="006835F2" w:rsidRPr="009E7CFB" w14:paraId="0190BF96" w14:textId="77777777" w:rsidTr="006443AA">
              <w:trPr>
                <w:jc w:val="center"/>
              </w:trPr>
              <w:tc>
                <w:tcPr>
                  <w:tcW w:w="403" w:type="pct"/>
                  <w:vAlign w:val="center"/>
                </w:tcPr>
                <w:p w14:paraId="77026F5F" w14:textId="29128295" w:rsidR="006835F2" w:rsidRPr="009E7CFB" w:rsidRDefault="006835F2">
                  <w:pPr>
                    <w:pStyle w:val="afffa"/>
                    <w:spacing w:line="320" w:lineRule="exact"/>
                    <w:rPr>
                      <w:szCs w:val="21"/>
                    </w:rPr>
                  </w:pPr>
                  <w:r w:rsidRPr="009E7CFB">
                    <w:rPr>
                      <w:rFonts w:hint="eastAsia"/>
                      <w:szCs w:val="21"/>
                    </w:rPr>
                    <w:t>2</w:t>
                  </w:r>
                </w:p>
              </w:tc>
              <w:tc>
                <w:tcPr>
                  <w:tcW w:w="846" w:type="pct"/>
                  <w:vAlign w:val="center"/>
                </w:tcPr>
                <w:p w14:paraId="33779064" w14:textId="3B47A1FA" w:rsidR="006835F2" w:rsidRPr="009E7CFB" w:rsidRDefault="003E50A6">
                  <w:pPr>
                    <w:jc w:val="center"/>
                    <w:rPr>
                      <w:szCs w:val="21"/>
                    </w:rPr>
                  </w:pPr>
                  <w:r w:rsidRPr="009E7CFB">
                    <w:rPr>
                      <w:rFonts w:hint="eastAsia"/>
                      <w:szCs w:val="21"/>
                    </w:rPr>
                    <w:t>废切削液</w:t>
                  </w:r>
                </w:p>
              </w:tc>
              <w:tc>
                <w:tcPr>
                  <w:tcW w:w="624" w:type="pct"/>
                </w:tcPr>
                <w:p w14:paraId="0CEB0FFE" w14:textId="49B0E5B3" w:rsidR="006835F2" w:rsidRPr="009E7CFB" w:rsidRDefault="006835F2">
                  <w:pPr>
                    <w:jc w:val="center"/>
                    <w:rPr>
                      <w:szCs w:val="21"/>
                    </w:rPr>
                  </w:pPr>
                  <w:r w:rsidRPr="009E7CFB">
                    <w:rPr>
                      <w:rFonts w:hint="eastAsia"/>
                      <w:szCs w:val="21"/>
                    </w:rPr>
                    <w:t>/</w:t>
                  </w:r>
                </w:p>
              </w:tc>
              <w:tc>
                <w:tcPr>
                  <w:tcW w:w="1037" w:type="pct"/>
                  <w:vAlign w:val="center"/>
                </w:tcPr>
                <w:p w14:paraId="30D13793" w14:textId="149956DF" w:rsidR="006835F2" w:rsidRPr="009E7CFB" w:rsidRDefault="003E50A6">
                  <w:pPr>
                    <w:pStyle w:val="afffa"/>
                    <w:spacing w:line="320" w:lineRule="exact"/>
                    <w:rPr>
                      <w:szCs w:val="21"/>
                    </w:rPr>
                  </w:pPr>
                  <w:r w:rsidRPr="009E7CFB">
                    <w:rPr>
                      <w:rFonts w:hint="eastAsia"/>
                      <w:szCs w:val="21"/>
                    </w:rPr>
                    <w:t>2500</w:t>
                  </w:r>
                </w:p>
              </w:tc>
              <w:tc>
                <w:tcPr>
                  <w:tcW w:w="1136" w:type="pct"/>
                  <w:vAlign w:val="center"/>
                </w:tcPr>
                <w:p w14:paraId="654DD3FF" w14:textId="501ACEDD" w:rsidR="006835F2" w:rsidRPr="009E7CFB" w:rsidRDefault="0036488F" w:rsidP="00DD600F">
                  <w:pPr>
                    <w:pStyle w:val="afffa"/>
                    <w:spacing w:line="320" w:lineRule="exact"/>
                    <w:rPr>
                      <w:szCs w:val="21"/>
                    </w:rPr>
                  </w:pPr>
                  <w:r w:rsidRPr="009E7CFB">
                    <w:rPr>
                      <w:rFonts w:hint="eastAsia"/>
                      <w:szCs w:val="21"/>
                    </w:rPr>
                    <w:t>0.</w:t>
                  </w:r>
                  <w:r w:rsidR="00DD600F" w:rsidRPr="009E7CFB">
                    <w:rPr>
                      <w:rFonts w:hint="eastAsia"/>
                      <w:szCs w:val="21"/>
                    </w:rPr>
                    <w:t>6</w:t>
                  </w:r>
                </w:p>
              </w:tc>
              <w:tc>
                <w:tcPr>
                  <w:tcW w:w="954" w:type="pct"/>
                  <w:vAlign w:val="center"/>
                </w:tcPr>
                <w:p w14:paraId="75CAD66B" w14:textId="3D607018" w:rsidR="006835F2" w:rsidRPr="009E7CFB" w:rsidRDefault="0036488F" w:rsidP="00470C41">
                  <w:pPr>
                    <w:pStyle w:val="afffa"/>
                    <w:spacing w:line="320" w:lineRule="exact"/>
                    <w:rPr>
                      <w:szCs w:val="21"/>
                    </w:rPr>
                  </w:pPr>
                  <w:r w:rsidRPr="009E7CFB">
                    <w:rPr>
                      <w:rFonts w:hint="eastAsia"/>
                      <w:szCs w:val="21"/>
                    </w:rPr>
                    <w:t>0.00024</w:t>
                  </w:r>
                </w:p>
              </w:tc>
            </w:tr>
            <w:tr w:rsidR="006733E1" w:rsidRPr="009E7CFB" w14:paraId="21F79F89" w14:textId="77777777" w:rsidTr="006443AA">
              <w:trPr>
                <w:jc w:val="center"/>
              </w:trPr>
              <w:tc>
                <w:tcPr>
                  <w:tcW w:w="4046" w:type="pct"/>
                  <w:gridSpan w:val="5"/>
                  <w:vAlign w:val="center"/>
                </w:tcPr>
                <w:p w14:paraId="4B478533" w14:textId="77777777" w:rsidR="00EA0AF5" w:rsidRPr="009E7CFB" w:rsidRDefault="00DD4D67">
                  <w:pPr>
                    <w:pStyle w:val="afffa"/>
                    <w:spacing w:line="320" w:lineRule="exact"/>
                    <w:rPr>
                      <w:szCs w:val="21"/>
                    </w:rPr>
                  </w:pPr>
                  <w:r w:rsidRPr="009E7CFB">
                    <w:rPr>
                      <w:szCs w:val="21"/>
                    </w:rPr>
                    <w:t>项目</w:t>
                  </w:r>
                  <w:r w:rsidRPr="009E7CFB">
                    <w:rPr>
                      <w:szCs w:val="21"/>
                    </w:rPr>
                    <w:t>Q</w:t>
                  </w:r>
                  <w:r w:rsidRPr="009E7CFB">
                    <w:rPr>
                      <w:szCs w:val="21"/>
                    </w:rPr>
                    <w:t>值</w:t>
                  </w:r>
                  <w:r w:rsidRPr="009E7CFB">
                    <w:rPr>
                      <w:szCs w:val="21"/>
                    </w:rPr>
                    <w:t>Σ</w:t>
                  </w:r>
                </w:p>
              </w:tc>
              <w:tc>
                <w:tcPr>
                  <w:tcW w:w="954" w:type="pct"/>
                  <w:vAlign w:val="center"/>
                </w:tcPr>
                <w:p w14:paraId="11CDDF2E" w14:textId="0579FFCD" w:rsidR="00EA0AF5" w:rsidRPr="009E7CFB" w:rsidRDefault="00DD4D67" w:rsidP="0036488F">
                  <w:pPr>
                    <w:pStyle w:val="afffa"/>
                    <w:spacing w:line="320" w:lineRule="exact"/>
                    <w:rPr>
                      <w:szCs w:val="21"/>
                    </w:rPr>
                  </w:pPr>
                  <w:r w:rsidRPr="009E7CFB">
                    <w:rPr>
                      <w:rFonts w:hint="eastAsia"/>
                      <w:szCs w:val="21"/>
                    </w:rPr>
                    <w:t>0.00</w:t>
                  </w:r>
                  <w:r w:rsidR="00241C94" w:rsidRPr="009E7CFB">
                    <w:rPr>
                      <w:rFonts w:hint="eastAsia"/>
                      <w:szCs w:val="21"/>
                    </w:rPr>
                    <w:t>0</w:t>
                  </w:r>
                  <w:r w:rsidR="0036488F" w:rsidRPr="009E7CFB">
                    <w:rPr>
                      <w:rFonts w:hint="eastAsia"/>
                      <w:szCs w:val="21"/>
                    </w:rPr>
                    <w:t>34</w:t>
                  </w:r>
                </w:p>
              </w:tc>
            </w:tr>
          </w:tbl>
          <w:p w14:paraId="33B00A9C" w14:textId="2A777FD2" w:rsidR="00EA0AF5" w:rsidRPr="009E7CFB" w:rsidRDefault="00DD4D67">
            <w:pPr>
              <w:widowControl/>
              <w:spacing w:before="60" w:line="440" w:lineRule="exact"/>
              <w:ind w:firstLineChars="200" w:firstLine="480"/>
              <w:rPr>
                <w:sz w:val="24"/>
              </w:rPr>
            </w:pPr>
            <w:r w:rsidRPr="009E7CFB">
              <w:rPr>
                <w:rFonts w:hint="eastAsia"/>
                <w:sz w:val="24"/>
                <w:shd w:val="clear" w:color="auto" w:fill="FFFFFF"/>
              </w:rPr>
              <w:t>综上所述</w:t>
            </w:r>
            <w:r w:rsidRPr="009E7CFB">
              <w:rPr>
                <w:sz w:val="24"/>
                <w:shd w:val="clear" w:color="auto" w:fill="FFFFFF"/>
              </w:rPr>
              <w:t>，</w:t>
            </w:r>
            <w:r w:rsidRPr="009E7CFB">
              <w:rPr>
                <w:rFonts w:hint="eastAsia"/>
                <w:sz w:val="24"/>
                <w:shd w:val="clear" w:color="auto" w:fill="FFFFFF"/>
              </w:rPr>
              <w:t>Q</w:t>
            </w:r>
            <w:r w:rsidRPr="009E7CFB">
              <w:rPr>
                <w:rFonts w:hint="eastAsia"/>
                <w:sz w:val="24"/>
                <w:shd w:val="clear" w:color="auto" w:fill="FFFFFF"/>
              </w:rPr>
              <w:t>值</w:t>
            </w:r>
            <w:r w:rsidRPr="009E7CFB">
              <w:rPr>
                <w:sz w:val="24"/>
                <w:shd w:val="clear" w:color="auto" w:fill="FFFFFF"/>
              </w:rPr>
              <w:t>为</w:t>
            </w:r>
            <w:r w:rsidRPr="009E7CFB">
              <w:rPr>
                <w:rFonts w:hint="eastAsia"/>
                <w:sz w:val="24"/>
                <w:shd w:val="clear" w:color="auto" w:fill="FFFFFF"/>
              </w:rPr>
              <w:t>0.000</w:t>
            </w:r>
            <w:r w:rsidR="0036488F" w:rsidRPr="009E7CFB">
              <w:rPr>
                <w:rFonts w:hint="eastAsia"/>
                <w:sz w:val="24"/>
                <w:shd w:val="clear" w:color="auto" w:fill="FFFFFF"/>
              </w:rPr>
              <w:t>34</w:t>
            </w:r>
            <w:r w:rsidRPr="009E7CFB">
              <w:rPr>
                <w:rFonts w:hint="eastAsia"/>
                <w:sz w:val="24"/>
                <w:shd w:val="clear" w:color="auto" w:fill="FFFFFF"/>
              </w:rPr>
              <w:t>＜</w:t>
            </w:r>
            <w:r w:rsidRPr="009E7CFB">
              <w:rPr>
                <w:rFonts w:hint="eastAsia"/>
                <w:sz w:val="24"/>
                <w:shd w:val="clear" w:color="auto" w:fill="FFFFFF"/>
              </w:rPr>
              <w:t>1</w:t>
            </w:r>
            <w:r w:rsidRPr="009E7CFB">
              <w:rPr>
                <w:rFonts w:hint="eastAsia"/>
                <w:sz w:val="24"/>
                <w:shd w:val="clear" w:color="auto" w:fill="FFFFFF"/>
              </w:rPr>
              <w:t>。根据</w:t>
            </w:r>
            <w:r w:rsidRPr="009E7CFB">
              <w:rPr>
                <w:sz w:val="24"/>
              </w:rPr>
              <w:t>《建设项目环境风险评价技术导则》（</w:t>
            </w:r>
            <w:r w:rsidRPr="009E7CFB">
              <w:rPr>
                <w:sz w:val="24"/>
              </w:rPr>
              <w:t>HJ169-2018</w:t>
            </w:r>
            <w:r w:rsidRPr="009E7CFB">
              <w:rPr>
                <w:sz w:val="24"/>
              </w:rPr>
              <w:t>）附录</w:t>
            </w:r>
            <w:r w:rsidRPr="009E7CFB">
              <w:rPr>
                <w:sz w:val="24"/>
              </w:rPr>
              <w:t>C</w:t>
            </w:r>
            <w:r w:rsidRPr="009E7CFB">
              <w:rPr>
                <w:rFonts w:hint="eastAsia"/>
                <w:sz w:val="24"/>
              </w:rPr>
              <w:t>，</w:t>
            </w:r>
            <w:r w:rsidRPr="009E7CFB">
              <w:rPr>
                <w:sz w:val="24"/>
              </w:rPr>
              <w:t>当</w:t>
            </w:r>
            <w:r w:rsidRPr="009E7CFB">
              <w:rPr>
                <w:rFonts w:hint="eastAsia"/>
                <w:sz w:val="24"/>
              </w:rPr>
              <w:t>Q</w:t>
            </w:r>
            <w:r w:rsidRPr="009E7CFB">
              <w:rPr>
                <w:rFonts w:hint="eastAsia"/>
                <w:sz w:val="24"/>
              </w:rPr>
              <w:t>＜</w:t>
            </w:r>
            <w:r w:rsidRPr="009E7CFB">
              <w:rPr>
                <w:rFonts w:hint="eastAsia"/>
                <w:sz w:val="24"/>
              </w:rPr>
              <w:t>1</w:t>
            </w:r>
            <w:r w:rsidRPr="009E7CFB">
              <w:rPr>
                <w:rFonts w:hint="eastAsia"/>
                <w:sz w:val="24"/>
              </w:rPr>
              <w:t>时</w:t>
            </w:r>
            <w:r w:rsidRPr="009E7CFB">
              <w:rPr>
                <w:sz w:val="24"/>
              </w:rPr>
              <w:t>，</w:t>
            </w:r>
            <w:r w:rsidRPr="009E7CFB">
              <w:rPr>
                <w:rFonts w:hint="eastAsia"/>
                <w:sz w:val="24"/>
              </w:rPr>
              <w:t>该</w:t>
            </w:r>
            <w:r w:rsidRPr="009E7CFB">
              <w:rPr>
                <w:sz w:val="24"/>
              </w:rPr>
              <w:t>项目环境风险潜势为</w:t>
            </w:r>
            <w:r w:rsidRPr="009E7CFB">
              <w:rPr>
                <w:sz w:val="24"/>
              </w:rPr>
              <w:t>І</w:t>
            </w:r>
            <w:r w:rsidRPr="009E7CFB">
              <w:rPr>
                <w:rFonts w:hint="eastAsia"/>
                <w:sz w:val="24"/>
              </w:rPr>
              <w:t>。</w:t>
            </w:r>
          </w:p>
          <w:p w14:paraId="0393D339" w14:textId="77777777" w:rsidR="00EA0AF5" w:rsidRPr="009E7CFB" w:rsidRDefault="00DD4D67">
            <w:pPr>
              <w:widowControl/>
              <w:spacing w:before="60" w:line="440" w:lineRule="exact"/>
              <w:ind w:firstLineChars="200" w:firstLine="480"/>
              <w:rPr>
                <w:sz w:val="24"/>
              </w:rPr>
            </w:pPr>
            <w:r w:rsidRPr="009E7CFB">
              <w:rPr>
                <w:rFonts w:hint="eastAsia"/>
                <w:sz w:val="24"/>
              </w:rPr>
              <w:t>2</w:t>
            </w:r>
            <w:r w:rsidRPr="009E7CFB">
              <w:rPr>
                <w:rFonts w:hint="eastAsia"/>
                <w:sz w:val="24"/>
              </w:rPr>
              <w:t>、评价</w:t>
            </w:r>
            <w:r w:rsidRPr="009E7CFB">
              <w:rPr>
                <w:sz w:val="24"/>
              </w:rPr>
              <w:t>等级</w:t>
            </w:r>
          </w:p>
          <w:p w14:paraId="591AEF4C" w14:textId="77777777" w:rsidR="00EA0AF5" w:rsidRPr="009E7CFB" w:rsidRDefault="00DD4D67">
            <w:pPr>
              <w:widowControl/>
              <w:spacing w:before="60" w:line="440" w:lineRule="exact"/>
              <w:ind w:firstLineChars="200" w:firstLine="480"/>
              <w:rPr>
                <w:sz w:val="24"/>
              </w:rPr>
            </w:pPr>
            <w:r w:rsidRPr="009E7CFB">
              <w:rPr>
                <w:rFonts w:hint="eastAsia"/>
                <w:sz w:val="24"/>
                <w:shd w:val="clear" w:color="auto" w:fill="FFFFFF"/>
              </w:rPr>
              <w:t>根据</w:t>
            </w:r>
            <w:r w:rsidRPr="009E7CFB">
              <w:rPr>
                <w:sz w:val="24"/>
              </w:rPr>
              <w:t>《建设项目环境风险评价技术导则》（</w:t>
            </w:r>
            <w:r w:rsidRPr="009E7CFB">
              <w:rPr>
                <w:sz w:val="24"/>
              </w:rPr>
              <w:t>HJ169-2018</w:t>
            </w:r>
            <w:r w:rsidRPr="009E7CFB">
              <w:rPr>
                <w:sz w:val="24"/>
              </w:rPr>
              <w:t>）</w:t>
            </w:r>
            <w:r w:rsidRPr="009E7CFB">
              <w:rPr>
                <w:rFonts w:hint="eastAsia"/>
                <w:sz w:val="24"/>
              </w:rPr>
              <w:t>，</w:t>
            </w:r>
            <w:r w:rsidRPr="009E7CFB">
              <w:rPr>
                <w:sz w:val="24"/>
              </w:rPr>
              <w:t>环境风险潜势为</w:t>
            </w:r>
            <w:r w:rsidRPr="009E7CFB">
              <w:rPr>
                <w:sz w:val="24"/>
              </w:rPr>
              <w:t>І</w:t>
            </w:r>
            <w:r w:rsidRPr="009E7CFB">
              <w:rPr>
                <w:rFonts w:hint="eastAsia"/>
                <w:sz w:val="24"/>
              </w:rPr>
              <w:t>的</w:t>
            </w:r>
            <w:r w:rsidRPr="009E7CFB">
              <w:rPr>
                <w:sz w:val="24"/>
              </w:rPr>
              <w:t>项目</w:t>
            </w:r>
            <w:r w:rsidRPr="009E7CFB">
              <w:rPr>
                <w:rFonts w:hint="eastAsia"/>
                <w:sz w:val="24"/>
              </w:rPr>
              <w:t>只</w:t>
            </w:r>
            <w:r w:rsidRPr="009E7CFB">
              <w:rPr>
                <w:sz w:val="24"/>
              </w:rPr>
              <w:t>做简单分析。</w:t>
            </w:r>
          </w:p>
          <w:p w14:paraId="795B1C49" w14:textId="77777777" w:rsidR="00EA0AF5" w:rsidRPr="009E7CFB" w:rsidRDefault="00DD4D67">
            <w:pPr>
              <w:pStyle w:val="40"/>
              <w:numPr>
                <w:ilvl w:val="3"/>
                <w:numId w:val="0"/>
              </w:numPr>
              <w:snapToGrid w:val="0"/>
              <w:spacing w:before="60"/>
              <w:ind w:left="997" w:hangingChars="414" w:hanging="997"/>
              <w:rPr>
                <w:rFonts w:ascii="Times New Roman" w:hAnsi="Times New Roman"/>
                <w:b/>
                <w:szCs w:val="24"/>
              </w:rPr>
            </w:pPr>
            <w:r w:rsidRPr="009E7CFB">
              <w:rPr>
                <w:rFonts w:ascii="Times New Roman" w:hAnsi="Times New Roman" w:hint="eastAsia"/>
                <w:b/>
                <w:szCs w:val="24"/>
              </w:rPr>
              <w:t>7.2.5.3</w:t>
            </w:r>
            <w:r w:rsidRPr="009E7CFB">
              <w:rPr>
                <w:rFonts w:ascii="Times New Roman" w:hAnsi="Times New Roman"/>
                <w:b/>
                <w:szCs w:val="24"/>
              </w:rPr>
              <w:t>环境风险识别</w:t>
            </w:r>
          </w:p>
          <w:p w14:paraId="37590904" w14:textId="77777777" w:rsidR="00EA0AF5" w:rsidRPr="009E7CFB" w:rsidRDefault="00DD4D67">
            <w:pPr>
              <w:adjustRightInd w:val="0"/>
              <w:snapToGrid w:val="0"/>
              <w:spacing w:before="60" w:line="440" w:lineRule="exact"/>
              <w:ind w:firstLineChars="200" w:firstLine="480"/>
              <w:rPr>
                <w:sz w:val="24"/>
              </w:rPr>
            </w:pPr>
            <w:r w:rsidRPr="009E7CFB">
              <w:rPr>
                <w:sz w:val="24"/>
              </w:rPr>
              <w:t>1</w:t>
            </w:r>
            <w:r w:rsidRPr="009E7CFB">
              <w:rPr>
                <w:sz w:val="24"/>
              </w:rPr>
              <w:t>、物质危险性识别</w:t>
            </w:r>
          </w:p>
          <w:p w14:paraId="6DBBB8E4" w14:textId="77777777" w:rsidR="00EA0AF5" w:rsidRPr="009E7CFB" w:rsidRDefault="00DD4D67">
            <w:pPr>
              <w:autoSpaceDE w:val="0"/>
              <w:autoSpaceDN w:val="0"/>
              <w:adjustRightInd w:val="0"/>
              <w:snapToGrid w:val="0"/>
              <w:spacing w:before="60" w:line="440" w:lineRule="exact"/>
              <w:ind w:firstLineChars="200" w:firstLine="480"/>
              <w:rPr>
                <w:sz w:val="24"/>
              </w:rPr>
            </w:pPr>
            <w:r w:rsidRPr="009E7CFB">
              <w:rPr>
                <w:sz w:val="24"/>
                <w:lang w:val="zh-CN"/>
              </w:rPr>
              <w:lastRenderedPageBreak/>
              <w:t>本项目危险物质主要是</w:t>
            </w:r>
            <w:r w:rsidRPr="009E7CFB">
              <w:rPr>
                <w:rFonts w:hint="eastAsia"/>
                <w:sz w:val="24"/>
              </w:rPr>
              <w:t>切削液等油类物质</w:t>
            </w:r>
            <w:r w:rsidRPr="009E7CFB">
              <w:rPr>
                <w:sz w:val="24"/>
                <w:lang w:val="zh-CN"/>
              </w:rPr>
              <w:t>，其均为外购桶装贮存在</w:t>
            </w:r>
            <w:r w:rsidRPr="009E7CFB">
              <w:rPr>
                <w:sz w:val="24"/>
              </w:rPr>
              <w:t>危险物质</w:t>
            </w:r>
            <w:r w:rsidRPr="009E7CFB">
              <w:rPr>
                <w:sz w:val="24"/>
                <w:lang w:val="zh-CN"/>
              </w:rPr>
              <w:t>仓库</w:t>
            </w:r>
            <w:r w:rsidRPr="009E7CFB">
              <w:rPr>
                <w:rFonts w:hint="eastAsia"/>
                <w:sz w:val="24"/>
                <w:lang w:val="zh-CN"/>
              </w:rPr>
              <w:t>，废包装桶等危废均存放于</w:t>
            </w:r>
            <w:r w:rsidRPr="009E7CFB">
              <w:rPr>
                <w:sz w:val="24"/>
              </w:rPr>
              <w:t>危废暂存库</w:t>
            </w:r>
            <w:r w:rsidRPr="009E7CFB">
              <w:rPr>
                <w:rFonts w:hint="eastAsia"/>
                <w:sz w:val="24"/>
              </w:rPr>
              <w:t>中</w:t>
            </w:r>
            <w:r w:rsidRPr="009E7CFB">
              <w:rPr>
                <w:sz w:val="24"/>
                <w:lang w:val="zh-CN"/>
              </w:rPr>
              <w:t>。</w:t>
            </w:r>
            <w:r w:rsidRPr="009E7CFB">
              <w:rPr>
                <w:sz w:val="24"/>
              </w:rPr>
              <w:t xml:space="preserve"> </w:t>
            </w:r>
          </w:p>
          <w:p w14:paraId="55B0E5E2" w14:textId="77777777" w:rsidR="00EA0AF5" w:rsidRPr="009E7CFB" w:rsidRDefault="00DD4D67">
            <w:pPr>
              <w:adjustRightInd w:val="0"/>
              <w:snapToGrid w:val="0"/>
              <w:spacing w:before="60" w:line="440" w:lineRule="exact"/>
              <w:ind w:firstLineChars="200" w:firstLine="480"/>
              <w:rPr>
                <w:sz w:val="24"/>
              </w:rPr>
            </w:pPr>
            <w:r w:rsidRPr="009E7CFB">
              <w:rPr>
                <w:sz w:val="24"/>
              </w:rPr>
              <w:t>2</w:t>
            </w:r>
            <w:r w:rsidRPr="009E7CFB">
              <w:rPr>
                <w:sz w:val="24"/>
              </w:rPr>
              <w:t>、生产系统危险性识别</w:t>
            </w:r>
          </w:p>
          <w:p w14:paraId="7E6FEE08" w14:textId="77777777" w:rsidR="00EA0AF5" w:rsidRPr="009E7CFB" w:rsidRDefault="00DD4D67">
            <w:pPr>
              <w:adjustRightInd w:val="0"/>
              <w:snapToGrid w:val="0"/>
              <w:spacing w:before="60" w:line="440" w:lineRule="exact"/>
              <w:ind w:firstLineChars="200" w:firstLine="480"/>
              <w:rPr>
                <w:sz w:val="24"/>
              </w:rPr>
            </w:pPr>
            <w:r w:rsidRPr="009E7CFB">
              <w:rPr>
                <w:sz w:val="24"/>
              </w:rPr>
              <w:t>根据工艺流程和厂区平面布局，项目涉及危险单元主要包括危险物质仓库、危废暂存库等。</w:t>
            </w:r>
          </w:p>
          <w:p w14:paraId="270BAE6E" w14:textId="77777777" w:rsidR="00EA0AF5" w:rsidRPr="009E7CFB" w:rsidRDefault="00DD4D67">
            <w:pPr>
              <w:adjustRightInd w:val="0"/>
              <w:snapToGrid w:val="0"/>
              <w:spacing w:before="60" w:line="440" w:lineRule="exact"/>
              <w:ind w:firstLineChars="200" w:firstLine="480"/>
              <w:rPr>
                <w:sz w:val="24"/>
              </w:rPr>
            </w:pPr>
            <w:r w:rsidRPr="009E7CFB">
              <w:rPr>
                <w:sz w:val="24"/>
              </w:rPr>
              <w:t>危险物质库中</w:t>
            </w:r>
            <w:r w:rsidRPr="009E7CFB">
              <w:rPr>
                <w:rFonts w:hint="eastAsia"/>
                <w:sz w:val="24"/>
              </w:rPr>
              <w:t>切削液</w:t>
            </w:r>
            <w:r w:rsidRPr="009E7CFB">
              <w:rPr>
                <w:sz w:val="24"/>
              </w:rPr>
              <w:t>属于易燃</w:t>
            </w:r>
            <w:r w:rsidRPr="009E7CFB">
              <w:rPr>
                <w:rFonts w:hint="eastAsia"/>
                <w:sz w:val="24"/>
              </w:rPr>
              <w:t>物质</w:t>
            </w:r>
            <w:r w:rsidRPr="009E7CFB">
              <w:rPr>
                <w:sz w:val="24"/>
              </w:rPr>
              <w:t>，易燃品管理不善可能发生火灾爆炸，对环境和周围人群产生影响，有毒有害物质泄露危害人体健康；</w:t>
            </w:r>
            <w:r w:rsidRPr="009E7CFB">
              <w:rPr>
                <w:rFonts w:hint="eastAsia"/>
                <w:sz w:val="24"/>
              </w:rPr>
              <w:t>油类物质</w:t>
            </w:r>
            <w:r w:rsidRPr="009E7CFB">
              <w:rPr>
                <w:sz w:val="24"/>
              </w:rPr>
              <w:t>泄漏会造成周边环境污染。</w:t>
            </w:r>
          </w:p>
          <w:p w14:paraId="062F7FD1" w14:textId="77777777" w:rsidR="00EA0AF5" w:rsidRPr="009E7CFB" w:rsidRDefault="00DD4D67">
            <w:pPr>
              <w:adjustRightInd w:val="0"/>
              <w:snapToGrid w:val="0"/>
              <w:spacing w:before="60" w:line="440" w:lineRule="exact"/>
              <w:ind w:firstLineChars="200" w:firstLine="480"/>
              <w:rPr>
                <w:sz w:val="24"/>
              </w:rPr>
            </w:pPr>
            <w:r w:rsidRPr="009E7CFB">
              <w:rPr>
                <w:sz w:val="24"/>
              </w:rPr>
              <w:t>3</w:t>
            </w:r>
            <w:r w:rsidRPr="009E7CFB">
              <w:rPr>
                <w:sz w:val="24"/>
              </w:rPr>
              <w:t>、危险物质向环境转移的途径</w:t>
            </w:r>
          </w:p>
          <w:p w14:paraId="67471DD6" w14:textId="77777777" w:rsidR="00EA0AF5" w:rsidRPr="009E7CFB" w:rsidRDefault="00DD4D67">
            <w:pPr>
              <w:adjustRightInd w:val="0"/>
              <w:snapToGrid w:val="0"/>
              <w:spacing w:before="60" w:line="440" w:lineRule="exact"/>
              <w:ind w:firstLineChars="200" w:firstLine="480"/>
              <w:rPr>
                <w:sz w:val="24"/>
              </w:rPr>
            </w:pPr>
            <w:r w:rsidRPr="009E7CFB">
              <w:rPr>
                <w:sz w:val="24"/>
              </w:rPr>
              <w:t>火灾爆炸衍生次生消防废水等环境事件经地表径流和大气扩散对周围大气和地表水环境产生影响；危险物质泄露、危废管理不善，经地表径流、地下水、土壤下渗对周边环境产生不利影响；有毒有害物质泄露挥发危害人体健康。</w:t>
            </w:r>
          </w:p>
          <w:p w14:paraId="2E507B53" w14:textId="77777777" w:rsidR="00EA0AF5" w:rsidRPr="009E7CFB" w:rsidRDefault="00DD4D67">
            <w:pPr>
              <w:adjustRightInd w:val="0"/>
              <w:snapToGrid w:val="0"/>
              <w:spacing w:before="60" w:line="440" w:lineRule="exact"/>
              <w:ind w:left="480"/>
              <w:rPr>
                <w:sz w:val="24"/>
              </w:rPr>
            </w:pPr>
            <w:r w:rsidRPr="009E7CFB">
              <w:rPr>
                <w:sz w:val="24"/>
              </w:rPr>
              <w:t>4</w:t>
            </w:r>
            <w:r w:rsidRPr="009E7CFB">
              <w:rPr>
                <w:sz w:val="24"/>
              </w:rPr>
              <w:t>、风险识别汇总</w:t>
            </w:r>
          </w:p>
          <w:p w14:paraId="6097FE29" w14:textId="1523FA09" w:rsidR="00EA0AF5" w:rsidRPr="009E7CFB" w:rsidRDefault="003D09E3">
            <w:pPr>
              <w:adjustRightInd w:val="0"/>
              <w:snapToGrid w:val="0"/>
              <w:spacing w:before="60" w:line="440" w:lineRule="exact"/>
              <w:ind w:firstLineChars="200" w:firstLine="480"/>
              <w:rPr>
                <w:sz w:val="24"/>
              </w:rPr>
            </w:pPr>
            <w:r w:rsidRPr="009E7CFB">
              <w:rPr>
                <w:sz w:val="24"/>
              </w:rPr>
              <w:t>项目风险识别汇总</w:t>
            </w:r>
            <w:r w:rsidRPr="009E7CFB">
              <w:rPr>
                <w:rFonts w:hint="eastAsia"/>
                <w:sz w:val="24"/>
              </w:rPr>
              <w:t>见</w:t>
            </w:r>
            <w:r w:rsidRPr="009E7CFB">
              <w:rPr>
                <w:sz w:val="24"/>
              </w:rPr>
              <w:t>表</w:t>
            </w:r>
            <w:r w:rsidRPr="009E7CFB">
              <w:rPr>
                <w:rFonts w:hint="eastAsia"/>
                <w:sz w:val="24"/>
              </w:rPr>
              <w:t>7</w:t>
            </w:r>
            <w:r w:rsidRPr="009E7CFB">
              <w:rPr>
                <w:sz w:val="24"/>
              </w:rPr>
              <w:t>-17</w:t>
            </w:r>
          </w:p>
          <w:p w14:paraId="7897268D" w14:textId="203BF6B9"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7-</w:t>
            </w:r>
            <w:r w:rsidRPr="009E7CFB">
              <w:rPr>
                <w:rFonts w:ascii="Times New Roman" w:hAnsi="Times New Roman" w:cs="Times New Roman" w:hint="eastAsia"/>
                <w:color w:val="auto"/>
              </w:rPr>
              <w:t>1</w:t>
            </w:r>
            <w:r w:rsidR="0036488F" w:rsidRPr="009E7CFB">
              <w:rPr>
                <w:rFonts w:ascii="Times New Roman" w:hAnsi="Times New Roman" w:cs="Times New Roman" w:hint="eastAsia"/>
                <w:color w:val="auto"/>
              </w:rPr>
              <w:t>7</w:t>
            </w:r>
            <w:r w:rsidRPr="009E7CFB">
              <w:rPr>
                <w:rFonts w:ascii="Times New Roman" w:hAnsi="Times New Roman" w:cs="Times New Roman"/>
                <w:color w:val="auto"/>
              </w:rPr>
              <w:t xml:space="preserve"> </w:t>
            </w:r>
            <w:r w:rsidRPr="009E7CFB">
              <w:rPr>
                <w:rFonts w:ascii="Times New Roman" w:hAnsi="Times New Roman" w:cs="Times New Roman"/>
                <w:color w:val="auto"/>
              </w:rPr>
              <w:t>建设项目环境风险识别表</w:t>
            </w:r>
          </w:p>
          <w:tbl>
            <w:tblPr>
              <w:tblpPr w:leftFromText="180" w:rightFromText="180" w:vertAnchor="text" w:tblpXSpec="center" w:tblpY="1"/>
              <w:tblOverlap w:val="neve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4A0" w:firstRow="1" w:lastRow="0" w:firstColumn="1" w:lastColumn="0" w:noHBand="0" w:noVBand="1"/>
            </w:tblPr>
            <w:tblGrid>
              <w:gridCol w:w="489"/>
              <w:gridCol w:w="1303"/>
              <w:gridCol w:w="1434"/>
              <w:gridCol w:w="1303"/>
              <w:gridCol w:w="1303"/>
              <w:gridCol w:w="1563"/>
              <w:gridCol w:w="1455"/>
            </w:tblGrid>
            <w:tr w:rsidR="006733E1" w:rsidRPr="009E7CFB" w14:paraId="19B0F4F5" w14:textId="77777777" w:rsidTr="006443AA">
              <w:trPr>
                <w:trHeight w:val="655"/>
              </w:trPr>
              <w:tc>
                <w:tcPr>
                  <w:tcW w:w="277" w:type="pct"/>
                  <w:tcBorders>
                    <w:top w:val="single" w:sz="2" w:space="0" w:color="auto"/>
                    <w:left w:val="single" w:sz="2" w:space="0" w:color="auto"/>
                    <w:bottom w:val="single" w:sz="2" w:space="0" w:color="auto"/>
                    <w:right w:val="single" w:sz="2" w:space="0" w:color="auto"/>
                  </w:tcBorders>
                  <w:vAlign w:val="center"/>
                </w:tcPr>
                <w:p w14:paraId="59AED486" w14:textId="77777777" w:rsidR="00EA0AF5" w:rsidRPr="009E7CFB" w:rsidRDefault="00DD4D67">
                  <w:pPr>
                    <w:pStyle w:val="5-ckg"/>
                    <w:spacing w:line="320" w:lineRule="exact"/>
                    <w:rPr>
                      <w:b w:val="0"/>
                      <w:sz w:val="21"/>
                    </w:rPr>
                  </w:pPr>
                  <w:r w:rsidRPr="009E7CFB">
                    <w:rPr>
                      <w:b w:val="0"/>
                      <w:sz w:val="21"/>
                    </w:rPr>
                    <w:t>序号</w:t>
                  </w:r>
                </w:p>
              </w:tc>
              <w:tc>
                <w:tcPr>
                  <w:tcW w:w="736" w:type="pct"/>
                  <w:tcBorders>
                    <w:top w:val="single" w:sz="2" w:space="0" w:color="auto"/>
                    <w:left w:val="single" w:sz="2" w:space="0" w:color="auto"/>
                    <w:bottom w:val="single" w:sz="2" w:space="0" w:color="auto"/>
                    <w:right w:val="single" w:sz="2" w:space="0" w:color="auto"/>
                  </w:tcBorders>
                  <w:vAlign w:val="center"/>
                </w:tcPr>
                <w:p w14:paraId="231C08B3" w14:textId="77777777" w:rsidR="00EA0AF5" w:rsidRPr="009E7CFB" w:rsidRDefault="00DD4D67">
                  <w:pPr>
                    <w:pStyle w:val="5-ckg"/>
                    <w:spacing w:line="320" w:lineRule="exact"/>
                    <w:rPr>
                      <w:b w:val="0"/>
                      <w:sz w:val="21"/>
                    </w:rPr>
                  </w:pPr>
                  <w:r w:rsidRPr="009E7CFB">
                    <w:rPr>
                      <w:b w:val="0"/>
                      <w:sz w:val="21"/>
                    </w:rPr>
                    <w:t>危险单元</w:t>
                  </w:r>
                </w:p>
              </w:tc>
              <w:tc>
                <w:tcPr>
                  <w:tcW w:w="810" w:type="pct"/>
                  <w:tcBorders>
                    <w:top w:val="single" w:sz="2" w:space="0" w:color="auto"/>
                    <w:left w:val="single" w:sz="2" w:space="0" w:color="auto"/>
                    <w:bottom w:val="single" w:sz="2" w:space="0" w:color="auto"/>
                    <w:right w:val="single" w:sz="2" w:space="0" w:color="auto"/>
                  </w:tcBorders>
                  <w:vAlign w:val="center"/>
                </w:tcPr>
                <w:p w14:paraId="058683B6" w14:textId="77777777" w:rsidR="00EA0AF5" w:rsidRPr="009E7CFB" w:rsidRDefault="00DD4D67">
                  <w:pPr>
                    <w:pStyle w:val="5-ckg"/>
                    <w:spacing w:line="320" w:lineRule="exact"/>
                    <w:rPr>
                      <w:b w:val="0"/>
                      <w:sz w:val="21"/>
                    </w:rPr>
                  </w:pPr>
                  <w:r w:rsidRPr="009E7CFB">
                    <w:rPr>
                      <w:b w:val="0"/>
                      <w:sz w:val="21"/>
                    </w:rPr>
                    <w:t>风险源</w:t>
                  </w:r>
                </w:p>
              </w:tc>
              <w:tc>
                <w:tcPr>
                  <w:tcW w:w="736" w:type="pct"/>
                  <w:tcBorders>
                    <w:top w:val="single" w:sz="2" w:space="0" w:color="auto"/>
                    <w:left w:val="single" w:sz="2" w:space="0" w:color="auto"/>
                    <w:bottom w:val="single" w:sz="2" w:space="0" w:color="auto"/>
                    <w:right w:val="single" w:sz="2" w:space="0" w:color="auto"/>
                  </w:tcBorders>
                  <w:vAlign w:val="center"/>
                </w:tcPr>
                <w:p w14:paraId="147797F0" w14:textId="77777777" w:rsidR="00EA0AF5" w:rsidRPr="009E7CFB" w:rsidRDefault="00DD4D67">
                  <w:pPr>
                    <w:pStyle w:val="5-ckg"/>
                    <w:spacing w:line="320" w:lineRule="exact"/>
                    <w:rPr>
                      <w:b w:val="0"/>
                      <w:sz w:val="21"/>
                    </w:rPr>
                  </w:pPr>
                  <w:r w:rsidRPr="009E7CFB">
                    <w:rPr>
                      <w:b w:val="0"/>
                      <w:sz w:val="21"/>
                    </w:rPr>
                    <w:t>主要风险物质</w:t>
                  </w:r>
                </w:p>
              </w:tc>
              <w:tc>
                <w:tcPr>
                  <w:tcW w:w="736" w:type="pct"/>
                  <w:tcBorders>
                    <w:top w:val="single" w:sz="2" w:space="0" w:color="auto"/>
                    <w:left w:val="single" w:sz="2" w:space="0" w:color="auto"/>
                    <w:bottom w:val="single" w:sz="2" w:space="0" w:color="auto"/>
                    <w:right w:val="single" w:sz="2" w:space="0" w:color="auto"/>
                  </w:tcBorders>
                  <w:vAlign w:val="center"/>
                </w:tcPr>
                <w:p w14:paraId="4B0C9C37" w14:textId="77777777" w:rsidR="00EA0AF5" w:rsidRPr="009E7CFB" w:rsidRDefault="00DD4D67">
                  <w:pPr>
                    <w:pStyle w:val="5-ckg"/>
                    <w:spacing w:line="320" w:lineRule="exact"/>
                    <w:rPr>
                      <w:b w:val="0"/>
                      <w:sz w:val="21"/>
                    </w:rPr>
                  </w:pPr>
                  <w:r w:rsidRPr="009E7CFB">
                    <w:rPr>
                      <w:b w:val="0"/>
                      <w:sz w:val="21"/>
                    </w:rPr>
                    <w:t>环境风险类型</w:t>
                  </w:r>
                </w:p>
              </w:tc>
              <w:tc>
                <w:tcPr>
                  <w:tcW w:w="883" w:type="pct"/>
                  <w:tcBorders>
                    <w:top w:val="single" w:sz="2" w:space="0" w:color="auto"/>
                    <w:left w:val="single" w:sz="2" w:space="0" w:color="auto"/>
                    <w:bottom w:val="single" w:sz="2" w:space="0" w:color="auto"/>
                    <w:right w:val="single" w:sz="2" w:space="0" w:color="auto"/>
                  </w:tcBorders>
                  <w:vAlign w:val="center"/>
                </w:tcPr>
                <w:p w14:paraId="3DD1D581" w14:textId="77777777" w:rsidR="00EA0AF5" w:rsidRPr="009E7CFB" w:rsidRDefault="00DD4D67">
                  <w:pPr>
                    <w:pStyle w:val="5-ckg"/>
                    <w:spacing w:line="320" w:lineRule="exact"/>
                    <w:rPr>
                      <w:b w:val="0"/>
                      <w:sz w:val="21"/>
                    </w:rPr>
                  </w:pPr>
                  <w:r w:rsidRPr="009E7CFB">
                    <w:rPr>
                      <w:b w:val="0"/>
                      <w:sz w:val="21"/>
                    </w:rPr>
                    <w:t>环境影响途径</w:t>
                  </w:r>
                </w:p>
              </w:tc>
              <w:tc>
                <w:tcPr>
                  <w:tcW w:w="822" w:type="pct"/>
                  <w:tcBorders>
                    <w:top w:val="single" w:sz="2" w:space="0" w:color="auto"/>
                    <w:left w:val="single" w:sz="2" w:space="0" w:color="auto"/>
                    <w:bottom w:val="single" w:sz="2" w:space="0" w:color="auto"/>
                    <w:right w:val="single" w:sz="2" w:space="0" w:color="auto"/>
                  </w:tcBorders>
                  <w:vAlign w:val="center"/>
                </w:tcPr>
                <w:p w14:paraId="35F88271" w14:textId="77777777" w:rsidR="00EA0AF5" w:rsidRPr="009E7CFB" w:rsidRDefault="00DD4D67">
                  <w:pPr>
                    <w:pStyle w:val="5-ckg"/>
                    <w:spacing w:line="320" w:lineRule="exact"/>
                    <w:rPr>
                      <w:b w:val="0"/>
                      <w:sz w:val="21"/>
                    </w:rPr>
                  </w:pPr>
                  <w:r w:rsidRPr="009E7CFB">
                    <w:rPr>
                      <w:b w:val="0"/>
                      <w:sz w:val="21"/>
                    </w:rPr>
                    <w:t>可能受影响的环境敏感目标</w:t>
                  </w:r>
                </w:p>
              </w:tc>
            </w:tr>
            <w:tr w:rsidR="006733E1" w:rsidRPr="009E7CFB" w14:paraId="5A92FF6B" w14:textId="77777777" w:rsidTr="006443AA">
              <w:trPr>
                <w:trHeight w:val="1305"/>
              </w:trPr>
              <w:tc>
                <w:tcPr>
                  <w:tcW w:w="277" w:type="pct"/>
                  <w:tcBorders>
                    <w:top w:val="single" w:sz="2" w:space="0" w:color="auto"/>
                    <w:left w:val="single" w:sz="2" w:space="0" w:color="auto"/>
                    <w:bottom w:val="single" w:sz="2" w:space="0" w:color="auto"/>
                    <w:right w:val="single" w:sz="2" w:space="0" w:color="auto"/>
                  </w:tcBorders>
                  <w:vAlign w:val="center"/>
                </w:tcPr>
                <w:p w14:paraId="34B20E8E" w14:textId="77777777" w:rsidR="00EA0AF5" w:rsidRPr="009E7CFB" w:rsidRDefault="00DD4D67">
                  <w:pPr>
                    <w:pStyle w:val="5-ckg"/>
                    <w:spacing w:line="320" w:lineRule="exact"/>
                    <w:rPr>
                      <w:b w:val="0"/>
                      <w:bCs/>
                      <w:sz w:val="21"/>
                    </w:rPr>
                  </w:pPr>
                  <w:r w:rsidRPr="009E7CFB">
                    <w:rPr>
                      <w:b w:val="0"/>
                      <w:bCs/>
                      <w:sz w:val="21"/>
                    </w:rPr>
                    <w:t>1</w:t>
                  </w:r>
                </w:p>
              </w:tc>
              <w:tc>
                <w:tcPr>
                  <w:tcW w:w="736" w:type="pct"/>
                  <w:tcBorders>
                    <w:top w:val="single" w:sz="2" w:space="0" w:color="auto"/>
                    <w:left w:val="single" w:sz="2" w:space="0" w:color="auto"/>
                    <w:bottom w:val="single" w:sz="2" w:space="0" w:color="auto"/>
                    <w:right w:val="single" w:sz="2" w:space="0" w:color="auto"/>
                  </w:tcBorders>
                  <w:vAlign w:val="center"/>
                </w:tcPr>
                <w:p w14:paraId="2DE5363A" w14:textId="77777777" w:rsidR="00EA0AF5" w:rsidRPr="009E7CFB" w:rsidRDefault="00DD4D67">
                  <w:pPr>
                    <w:pStyle w:val="5-ckg"/>
                    <w:spacing w:line="320" w:lineRule="exact"/>
                    <w:rPr>
                      <w:b w:val="0"/>
                      <w:bCs/>
                      <w:sz w:val="21"/>
                    </w:rPr>
                  </w:pPr>
                  <w:r w:rsidRPr="009E7CFB">
                    <w:rPr>
                      <w:b w:val="0"/>
                      <w:bCs/>
                      <w:sz w:val="21"/>
                    </w:rPr>
                    <w:t>危险物质仓库</w:t>
                  </w:r>
                </w:p>
              </w:tc>
              <w:tc>
                <w:tcPr>
                  <w:tcW w:w="810" w:type="pct"/>
                  <w:tcBorders>
                    <w:top w:val="single" w:sz="2" w:space="0" w:color="auto"/>
                    <w:left w:val="single" w:sz="2" w:space="0" w:color="auto"/>
                    <w:bottom w:val="single" w:sz="2" w:space="0" w:color="auto"/>
                    <w:right w:val="single" w:sz="2" w:space="0" w:color="auto"/>
                  </w:tcBorders>
                  <w:vAlign w:val="center"/>
                </w:tcPr>
                <w:p w14:paraId="4D5E2457" w14:textId="77777777" w:rsidR="00EA0AF5" w:rsidRPr="009E7CFB" w:rsidRDefault="00DD4D67">
                  <w:pPr>
                    <w:pStyle w:val="5-ckg"/>
                    <w:spacing w:line="320" w:lineRule="exact"/>
                    <w:rPr>
                      <w:b w:val="0"/>
                      <w:bCs/>
                      <w:sz w:val="21"/>
                    </w:rPr>
                  </w:pPr>
                  <w:r w:rsidRPr="009E7CFB">
                    <w:rPr>
                      <w:b w:val="0"/>
                      <w:bCs/>
                      <w:sz w:val="21"/>
                    </w:rPr>
                    <w:t>危险物质泄露、易燃品管理不善可能发生火灾爆炸</w:t>
                  </w:r>
                </w:p>
              </w:tc>
              <w:tc>
                <w:tcPr>
                  <w:tcW w:w="736" w:type="pct"/>
                  <w:tcBorders>
                    <w:top w:val="single" w:sz="2" w:space="0" w:color="auto"/>
                    <w:left w:val="single" w:sz="2" w:space="0" w:color="auto"/>
                    <w:bottom w:val="single" w:sz="2" w:space="0" w:color="auto"/>
                    <w:right w:val="single" w:sz="2" w:space="0" w:color="auto"/>
                  </w:tcBorders>
                  <w:vAlign w:val="center"/>
                </w:tcPr>
                <w:p w14:paraId="2FA4EC35" w14:textId="77777777" w:rsidR="00EA0AF5" w:rsidRPr="009E7CFB" w:rsidRDefault="00DD4D67" w:rsidP="00595F56">
                  <w:pPr>
                    <w:pStyle w:val="5-ckg"/>
                    <w:spacing w:line="320" w:lineRule="exact"/>
                    <w:rPr>
                      <w:b w:val="0"/>
                      <w:bCs/>
                      <w:sz w:val="21"/>
                    </w:rPr>
                  </w:pPr>
                  <w:r w:rsidRPr="009E7CFB">
                    <w:rPr>
                      <w:rFonts w:hint="eastAsia"/>
                      <w:b w:val="0"/>
                      <w:bCs/>
                      <w:sz w:val="21"/>
                    </w:rPr>
                    <w:t>切削液</w:t>
                  </w:r>
                </w:p>
              </w:tc>
              <w:tc>
                <w:tcPr>
                  <w:tcW w:w="736" w:type="pct"/>
                  <w:tcBorders>
                    <w:top w:val="single" w:sz="2" w:space="0" w:color="auto"/>
                    <w:left w:val="single" w:sz="2" w:space="0" w:color="auto"/>
                    <w:bottom w:val="single" w:sz="2" w:space="0" w:color="auto"/>
                    <w:right w:val="single" w:sz="2" w:space="0" w:color="auto"/>
                  </w:tcBorders>
                  <w:vAlign w:val="center"/>
                </w:tcPr>
                <w:p w14:paraId="6506757C" w14:textId="77777777" w:rsidR="00EA0AF5" w:rsidRPr="009E7CFB" w:rsidRDefault="00DD4D67">
                  <w:pPr>
                    <w:pStyle w:val="5-ckg"/>
                    <w:spacing w:line="320" w:lineRule="exact"/>
                    <w:rPr>
                      <w:b w:val="0"/>
                      <w:bCs/>
                      <w:sz w:val="21"/>
                    </w:rPr>
                  </w:pPr>
                  <w:r w:rsidRPr="009E7CFB">
                    <w:rPr>
                      <w:b w:val="0"/>
                      <w:bCs/>
                      <w:sz w:val="21"/>
                    </w:rPr>
                    <w:t>火灾</w:t>
                  </w:r>
                </w:p>
              </w:tc>
              <w:tc>
                <w:tcPr>
                  <w:tcW w:w="883" w:type="pct"/>
                  <w:tcBorders>
                    <w:top w:val="single" w:sz="2" w:space="0" w:color="auto"/>
                    <w:left w:val="single" w:sz="2" w:space="0" w:color="auto"/>
                    <w:bottom w:val="single" w:sz="2" w:space="0" w:color="auto"/>
                    <w:right w:val="single" w:sz="2" w:space="0" w:color="auto"/>
                  </w:tcBorders>
                  <w:vAlign w:val="center"/>
                </w:tcPr>
                <w:p w14:paraId="43D5F3C8" w14:textId="77777777" w:rsidR="00EA0AF5" w:rsidRPr="009E7CFB" w:rsidRDefault="00DD4D67">
                  <w:pPr>
                    <w:pStyle w:val="5-ckg"/>
                    <w:spacing w:line="320" w:lineRule="exact"/>
                    <w:rPr>
                      <w:b w:val="0"/>
                      <w:bCs/>
                      <w:sz w:val="21"/>
                    </w:rPr>
                  </w:pPr>
                  <w:r w:rsidRPr="009E7CFB">
                    <w:rPr>
                      <w:b w:val="0"/>
                      <w:bCs/>
                      <w:sz w:val="21"/>
                    </w:rPr>
                    <w:t>大气扩散、地表径流</w:t>
                  </w:r>
                </w:p>
              </w:tc>
              <w:tc>
                <w:tcPr>
                  <w:tcW w:w="822" w:type="pct"/>
                  <w:tcBorders>
                    <w:top w:val="single" w:sz="2" w:space="0" w:color="auto"/>
                    <w:left w:val="single" w:sz="2" w:space="0" w:color="auto"/>
                    <w:bottom w:val="single" w:sz="2" w:space="0" w:color="auto"/>
                    <w:right w:val="single" w:sz="2" w:space="0" w:color="auto"/>
                  </w:tcBorders>
                  <w:vAlign w:val="center"/>
                </w:tcPr>
                <w:p w14:paraId="01F6226A" w14:textId="77777777" w:rsidR="00EA0AF5" w:rsidRPr="009E7CFB" w:rsidRDefault="00DD4D67">
                  <w:pPr>
                    <w:pStyle w:val="5-ckg"/>
                    <w:spacing w:line="320" w:lineRule="exact"/>
                    <w:rPr>
                      <w:b w:val="0"/>
                      <w:bCs/>
                      <w:sz w:val="21"/>
                    </w:rPr>
                  </w:pPr>
                  <w:r w:rsidRPr="009E7CFB">
                    <w:rPr>
                      <w:b w:val="0"/>
                      <w:bCs/>
                      <w:sz w:val="21"/>
                    </w:rPr>
                    <w:t>周边大气环境、地表水环境</w:t>
                  </w:r>
                </w:p>
              </w:tc>
            </w:tr>
            <w:tr w:rsidR="006733E1" w:rsidRPr="009E7CFB" w14:paraId="06356B6D" w14:textId="77777777" w:rsidTr="006443AA">
              <w:trPr>
                <w:trHeight w:val="660"/>
              </w:trPr>
              <w:tc>
                <w:tcPr>
                  <w:tcW w:w="277" w:type="pct"/>
                  <w:tcBorders>
                    <w:top w:val="single" w:sz="2" w:space="0" w:color="auto"/>
                    <w:left w:val="single" w:sz="2" w:space="0" w:color="auto"/>
                    <w:bottom w:val="single" w:sz="2" w:space="0" w:color="auto"/>
                    <w:right w:val="single" w:sz="2" w:space="0" w:color="auto"/>
                  </w:tcBorders>
                  <w:vAlign w:val="center"/>
                </w:tcPr>
                <w:p w14:paraId="545D8D94" w14:textId="77777777" w:rsidR="00EA0AF5" w:rsidRPr="009E7CFB" w:rsidRDefault="00DD4D67">
                  <w:pPr>
                    <w:pStyle w:val="5-ckg"/>
                    <w:spacing w:line="320" w:lineRule="exact"/>
                    <w:rPr>
                      <w:b w:val="0"/>
                      <w:bCs/>
                      <w:sz w:val="21"/>
                    </w:rPr>
                  </w:pPr>
                  <w:r w:rsidRPr="009E7CFB">
                    <w:rPr>
                      <w:b w:val="0"/>
                      <w:bCs/>
                      <w:sz w:val="21"/>
                    </w:rPr>
                    <w:t>2</w:t>
                  </w:r>
                </w:p>
              </w:tc>
              <w:tc>
                <w:tcPr>
                  <w:tcW w:w="736" w:type="pct"/>
                  <w:tcBorders>
                    <w:top w:val="single" w:sz="2" w:space="0" w:color="auto"/>
                    <w:left w:val="single" w:sz="2" w:space="0" w:color="auto"/>
                    <w:bottom w:val="single" w:sz="2" w:space="0" w:color="auto"/>
                    <w:right w:val="single" w:sz="2" w:space="0" w:color="auto"/>
                  </w:tcBorders>
                  <w:vAlign w:val="center"/>
                </w:tcPr>
                <w:p w14:paraId="240D5237" w14:textId="77777777" w:rsidR="00EA0AF5" w:rsidRPr="009E7CFB" w:rsidRDefault="00DD4D67">
                  <w:pPr>
                    <w:pStyle w:val="5-ckg"/>
                    <w:spacing w:line="320" w:lineRule="exact"/>
                    <w:rPr>
                      <w:b w:val="0"/>
                      <w:bCs/>
                      <w:sz w:val="21"/>
                    </w:rPr>
                  </w:pPr>
                  <w:r w:rsidRPr="009E7CFB">
                    <w:rPr>
                      <w:b w:val="0"/>
                      <w:bCs/>
                      <w:sz w:val="21"/>
                    </w:rPr>
                    <w:t>危废暂存库</w:t>
                  </w:r>
                </w:p>
              </w:tc>
              <w:tc>
                <w:tcPr>
                  <w:tcW w:w="810" w:type="pct"/>
                  <w:tcBorders>
                    <w:top w:val="single" w:sz="2" w:space="0" w:color="auto"/>
                    <w:left w:val="single" w:sz="2" w:space="0" w:color="auto"/>
                    <w:bottom w:val="single" w:sz="2" w:space="0" w:color="auto"/>
                    <w:right w:val="single" w:sz="2" w:space="0" w:color="auto"/>
                  </w:tcBorders>
                  <w:vAlign w:val="center"/>
                </w:tcPr>
                <w:p w14:paraId="2E17CD97" w14:textId="77777777" w:rsidR="00EA0AF5" w:rsidRPr="009E7CFB" w:rsidRDefault="00DD4D67">
                  <w:pPr>
                    <w:pStyle w:val="5-ckg"/>
                    <w:spacing w:line="320" w:lineRule="exact"/>
                    <w:rPr>
                      <w:b w:val="0"/>
                      <w:bCs/>
                      <w:sz w:val="21"/>
                    </w:rPr>
                  </w:pPr>
                  <w:r w:rsidRPr="009E7CFB">
                    <w:rPr>
                      <w:b w:val="0"/>
                      <w:bCs/>
                      <w:sz w:val="21"/>
                    </w:rPr>
                    <w:t>危险物质泄露</w:t>
                  </w:r>
                </w:p>
              </w:tc>
              <w:tc>
                <w:tcPr>
                  <w:tcW w:w="736" w:type="pct"/>
                  <w:tcBorders>
                    <w:top w:val="single" w:sz="2" w:space="0" w:color="auto"/>
                    <w:left w:val="single" w:sz="2" w:space="0" w:color="auto"/>
                    <w:bottom w:val="single" w:sz="2" w:space="0" w:color="auto"/>
                    <w:right w:val="single" w:sz="2" w:space="0" w:color="auto"/>
                  </w:tcBorders>
                  <w:vAlign w:val="center"/>
                </w:tcPr>
                <w:p w14:paraId="6236E9E1" w14:textId="77777777" w:rsidR="00EA0AF5" w:rsidRPr="009E7CFB" w:rsidRDefault="00DD4D67">
                  <w:pPr>
                    <w:pStyle w:val="5-ckg"/>
                    <w:spacing w:line="320" w:lineRule="exact"/>
                    <w:rPr>
                      <w:b w:val="0"/>
                      <w:bCs/>
                      <w:sz w:val="21"/>
                    </w:rPr>
                  </w:pPr>
                  <w:r w:rsidRPr="009E7CFB">
                    <w:rPr>
                      <w:b w:val="0"/>
                      <w:bCs/>
                      <w:sz w:val="21"/>
                    </w:rPr>
                    <w:t>危险废物</w:t>
                  </w:r>
                </w:p>
              </w:tc>
              <w:tc>
                <w:tcPr>
                  <w:tcW w:w="736" w:type="pct"/>
                  <w:tcBorders>
                    <w:top w:val="single" w:sz="2" w:space="0" w:color="auto"/>
                    <w:left w:val="single" w:sz="2" w:space="0" w:color="auto"/>
                    <w:bottom w:val="single" w:sz="2" w:space="0" w:color="auto"/>
                    <w:right w:val="single" w:sz="2" w:space="0" w:color="auto"/>
                  </w:tcBorders>
                  <w:vAlign w:val="center"/>
                </w:tcPr>
                <w:p w14:paraId="6FB73646" w14:textId="77777777" w:rsidR="00EA0AF5" w:rsidRPr="009E7CFB" w:rsidRDefault="00DD4D67">
                  <w:pPr>
                    <w:pStyle w:val="5-ckg"/>
                    <w:spacing w:line="320" w:lineRule="exact"/>
                    <w:rPr>
                      <w:b w:val="0"/>
                      <w:bCs/>
                      <w:sz w:val="21"/>
                    </w:rPr>
                  </w:pPr>
                  <w:r w:rsidRPr="009E7CFB">
                    <w:rPr>
                      <w:b w:val="0"/>
                      <w:bCs/>
                      <w:sz w:val="21"/>
                    </w:rPr>
                    <w:t>泄露</w:t>
                  </w:r>
                </w:p>
              </w:tc>
              <w:tc>
                <w:tcPr>
                  <w:tcW w:w="883" w:type="pct"/>
                  <w:tcBorders>
                    <w:top w:val="single" w:sz="2" w:space="0" w:color="auto"/>
                    <w:left w:val="single" w:sz="2" w:space="0" w:color="auto"/>
                    <w:bottom w:val="single" w:sz="2" w:space="0" w:color="auto"/>
                    <w:right w:val="single" w:sz="2" w:space="0" w:color="auto"/>
                  </w:tcBorders>
                  <w:vAlign w:val="center"/>
                </w:tcPr>
                <w:p w14:paraId="62AA1DF4" w14:textId="77777777" w:rsidR="00EA0AF5" w:rsidRPr="009E7CFB" w:rsidRDefault="00DD4D67">
                  <w:pPr>
                    <w:pStyle w:val="5-ckg"/>
                    <w:spacing w:line="320" w:lineRule="exact"/>
                    <w:rPr>
                      <w:b w:val="0"/>
                      <w:bCs/>
                      <w:sz w:val="21"/>
                    </w:rPr>
                  </w:pPr>
                  <w:r w:rsidRPr="009E7CFB">
                    <w:rPr>
                      <w:b w:val="0"/>
                      <w:bCs/>
                      <w:sz w:val="21"/>
                    </w:rPr>
                    <w:t>地下水、土壤下渗</w:t>
                  </w:r>
                </w:p>
              </w:tc>
              <w:tc>
                <w:tcPr>
                  <w:tcW w:w="822" w:type="pct"/>
                  <w:tcBorders>
                    <w:top w:val="single" w:sz="2" w:space="0" w:color="auto"/>
                    <w:left w:val="single" w:sz="2" w:space="0" w:color="auto"/>
                    <w:bottom w:val="single" w:sz="2" w:space="0" w:color="auto"/>
                    <w:right w:val="single" w:sz="2" w:space="0" w:color="auto"/>
                  </w:tcBorders>
                  <w:vAlign w:val="center"/>
                </w:tcPr>
                <w:p w14:paraId="334C03AA" w14:textId="77777777" w:rsidR="00EA0AF5" w:rsidRPr="009E7CFB" w:rsidRDefault="00DD4D67">
                  <w:pPr>
                    <w:pStyle w:val="5-ckg"/>
                    <w:spacing w:line="320" w:lineRule="exact"/>
                    <w:rPr>
                      <w:b w:val="0"/>
                      <w:bCs/>
                      <w:sz w:val="21"/>
                    </w:rPr>
                  </w:pPr>
                  <w:r w:rsidRPr="009E7CFB">
                    <w:rPr>
                      <w:b w:val="0"/>
                      <w:bCs/>
                      <w:sz w:val="21"/>
                    </w:rPr>
                    <w:t>周边地下水、土壤</w:t>
                  </w:r>
                </w:p>
              </w:tc>
            </w:tr>
          </w:tbl>
          <w:p w14:paraId="4A66DFD5" w14:textId="77777777" w:rsidR="00EA0AF5" w:rsidRPr="009E7CFB" w:rsidRDefault="00DD4D67">
            <w:pPr>
              <w:pStyle w:val="40"/>
              <w:numPr>
                <w:ilvl w:val="3"/>
                <w:numId w:val="0"/>
              </w:numPr>
              <w:snapToGrid w:val="0"/>
              <w:spacing w:before="60"/>
              <w:ind w:left="997" w:hangingChars="414" w:hanging="997"/>
              <w:rPr>
                <w:rFonts w:ascii="Times New Roman" w:hAnsi="Times New Roman"/>
                <w:b/>
                <w:szCs w:val="24"/>
              </w:rPr>
            </w:pPr>
            <w:r w:rsidRPr="009E7CFB">
              <w:rPr>
                <w:rFonts w:ascii="Times New Roman" w:hAnsi="Times New Roman" w:hint="eastAsia"/>
                <w:b/>
                <w:szCs w:val="24"/>
              </w:rPr>
              <w:t>7.2.5.4</w:t>
            </w:r>
            <w:r w:rsidRPr="009E7CFB">
              <w:rPr>
                <w:rFonts w:ascii="Times New Roman" w:hAnsi="Times New Roman"/>
                <w:b/>
                <w:szCs w:val="24"/>
              </w:rPr>
              <w:t>环境风险分析</w:t>
            </w:r>
          </w:p>
          <w:p w14:paraId="67A5C0CC" w14:textId="77777777" w:rsidR="00EA0AF5" w:rsidRPr="009E7CFB" w:rsidRDefault="00DD4D67">
            <w:pPr>
              <w:widowControl/>
              <w:spacing w:before="60" w:line="440" w:lineRule="exact"/>
              <w:ind w:firstLineChars="200" w:firstLine="480"/>
              <w:rPr>
                <w:sz w:val="24"/>
              </w:rPr>
            </w:pPr>
            <w:r w:rsidRPr="009E7CFB">
              <w:rPr>
                <w:sz w:val="24"/>
              </w:rPr>
              <w:t>1</w:t>
            </w:r>
            <w:r w:rsidRPr="009E7CFB">
              <w:rPr>
                <w:sz w:val="24"/>
              </w:rPr>
              <w:t>、火灾爆炸事故影响途径</w:t>
            </w:r>
            <w:r w:rsidRPr="009E7CFB">
              <w:rPr>
                <w:sz w:val="24"/>
              </w:rPr>
              <w:t xml:space="preserve"> </w:t>
            </w:r>
          </w:p>
          <w:p w14:paraId="5CE24AD1" w14:textId="77777777" w:rsidR="00EA0AF5" w:rsidRPr="009E7CFB" w:rsidRDefault="00DD4D67">
            <w:pPr>
              <w:widowControl/>
              <w:spacing w:before="60" w:line="440" w:lineRule="exact"/>
              <w:ind w:firstLineChars="200" w:firstLine="480"/>
              <w:rPr>
                <w:sz w:val="24"/>
              </w:rPr>
            </w:pPr>
            <w:r w:rsidRPr="009E7CFB">
              <w:rPr>
                <w:rFonts w:hint="eastAsia"/>
                <w:sz w:val="24"/>
              </w:rPr>
              <w:t>切削液</w:t>
            </w:r>
            <w:r w:rsidRPr="009E7CFB">
              <w:rPr>
                <w:sz w:val="24"/>
              </w:rPr>
              <w:t>遇明火、高温会燃烧</w:t>
            </w:r>
            <w:r w:rsidRPr="009E7CFB">
              <w:rPr>
                <w:rFonts w:hint="eastAsia"/>
                <w:sz w:val="24"/>
              </w:rPr>
              <w:t>爆炸</w:t>
            </w:r>
            <w:r w:rsidRPr="009E7CFB">
              <w:rPr>
                <w:sz w:val="24"/>
              </w:rPr>
              <w:t>，燃烧</w:t>
            </w:r>
            <w:r w:rsidRPr="009E7CFB">
              <w:rPr>
                <w:rFonts w:hint="eastAsia"/>
                <w:sz w:val="24"/>
              </w:rPr>
              <w:t>爆炸</w:t>
            </w:r>
            <w:r w:rsidRPr="009E7CFB">
              <w:rPr>
                <w:sz w:val="24"/>
              </w:rPr>
              <w:t>时产生热辐射和废气通过大气扩散对大气环境造成一定影响。</w:t>
            </w:r>
          </w:p>
          <w:p w14:paraId="705D25AA" w14:textId="77777777" w:rsidR="00EA0AF5" w:rsidRPr="009E7CFB" w:rsidRDefault="00DD4D67">
            <w:pPr>
              <w:widowControl/>
              <w:spacing w:before="60" w:line="440" w:lineRule="exact"/>
              <w:ind w:firstLineChars="200" w:firstLine="480"/>
              <w:rPr>
                <w:sz w:val="24"/>
              </w:rPr>
            </w:pPr>
            <w:r w:rsidRPr="009E7CFB">
              <w:rPr>
                <w:sz w:val="24"/>
              </w:rPr>
              <w:t>2</w:t>
            </w:r>
            <w:r w:rsidRPr="009E7CFB">
              <w:rPr>
                <w:sz w:val="24"/>
              </w:rPr>
              <w:t>、泄露影响途径</w:t>
            </w:r>
            <w:r w:rsidRPr="009E7CFB">
              <w:rPr>
                <w:sz w:val="24"/>
              </w:rPr>
              <w:t xml:space="preserve"> </w:t>
            </w:r>
          </w:p>
          <w:p w14:paraId="407AE09F" w14:textId="77777777" w:rsidR="00EA0AF5" w:rsidRPr="009E7CFB" w:rsidRDefault="00DD4D67">
            <w:pPr>
              <w:widowControl/>
              <w:spacing w:before="60" w:line="440" w:lineRule="exact"/>
              <w:ind w:firstLineChars="200" w:firstLine="480"/>
              <w:rPr>
                <w:sz w:val="24"/>
              </w:rPr>
            </w:pPr>
            <w:r w:rsidRPr="009E7CFB">
              <w:rPr>
                <w:rFonts w:hint="eastAsia"/>
                <w:sz w:val="24"/>
              </w:rPr>
              <w:t>切削液</w:t>
            </w:r>
            <w:r w:rsidRPr="009E7CFB">
              <w:rPr>
                <w:sz w:val="24"/>
              </w:rPr>
              <w:t>为液体，泄漏时可能通过液体流动对水体、土壤环境造成影响。同时</w:t>
            </w:r>
            <w:r w:rsidRPr="009E7CFB">
              <w:rPr>
                <w:rFonts w:hint="eastAsia"/>
                <w:sz w:val="24"/>
              </w:rPr>
              <w:t>切削液</w:t>
            </w:r>
            <w:r w:rsidRPr="009E7CFB">
              <w:rPr>
                <w:sz w:val="24"/>
              </w:rPr>
              <w:t>泄漏易引发火灾爆炸事故。</w:t>
            </w:r>
          </w:p>
          <w:p w14:paraId="450802F6" w14:textId="77777777" w:rsidR="00EA0AF5" w:rsidRPr="009E7CFB" w:rsidRDefault="00DD4D67">
            <w:pPr>
              <w:pStyle w:val="40"/>
              <w:numPr>
                <w:ilvl w:val="3"/>
                <w:numId w:val="0"/>
              </w:numPr>
              <w:snapToGrid w:val="0"/>
              <w:spacing w:before="60"/>
              <w:ind w:left="997" w:hangingChars="414" w:hanging="997"/>
              <w:rPr>
                <w:rFonts w:ascii="Times New Roman" w:hAnsi="Times New Roman"/>
                <w:b/>
                <w:szCs w:val="24"/>
              </w:rPr>
            </w:pPr>
            <w:r w:rsidRPr="009E7CFB">
              <w:rPr>
                <w:rFonts w:ascii="Times New Roman" w:hAnsi="Times New Roman" w:hint="eastAsia"/>
                <w:b/>
                <w:szCs w:val="24"/>
              </w:rPr>
              <w:t>7.2.5.5</w:t>
            </w:r>
            <w:r w:rsidRPr="009E7CFB">
              <w:rPr>
                <w:rFonts w:ascii="Times New Roman" w:hAnsi="Times New Roman"/>
                <w:b/>
                <w:szCs w:val="24"/>
              </w:rPr>
              <w:t>环境风险防范措施及应急要求</w:t>
            </w:r>
          </w:p>
          <w:p w14:paraId="5F6670FB" w14:textId="77777777" w:rsidR="00EA0AF5" w:rsidRPr="009E7CFB" w:rsidRDefault="00DD4D67">
            <w:pPr>
              <w:widowControl/>
              <w:spacing w:before="60" w:line="440" w:lineRule="exact"/>
              <w:ind w:firstLineChars="200" w:firstLine="480"/>
              <w:rPr>
                <w:bCs/>
                <w:kern w:val="0"/>
                <w:sz w:val="24"/>
              </w:rPr>
            </w:pPr>
            <w:r w:rsidRPr="009E7CFB">
              <w:rPr>
                <w:bCs/>
                <w:kern w:val="0"/>
                <w:sz w:val="24"/>
              </w:rPr>
              <w:lastRenderedPageBreak/>
              <w:t>1</w:t>
            </w:r>
            <w:r w:rsidRPr="009E7CFB">
              <w:rPr>
                <w:bCs/>
                <w:kern w:val="0"/>
                <w:sz w:val="24"/>
              </w:rPr>
              <w:t>、火灾爆炸事故防范措施</w:t>
            </w:r>
          </w:p>
          <w:p w14:paraId="78093050" w14:textId="77777777" w:rsidR="00EA0AF5" w:rsidRPr="009E7CFB" w:rsidRDefault="00DD4D67">
            <w:pPr>
              <w:widowControl/>
              <w:spacing w:before="60" w:line="440" w:lineRule="exact"/>
              <w:ind w:firstLineChars="200" w:firstLine="480"/>
              <w:rPr>
                <w:bCs/>
                <w:kern w:val="0"/>
                <w:sz w:val="24"/>
              </w:rPr>
            </w:pPr>
            <w:r w:rsidRPr="009E7CFB">
              <w:rPr>
                <w:rFonts w:ascii="宋体" w:hAnsi="宋体" w:hint="eastAsia"/>
                <w:sz w:val="24"/>
              </w:rPr>
              <w:t>①</w:t>
            </w:r>
            <w:r w:rsidRPr="009E7CFB">
              <w:rPr>
                <w:sz w:val="24"/>
              </w:rPr>
              <w:t>危险物质</w:t>
            </w:r>
            <w:r w:rsidRPr="009E7CFB">
              <w:rPr>
                <w:bCs/>
                <w:kern w:val="0"/>
                <w:sz w:val="24"/>
              </w:rPr>
              <w:t>贮存的场所必须是经公安消防部门审查批准设置的专门</w:t>
            </w:r>
            <w:r w:rsidRPr="009E7CFB">
              <w:rPr>
                <w:sz w:val="24"/>
              </w:rPr>
              <w:t>危险物质</w:t>
            </w:r>
            <w:r w:rsidRPr="009E7CFB">
              <w:rPr>
                <w:bCs/>
                <w:kern w:val="0"/>
                <w:sz w:val="24"/>
              </w:rPr>
              <w:t>库房，必须符合防火防爆要求。防火间距的设置以及消防器材的配备必须通过消防部门审查认可。</w:t>
            </w:r>
          </w:p>
          <w:p w14:paraId="138F52D1" w14:textId="77777777" w:rsidR="00EA0AF5" w:rsidRPr="009E7CFB" w:rsidRDefault="00DD4D67">
            <w:pPr>
              <w:widowControl/>
              <w:spacing w:before="60" w:line="440" w:lineRule="exact"/>
              <w:ind w:firstLineChars="200" w:firstLine="480"/>
              <w:rPr>
                <w:bCs/>
                <w:kern w:val="0"/>
                <w:sz w:val="24"/>
              </w:rPr>
            </w:pPr>
            <w:r w:rsidRPr="009E7CFB">
              <w:rPr>
                <w:rFonts w:ascii="宋体" w:hAnsi="宋体" w:hint="eastAsia"/>
                <w:bCs/>
                <w:kern w:val="0"/>
                <w:sz w:val="24"/>
              </w:rPr>
              <w:t>②</w:t>
            </w:r>
            <w:r w:rsidRPr="009E7CFB">
              <w:rPr>
                <w:bCs/>
                <w:kern w:val="0"/>
                <w:sz w:val="24"/>
              </w:rPr>
              <w:t>贮存</w:t>
            </w:r>
            <w:r w:rsidRPr="009E7CFB">
              <w:rPr>
                <w:sz w:val="24"/>
              </w:rPr>
              <w:t>危险物质</w:t>
            </w:r>
            <w:r w:rsidRPr="009E7CFB">
              <w:rPr>
                <w:bCs/>
                <w:kern w:val="0"/>
                <w:sz w:val="24"/>
              </w:rPr>
              <w:t>的仓库管理人员以及操作员，必须经过专业知识培训，熟悉贮存物品的特性，事故处理办法和防护知识，持上岗证，同时，必须配备有关的个人防护用品。</w:t>
            </w:r>
          </w:p>
          <w:p w14:paraId="7C68E92C" w14:textId="77777777" w:rsidR="00EA0AF5" w:rsidRPr="009E7CFB" w:rsidRDefault="00DD4D67">
            <w:pPr>
              <w:widowControl/>
              <w:spacing w:before="60" w:line="440" w:lineRule="exact"/>
              <w:ind w:firstLineChars="200" w:firstLine="480"/>
              <w:rPr>
                <w:bCs/>
                <w:kern w:val="0"/>
                <w:sz w:val="24"/>
              </w:rPr>
            </w:pPr>
            <w:r w:rsidRPr="009E7CFB">
              <w:rPr>
                <w:rFonts w:ascii="宋体" w:hAnsi="宋体" w:hint="eastAsia"/>
                <w:bCs/>
                <w:kern w:val="0"/>
                <w:sz w:val="24"/>
              </w:rPr>
              <w:t>③</w:t>
            </w:r>
            <w:r w:rsidRPr="009E7CFB">
              <w:rPr>
                <w:bCs/>
                <w:kern w:val="0"/>
                <w:sz w:val="24"/>
              </w:rPr>
              <w:t>贮存的</w:t>
            </w:r>
            <w:r w:rsidRPr="009E7CFB">
              <w:rPr>
                <w:sz w:val="24"/>
              </w:rPr>
              <w:t>危险物质</w:t>
            </w:r>
            <w:r w:rsidRPr="009E7CFB">
              <w:rPr>
                <w:bCs/>
                <w:kern w:val="0"/>
                <w:sz w:val="24"/>
              </w:rPr>
              <w:t>必须设有明显的标志，并按国家规定标准控制不同单位面积的最大贮存限量和垛距。</w:t>
            </w:r>
          </w:p>
          <w:p w14:paraId="5FC6479A" w14:textId="77777777" w:rsidR="00EA0AF5" w:rsidRPr="009E7CFB" w:rsidRDefault="00DD4D67">
            <w:pPr>
              <w:widowControl/>
              <w:spacing w:before="60" w:line="440" w:lineRule="exact"/>
              <w:ind w:firstLineChars="200" w:firstLine="480"/>
              <w:rPr>
                <w:bCs/>
                <w:kern w:val="0"/>
                <w:sz w:val="24"/>
              </w:rPr>
            </w:pPr>
            <w:r w:rsidRPr="009E7CFB">
              <w:rPr>
                <w:rFonts w:ascii="宋体" w:hAnsi="宋体" w:hint="eastAsia"/>
                <w:bCs/>
                <w:kern w:val="0"/>
                <w:sz w:val="24"/>
              </w:rPr>
              <w:t>④</w:t>
            </w:r>
            <w:r w:rsidRPr="009E7CFB">
              <w:rPr>
                <w:bCs/>
                <w:kern w:val="0"/>
                <w:sz w:val="24"/>
              </w:rPr>
              <w:t>贮存</w:t>
            </w:r>
            <w:r w:rsidRPr="009E7CFB">
              <w:rPr>
                <w:sz w:val="24"/>
              </w:rPr>
              <w:t>危险物质</w:t>
            </w:r>
            <w:r w:rsidRPr="009E7CFB">
              <w:rPr>
                <w:bCs/>
                <w:kern w:val="0"/>
                <w:sz w:val="24"/>
              </w:rPr>
              <w:t>的库房、场所的消防设施、用电设施、防雷防静电设施等必须符合国家规定的安全要求。</w:t>
            </w:r>
          </w:p>
          <w:p w14:paraId="54B5BA48" w14:textId="77777777" w:rsidR="00EA0AF5" w:rsidRPr="009E7CFB" w:rsidRDefault="00DD4D67">
            <w:pPr>
              <w:widowControl/>
              <w:spacing w:before="60" w:line="440" w:lineRule="exact"/>
              <w:ind w:firstLineChars="200" w:firstLine="480"/>
              <w:rPr>
                <w:bCs/>
                <w:kern w:val="0"/>
                <w:sz w:val="24"/>
              </w:rPr>
            </w:pPr>
            <w:r w:rsidRPr="009E7CFB">
              <w:rPr>
                <w:rFonts w:ascii="宋体" w:hAnsi="宋体" w:hint="eastAsia"/>
                <w:sz w:val="24"/>
              </w:rPr>
              <w:t>⑤</w:t>
            </w:r>
            <w:r w:rsidRPr="009E7CFB">
              <w:rPr>
                <w:sz w:val="24"/>
              </w:rPr>
              <w:t>危险物质</w:t>
            </w:r>
            <w:r w:rsidRPr="009E7CFB">
              <w:rPr>
                <w:bCs/>
                <w:kern w:val="0"/>
                <w:sz w:val="24"/>
              </w:rPr>
              <w:t>出入库必须检查验收登记，贮存期间定期养护，控制好贮存场所的温度和湿度；装卸、搬运时应轻装轻卸，注意自我防护。</w:t>
            </w:r>
          </w:p>
          <w:p w14:paraId="5AB8461B" w14:textId="77777777" w:rsidR="00EA0AF5" w:rsidRPr="009E7CFB" w:rsidRDefault="00DD4D67">
            <w:pPr>
              <w:widowControl/>
              <w:spacing w:before="60" w:line="440" w:lineRule="exact"/>
              <w:ind w:firstLineChars="200" w:firstLine="480"/>
            </w:pPr>
            <w:r w:rsidRPr="009E7CFB">
              <w:rPr>
                <w:rFonts w:ascii="宋体" w:hAnsi="宋体" w:hint="eastAsia"/>
                <w:bCs/>
                <w:kern w:val="0"/>
                <w:sz w:val="24"/>
              </w:rPr>
              <w:t>⑥</w:t>
            </w:r>
            <w:r w:rsidRPr="009E7CFB">
              <w:rPr>
                <w:bCs/>
                <w:kern w:val="0"/>
                <w:sz w:val="24"/>
              </w:rPr>
              <w:t>要严格遵守有关贮存的安全规定，具体包括《仓库防火安全管理规则》、《建筑设计防火规范》、《易燃易爆化学物品消防安全监督管理办法》等。</w:t>
            </w:r>
          </w:p>
          <w:p w14:paraId="6A664D80" w14:textId="77777777" w:rsidR="00EA0AF5" w:rsidRPr="009E7CFB" w:rsidRDefault="00DD4D67">
            <w:pPr>
              <w:widowControl/>
              <w:spacing w:before="60" w:line="440" w:lineRule="exact"/>
              <w:ind w:firstLineChars="200" w:firstLine="480"/>
              <w:rPr>
                <w:sz w:val="24"/>
              </w:rPr>
            </w:pPr>
            <w:r w:rsidRPr="009E7CFB">
              <w:rPr>
                <w:bCs/>
                <w:kern w:val="0"/>
                <w:sz w:val="24"/>
              </w:rPr>
              <w:t>2</w:t>
            </w:r>
            <w:r w:rsidRPr="009E7CFB">
              <w:rPr>
                <w:bCs/>
                <w:kern w:val="0"/>
                <w:sz w:val="24"/>
              </w:rPr>
              <w:t>、</w:t>
            </w:r>
            <w:r w:rsidRPr="009E7CFB">
              <w:rPr>
                <w:sz w:val="24"/>
              </w:rPr>
              <w:t>泄露防治措施</w:t>
            </w:r>
          </w:p>
          <w:p w14:paraId="71B82394" w14:textId="77777777" w:rsidR="00EA0AF5" w:rsidRPr="009E7CFB" w:rsidRDefault="00DD4D67">
            <w:pPr>
              <w:spacing w:before="60" w:line="440" w:lineRule="exact"/>
              <w:ind w:firstLineChars="200" w:firstLine="480"/>
              <w:rPr>
                <w:sz w:val="24"/>
              </w:rPr>
            </w:pPr>
            <w:r w:rsidRPr="009E7CFB">
              <w:rPr>
                <w:rFonts w:ascii="宋体" w:hAnsi="宋体" w:hint="eastAsia"/>
                <w:sz w:val="24"/>
              </w:rPr>
              <w:t>①</w:t>
            </w:r>
            <w:r w:rsidRPr="009E7CFB">
              <w:rPr>
                <w:sz w:val="24"/>
              </w:rPr>
              <w:t>收集、贮存、运输须严格按照《危险废物贮存污染控制标准》（</w:t>
            </w:r>
            <w:r w:rsidRPr="009E7CFB">
              <w:rPr>
                <w:sz w:val="24"/>
              </w:rPr>
              <w:t>GB18597-2001</w:t>
            </w:r>
            <w:r w:rsidRPr="009E7CFB">
              <w:rPr>
                <w:sz w:val="24"/>
              </w:rPr>
              <w:t>）及其标准修改单（环境保护部公告</w:t>
            </w:r>
            <w:r w:rsidRPr="009E7CFB">
              <w:rPr>
                <w:sz w:val="24"/>
              </w:rPr>
              <w:t>2013</w:t>
            </w:r>
            <w:r w:rsidRPr="009E7CFB">
              <w:rPr>
                <w:sz w:val="24"/>
              </w:rPr>
              <w:t>年第</w:t>
            </w:r>
            <w:r w:rsidRPr="009E7CFB">
              <w:rPr>
                <w:sz w:val="24"/>
              </w:rPr>
              <w:t>36</w:t>
            </w:r>
            <w:r w:rsidRPr="009E7CFB">
              <w:rPr>
                <w:sz w:val="24"/>
              </w:rPr>
              <w:t>号）、《危险废物收集贮存运输技术规范》（</w:t>
            </w:r>
            <w:r w:rsidRPr="009E7CFB">
              <w:rPr>
                <w:sz w:val="24"/>
              </w:rPr>
              <w:t>HJ2025-2012</w:t>
            </w:r>
            <w:r w:rsidRPr="009E7CFB">
              <w:rPr>
                <w:sz w:val="24"/>
              </w:rPr>
              <w:t>）中有关要求。</w:t>
            </w:r>
          </w:p>
          <w:p w14:paraId="4039DD2D" w14:textId="77777777" w:rsidR="00EA0AF5" w:rsidRPr="009E7CFB" w:rsidRDefault="00DD4D67">
            <w:pPr>
              <w:spacing w:before="60" w:line="440" w:lineRule="exact"/>
              <w:ind w:firstLineChars="200" w:firstLine="480"/>
              <w:rPr>
                <w:sz w:val="24"/>
              </w:rPr>
            </w:pPr>
            <w:r w:rsidRPr="009E7CFB">
              <w:rPr>
                <w:rFonts w:ascii="宋体" w:hAnsi="宋体" w:hint="eastAsia"/>
                <w:sz w:val="24"/>
              </w:rPr>
              <w:t>②</w:t>
            </w:r>
            <w:r w:rsidRPr="009E7CFB">
              <w:rPr>
                <w:sz w:val="24"/>
              </w:rPr>
              <w:t>危险废物存贮设施底部必须高于地下水最高水位，设施地面与裙脚要用坚固、防渗的材料建造，地面必须硬化、耐腐蚀，且表面无裂缝，贮存设施周围应设置围墙或其它防护栅栏，并防风、防雨、防晒、防漏，做好危险废物的入库、存放、出库记录，不得随意堆置。</w:t>
            </w:r>
          </w:p>
          <w:p w14:paraId="06E6DD4B" w14:textId="77777777" w:rsidR="00EA0AF5" w:rsidRPr="009E7CFB" w:rsidRDefault="00DD4D67">
            <w:pPr>
              <w:spacing w:before="60" w:line="440" w:lineRule="exact"/>
              <w:rPr>
                <w:b/>
                <w:bCs/>
                <w:kern w:val="0"/>
                <w:sz w:val="24"/>
              </w:rPr>
            </w:pPr>
            <w:r w:rsidRPr="009E7CFB">
              <w:rPr>
                <w:rFonts w:hint="eastAsia"/>
                <w:b/>
                <w:bCs/>
                <w:kern w:val="0"/>
                <w:sz w:val="24"/>
              </w:rPr>
              <w:t>7.2.5.6</w:t>
            </w:r>
            <w:r w:rsidRPr="009E7CFB">
              <w:rPr>
                <w:b/>
                <w:bCs/>
                <w:kern w:val="0"/>
                <w:sz w:val="24"/>
              </w:rPr>
              <w:t>分析结论</w:t>
            </w:r>
          </w:p>
          <w:p w14:paraId="61C446D5" w14:textId="77777777" w:rsidR="00EA0AF5" w:rsidRPr="009E7CFB" w:rsidRDefault="00DD4D67">
            <w:pPr>
              <w:widowControl/>
              <w:spacing w:before="60" w:line="440" w:lineRule="exact"/>
              <w:ind w:firstLineChars="200" w:firstLine="480"/>
              <w:rPr>
                <w:sz w:val="24"/>
              </w:rPr>
            </w:pPr>
            <w:r w:rsidRPr="009E7CFB">
              <w:rPr>
                <w:sz w:val="24"/>
              </w:rPr>
              <w:t>本项目涉及有毒有害物质的贮存及使用，具有潜在危险性。有毒有害物质等泄漏后产生的扩散污染，只要应急处置事故源及时，则对周边环境及敏感目标影响不大，其事故发生的风险概率很小，其环境风险在可接受范围内。</w:t>
            </w:r>
          </w:p>
          <w:p w14:paraId="41DE493F" w14:textId="77777777" w:rsidR="00EA0AF5" w:rsidRPr="009E7CFB" w:rsidRDefault="00DD4D67">
            <w:pPr>
              <w:widowControl/>
              <w:spacing w:before="60" w:line="440" w:lineRule="exact"/>
              <w:ind w:firstLineChars="200" w:firstLine="480"/>
              <w:rPr>
                <w:sz w:val="24"/>
              </w:rPr>
            </w:pPr>
            <w:r w:rsidRPr="009E7CFB">
              <w:rPr>
                <w:sz w:val="24"/>
              </w:rPr>
              <w:t>虽然本项目环境风险在可控范围之内，但企业应严格杜绝此类事故的发生。万一事故发生，应即刻停止生产，并进行检修和事故应急处置；同时企业应加强环保管理，</w:t>
            </w:r>
            <w:r w:rsidRPr="009E7CFB">
              <w:rPr>
                <w:sz w:val="24"/>
              </w:rPr>
              <w:lastRenderedPageBreak/>
              <w:t>配备专人对各类污染治理设施及风险应急器材设施的日常维护保养进行监督监管。</w:t>
            </w:r>
          </w:p>
          <w:p w14:paraId="07ACD6FF" w14:textId="42B44B35" w:rsidR="00EA0AF5" w:rsidRPr="009E7CFB" w:rsidRDefault="00DD4D67">
            <w:pPr>
              <w:widowControl/>
              <w:spacing w:before="60" w:line="440" w:lineRule="exact"/>
              <w:ind w:firstLineChars="200" w:firstLine="480"/>
              <w:rPr>
                <w:sz w:val="24"/>
              </w:rPr>
            </w:pPr>
            <w:r w:rsidRPr="009E7CFB">
              <w:rPr>
                <w:sz w:val="24"/>
              </w:rPr>
              <w:t>建设项目环境风险简单分析内容</w:t>
            </w:r>
            <w:r w:rsidR="003D09E3" w:rsidRPr="009E7CFB">
              <w:rPr>
                <w:rFonts w:hint="eastAsia"/>
                <w:sz w:val="24"/>
              </w:rPr>
              <w:t>见</w:t>
            </w:r>
            <w:r w:rsidR="003D09E3" w:rsidRPr="009E7CFB">
              <w:rPr>
                <w:sz w:val="24"/>
              </w:rPr>
              <w:t>表</w:t>
            </w:r>
            <w:r w:rsidR="003D09E3" w:rsidRPr="009E7CFB">
              <w:rPr>
                <w:rFonts w:hint="eastAsia"/>
                <w:sz w:val="24"/>
              </w:rPr>
              <w:t>7</w:t>
            </w:r>
            <w:r w:rsidR="003D09E3" w:rsidRPr="009E7CFB">
              <w:rPr>
                <w:sz w:val="24"/>
              </w:rPr>
              <w:t>-18</w:t>
            </w:r>
            <w:r w:rsidRPr="009E7CFB">
              <w:rPr>
                <w:sz w:val="24"/>
              </w:rPr>
              <w:t>。</w:t>
            </w:r>
          </w:p>
          <w:p w14:paraId="0CC0B7B3" w14:textId="35975E01"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7-</w:t>
            </w:r>
            <w:r w:rsidRPr="009E7CFB">
              <w:rPr>
                <w:rFonts w:ascii="Times New Roman" w:hAnsi="Times New Roman" w:cs="Times New Roman" w:hint="eastAsia"/>
                <w:color w:val="auto"/>
              </w:rPr>
              <w:t>1</w:t>
            </w:r>
            <w:r w:rsidR="009B1146" w:rsidRPr="009E7CFB">
              <w:rPr>
                <w:rFonts w:ascii="Times New Roman" w:hAnsi="Times New Roman" w:cs="Times New Roman" w:hint="eastAsia"/>
                <w:color w:val="auto"/>
              </w:rPr>
              <w:t>8</w:t>
            </w:r>
            <w:r w:rsidRPr="009E7CFB">
              <w:rPr>
                <w:rFonts w:ascii="Times New Roman" w:hAnsi="Times New Roman" w:cs="Times New Roman"/>
                <w:color w:val="auto"/>
              </w:rPr>
              <w:t xml:space="preserve"> </w:t>
            </w:r>
            <w:r w:rsidRPr="009E7CFB">
              <w:rPr>
                <w:rFonts w:ascii="Times New Roman" w:hAnsi="Times New Roman" w:cs="Times New Roman"/>
                <w:color w:val="auto"/>
              </w:rPr>
              <w:t>建设项目环境风险简单分析内容表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25"/>
              <w:gridCol w:w="867"/>
              <w:gridCol w:w="1384"/>
              <w:gridCol w:w="832"/>
              <w:gridCol w:w="970"/>
              <w:gridCol w:w="2068"/>
            </w:tblGrid>
            <w:tr w:rsidR="006733E1" w:rsidRPr="009E7CFB" w14:paraId="332F5658" w14:textId="77777777" w:rsidTr="006443AA">
              <w:trPr>
                <w:jc w:val="center"/>
              </w:trPr>
              <w:tc>
                <w:tcPr>
                  <w:tcW w:w="1541" w:type="pct"/>
                  <w:shd w:val="clear" w:color="auto" w:fill="auto"/>
                  <w:vAlign w:val="center"/>
                </w:tcPr>
                <w:p w14:paraId="5854174E" w14:textId="77777777" w:rsidR="00EA0AF5" w:rsidRPr="009E7CFB" w:rsidRDefault="00DD4D67">
                  <w:pPr>
                    <w:widowControl/>
                    <w:spacing w:line="320" w:lineRule="exact"/>
                    <w:jc w:val="center"/>
                    <w:rPr>
                      <w:bCs/>
                      <w:kern w:val="0"/>
                      <w:szCs w:val="21"/>
                    </w:rPr>
                  </w:pPr>
                  <w:r w:rsidRPr="009E7CFB">
                    <w:rPr>
                      <w:bCs/>
                      <w:kern w:val="0"/>
                      <w:szCs w:val="21"/>
                    </w:rPr>
                    <w:t>建设项目名称</w:t>
                  </w:r>
                </w:p>
              </w:tc>
              <w:tc>
                <w:tcPr>
                  <w:tcW w:w="3459" w:type="pct"/>
                  <w:gridSpan w:val="5"/>
                  <w:shd w:val="clear" w:color="auto" w:fill="auto"/>
                  <w:vAlign w:val="center"/>
                </w:tcPr>
                <w:p w14:paraId="2D0EFDE7" w14:textId="77777777" w:rsidR="00EA0AF5" w:rsidRPr="009E7CFB" w:rsidRDefault="00C5397D">
                  <w:pPr>
                    <w:widowControl/>
                    <w:spacing w:line="320" w:lineRule="exact"/>
                    <w:jc w:val="center"/>
                    <w:rPr>
                      <w:bCs/>
                      <w:kern w:val="0"/>
                      <w:szCs w:val="21"/>
                    </w:rPr>
                  </w:pPr>
                  <w:r w:rsidRPr="009E7CFB">
                    <w:rPr>
                      <w:rFonts w:hint="eastAsia"/>
                      <w:szCs w:val="21"/>
                    </w:rPr>
                    <w:t>年产</w:t>
                  </w:r>
                  <w:r w:rsidRPr="009E7CFB">
                    <w:rPr>
                      <w:rFonts w:hint="eastAsia"/>
                      <w:szCs w:val="21"/>
                    </w:rPr>
                    <w:t>150</w:t>
                  </w:r>
                  <w:r w:rsidRPr="009E7CFB">
                    <w:rPr>
                      <w:rFonts w:hint="eastAsia"/>
                      <w:szCs w:val="21"/>
                    </w:rPr>
                    <w:t>吨汽车配件生产线技改项目</w:t>
                  </w:r>
                </w:p>
              </w:tc>
            </w:tr>
            <w:tr w:rsidR="006733E1" w:rsidRPr="009E7CFB" w14:paraId="5D2C1702" w14:textId="77777777" w:rsidTr="006443AA">
              <w:trPr>
                <w:jc w:val="center"/>
              </w:trPr>
              <w:tc>
                <w:tcPr>
                  <w:tcW w:w="1541" w:type="pct"/>
                  <w:shd w:val="clear" w:color="auto" w:fill="auto"/>
                  <w:vAlign w:val="center"/>
                </w:tcPr>
                <w:p w14:paraId="3A103620" w14:textId="77777777" w:rsidR="00EA0AF5" w:rsidRPr="009E7CFB" w:rsidRDefault="00DD4D67">
                  <w:pPr>
                    <w:widowControl/>
                    <w:spacing w:line="320" w:lineRule="exact"/>
                    <w:jc w:val="center"/>
                    <w:rPr>
                      <w:bCs/>
                      <w:kern w:val="0"/>
                      <w:szCs w:val="21"/>
                    </w:rPr>
                  </w:pPr>
                  <w:r w:rsidRPr="009E7CFB">
                    <w:rPr>
                      <w:bCs/>
                      <w:kern w:val="0"/>
                      <w:szCs w:val="21"/>
                    </w:rPr>
                    <w:t>建设地点</w:t>
                  </w:r>
                </w:p>
              </w:tc>
              <w:tc>
                <w:tcPr>
                  <w:tcW w:w="490" w:type="pct"/>
                  <w:shd w:val="clear" w:color="auto" w:fill="auto"/>
                  <w:vAlign w:val="center"/>
                </w:tcPr>
                <w:p w14:paraId="1AF94065" w14:textId="77777777" w:rsidR="00EA0AF5" w:rsidRPr="009E7CFB" w:rsidRDefault="00DD4D67">
                  <w:pPr>
                    <w:widowControl/>
                    <w:jc w:val="center"/>
                    <w:rPr>
                      <w:bCs/>
                      <w:kern w:val="0"/>
                      <w:szCs w:val="21"/>
                    </w:rPr>
                  </w:pPr>
                  <w:r w:rsidRPr="009E7CFB">
                    <w:rPr>
                      <w:bCs/>
                      <w:kern w:val="0"/>
                      <w:szCs w:val="21"/>
                    </w:rPr>
                    <w:t>(</w:t>
                  </w:r>
                  <w:r w:rsidRPr="009E7CFB">
                    <w:rPr>
                      <w:rFonts w:hint="eastAsia"/>
                      <w:bCs/>
                      <w:kern w:val="0"/>
                      <w:szCs w:val="21"/>
                    </w:rPr>
                    <w:t>浙江</w:t>
                  </w:r>
                  <w:r w:rsidRPr="009E7CFB">
                    <w:rPr>
                      <w:bCs/>
                      <w:kern w:val="0"/>
                      <w:szCs w:val="21"/>
                    </w:rPr>
                    <w:t>)</w:t>
                  </w:r>
                  <w:r w:rsidRPr="009E7CFB">
                    <w:rPr>
                      <w:bCs/>
                      <w:kern w:val="0"/>
                      <w:szCs w:val="21"/>
                    </w:rPr>
                    <w:t>省</w:t>
                  </w:r>
                </w:p>
              </w:tc>
              <w:tc>
                <w:tcPr>
                  <w:tcW w:w="782" w:type="pct"/>
                  <w:shd w:val="clear" w:color="auto" w:fill="auto"/>
                  <w:vAlign w:val="center"/>
                </w:tcPr>
                <w:p w14:paraId="67282334" w14:textId="77777777" w:rsidR="00EA0AF5" w:rsidRPr="009E7CFB" w:rsidRDefault="00DD4D67">
                  <w:pPr>
                    <w:widowControl/>
                    <w:jc w:val="center"/>
                    <w:rPr>
                      <w:bCs/>
                      <w:kern w:val="0"/>
                      <w:szCs w:val="21"/>
                    </w:rPr>
                  </w:pPr>
                  <w:r w:rsidRPr="009E7CFB">
                    <w:rPr>
                      <w:bCs/>
                      <w:kern w:val="0"/>
                      <w:szCs w:val="21"/>
                    </w:rPr>
                    <w:t>（</w:t>
                  </w:r>
                  <w:r w:rsidRPr="009E7CFB">
                    <w:rPr>
                      <w:rFonts w:hint="eastAsia"/>
                      <w:bCs/>
                      <w:kern w:val="0"/>
                      <w:szCs w:val="21"/>
                    </w:rPr>
                    <w:t>台州</w:t>
                  </w:r>
                  <w:r w:rsidRPr="009E7CFB">
                    <w:rPr>
                      <w:bCs/>
                      <w:kern w:val="0"/>
                      <w:szCs w:val="21"/>
                    </w:rPr>
                    <w:t>）市</w:t>
                  </w:r>
                </w:p>
              </w:tc>
              <w:tc>
                <w:tcPr>
                  <w:tcW w:w="470" w:type="pct"/>
                  <w:shd w:val="clear" w:color="auto" w:fill="auto"/>
                  <w:vAlign w:val="center"/>
                </w:tcPr>
                <w:p w14:paraId="09DB6ACB" w14:textId="77777777" w:rsidR="00EA0AF5" w:rsidRPr="009E7CFB" w:rsidRDefault="00DD4D67">
                  <w:pPr>
                    <w:widowControl/>
                    <w:jc w:val="center"/>
                    <w:rPr>
                      <w:bCs/>
                      <w:kern w:val="0"/>
                      <w:szCs w:val="21"/>
                    </w:rPr>
                  </w:pPr>
                  <w:r w:rsidRPr="009E7CFB">
                    <w:rPr>
                      <w:bCs/>
                      <w:kern w:val="0"/>
                      <w:szCs w:val="21"/>
                    </w:rPr>
                    <w:t>（</w:t>
                  </w:r>
                  <w:r w:rsidRPr="009E7CFB">
                    <w:rPr>
                      <w:rFonts w:hint="eastAsia"/>
                      <w:bCs/>
                      <w:kern w:val="0"/>
                      <w:szCs w:val="21"/>
                    </w:rPr>
                    <w:t>玉环</w:t>
                  </w:r>
                  <w:r w:rsidRPr="009E7CFB">
                    <w:rPr>
                      <w:bCs/>
                      <w:kern w:val="0"/>
                      <w:szCs w:val="21"/>
                    </w:rPr>
                    <w:t>）市</w:t>
                  </w:r>
                </w:p>
              </w:tc>
              <w:tc>
                <w:tcPr>
                  <w:tcW w:w="548" w:type="pct"/>
                  <w:shd w:val="clear" w:color="auto" w:fill="auto"/>
                  <w:vAlign w:val="center"/>
                </w:tcPr>
                <w:p w14:paraId="419CAC9C" w14:textId="77777777" w:rsidR="00EA0AF5" w:rsidRPr="009E7CFB" w:rsidRDefault="00DD4D67">
                  <w:pPr>
                    <w:widowControl/>
                    <w:jc w:val="center"/>
                    <w:rPr>
                      <w:bCs/>
                      <w:kern w:val="0"/>
                      <w:szCs w:val="21"/>
                    </w:rPr>
                  </w:pPr>
                  <w:r w:rsidRPr="009E7CFB">
                    <w:rPr>
                      <w:bCs/>
                      <w:kern w:val="0"/>
                      <w:szCs w:val="21"/>
                    </w:rPr>
                    <w:t>(</w:t>
                  </w:r>
                  <w:r w:rsidRPr="009E7CFB">
                    <w:rPr>
                      <w:rFonts w:hint="eastAsia"/>
                      <w:bCs/>
                      <w:kern w:val="0"/>
                      <w:szCs w:val="21"/>
                    </w:rPr>
                    <w:t xml:space="preserve"> </w:t>
                  </w:r>
                  <w:r w:rsidRPr="009E7CFB">
                    <w:rPr>
                      <w:bCs/>
                      <w:kern w:val="0"/>
                      <w:szCs w:val="21"/>
                    </w:rPr>
                    <w:t>)</w:t>
                  </w:r>
                  <w:r w:rsidRPr="009E7CFB">
                    <w:rPr>
                      <w:bCs/>
                      <w:kern w:val="0"/>
                      <w:szCs w:val="21"/>
                    </w:rPr>
                    <w:t>镇</w:t>
                  </w:r>
                </w:p>
              </w:tc>
              <w:tc>
                <w:tcPr>
                  <w:tcW w:w="1169" w:type="pct"/>
                  <w:shd w:val="clear" w:color="auto" w:fill="auto"/>
                  <w:vAlign w:val="center"/>
                </w:tcPr>
                <w:p w14:paraId="3296C5B9" w14:textId="77777777" w:rsidR="00EA0AF5" w:rsidRPr="009E7CFB" w:rsidRDefault="00DD4D67">
                  <w:pPr>
                    <w:widowControl/>
                    <w:jc w:val="center"/>
                    <w:rPr>
                      <w:bCs/>
                      <w:kern w:val="0"/>
                      <w:szCs w:val="21"/>
                    </w:rPr>
                  </w:pPr>
                  <w:r w:rsidRPr="009E7CFB">
                    <w:rPr>
                      <w:bCs/>
                      <w:kern w:val="0"/>
                      <w:szCs w:val="21"/>
                    </w:rPr>
                    <w:t>（</w:t>
                  </w:r>
                  <w:r w:rsidR="00470C41" w:rsidRPr="009E7CFB">
                    <w:rPr>
                      <w:rFonts w:hint="eastAsia"/>
                      <w:bCs/>
                      <w:szCs w:val="21"/>
                    </w:rPr>
                    <w:t>坎门街道三期创融东海智造北区</w:t>
                  </w:r>
                  <w:r w:rsidRPr="009E7CFB">
                    <w:rPr>
                      <w:szCs w:val="21"/>
                    </w:rPr>
                    <w:t>）园区</w:t>
                  </w:r>
                </w:p>
              </w:tc>
            </w:tr>
            <w:tr w:rsidR="006733E1" w:rsidRPr="009E7CFB" w14:paraId="47DA02BF" w14:textId="77777777" w:rsidTr="006443AA">
              <w:trPr>
                <w:jc w:val="center"/>
              </w:trPr>
              <w:tc>
                <w:tcPr>
                  <w:tcW w:w="1541" w:type="pct"/>
                  <w:shd w:val="clear" w:color="auto" w:fill="auto"/>
                  <w:vAlign w:val="center"/>
                </w:tcPr>
                <w:p w14:paraId="7F7B8888" w14:textId="77777777" w:rsidR="00EA0AF5" w:rsidRPr="009E7CFB" w:rsidRDefault="00DD4D67">
                  <w:pPr>
                    <w:widowControl/>
                    <w:spacing w:line="320" w:lineRule="exact"/>
                    <w:jc w:val="center"/>
                    <w:rPr>
                      <w:bCs/>
                      <w:kern w:val="0"/>
                      <w:szCs w:val="21"/>
                    </w:rPr>
                  </w:pPr>
                  <w:r w:rsidRPr="009E7CFB">
                    <w:rPr>
                      <w:bCs/>
                      <w:kern w:val="0"/>
                      <w:szCs w:val="21"/>
                    </w:rPr>
                    <w:t>地理坐标</w:t>
                  </w:r>
                </w:p>
              </w:tc>
              <w:tc>
                <w:tcPr>
                  <w:tcW w:w="490" w:type="pct"/>
                  <w:shd w:val="clear" w:color="auto" w:fill="auto"/>
                  <w:vAlign w:val="center"/>
                </w:tcPr>
                <w:p w14:paraId="4131BD52" w14:textId="77777777" w:rsidR="00EA0AF5" w:rsidRPr="009E7CFB" w:rsidRDefault="00DD4D67">
                  <w:pPr>
                    <w:widowControl/>
                    <w:spacing w:line="320" w:lineRule="exact"/>
                    <w:jc w:val="center"/>
                    <w:rPr>
                      <w:bCs/>
                      <w:kern w:val="0"/>
                      <w:szCs w:val="21"/>
                    </w:rPr>
                  </w:pPr>
                  <w:r w:rsidRPr="009E7CFB">
                    <w:rPr>
                      <w:bCs/>
                      <w:kern w:val="0"/>
                      <w:szCs w:val="21"/>
                    </w:rPr>
                    <w:t>经度</w:t>
                  </w:r>
                </w:p>
              </w:tc>
              <w:tc>
                <w:tcPr>
                  <w:tcW w:w="782" w:type="pct"/>
                  <w:shd w:val="clear" w:color="auto" w:fill="auto"/>
                  <w:vAlign w:val="center"/>
                </w:tcPr>
                <w:p w14:paraId="2C38CCA1" w14:textId="77777777" w:rsidR="00EA0AF5" w:rsidRPr="009E7CFB" w:rsidRDefault="00470C41">
                  <w:pPr>
                    <w:widowControl/>
                    <w:spacing w:line="320" w:lineRule="exact"/>
                    <w:jc w:val="center"/>
                    <w:rPr>
                      <w:bCs/>
                      <w:kern w:val="0"/>
                      <w:szCs w:val="21"/>
                    </w:rPr>
                  </w:pPr>
                  <w:r w:rsidRPr="009E7CFB">
                    <w:rPr>
                      <w:szCs w:val="21"/>
                    </w:rPr>
                    <w:t>121.270435</w:t>
                  </w:r>
                  <w:r w:rsidR="00DD4D67" w:rsidRPr="009E7CFB">
                    <w:rPr>
                      <w:szCs w:val="21"/>
                    </w:rPr>
                    <w:t>°E</w:t>
                  </w:r>
                </w:p>
              </w:tc>
              <w:tc>
                <w:tcPr>
                  <w:tcW w:w="470" w:type="pct"/>
                  <w:shd w:val="clear" w:color="auto" w:fill="auto"/>
                  <w:vAlign w:val="center"/>
                </w:tcPr>
                <w:p w14:paraId="1A0F0E2A" w14:textId="77777777" w:rsidR="00EA0AF5" w:rsidRPr="009E7CFB" w:rsidRDefault="00DD4D67">
                  <w:pPr>
                    <w:widowControl/>
                    <w:spacing w:line="320" w:lineRule="exact"/>
                    <w:jc w:val="center"/>
                    <w:rPr>
                      <w:bCs/>
                      <w:kern w:val="0"/>
                      <w:szCs w:val="21"/>
                    </w:rPr>
                  </w:pPr>
                  <w:r w:rsidRPr="009E7CFB">
                    <w:rPr>
                      <w:bCs/>
                      <w:kern w:val="0"/>
                      <w:szCs w:val="21"/>
                    </w:rPr>
                    <w:t>纬度</w:t>
                  </w:r>
                </w:p>
              </w:tc>
              <w:tc>
                <w:tcPr>
                  <w:tcW w:w="1717" w:type="pct"/>
                  <w:gridSpan w:val="2"/>
                  <w:shd w:val="clear" w:color="auto" w:fill="auto"/>
                  <w:vAlign w:val="center"/>
                </w:tcPr>
                <w:p w14:paraId="4E9F1449" w14:textId="77777777" w:rsidR="00EA0AF5" w:rsidRPr="009E7CFB" w:rsidRDefault="00470C41">
                  <w:pPr>
                    <w:widowControl/>
                    <w:spacing w:line="320" w:lineRule="exact"/>
                    <w:jc w:val="center"/>
                    <w:rPr>
                      <w:bCs/>
                      <w:kern w:val="0"/>
                      <w:szCs w:val="21"/>
                    </w:rPr>
                  </w:pPr>
                  <w:r w:rsidRPr="009E7CFB">
                    <w:rPr>
                      <w:szCs w:val="21"/>
                    </w:rPr>
                    <w:t>28.115921</w:t>
                  </w:r>
                  <w:r w:rsidR="00DD4D67" w:rsidRPr="009E7CFB">
                    <w:rPr>
                      <w:szCs w:val="21"/>
                    </w:rPr>
                    <w:t>°N</w:t>
                  </w:r>
                </w:p>
              </w:tc>
            </w:tr>
            <w:tr w:rsidR="006733E1" w:rsidRPr="009E7CFB" w14:paraId="1B3EA5B1" w14:textId="77777777" w:rsidTr="006443AA">
              <w:trPr>
                <w:jc w:val="center"/>
              </w:trPr>
              <w:tc>
                <w:tcPr>
                  <w:tcW w:w="1541" w:type="pct"/>
                  <w:shd w:val="clear" w:color="auto" w:fill="auto"/>
                  <w:vAlign w:val="center"/>
                </w:tcPr>
                <w:p w14:paraId="11A82524" w14:textId="77777777" w:rsidR="00EA0AF5" w:rsidRPr="009E7CFB" w:rsidRDefault="00DD4D67">
                  <w:pPr>
                    <w:widowControl/>
                    <w:spacing w:line="320" w:lineRule="exact"/>
                    <w:jc w:val="center"/>
                    <w:rPr>
                      <w:bCs/>
                      <w:kern w:val="0"/>
                      <w:szCs w:val="21"/>
                    </w:rPr>
                  </w:pPr>
                  <w:r w:rsidRPr="009E7CFB">
                    <w:rPr>
                      <w:bCs/>
                      <w:kern w:val="0"/>
                      <w:szCs w:val="21"/>
                    </w:rPr>
                    <w:t>主要危险物质及分布</w:t>
                  </w:r>
                </w:p>
              </w:tc>
              <w:tc>
                <w:tcPr>
                  <w:tcW w:w="3459" w:type="pct"/>
                  <w:gridSpan w:val="5"/>
                  <w:shd w:val="clear" w:color="auto" w:fill="auto"/>
                  <w:vAlign w:val="center"/>
                </w:tcPr>
                <w:p w14:paraId="7AA5A20D" w14:textId="77777777" w:rsidR="00EA0AF5" w:rsidRPr="009E7CFB" w:rsidRDefault="00DD4D67">
                  <w:pPr>
                    <w:widowControl/>
                    <w:spacing w:line="320" w:lineRule="exact"/>
                    <w:rPr>
                      <w:bCs/>
                      <w:kern w:val="0"/>
                      <w:szCs w:val="21"/>
                    </w:rPr>
                  </w:pPr>
                  <w:r w:rsidRPr="009E7CFB">
                    <w:rPr>
                      <w:bCs/>
                      <w:kern w:val="0"/>
                      <w:szCs w:val="21"/>
                    </w:rPr>
                    <w:t>原料：</w:t>
                  </w:r>
                  <w:r w:rsidRPr="009E7CFB">
                    <w:rPr>
                      <w:rFonts w:hint="eastAsia"/>
                      <w:szCs w:val="21"/>
                    </w:rPr>
                    <w:t>切削液</w:t>
                  </w:r>
                  <w:r w:rsidRPr="009E7CFB">
                    <w:rPr>
                      <w:bCs/>
                      <w:kern w:val="0"/>
                      <w:szCs w:val="21"/>
                    </w:rPr>
                    <w:t>，位于</w:t>
                  </w:r>
                  <w:r w:rsidRPr="009E7CFB">
                    <w:rPr>
                      <w:rFonts w:hint="eastAsia"/>
                      <w:bCs/>
                      <w:kern w:val="0"/>
                      <w:szCs w:val="21"/>
                    </w:rPr>
                    <w:t>仓库</w:t>
                  </w:r>
                  <w:r w:rsidRPr="009E7CFB">
                    <w:rPr>
                      <w:bCs/>
                      <w:kern w:val="0"/>
                      <w:szCs w:val="21"/>
                    </w:rPr>
                    <w:t>；</w:t>
                  </w:r>
                </w:p>
                <w:p w14:paraId="3F46D3F8" w14:textId="77777777" w:rsidR="00EA0AF5" w:rsidRPr="009E7CFB" w:rsidRDefault="00DD4D67">
                  <w:pPr>
                    <w:widowControl/>
                    <w:spacing w:line="320" w:lineRule="exact"/>
                    <w:rPr>
                      <w:bCs/>
                      <w:kern w:val="0"/>
                      <w:szCs w:val="21"/>
                    </w:rPr>
                  </w:pPr>
                  <w:r w:rsidRPr="009E7CFB">
                    <w:rPr>
                      <w:bCs/>
                      <w:kern w:val="0"/>
                      <w:szCs w:val="21"/>
                    </w:rPr>
                    <w:t>危险废物：废</w:t>
                  </w:r>
                  <w:r w:rsidRPr="009E7CFB">
                    <w:rPr>
                      <w:rFonts w:hint="eastAsia"/>
                      <w:bCs/>
                      <w:kern w:val="0"/>
                      <w:szCs w:val="21"/>
                    </w:rPr>
                    <w:t>切削液</w:t>
                  </w:r>
                  <w:r w:rsidRPr="009E7CFB">
                    <w:rPr>
                      <w:bCs/>
                      <w:kern w:val="0"/>
                      <w:szCs w:val="21"/>
                    </w:rPr>
                    <w:t>、废</w:t>
                  </w:r>
                  <w:r w:rsidRPr="009E7CFB">
                    <w:rPr>
                      <w:rFonts w:hint="eastAsia"/>
                      <w:bCs/>
                      <w:kern w:val="0"/>
                      <w:szCs w:val="21"/>
                    </w:rPr>
                    <w:t>包装桶</w:t>
                  </w:r>
                  <w:r w:rsidRPr="009E7CFB">
                    <w:rPr>
                      <w:bCs/>
                      <w:kern w:val="0"/>
                      <w:szCs w:val="21"/>
                    </w:rPr>
                    <w:t>，位于危废暂存间。</w:t>
                  </w:r>
                </w:p>
              </w:tc>
            </w:tr>
            <w:tr w:rsidR="006733E1" w:rsidRPr="009E7CFB" w14:paraId="02A920FE" w14:textId="77777777" w:rsidTr="006443AA">
              <w:trPr>
                <w:jc w:val="center"/>
              </w:trPr>
              <w:tc>
                <w:tcPr>
                  <w:tcW w:w="1541" w:type="pct"/>
                  <w:shd w:val="clear" w:color="auto" w:fill="auto"/>
                  <w:vAlign w:val="center"/>
                </w:tcPr>
                <w:p w14:paraId="4D672D8C" w14:textId="77777777" w:rsidR="00EA0AF5" w:rsidRPr="009E7CFB" w:rsidRDefault="00DD4D67">
                  <w:pPr>
                    <w:widowControl/>
                    <w:spacing w:line="320" w:lineRule="exact"/>
                    <w:jc w:val="center"/>
                    <w:rPr>
                      <w:bCs/>
                      <w:kern w:val="0"/>
                      <w:szCs w:val="21"/>
                    </w:rPr>
                  </w:pPr>
                  <w:r w:rsidRPr="009E7CFB">
                    <w:rPr>
                      <w:bCs/>
                      <w:kern w:val="0"/>
                      <w:szCs w:val="21"/>
                    </w:rPr>
                    <w:t>环境影响途径及危害后果</w:t>
                  </w:r>
                </w:p>
                <w:p w14:paraId="0A4B412F" w14:textId="77777777" w:rsidR="00EA0AF5" w:rsidRPr="009E7CFB" w:rsidRDefault="00DD4D67">
                  <w:pPr>
                    <w:widowControl/>
                    <w:spacing w:line="320" w:lineRule="exact"/>
                    <w:jc w:val="center"/>
                    <w:rPr>
                      <w:bCs/>
                      <w:kern w:val="0"/>
                      <w:szCs w:val="21"/>
                    </w:rPr>
                  </w:pPr>
                  <w:r w:rsidRPr="009E7CFB">
                    <w:rPr>
                      <w:bCs/>
                      <w:kern w:val="0"/>
                      <w:szCs w:val="21"/>
                    </w:rPr>
                    <w:t>（大气、地表水、地下水等）</w:t>
                  </w:r>
                </w:p>
              </w:tc>
              <w:tc>
                <w:tcPr>
                  <w:tcW w:w="3459" w:type="pct"/>
                  <w:gridSpan w:val="5"/>
                  <w:shd w:val="clear" w:color="auto" w:fill="auto"/>
                  <w:vAlign w:val="center"/>
                </w:tcPr>
                <w:p w14:paraId="04105C14" w14:textId="77777777" w:rsidR="00EA0AF5" w:rsidRPr="009E7CFB" w:rsidRDefault="00DD4D67">
                  <w:pPr>
                    <w:widowControl/>
                    <w:spacing w:line="320" w:lineRule="exact"/>
                    <w:rPr>
                      <w:bCs/>
                      <w:kern w:val="0"/>
                      <w:szCs w:val="21"/>
                    </w:rPr>
                  </w:pPr>
                  <w:r w:rsidRPr="009E7CFB">
                    <w:rPr>
                      <w:bCs/>
                      <w:kern w:val="0"/>
                      <w:szCs w:val="21"/>
                    </w:rPr>
                    <w:t>火灾爆炸衍生次生消防废水等环境事件经地表径流和大气扩散对周围大气和地表水环境产生影响；危化品泄露、危废管理不善，经地表径流、地下水、土壤下渗对周边环境产生不利影响；有毒有害物质泄露挥发危害人体健康；废气、废水突发性事故经排放管道排放对周边环境产生不利影响。</w:t>
                  </w:r>
                </w:p>
              </w:tc>
            </w:tr>
            <w:tr w:rsidR="006733E1" w:rsidRPr="009E7CFB" w14:paraId="250AC266" w14:textId="77777777" w:rsidTr="006443AA">
              <w:trPr>
                <w:jc w:val="center"/>
              </w:trPr>
              <w:tc>
                <w:tcPr>
                  <w:tcW w:w="1541" w:type="pct"/>
                  <w:shd w:val="clear" w:color="auto" w:fill="auto"/>
                  <w:vAlign w:val="center"/>
                </w:tcPr>
                <w:p w14:paraId="2D636CD1" w14:textId="77777777" w:rsidR="00EA0AF5" w:rsidRPr="009E7CFB" w:rsidRDefault="00DD4D67">
                  <w:pPr>
                    <w:widowControl/>
                    <w:spacing w:line="320" w:lineRule="exact"/>
                    <w:jc w:val="center"/>
                    <w:rPr>
                      <w:bCs/>
                      <w:kern w:val="0"/>
                      <w:szCs w:val="21"/>
                    </w:rPr>
                  </w:pPr>
                  <w:r w:rsidRPr="009E7CFB">
                    <w:rPr>
                      <w:bCs/>
                      <w:kern w:val="0"/>
                      <w:szCs w:val="21"/>
                    </w:rPr>
                    <w:t>风险防范措施要求</w:t>
                  </w:r>
                </w:p>
              </w:tc>
              <w:tc>
                <w:tcPr>
                  <w:tcW w:w="3459" w:type="pct"/>
                  <w:gridSpan w:val="5"/>
                  <w:shd w:val="clear" w:color="auto" w:fill="auto"/>
                  <w:vAlign w:val="center"/>
                </w:tcPr>
                <w:p w14:paraId="5A525EC6" w14:textId="77777777" w:rsidR="00EA0AF5" w:rsidRPr="009E7CFB" w:rsidRDefault="00DD4D67">
                  <w:pPr>
                    <w:widowControl/>
                    <w:spacing w:line="320" w:lineRule="exact"/>
                    <w:rPr>
                      <w:bCs/>
                      <w:kern w:val="0"/>
                      <w:szCs w:val="21"/>
                    </w:rPr>
                  </w:pPr>
                  <w:r w:rsidRPr="009E7CFB">
                    <w:rPr>
                      <w:bCs/>
                      <w:kern w:val="0"/>
                      <w:szCs w:val="21"/>
                    </w:rPr>
                    <w:t>建立严格的危化品管理制度，设置专门危化品贮存场所；要求机油包装桶下方设置托盘，收集包装桶破损泄露的物料；设置专人负责废气处理设施管理和运行，定期检修维护；配备应急设施和应急物资。</w:t>
                  </w:r>
                </w:p>
              </w:tc>
            </w:tr>
            <w:tr w:rsidR="006733E1" w:rsidRPr="009E7CFB" w14:paraId="18FA1BB0" w14:textId="77777777" w:rsidTr="006443AA">
              <w:trPr>
                <w:jc w:val="center"/>
              </w:trPr>
              <w:tc>
                <w:tcPr>
                  <w:tcW w:w="1541" w:type="pct"/>
                  <w:shd w:val="clear" w:color="auto" w:fill="auto"/>
                  <w:vAlign w:val="center"/>
                </w:tcPr>
                <w:p w14:paraId="28D08F2F" w14:textId="77777777" w:rsidR="00EA0AF5" w:rsidRPr="009E7CFB" w:rsidRDefault="00DD4D67">
                  <w:pPr>
                    <w:widowControl/>
                    <w:spacing w:line="320" w:lineRule="exact"/>
                    <w:jc w:val="center"/>
                    <w:rPr>
                      <w:bCs/>
                      <w:kern w:val="0"/>
                      <w:szCs w:val="21"/>
                    </w:rPr>
                  </w:pPr>
                  <w:r w:rsidRPr="009E7CFB">
                    <w:rPr>
                      <w:bCs/>
                      <w:kern w:val="0"/>
                      <w:szCs w:val="21"/>
                    </w:rPr>
                    <w:t>填表说明</w:t>
                  </w:r>
                </w:p>
              </w:tc>
              <w:tc>
                <w:tcPr>
                  <w:tcW w:w="3459" w:type="pct"/>
                  <w:gridSpan w:val="5"/>
                  <w:shd w:val="clear" w:color="auto" w:fill="auto"/>
                  <w:vAlign w:val="center"/>
                </w:tcPr>
                <w:p w14:paraId="6411C687" w14:textId="77777777" w:rsidR="00EA0AF5" w:rsidRPr="009E7CFB" w:rsidRDefault="00DD4D67" w:rsidP="00470C41">
                  <w:pPr>
                    <w:widowControl/>
                    <w:spacing w:line="320" w:lineRule="exact"/>
                    <w:jc w:val="center"/>
                    <w:rPr>
                      <w:bCs/>
                      <w:kern w:val="0"/>
                      <w:szCs w:val="21"/>
                    </w:rPr>
                  </w:pPr>
                  <w:r w:rsidRPr="009E7CFB">
                    <w:rPr>
                      <w:bCs/>
                      <w:kern w:val="0"/>
                      <w:szCs w:val="21"/>
                    </w:rPr>
                    <w:t>项目从事</w:t>
                  </w:r>
                  <w:r w:rsidRPr="009E7CFB">
                    <w:rPr>
                      <w:rFonts w:hint="eastAsia"/>
                      <w:bCs/>
                      <w:kern w:val="0"/>
                      <w:szCs w:val="21"/>
                    </w:rPr>
                    <w:t>汽</w:t>
                  </w:r>
                  <w:r w:rsidR="00470C41" w:rsidRPr="009E7CFB">
                    <w:rPr>
                      <w:rFonts w:hint="eastAsia"/>
                      <w:bCs/>
                      <w:kern w:val="0"/>
                      <w:szCs w:val="21"/>
                    </w:rPr>
                    <w:t>车</w:t>
                  </w:r>
                  <w:r w:rsidRPr="009E7CFB">
                    <w:rPr>
                      <w:rFonts w:hint="eastAsia"/>
                      <w:bCs/>
                      <w:kern w:val="0"/>
                      <w:szCs w:val="21"/>
                    </w:rPr>
                    <w:t>配件</w:t>
                  </w:r>
                  <w:r w:rsidRPr="009E7CFB">
                    <w:rPr>
                      <w:bCs/>
                      <w:kern w:val="0"/>
                      <w:szCs w:val="21"/>
                    </w:rPr>
                    <w:t>生产，生产过程涉及</w:t>
                  </w:r>
                  <w:r w:rsidRPr="009E7CFB">
                    <w:rPr>
                      <w:rFonts w:hint="eastAsia"/>
                      <w:szCs w:val="21"/>
                    </w:rPr>
                    <w:t>切削液</w:t>
                  </w:r>
                  <w:r w:rsidR="00470C41" w:rsidRPr="009E7CFB">
                    <w:rPr>
                      <w:rFonts w:hint="eastAsia"/>
                      <w:szCs w:val="21"/>
                    </w:rPr>
                    <w:t>等</w:t>
                  </w:r>
                  <w:r w:rsidRPr="009E7CFB">
                    <w:rPr>
                      <w:bCs/>
                      <w:kern w:val="0"/>
                      <w:szCs w:val="21"/>
                    </w:rPr>
                    <w:t>危险物质使用，</w:t>
                  </w:r>
                  <w:r w:rsidRPr="009E7CFB">
                    <w:rPr>
                      <w:rFonts w:hint="eastAsia"/>
                      <w:szCs w:val="21"/>
                    </w:rPr>
                    <w:t>切削液</w:t>
                  </w:r>
                  <w:r w:rsidRPr="009E7CFB">
                    <w:rPr>
                      <w:bCs/>
                      <w:kern w:val="0"/>
                      <w:szCs w:val="21"/>
                    </w:rPr>
                    <w:t>属于危险物质，根据分析，</w:t>
                  </w:r>
                  <w:r w:rsidRPr="009E7CFB">
                    <w:rPr>
                      <w:bCs/>
                      <w:kern w:val="0"/>
                      <w:szCs w:val="21"/>
                    </w:rPr>
                    <w:t>Q</w:t>
                  </w:r>
                  <w:r w:rsidRPr="009E7CFB">
                    <w:rPr>
                      <w:bCs/>
                      <w:kern w:val="0"/>
                      <w:szCs w:val="21"/>
                    </w:rPr>
                    <w:t>值＜</w:t>
                  </w:r>
                  <w:r w:rsidRPr="009E7CFB">
                    <w:rPr>
                      <w:bCs/>
                      <w:kern w:val="0"/>
                      <w:szCs w:val="21"/>
                    </w:rPr>
                    <w:t>1</w:t>
                  </w:r>
                  <w:r w:rsidRPr="009E7CFB">
                    <w:rPr>
                      <w:bCs/>
                      <w:kern w:val="0"/>
                      <w:szCs w:val="21"/>
                    </w:rPr>
                    <w:t>，</w:t>
                  </w:r>
                  <w:r w:rsidRPr="009E7CFB">
                    <w:rPr>
                      <w:szCs w:val="21"/>
                    </w:rPr>
                    <w:t>环境风险潜势为</w:t>
                  </w:r>
                  <w:r w:rsidRPr="009E7CFB">
                    <w:rPr>
                      <w:rFonts w:eastAsia="MS Mincho"/>
                      <w:szCs w:val="21"/>
                    </w:rPr>
                    <w:t>І</w:t>
                  </w:r>
                  <w:r w:rsidRPr="009E7CFB">
                    <w:rPr>
                      <w:szCs w:val="21"/>
                    </w:rPr>
                    <w:t>，根据导则风险评价只做简单分析。</w:t>
                  </w:r>
                </w:p>
              </w:tc>
            </w:tr>
          </w:tbl>
          <w:p w14:paraId="2BEA9421" w14:textId="19B615A2"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7-</w:t>
            </w:r>
            <w:r w:rsidRPr="009E7CFB">
              <w:rPr>
                <w:rFonts w:ascii="Times New Roman" w:hAnsi="Times New Roman" w:cs="Times New Roman" w:hint="eastAsia"/>
                <w:color w:val="auto"/>
              </w:rPr>
              <w:t>1</w:t>
            </w:r>
            <w:r w:rsidR="009B1146" w:rsidRPr="009E7CFB">
              <w:rPr>
                <w:rFonts w:ascii="Times New Roman" w:hAnsi="Times New Roman" w:cs="Times New Roman" w:hint="eastAsia"/>
                <w:color w:val="auto"/>
              </w:rPr>
              <w:t>9</w:t>
            </w:r>
            <w:r w:rsidRPr="009E7CFB">
              <w:rPr>
                <w:rFonts w:ascii="Times New Roman" w:hAnsi="Times New Roman" w:cs="Times New Roman"/>
                <w:color w:val="auto"/>
              </w:rPr>
              <w:t xml:space="preserve"> </w:t>
            </w:r>
            <w:r w:rsidRPr="009E7CFB">
              <w:rPr>
                <w:rFonts w:ascii="Times New Roman" w:hAnsi="Times New Roman" w:cs="Times New Roman"/>
                <w:color w:val="auto"/>
              </w:rPr>
              <w:t>本项目环境风险影响自查表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
              <w:gridCol w:w="696"/>
              <w:gridCol w:w="587"/>
              <w:gridCol w:w="292"/>
              <w:gridCol w:w="885"/>
              <w:gridCol w:w="614"/>
              <w:gridCol w:w="717"/>
              <w:gridCol w:w="315"/>
              <w:gridCol w:w="1007"/>
              <w:gridCol w:w="234"/>
              <w:gridCol w:w="202"/>
              <w:gridCol w:w="218"/>
              <w:gridCol w:w="692"/>
              <w:gridCol w:w="637"/>
              <w:gridCol w:w="1302"/>
            </w:tblGrid>
            <w:tr w:rsidR="006733E1" w:rsidRPr="009E7CFB" w14:paraId="0AC31A44" w14:textId="77777777" w:rsidTr="006443AA">
              <w:trPr>
                <w:trHeight w:val="25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61418D21" w14:textId="77777777" w:rsidR="00EA0AF5" w:rsidRPr="009E7CFB" w:rsidRDefault="00DD4D67">
                  <w:pPr>
                    <w:jc w:val="center"/>
                    <w:rPr>
                      <w:sz w:val="18"/>
                      <w:szCs w:val="18"/>
                    </w:rPr>
                  </w:pPr>
                  <w:r w:rsidRPr="009E7CFB">
                    <w:rPr>
                      <w:sz w:val="18"/>
                      <w:szCs w:val="18"/>
                    </w:rPr>
                    <w:t>工作内容</w:t>
                  </w:r>
                </w:p>
              </w:tc>
              <w:tc>
                <w:tcPr>
                  <w:tcW w:w="4352" w:type="pct"/>
                  <w:gridSpan w:val="13"/>
                  <w:tcBorders>
                    <w:top w:val="single" w:sz="4" w:space="0" w:color="auto"/>
                    <w:left w:val="single" w:sz="4" w:space="0" w:color="auto"/>
                    <w:bottom w:val="single" w:sz="4" w:space="0" w:color="auto"/>
                    <w:right w:val="single" w:sz="4" w:space="0" w:color="auto"/>
                  </w:tcBorders>
                  <w:vAlign w:val="center"/>
                </w:tcPr>
                <w:p w14:paraId="2AD00E58" w14:textId="77777777" w:rsidR="00EA0AF5" w:rsidRPr="009E7CFB" w:rsidRDefault="00DD4D67">
                  <w:pPr>
                    <w:jc w:val="center"/>
                    <w:rPr>
                      <w:sz w:val="18"/>
                      <w:szCs w:val="18"/>
                    </w:rPr>
                  </w:pPr>
                  <w:r w:rsidRPr="009E7CFB">
                    <w:rPr>
                      <w:sz w:val="18"/>
                      <w:szCs w:val="18"/>
                    </w:rPr>
                    <w:t>完成情况</w:t>
                  </w:r>
                </w:p>
              </w:tc>
            </w:tr>
            <w:tr w:rsidR="006733E1" w:rsidRPr="009E7CFB" w14:paraId="4DC57E9B" w14:textId="77777777" w:rsidTr="006443AA">
              <w:trPr>
                <w:trHeight w:val="259"/>
                <w:jc w:val="center"/>
              </w:trPr>
              <w:tc>
                <w:tcPr>
                  <w:tcW w:w="254" w:type="pct"/>
                  <w:vMerge w:val="restart"/>
                  <w:tcBorders>
                    <w:top w:val="single" w:sz="4" w:space="0" w:color="auto"/>
                    <w:left w:val="single" w:sz="4" w:space="0" w:color="auto"/>
                    <w:bottom w:val="single" w:sz="4" w:space="0" w:color="auto"/>
                    <w:right w:val="single" w:sz="4" w:space="0" w:color="auto"/>
                  </w:tcBorders>
                  <w:vAlign w:val="center"/>
                </w:tcPr>
                <w:p w14:paraId="79D36370" w14:textId="77777777" w:rsidR="00EA0AF5" w:rsidRPr="009E7CFB" w:rsidRDefault="00DD4D67">
                  <w:pPr>
                    <w:jc w:val="center"/>
                    <w:rPr>
                      <w:sz w:val="18"/>
                      <w:szCs w:val="18"/>
                    </w:rPr>
                  </w:pPr>
                  <w:r w:rsidRPr="009E7CFB">
                    <w:rPr>
                      <w:sz w:val="18"/>
                      <w:szCs w:val="18"/>
                    </w:rPr>
                    <w:t>风险调查</w:t>
                  </w:r>
                </w:p>
              </w:tc>
              <w:tc>
                <w:tcPr>
                  <w:tcW w:w="394" w:type="pct"/>
                  <w:vMerge w:val="restart"/>
                  <w:tcBorders>
                    <w:top w:val="single" w:sz="4" w:space="0" w:color="auto"/>
                    <w:left w:val="single" w:sz="4" w:space="0" w:color="auto"/>
                    <w:bottom w:val="single" w:sz="4" w:space="0" w:color="auto"/>
                    <w:right w:val="single" w:sz="4" w:space="0" w:color="auto"/>
                  </w:tcBorders>
                  <w:vAlign w:val="center"/>
                </w:tcPr>
                <w:p w14:paraId="3D9ABD7E" w14:textId="77777777" w:rsidR="00EA0AF5" w:rsidRPr="009E7CFB" w:rsidRDefault="00DD4D67">
                  <w:pPr>
                    <w:jc w:val="center"/>
                    <w:rPr>
                      <w:sz w:val="18"/>
                      <w:szCs w:val="18"/>
                    </w:rPr>
                  </w:pPr>
                  <w:r w:rsidRPr="009E7CFB">
                    <w:rPr>
                      <w:sz w:val="18"/>
                      <w:szCs w:val="18"/>
                    </w:rPr>
                    <w:t>危险物质</w:t>
                  </w: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746463B6" w14:textId="77777777" w:rsidR="00EA0AF5" w:rsidRPr="009E7CFB" w:rsidRDefault="00DD4D67">
                  <w:pPr>
                    <w:jc w:val="center"/>
                    <w:rPr>
                      <w:sz w:val="18"/>
                      <w:szCs w:val="18"/>
                    </w:rPr>
                  </w:pPr>
                  <w:r w:rsidRPr="009E7CFB">
                    <w:rPr>
                      <w:sz w:val="18"/>
                      <w:szCs w:val="18"/>
                    </w:rPr>
                    <w:t>名称</w:t>
                  </w:r>
                </w:p>
              </w:tc>
              <w:tc>
                <w:tcPr>
                  <w:tcW w:w="3855" w:type="pct"/>
                  <w:gridSpan w:val="11"/>
                  <w:vMerge w:val="restart"/>
                  <w:tcBorders>
                    <w:top w:val="single" w:sz="4" w:space="0" w:color="auto"/>
                    <w:left w:val="single" w:sz="4" w:space="0" w:color="auto"/>
                    <w:bottom w:val="single" w:sz="4" w:space="0" w:color="auto"/>
                    <w:right w:val="single" w:sz="4" w:space="0" w:color="auto"/>
                  </w:tcBorders>
                  <w:vAlign w:val="center"/>
                </w:tcPr>
                <w:p w14:paraId="4A522E42" w14:textId="3B700DF6" w:rsidR="00EA0AF5" w:rsidRPr="009E7CFB" w:rsidRDefault="009B1146" w:rsidP="00935DE8">
                  <w:pPr>
                    <w:jc w:val="center"/>
                    <w:rPr>
                      <w:sz w:val="18"/>
                      <w:szCs w:val="18"/>
                    </w:rPr>
                  </w:pPr>
                  <w:r w:rsidRPr="009E7CFB">
                    <w:rPr>
                      <w:rFonts w:hint="eastAsia"/>
                      <w:sz w:val="18"/>
                      <w:szCs w:val="18"/>
                    </w:rPr>
                    <w:t>切削液厂区内最大暂存量为</w:t>
                  </w:r>
                  <w:r w:rsidRPr="009E7CFB">
                    <w:rPr>
                      <w:rFonts w:hint="eastAsia"/>
                      <w:sz w:val="18"/>
                      <w:szCs w:val="18"/>
                    </w:rPr>
                    <w:t>0.36t</w:t>
                  </w:r>
                  <w:r w:rsidRPr="009E7CFB">
                    <w:rPr>
                      <w:rFonts w:hint="eastAsia"/>
                      <w:sz w:val="18"/>
                      <w:szCs w:val="18"/>
                    </w:rPr>
                    <w:t>，废切削液最大暂存量为</w:t>
                  </w:r>
                  <w:r w:rsidRPr="009E7CFB">
                    <w:rPr>
                      <w:rFonts w:hint="eastAsia"/>
                      <w:sz w:val="18"/>
                      <w:szCs w:val="18"/>
                    </w:rPr>
                    <w:t>0.6t</w:t>
                  </w:r>
                  <w:r w:rsidRPr="009E7CFB">
                    <w:rPr>
                      <w:rFonts w:hint="eastAsia"/>
                      <w:sz w:val="18"/>
                      <w:szCs w:val="18"/>
                    </w:rPr>
                    <w:t>。</w:t>
                  </w:r>
                </w:p>
              </w:tc>
            </w:tr>
            <w:tr w:rsidR="006733E1" w:rsidRPr="009E7CFB" w14:paraId="60C94C05" w14:textId="77777777" w:rsidTr="006443AA">
              <w:trPr>
                <w:trHeight w:val="49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2C96D7FA" w14:textId="77777777" w:rsidR="00EA0AF5" w:rsidRPr="009E7CFB"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31E8593A" w14:textId="77777777" w:rsidR="00EA0AF5" w:rsidRPr="009E7CFB" w:rsidRDefault="00EA0AF5">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39B3E3E2" w14:textId="77777777" w:rsidR="00EA0AF5" w:rsidRPr="009E7CFB" w:rsidRDefault="00DD4D67">
                  <w:pPr>
                    <w:jc w:val="center"/>
                    <w:rPr>
                      <w:sz w:val="18"/>
                      <w:szCs w:val="18"/>
                    </w:rPr>
                  </w:pPr>
                  <w:r w:rsidRPr="009E7CFB">
                    <w:rPr>
                      <w:sz w:val="18"/>
                      <w:szCs w:val="18"/>
                    </w:rPr>
                    <w:t>存在总量</w:t>
                  </w:r>
                  <w:r w:rsidRPr="009E7CFB">
                    <w:rPr>
                      <w:sz w:val="18"/>
                      <w:szCs w:val="18"/>
                    </w:rPr>
                    <w:t xml:space="preserve">/t </w:t>
                  </w:r>
                </w:p>
              </w:tc>
              <w:tc>
                <w:tcPr>
                  <w:tcW w:w="3855" w:type="pct"/>
                  <w:gridSpan w:val="11"/>
                  <w:vMerge/>
                  <w:tcBorders>
                    <w:top w:val="single" w:sz="4" w:space="0" w:color="auto"/>
                    <w:left w:val="single" w:sz="4" w:space="0" w:color="auto"/>
                    <w:bottom w:val="single" w:sz="4" w:space="0" w:color="auto"/>
                    <w:right w:val="single" w:sz="4" w:space="0" w:color="auto"/>
                  </w:tcBorders>
                  <w:vAlign w:val="center"/>
                </w:tcPr>
                <w:p w14:paraId="453A1876" w14:textId="77777777" w:rsidR="00EA0AF5" w:rsidRPr="009E7CFB" w:rsidRDefault="00EA0AF5">
                  <w:pPr>
                    <w:widowControl/>
                    <w:jc w:val="left"/>
                    <w:rPr>
                      <w:sz w:val="18"/>
                      <w:szCs w:val="18"/>
                    </w:rPr>
                  </w:pPr>
                </w:p>
              </w:tc>
            </w:tr>
            <w:tr w:rsidR="006733E1" w:rsidRPr="009E7CFB" w14:paraId="1753C152" w14:textId="77777777" w:rsidTr="006443AA">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25763DE6" w14:textId="77777777" w:rsidR="00EA0AF5" w:rsidRPr="009E7CFB" w:rsidRDefault="00EA0AF5">
                  <w:pPr>
                    <w:widowControl/>
                    <w:jc w:val="left"/>
                    <w:rPr>
                      <w:sz w:val="18"/>
                      <w:szCs w:val="18"/>
                    </w:rPr>
                  </w:pPr>
                </w:p>
              </w:tc>
              <w:tc>
                <w:tcPr>
                  <w:tcW w:w="394" w:type="pct"/>
                  <w:vMerge w:val="restart"/>
                  <w:tcBorders>
                    <w:top w:val="single" w:sz="4" w:space="0" w:color="auto"/>
                    <w:left w:val="single" w:sz="4" w:space="0" w:color="auto"/>
                    <w:bottom w:val="single" w:sz="4" w:space="0" w:color="auto"/>
                    <w:right w:val="single" w:sz="4" w:space="0" w:color="auto"/>
                  </w:tcBorders>
                  <w:vAlign w:val="center"/>
                </w:tcPr>
                <w:p w14:paraId="4431717A" w14:textId="77777777" w:rsidR="00EA0AF5" w:rsidRPr="009E7CFB" w:rsidRDefault="00DD4D67">
                  <w:pPr>
                    <w:jc w:val="center"/>
                    <w:rPr>
                      <w:sz w:val="18"/>
                      <w:szCs w:val="18"/>
                    </w:rPr>
                  </w:pPr>
                  <w:r w:rsidRPr="009E7CFB">
                    <w:rPr>
                      <w:sz w:val="18"/>
                      <w:szCs w:val="18"/>
                    </w:rPr>
                    <w:t>环境敏感性</w:t>
                  </w:r>
                </w:p>
              </w:tc>
              <w:tc>
                <w:tcPr>
                  <w:tcW w:w="497" w:type="pct"/>
                  <w:gridSpan w:val="2"/>
                  <w:vMerge w:val="restart"/>
                  <w:tcBorders>
                    <w:top w:val="single" w:sz="4" w:space="0" w:color="auto"/>
                    <w:left w:val="single" w:sz="4" w:space="0" w:color="auto"/>
                    <w:bottom w:val="single" w:sz="4" w:space="0" w:color="auto"/>
                    <w:right w:val="single" w:sz="4" w:space="0" w:color="auto"/>
                  </w:tcBorders>
                  <w:vAlign w:val="center"/>
                </w:tcPr>
                <w:p w14:paraId="37DB35C1" w14:textId="77777777" w:rsidR="00EA0AF5" w:rsidRPr="009E7CFB" w:rsidRDefault="00DD4D67">
                  <w:pPr>
                    <w:jc w:val="center"/>
                    <w:rPr>
                      <w:sz w:val="18"/>
                      <w:szCs w:val="18"/>
                    </w:rPr>
                  </w:pPr>
                  <w:r w:rsidRPr="009E7CFB">
                    <w:rPr>
                      <w:sz w:val="18"/>
                      <w:szCs w:val="18"/>
                    </w:rPr>
                    <w:t>大气</w:t>
                  </w:r>
                </w:p>
              </w:tc>
              <w:tc>
                <w:tcPr>
                  <w:tcW w:w="2368" w:type="pct"/>
                  <w:gridSpan w:val="8"/>
                  <w:tcBorders>
                    <w:top w:val="single" w:sz="4" w:space="0" w:color="auto"/>
                    <w:left w:val="single" w:sz="4" w:space="0" w:color="auto"/>
                    <w:bottom w:val="single" w:sz="4" w:space="0" w:color="auto"/>
                    <w:right w:val="single" w:sz="4" w:space="0" w:color="auto"/>
                  </w:tcBorders>
                  <w:vAlign w:val="center"/>
                </w:tcPr>
                <w:p w14:paraId="6FA9FE2F" w14:textId="3D61C1DF" w:rsidR="00EA0AF5" w:rsidRPr="009E7CFB" w:rsidRDefault="00DD4D67" w:rsidP="009B1146">
                  <w:pPr>
                    <w:jc w:val="center"/>
                    <w:rPr>
                      <w:sz w:val="18"/>
                      <w:szCs w:val="18"/>
                    </w:rPr>
                  </w:pPr>
                  <w:r w:rsidRPr="009E7CFB">
                    <w:rPr>
                      <w:sz w:val="18"/>
                      <w:szCs w:val="18"/>
                    </w:rPr>
                    <w:t xml:space="preserve">500 m </w:t>
                  </w:r>
                  <w:r w:rsidRPr="009E7CFB">
                    <w:rPr>
                      <w:sz w:val="18"/>
                      <w:szCs w:val="18"/>
                    </w:rPr>
                    <w:t>范围内人口数小于</w:t>
                  </w:r>
                  <w:r w:rsidR="009B1146" w:rsidRPr="009E7CFB">
                    <w:rPr>
                      <w:rFonts w:hint="eastAsia"/>
                      <w:sz w:val="18"/>
                      <w:szCs w:val="18"/>
                    </w:rPr>
                    <w:t>1000</w:t>
                  </w:r>
                  <w:r w:rsidRPr="009E7CFB">
                    <w:rPr>
                      <w:sz w:val="18"/>
                      <w:szCs w:val="18"/>
                    </w:rPr>
                    <w:t>人</w:t>
                  </w:r>
                </w:p>
              </w:tc>
              <w:tc>
                <w:tcPr>
                  <w:tcW w:w="1486" w:type="pct"/>
                  <w:gridSpan w:val="3"/>
                  <w:tcBorders>
                    <w:top w:val="single" w:sz="4" w:space="0" w:color="auto"/>
                    <w:left w:val="single" w:sz="4" w:space="0" w:color="auto"/>
                    <w:bottom w:val="single" w:sz="4" w:space="0" w:color="auto"/>
                    <w:right w:val="single" w:sz="4" w:space="0" w:color="auto"/>
                  </w:tcBorders>
                  <w:vAlign w:val="center"/>
                </w:tcPr>
                <w:p w14:paraId="67893F71" w14:textId="77777777" w:rsidR="00EA0AF5" w:rsidRPr="009E7CFB" w:rsidRDefault="00DD4D67">
                  <w:pPr>
                    <w:jc w:val="center"/>
                    <w:rPr>
                      <w:sz w:val="18"/>
                      <w:szCs w:val="18"/>
                    </w:rPr>
                  </w:pPr>
                  <w:r w:rsidRPr="009E7CFB">
                    <w:rPr>
                      <w:sz w:val="18"/>
                      <w:szCs w:val="18"/>
                    </w:rPr>
                    <w:t xml:space="preserve">5 km </w:t>
                  </w:r>
                  <w:r w:rsidRPr="009E7CFB">
                    <w:rPr>
                      <w:sz w:val="18"/>
                      <w:szCs w:val="18"/>
                    </w:rPr>
                    <w:t>范围内人口数</w:t>
                  </w:r>
                  <w:r w:rsidRPr="009E7CFB">
                    <w:rPr>
                      <w:sz w:val="18"/>
                      <w:szCs w:val="18"/>
                    </w:rPr>
                    <w:t xml:space="preserve">    </w:t>
                  </w:r>
                  <w:r w:rsidRPr="009E7CFB">
                    <w:rPr>
                      <w:sz w:val="18"/>
                      <w:szCs w:val="18"/>
                    </w:rPr>
                    <w:t>万人</w:t>
                  </w:r>
                </w:p>
              </w:tc>
            </w:tr>
            <w:tr w:rsidR="006733E1" w:rsidRPr="009E7CFB" w14:paraId="2BBBBA1F" w14:textId="77777777" w:rsidTr="006443AA">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032C3684" w14:textId="77777777" w:rsidR="00EA0AF5" w:rsidRPr="009E7CFB"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5234239E" w14:textId="77777777" w:rsidR="00EA0AF5" w:rsidRPr="009E7CFB" w:rsidRDefault="00EA0AF5">
                  <w:pPr>
                    <w:widowControl/>
                    <w:jc w:val="left"/>
                    <w:rPr>
                      <w:sz w:val="18"/>
                      <w:szCs w:val="18"/>
                    </w:rPr>
                  </w:pPr>
                </w:p>
              </w:tc>
              <w:tc>
                <w:tcPr>
                  <w:tcW w:w="497" w:type="pct"/>
                  <w:gridSpan w:val="2"/>
                  <w:vMerge/>
                  <w:tcBorders>
                    <w:top w:val="single" w:sz="4" w:space="0" w:color="auto"/>
                    <w:left w:val="single" w:sz="4" w:space="0" w:color="auto"/>
                    <w:bottom w:val="single" w:sz="4" w:space="0" w:color="auto"/>
                    <w:right w:val="single" w:sz="4" w:space="0" w:color="auto"/>
                  </w:tcBorders>
                  <w:vAlign w:val="center"/>
                </w:tcPr>
                <w:p w14:paraId="3547510C" w14:textId="77777777" w:rsidR="00EA0AF5" w:rsidRPr="009E7CFB" w:rsidRDefault="00EA0AF5">
                  <w:pPr>
                    <w:widowControl/>
                    <w:jc w:val="left"/>
                    <w:rPr>
                      <w:sz w:val="18"/>
                      <w:szCs w:val="18"/>
                    </w:rPr>
                  </w:pPr>
                </w:p>
              </w:tc>
              <w:tc>
                <w:tcPr>
                  <w:tcW w:w="3118" w:type="pct"/>
                  <w:gridSpan w:val="10"/>
                  <w:tcBorders>
                    <w:top w:val="single" w:sz="4" w:space="0" w:color="auto"/>
                    <w:left w:val="single" w:sz="4" w:space="0" w:color="auto"/>
                    <w:bottom w:val="single" w:sz="4" w:space="0" w:color="auto"/>
                    <w:right w:val="single" w:sz="4" w:space="0" w:color="auto"/>
                  </w:tcBorders>
                  <w:vAlign w:val="center"/>
                </w:tcPr>
                <w:p w14:paraId="0BFD1261" w14:textId="77777777" w:rsidR="00EA0AF5" w:rsidRPr="009E7CFB" w:rsidRDefault="00DD4D67">
                  <w:pPr>
                    <w:jc w:val="center"/>
                    <w:rPr>
                      <w:sz w:val="18"/>
                      <w:szCs w:val="18"/>
                    </w:rPr>
                  </w:pPr>
                  <w:r w:rsidRPr="009E7CFB">
                    <w:rPr>
                      <w:sz w:val="18"/>
                      <w:szCs w:val="18"/>
                    </w:rPr>
                    <w:t>每公里管段周边</w:t>
                  </w:r>
                  <w:r w:rsidRPr="009E7CFB">
                    <w:rPr>
                      <w:sz w:val="18"/>
                      <w:szCs w:val="18"/>
                    </w:rPr>
                    <w:t xml:space="preserve"> 200 m </w:t>
                  </w:r>
                  <w:r w:rsidRPr="009E7CFB">
                    <w:rPr>
                      <w:sz w:val="18"/>
                      <w:szCs w:val="18"/>
                    </w:rPr>
                    <w:t>范围内人口数（最大）</w:t>
                  </w:r>
                  <w:r w:rsidRPr="009E7CFB">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14:paraId="06B6BEA0" w14:textId="77777777" w:rsidR="00EA0AF5" w:rsidRPr="009E7CFB" w:rsidRDefault="00DD4D67">
                  <w:pPr>
                    <w:jc w:val="center"/>
                    <w:rPr>
                      <w:sz w:val="18"/>
                      <w:szCs w:val="18"/>
                    </w:rPr>
                  </w:pPr>
                  <w:r w:rsidRPr="009E7CFB">
                    <w:rPr>
                      <w:sz w:val="18"/>
                      <w:szCs w:val="18"/>
                    </w:rPr>
                    <w:t>/</w:t>
                  </w:r>
                  <w:r w:rsidRPr="009E7CFB">
                    <w:rPr>
                      <w:sz w:val="18"/>
                      <w:szCs w:val="18"/>
                    </w:rPr>
                    <w:t>人</w:t>
                  </w:r>
                </w:p>
              </w:tc>
            </w:tr>
            <w:tr w:rsidR="006733E1" w:rsidRPr="009E7CFB" w14:paraId="2CBCC0B0" w14:textId="77777777" w:rsidTr="006443AA">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5BE0015D" w14:textId="77777777" w:rsidR="00EA0AF5" w:rsidRPr="009E7CFB"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3BA13F47" w14:textId="77777777" w:rsidR="00EA0AF5" w:rsidRPr="009E7CFB" w:rsidRDefault="00EA0AF5">
                  <w:pPr>
                    <w:widowControl/>
                    <w:jc w:val="left"/>
                    <w:rPr>
                      <w:sz w:val="18"/>
                      <w:szCs w:val="18"/>
                    </w:rPr>
                  </w:pPr>
                </w:p>
              </w:tc>
              <w:tc>
                <w:tcPr>
                  <w:tcW w:w="497" w:type="pct"/>
                  <w:gridSpan w:val="2"/>
                  <w:vMerge w:val="restart"/>
                  <w:tcBorders>
                    <w:top w:val="single" w:sz="4" w:space="0" w:color="auto"/>
                    <w:left w:val="single" w:sz="4" w:space="0" w:color="auto"/>
                    <w:bottom w:val="single" w:sz="4" w:space="0" w:color="auto"/>
                    <w:right w:val="single" w:sz="4" w:space="0" w:color="auto"/>
                  </w:tcBorders>
                  <w:vAlign w:val="center"/>
                </w:tcPr>
                <w:p w14:paraId="34054F40" w14:textId="77777777" w:rsidR="00EA0AF5" w:rsidRPr="009E7CFB" w:rsidRDefault="00DD4D67">
                  <w:pPr>
                    <w:jc w:val="center"/>
                    <w:rPr>
                      <w:sz w:val="18"/>
                      <w:szCs w:val="18"/>
                    </w:rPr>
                  </w:pPr>
                  <w:r w:rsidRPr="009E7CFB">
                    <w:rPr>
                      <w:sz w:val="18"/>
                      <w:szCs w:val="18"/>
                    </w:rPr>
                    <w:t>地表水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4ABE1687" w14:textId="77777777" w:rsidR="00EA0AF5" w:rsidRPr="009E7CFB" w:rsidRDefault="00DD4D67">
                  <w:pPr>
                    <w:jc w:val="center"/>
                    <w:rPr>
                      <w:sz w:val="18"/>
                      <w:szCs w:val="18"/>
                    </w:rPr>
                  </w:pPr>
                  <w:r w:rsidRPr="009E7CFB">
                    <w:rPr>
                      <w:sz w:val="18"/>
                      <w:szCs w:val="18"/>
                    </w:rPr>
                    <w:t>地表水功能敏感性</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79730F6F" w14:textId="77777777" w:rsidR="00EA0AF5" w:rsidRPr="009E7CFB" w:rsidRDefault="00DD4D67">
                  <w:pPr>
                    <w:jc w:val="center"/>
                    <w:rPr>
                      <w:sz w:val="18"/>
                      <w:szCs w:val="18"/>
                    </w:rPr>
                  </w:pPr>
                  <w:r w:rsidRPr="009E7CFB">
                    <w:rPr>
                      <w:sz w:val="18"/>
                      <w:szCs w:val="18"/>
                    </w:rPr>
                    <w:t>F1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4E23FFB9" w14:textId="77777777" w:rsidR="00EA0AF5" w:rsidRPr="009E7CFB" w:rsidRDefault="00DD4D67">
                  <w:pPr>
                    <w:jc w:val="center"/>
                    <w:rPr>
                      <w:sz w:val="18"/>
                      <w:szCs w:val="18"/>
                    </w:rPr>
                  </w:pPr>
                  <w:r w:rsidRPr="009E7CFB">
                    <w:rPr>
                      <w:sz w:val="18"/>
                      <w:szCs w:val="18"/>
                    </w:rPr>
                    <w:t xml:space="preserve">F2 </w:t>
                  </w:r>
                  <w:r w:rsidRPr="009E7CFB">
                    <w:rPr>
                      <w:sz w:val="18"/>
                      <w:szCs w:val="18"/>
                    </w:rPr>
                    <w:sym w:font="Wingdings" w:char="00A8"/>
                  </w:r>
                  <w:r w:rsidRPr="009E7CFB">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14:paraId="56163359" w14:textId="77777777" w:rsidR="00EA0AF5" w:rsidRPr="009E7CFB" w:rsidRDefault="00DD4D67">
                  <w:pPr>
                    <w:jc w:val="center"/>
                    <w:rPr>
                      <w:sz w:val="18"/>
                      <w:szCs w:val="18"/>
                    </w:rPr>
                  </w:pPr>
                  <w:r w:rsidRPr="009E7CFB">
                    <w:rPr>
                      <w:sz w:val="18"/>
                      <w:szCs w:val="18"/>
                    </w:rPr>
                    <w:t>F3 □</w:t>
                  </w:r>
                </w:p>
              </w:tc>
            </w:tr>
            <w:tr w:rsidR="006733E1" w:rsidRPr="009E7CFB" w14:paraId="51F2612E" w14:textId="77777777" w:rsidTr="006443AA">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6038F43B" w14:textId="77777777" w:rsidR="00EA0AF5" w:rsidRPr="009E7CFB"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03FE628A" w14:textId="77777777" w:rsidR="00EA0AF5" w:rsidRPr="009E7CFB" w:rsidRDefault="00EA0AF5">
                  <w:pPr>
                    <w:widowControl/>
                    <w:jc w:val="left"/>
                    <w:rPr>
                      <w:sz w:val="18"/>
                      <w:szCs w:val="18"/>
                    </w:rPr>
                  </w:pPr>
                </w:p>
              </w:tc>
              <w:tc>
                <w:tcPr>
                  <w:tcW w:w="497" w:type="pct"/>
                  <w:gridSpan w:val="2"/>
                  <w:vMerge/>
                  <w:tcBorders>
                    <w:top w:val="single" w:sz="4" w:space="0" w:color="auto"/>
                    <w:left w:val="single" w:sz="4" w:space="0" w:color="auto"/>
                    <w:bottom w:val="single" w:sz="4" w:space="0" w:color="auto"/>
                    <w:right w:val="single" w:sz="4" w:space="0" w:color="auto"/>
                  </w:tcBorders>
                  <w:vAlign w:val="center"/>
                </w:tcPr>
                <w:p w14:paraId="5116F936" w14:textId="77777777" w:rsidR="00EA0AF5" w:rsidRPr="009E7CFB" w:rsidRDefault="00EA0AF5">
                  <w:pPr>
                    <w:widowControl/>
                    <w:jc w:val="left"/>
                    <w:rPr>
                      <w:sz w:val="18"/>
                      <w:szCs w:val="18"/>
                    </w:rPr>
                  </w:pP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7963657B" w14:textId="77777777" w:rsidR="00EA0AF5" w:rsidRPr="009E7CFB" w:rsidRDefault="00DD4D67">
                  <w:pPr>
                    <w:jc w:val="center"/>
                    <w:rPr>
                      <w:sz w:val="18"/>
                      <w:szCs w:val="18"/>
                    </w:rPr>
                  </w:pPr>
                  <w:r w:rsidRPr="009E7CFB">
                    <w:rPr>
                      <w:sz w:val="18"/>
                      <w:szCs w:val="18"/>
                    </w:rPr>
                    <w:t>环境敏感目标分级</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753909DB" w14:textId="77777777" w:rsidR="00EA0AF5" w:rsidRPr="009E7CFB" w:rsidRDefault="00DD4D67">
                  <w:pPr>
                    <w:jc w:val="center"/>
                    <w:rPr>
                      <w:sz w:val="18"/>
                      <w:szCs w:val="18"/>
                    </w:rPr>
                  </w:pPr>
                  <w:r w:rsidRPr="009E7CFB">
                    <w:rPr>
                      <w:sz w:val="18"/>
                      <w:szCs w:val="18"/>
                    </w:rPr>
                    <w:t xml:space="preserve">S1 □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283BFF3C" w14:textId="77777777" w:rsidR="00EA0AF5" w:rsidRPr="009E7CFB" w:rsidRDefault="00DD4D67">
                  <w:pPr>
                    <w:jc w:val="center"/>
                    <w:rPr>
                      <w:sz w:val="18"/>
                      <w:szCs w:val="18"/>
                    </w:rPr>
                  </w:pPr>
                  <w:r w:rsidRPr="009E7CFB">
                    <w:rPr>
                      <w:sz w:val="18"/>
                      <w:szCs w:val="18"/>
                    </w:rPr>
                    <w:t xml:space="preserve">S2 □ </w:t>
                  </w:r>
                </w:p>
              </w:tc>
              <w:tc>
                <w:tcPr>
                  <w:tcW w:w="736" w:type="pct"/>
                  <w:tcBorders>
                    <w:top w:val="single" w:sz="4" w:space="0" w:color="auto"/>
                    <w:left w:val="single" w:sz="4" w:space="0" w:color="auto"/>
                    <w:bottom w:val="single" w:sz="4" w:space="0" w:color="auto"/>
                    <w:right w:val="single" w:sz="4" w:space="0" w:color="auto"/>
                  </w:tcBorders>
                  <w:vAlign w:val="center"/>
                </w:tcPr>
                <w:p w14:paraId="20BB7132" w14:textId="77777777" w:rsidR="00EA0AF5" w:rsidRPr="009E7CFB" w:rsidRDefault="00DD4D67">
                  <w:pPr>
                    <w:jc w:val="center"/>
                    <w:rPr>
                      <w:sz w:val="18"/>
                      <w:szCs w:val="18"/>
                    </w:rPr>
                  </w:pPr>
                  <w:r w:rsidRPr="009E7CFB">
                    <w:rPr>
                      <w:sz w:val="18"/>
                      <w:szCs w:val="18"/>
                    </w:rPr>
                    <w:t xml:space="preserve">S3 </w:t>
                  </w:r>
                  <w:r w:rsidRPr="009E7CFB">
                    <w:rPr>
                      <w:sz w:val="18"/>
                      <w:szCs w:val="18"/>
                    </w:rPr>
                    <w:sym w:font="Wingdings" w:char="00A8"/>
                  </w:r>
                  <w:r w:rsidRPr="009E7CFB">
                    <w:rPr>
                      <w:sz w:val="18"/>
                      <w:szCs w:val="18"/>
                    </w:rPr>
                    <w:t xml:space="preserve"> </w:t>
                  </w:r>
                </w:p>
              </w:tc>
            </w:tr>
            <w:tr w:rsidR="006733E1" w:rsidRPr="009E7CFB" w14:paraId="4CD2C441" w14:textId="77777777" w:rsidTr="006443AA">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5A870FA1" w14:textId="77777777" w:rsidR="00EA0AF5" w:rsidRPr="009E7CFB"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0A6F7F3D" w14:textId="77777777" w:rsidR="00EA0AF5" w:rsidRPr="009E7CFB" w:rsidRDefault="00EA0AF5">
                  <w:pPr>
                    <w:widowControl/>
                    <w:jc w:val="left"/>
                    <w:rPr>
                      <w:sz w:val="18"/>
                      <w:szCs w:val="18"/>
                    </w:rPr>
                  </w:pPr>
                </w:p>
              </w:tc>
              <w:tc>
                <w:tcPr>
                  <w:tcW w:w="497" w:type="pct"/>
                  <w:gridSpan w:val="2"/>
                  <w:vMerge w:val="restart"/>
                  <w:tcBorders>
                    <w:top w:val="single" w:sz="4" w:space="0" w:color="auto"/>
                    <w:left w:val="single" w:sz="4" w:space="0" w:color="auto"/>
                    <w:bottom w:val="single" w:sz="4" w:space="0" w:color="auto"/>
                    <w:right w:val="single" w:sz="4" w:space="0" w:color="auto"/>
                  </w:tcBorders>
                  <w:vAlign w:val="center"/>
                </w:tcPr>
                <w:p w14:paraId="72710247" w14:textId="77777777" w:rsidR="00EA0AF5" w:rsidRPr="009E7CFB" w:rsidRDefault="00DD4D67">
                  <w:pPr>
                    <w:jc w:val="center"/>
                    <w:rPr>
                      <w:sz w:val="18"/>
                      <w:szCs w:val="18"/>
                    </w:rPr>
                  </w:pPr>
                  <w:r w:rsidRPr="009E7CFB">
                    <w:rPr>
                      <w:sz w:val="18"/>
                      <w:szCs w:val="18"/>
                    </w:rPr>
                    <w:t>地下水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747143B1" w14:textId="77777777" w:rsidR="00EA0AF5" w:rsidRPr="009E7CFB" w:rsidRDefault="00DD4D67">
                  <w:pPr>
                    <w:jc w:val="center"/>
                    <w:rPr>
                      <w:sz w:val="18"/>
                      <w:szCs w:val="18"/>
                    </w:rPr>
                  </w:pPr>
                  <w:r w:rsidRPr="009E7CFB">
                    <w:rPr>
                      <w:sz w:val="18"/>
                      <w:szCs w:val="18"/>
                    </w:rPr>
                    <w:t>地下水功能敏感性</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383EDEB4" w14:textId="77777777" w:rsidR="00EA0AF5" w:rsidRPr="009E7CFB" w:rsidRDefault="00DD4D67">
                  <w:pPr>
                    <w:jc w:val="center"/>
                    <w:rPr>
                      <w:sz w:val="18"/>
                      <w:szCs w:val="18"/>
                    </w:rPr>
                  </w:pPr>
                  <w:r w:rsidRPr="009E7CFB">
                    <w:rPr>
                      <w:sz w:val="18"/>
                      <w:szCs w:val="18"/>
                    </w:rPr>
                    <w:t xml:space="preserve">G1 □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5EF26D8A" w14:textId="77777777" w:rsidR="00EA0AF5" w:rsidRPr="009E7CFB" w:rsidRDefault="00DD4D67">
                  <w:pPr>
                    <w:jc w:val="center"/>
                    <w:rPr>
                      <w:sz w:val="18"/>
                      <w:szCs w:val="18"/>
                    </w:rPr>
                  </w:pPr>
                  <w:r w:rsidRPr="009E7CFB">
                    <w:rPr>
                      <w:sz w:val="18"/>
                      <w:szCs w:val="18"/>
                    </w:rPr>
                    <w:t xml:space="preserve">G2 □ </w:t>
                  </w:r>
                </w:p>
              </w:tc>
              <w:tc>
                <w:tcPr>
                  <w:tcW w:w="736" w:type="pct"/>
                  <w:tcBorders>
                    <w:top w:val="single" w:sz="4" w:space="0" w:color="auto"/>
                    <w:left w:val="single" w:sz="4" w:space="0" w:color="auto"/>
                    <w:bottom w:val="single" w:sz="4" w:space="0" w:color="auto"/>
                    <w:right w:val="single" w:sz="4" w:space="0" w:color="auto"/>
                  </w:tcBorders>
                  <w:vAlign w:val="center"/>
                </w:tcPr>
                <w:p w14:paraId="15613248" w14:textId="77777777" w:rsidR="00EA0AF5" w:rsidRPr="009E7CFB" w:rsidRDefault="00DD4D67">
                  <w:pPr>
                    <w:jc w:val="center"/>
                    <w:rPr>
                      <w:sz w:val="18"/>
                      <w:szCs w:val="18"/>
                    </w:rPr>
                  </w:pPr>
                  <w:r w:rsidRPr="009E7CFB">
                    <w:rPr>
                      <w:sz w:val="18"/>
                      <w:szCs w:val="18"/>
                    </w:rPr>
                    <w:t xml:space="preserve">G3 </w:t>
                  </w:r>
                  <w:r w:rsidRPr="009E7CFB">
                    <w:rPr>
                      <w:sz w:val="18"/>
                      <w:szCs w:val="18"/>
                    </w:rPr>
                    <w:sym w:font="Wingdings 2" w:char="00A3"/>
                  </w:r>
                </w:p>
              </w:tc>
            </w:tr>
            <w:tr w:rsidR="006733E1" w:rsidRPr="009E7CFB" w14:paraId="25B64A99" w14:textId="77777777" w:rsidTr="006443AA">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4CBFD21F" w14:textId="77777777" w:rsidR="00EA0AF5" w:rsidRPr="009E7CFB" w:rsidRDefault="00EA0AF5">
                  <w:pPr>
                    <w:widowControl/>
                    <w:jc w:val="left"/>
                    <w:rPr>
                      <w:sz w:val="18"/>
                      <w:szCs w:val="18"/>
                    </w:rPr>
                  </w:pPr>
                </w:p>
              </w:tc>
              <w:tc>
                <w:tcPr>
                  <w:tcW w:w="394" w:type="pct"/>
                  <w:vMerge/>
                  <w:tcBorders>
                    <w:top w:val="single" w:sz="4" w:space="0" w:color="auto"/>
                    <w:left w:val="single" w:sz="4" w:space="0" w:color="auto"/>
                    <w:bottom w:val="single" w:sz="4" w:space="0" w:color="auto"/>
                    <w:right w:val="single" w:sz="4" w:space="0" w:color="auto"/>
                  </w:tcBorders>
                  <w:vAlign w:val="center"/>
                </w:tcPr>
                <w:p w14:paraId="75ECC74D" w14:textId="77777777" w:rsidR="00EA0AF5" w:rsidRPr="009E7CFB" w:rsidRDefault="00EA0AF5">
                  <w:pPr>
                    <w:widowControl/>
                    <w:jc w:val="left"/>
                    <w:rPr>
                      <w:sz w:val="18"/>
                      <w:szCs w:val="18"/>
                    </w:rPr>
                  </w:pPr>
                </w:p>
              </w:tc>
              <w:tc>
                <w:tcPr>
                  <w:tcW w:w="497" w:type="pct"/>
                  <w:gridSpan w:val="2"/>
                  <w:vMerge/>
                  <w:tcBorders>
                    <w:top w:val="single" w:sz="4" w:space="0" w:color="auto"/>
                    <w:left w:val="single" w:sz="4" w:space="0" w:color="auto"/>
                    <w:bottom w:val="single" w:sz="4" w:space="0" w:color="auto"/>
                    <w:right w:val="single" w:sz="4" w:space="0" w:color="auto"/>
                  </w:tcBorders>
                  <w:vAlign w:val="center"/>
                </w:tcPr>
                <w:p w14:paraId="17A6BF39" w14:textId="77777777" w:rsidR="00EA0AF5" w:rsidRPr="009E7CFB" w:rsidRDefault="00EA0AF5">
                  <w:pPr>
                    <w:widowControl/>
                    <w:jc w:val="left"/>
                    <w:rPr>
                      <w:sz w:val="18"/>
                      <w:szCs w:val="18"/>
                    </w:rPr>
                  </w:pP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7302B70F" w14:textId="77777777" w:rsidR="00EA0AF5" w:rsidRPr="009E7CFB" w:rsidRDefault="00DD4D67">
                  <w:pPr>
                    <w:jc w:val="center"/>
                    <w:rPr>
                      <w:sz w:val="18"/>
                      <w:szCs w:val="18"/>
                    </w:rPr>
                  </w:pPr>
                  <w:r w:rsidRPr="009E7CFB">
                    <w:rPr>
                      <w:sz w:val="18"/>
                      <w:szCs w:val="18"/>
                    </w:rPr>
                    <w:t>包气带防污性能</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4A35B3FC" w14:textId="77777777" w:rsidR="00EA0AF5" w:rsidRPr="009E7CFB" w:rsidRDefault="00DD4D67">
                  <w:pPr>
                    <w:jc w:val="center"/>
                    <w:rPr>
                      <w:sz w:val="18"/>
                      <w:szCs w:val="18"/>
                    </w:rPr>
                  </w:pPr>
                  <w:r w:rsidRPr="009E7CFB">
                    <w:rPr>
                      <w:sz w:val="18"/>
                      <w:szCs w:val="18"/>
                    </w:rPr>
                    <w:t>D1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09469601" w14:textId="77777777" w:rsidR="00EA0AF5" w:rsidRPr="009E7CFB" w:rsidRDefault="00DD4D67">
                  <w:pPr>
                    <w:jc w:val="center"/>
                    <w:rPr>
                      <w:sz w:val="18"/>
                      <w:szCs w:val="18"/>
                    </w:rPr>
                  </w:pPr>
                  <w:r w:rsidRPr="009E7CFB">
                    <w:rPr>
                      <w:sz w:val="18"/>
                      <w:szCs w:val="18"/>
                    </w:rPr>
                    <w:t xml:space="preserve">D2 </w:t>
                  </w:r>
                  <w:r w:rsidRPr="009E7CFB">
                    <w:rPr>
                      <w:sz w:val="18"/>
                      <w:szCs w:val="18"/>
                    </w:rPr>
                    <w:sym w:font="Wingdings 2" w:char="00A3"/>
                  </w:r>
                </w:p>
              </w:tc>
              <w:tc>
                <w:tcPr>
                  <w:tcW w:w="736" w:type="pct"/>
                  <w:tcBorders>
                    <w:top w:val="single" w:sz="4" w:space="0" w:color="auto"/>
                    <w:left w:val="single" w:sz="4" w:space="0" w:color="auto"/>
                    <w:bottom w:val="single" w:sz="4" w:space="0" w:color="auto"/>
                    <w:right w:val="single" w:sz="4" w:space="0" w:color="auto"/>
                  </w:tcBorders>
                  <w:vAlign w:val="center"/>
                </w:tcPr>
                <w:p w14:paraId="73F55477" w14:textId="77777777" w:rsidR="00EA0AF5" w:rsidRPr="009E7CFB" w:rsidRDefault="00DD4D67">
                  <w:pPr>
                    <w:jc w:val="center"/>
                    <w:rPr>
                      <w:sz w:val="18"/>
                      <w:szCs w:val="18"/>
                    </w:rPr>
                  </w:pPr>
                  <w:r w:rsidRPr="009E7CFB">
                    <w:rPr>
                      <w:sz w:val="18"/>
                      <w:szCs w:val="18"/>
                    </w:rPr>
                    <w:t>D3 □</w:t>
                  </w:r>
                </w:p>
              </w:tc>
            </w:tr>
            <w:tr w:rsidR="006733E1" w:rsidRPr="009E7CFB" w14:paraId="22F6A5C4" w14:textId="77777777" w:rsidTr="006443AA">
              <w:trPr>
                <w:trHeight w:val="259"/>
                <w:jc w:val="center"/>
              </w:trPr>
              <w:tc>
                <w:tcPr>
                  <w:tcW w:w="648" w:type="pct"/>
                  <w:gridSpan w:val="2"/>
                  <w:vMerge w:val="restart"/>
                  <w:tcBorders>
                    <w:top w:val="single" w:sz="4" w:space="0" w:color="auto"/>
                    <w:left w:val="single" w:sz="4" w:space="0" w:color="auto"/>
                    <w:bottom w:val="single" w:sz="4" w:space="0" w:color="auto"/>
                    <w:right w:val="single" w:sz="4" w:space="0" w:color="auto"/>
                  </w:tcBorders>
                  <w:vAlign w:val="center"/>
                </w:tcPr>
                <w:p w14:paraId="5D58A2AD" w14:textId="77777777" w:rsidR="00EA0AF5" w:rsidRPr="009E7CFB" w:rsidRDefault="00DD4D67">
                  <w:pPr>
                    <w:jc w:val="center"/>
                    <w:rPr>
                      <w:sz w:val="18"/>
                      <w:szCs w:val="18"/>
                    </w:rPr>
                  </w:pPr>
                  <w:r w:rsidRPr="009E7CFB">
                    <w:rPr>
                      <w:sz w:val="18"/>
                      <w:szCs w:val="18"/>
                    </w:rPr>
                    <w:t>物质及工艺系统危险性</w:t>
                  </w: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2C65B18C" w14:textId="77777777" w:rsidR="00EA0AF5" w:rsidRPr="009E7CFB" w:rsidRDefault="00DD4D67">
                  <w:pPr>
                    <w:jc w:val="center"/>
                    <w:rPr>
                      <w:sz w:val="18"/>
                      <w:szCs w:val="18"/>
                    </w:rPr>
                  </w:pPr>
                  <w:r w:rsidRPr="009E7CFB">
                    <w:rPr>
                      <w:sz w:val="18"/>
                      <w:szCs w:val="18"/>
                    </w:rPr>
                    <w:t xml:space="preserve">Q </w:t>
                  </w:r>
                  <w:r w:rsidRPr="009E7CFB">
                    <w:rPr>
                      <w:sz w:val="18"/>
                      <w:szCs w:val="18"/>
                    </w:rPr>
                    <w:t>值</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54591483" w14:textId="77777777" w:rsidR="00EA0AF5" w:rsidRPr="009E7CFB" w:rsidRDefault="00DD4D67">
                  <w:pPr>
                    <w:jc w:val="center"/>
                    <w:rPr>
                      <w:sz w:val="18"/>
                      <w:szCs w:val="18"/>
                    </w:rPr>
                  </w:pPr>
                  <w:r w:rsidRPr="009E7CFB">
                    <w:rPr>
                      <w:sz w:val="18"/>
                      <w:szCs w:val="18"/>
                    </w:rPr>
                    <w:t>Q</w:t>
                  </w:r>
                  <w:r w:rsidRPr="009E7CFB">
                    <w:rPr>
                      <w:sz w:val="18"/>
                      <w:szCs w:val="18"/>
                    </w:rPr>
                    <w:t>＜</w:t>
                  </w:r>
                  <w:r w:rsidRPr="009E7CFB">
                    <w:rPr>
                      <w:sz w:val="18"/>
                      <w:szCs w:val="18"/>
                    </w:rPr>
                    <w:t xml:space="preserve">1 </w:t>
                  </w:r>
                  <w:r w:rsidRPr="009E7CFB">
                    <w:rPr>
                      <w:sz w:val="18"/>
                      <w:szCs w:val="18"/>
                    </w:rPr>
                    <w:sym w:font="Wingdings 2" w:char="0052"/>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7874B875" w14:textId="77777777" w:rsidR="00EA0AF5" w:rsidRPr="009E7CFB" w:rsidRDefault="00DD4D67">
                  <w:pPr>
                    <w:jc w:val="center"/>
                    <w:rPr>
                      <w:sz w:val="18"/>
                      <w:szCs w:val="18"/>
                    </w:rPr>
                  </w:pPr>
                  <w:r w:rsidRPr="009E7CFB">
                    <w:rPr>
                      <w:sz w:val="18"/>
                      <w:szCs w:val="18"/>
                    </w:rPr>
                    <w:t>1≤Q</w:t>
                  </w:r>
                  <w:r w:rsidRPr="009E7CFB">
                    <w:rPr>
                      <w:sz w:val="18"/>
                      <w:szCs w:val="18"/>
                    </w:rPr>
                    <w:t>＜</w:t>
                  </w:r>
                  <w:r w:rsidRPr="009E7CFB">
                    <w:rPr>
                      <w:sz w:val="18"/>
                      <w:szCs w:val="18"/>
                    </w:rPr>
                    <w:t xml:space="preserve">10 </w:t>
                  </w:r>
                  <w:r w:rsidRPr="009E7CFB">
                    <w:rPr>
                      <w:sz w:val="18"/>
                      <w:szCs w:val="18"/>
                    </w:rPr>
                    <w:sym w:font="Wingdings 2" w:char="00A3"/>
                  </w:r>
                  <w:r w:rsidRPr="009E7CFB">
                    <w:rPr>
                      <w:sz w:val="18"/>
                      <w:szCs w:val="18"/>
                    </w:rPr>
                    <w:t xml:space="preserve">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30D55CA9" w14:textId="77777777" w:rsidR="00EA0AF5" w:rsidRPr="009E7CFB" w:rsidRDefault="00DD4D67">
                  <w:pPr>
                    <w:jc w:val="center"/>
                    <w:rPr>
                      <w:sz w:val="18"/>
                      <w:szCs w:val="18"/>
                    </w:rPr>
                  </w:pPr>
                  <w:r w:rsidRPr="009E7CFB">
                    <w:rPr>
                      <w:sz w:val="18"/>
                      <w:szCs w:val="18"/>
                    </w:rPr>
                    <w:t>10≤Q</w:t>
                  </w:r>
                  <w:r w:rsidRPr="009E7CFB">
                    <w:rPr>
                      <w:sz w:val="18"/>
                      <w:szCs w:val="18"/>
                    </w:rPr>
                    <w:t>＜</w:t>
                  </w:r>
                  <w:r w:rsidRPr="009E7CFB">
                    <w:rPr>
                      <w:sz w:val="18"/>
                      <w:szCs w:val="18"/>
                    </w:rPr>
                    <w:t>100 □</w:t>
                  </w:r>
                </w:p>
              </w:tc>
              <w:tc>
                <w:tcPr>
                  <w:tcW w:w="736" w:type="pct"/>
                  <w:tcBorders>
                    <w:top w:val="single" w:sz="4" w:space="0" w:color="auto"/>
                    <w:left w:val="single" w:sz="4" w:space="0" w:color="auto"/>
                    <w:bottom w:val="single" w:sz="4" w:space="0" w:color="auto"/>
                    <w:right w:val="single" w:sz="4" w:space="0" w:color="auto"/>
                  </w:tcBorders>
                  <w:vAlign w:val="center"/>
                </w:tcPr>
                <w:p w14:paraId="0450987D" w14:textId="77777777" w:rsidR="00EA0AF5" w:rsidRPr="009E7CFB" w:rsidRDefault="00DD4D67">
                  <w:pPr>
                    <w:jc w:val="center"/>
                    <w:rPr>
                      <w:sz w:val="18"/>
                      <w:szCs w:val="18"/>
                    </w:rPr>
                  </w:pPr>
                  <w:r w:rsidRPr="009E7CFB">
                    <w:rPr>
                      <w:sz w:val="18"/>
                      <w:szCs w:val="18"/>
                    </w:rPr>
                    <w:t>Q</w:t>
                  </w:r>
                  <w:r w:rsidRPr="009E7CFB">
                    <w:rPr>
                      <w:sz w:val="18"/>
                      <w:szCs w:val="18"/>
                    </w:rPr>
                    <w:t>＞</w:t>
                  </w:r>
                  <w:r w:rsidRPr="009E7CFB">
                    <w:rPr>
                      <w:sz w:val="18"/>
                      <w:szCs w:val="18"/>
                    </w:rPr>
                    <w:t>100 □</w:t>
                  </w:r>
                </w:p>
              </w:tc>
            </w:tr>
            <w:tr w:rsidR="006733E1" w:rsidRPr="009E7CFB" w14:paraId="498277EB" w14:textId="77777777" w:rsidTr="006443AA">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14:paraId="6B420613" w14:textId="77777777" w:rsidR="00EA0AF5" w:rsidRPr="009E7CFB" w:rsidRDefault="00EA0AF5">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5EEFF7BE" w14:textId="77777777" w:rsidR="00EA0AF5" w:rsidRPr="009E7CFB" w:rsidRDefault="00DD4D67">
                  <w:pPr>
                    <w:jc w:val="center"/>
                    <w:rPr>
                      <w:sz w:val="18"/>
                      <w:szCs w:val="18"/>
                    </w:rPr>
                  </w:pPr>
                  <w:r w:rsidRPr="009E7CFB">
                    <w:rPr>
                      <w:sz w:val="18"/>
                      <w:szCs w:val="18"/>
                    </w:rPr>
                    <w:t xml:space="preserve">M </w:t>
                  </w:r>
                  <w:r w:rsidRPr="009E7CFB">
                    <w:rPr>
                      <w:sz w:val="18"/>
                      <w:szCs w:val="18"/>
                    </w:rPr>
                    <w:t>值</w:t>
                  </w:r>
                  <w:r w:rsidRPr="009E7CFB">
                    <w:rPr>
                      <w:sz w:val="18"/>
                      <w:szCs w:val="18"/>
                    </w:rPr>
                    <w:t xml:space="preserve"> </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37002325" w14:textId="77777777" w:rsidR="00EA0AF5" w:rsidRPr="009E7CFB" w:rsidRDefault="00DD4D67">
                  <w:pPr>
                    <w:jc w:val="center"/>
                    <w:rPr>
                      <w:sz w:val="18"/>
                      <w:szCs w:val="18"/>
                    </w:rPr>
                  </w:pPr>
                  <w:r w:rsidRPr="009E7CFB">
                    <w:rPr>
                      <w:sz w:val="18"/>
                      <w:szCs w:val="18"/>
                    </w:rPr>
                    <w:t xml:space="preserve">M1 □ </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1B51043B" w14:textId="77777777" w:rsidR="00EA0AF5" w:rsidRPr="009E7CFB" w:rsidRDefault="00DD4D67">
                  <w:pPr>
                    <w:jc w:val="center"/>
                    <w:rPr>
                      <w:sz w:val="18"/>
                      <w:szCs w:val="18"/>
                    </w:rPr>
                  </w:pPr>
                  <w:r w:rsidRPr="009E7CFB">
                    <w:rPr>
                      <w:sz w:val="18"/>
                      <w:szCs w:val="18"/>
                    </w:rPr>
                    <w:t>M2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0E1C1158" w14:textId="77777777" w:rsidR="00EA0AF5" w:rsidRPr="009E7CFB" w:rsidRDefault="00DD4D67">
                  <w:pPr>
                    <w:jc w:val="center"/>
                    <w:rPr>
                      <w:sz w:val="18"/>
                      <w:szCs w:val="18"/>
                    </w:rPr>
                  </w:pPr>
                  <w:r w:rsidRPr="009E7CFB">
                    <w:rPr>
                      <w:sz w:val="18"/>
                      <w:szCs w:val="18"/>
                    </w:rPr>
                    <w:t xml:space="preserve">M3 □ </w:t>
                  </w:r>
                </w:p>
              </w:tc>
              <w:tc>
                <w:tcPr>
                  <w:tcW w:w="736" w:type="pct"/>
                  <w:tcBorders>
                    <w:top w:val="single" w:sz="4" w:space="0" w:color="auto"/>
                    <w:left w:val="single" w:sz="4" w:space="0" w:color="auto"/>
                    <w:bottom w:val="single" w:sz="4" w:space="0" w:color="auto"/>
                    <w:right w:val="single" w:sz="4" w:space="0" w:color="auto"/>
                  </w:tcBorders>
                  <w:vAlign w:val="center"/>
                </w:tcPr>
                <w:p w14:paraId="65D22280" w14:textId="77777777" w:rsidR="00EA0AF5" w:rsidRPr="009E7CFB" w:rsidRDefault="00DD4D67">
                  <w:pPr>
                    <w:jc w:val="center"/>
                    <w:rPr>
                      <w:sz w:val="18"/>
                      <w:szCs w:val="18"/>
                    </w:rPr>
                  </w:pPr>
                  <w:r w:rsidRPr="009E7CFB">
                    <w:rPr>
                      <w:sz w:val="18"/>
                      <w:szCs w:val="18"/>
                    </w:rPr>
                    <w:t xml:space="preserve">M4 </w:t>
                  </w:r>
                  <w:r w:rsidRPr="009E7CFB">
                    <w:rPr>
                      <w:sz w:val="18"/>
                      <w:szCs w:val="18"/>
                    </w:rPr>
                    <w:sym w:font="Wingdings 2" w:char="00A3"/>
                  </w:r>
                </w:p>
              </w:tc>
            </w:tr>
            <w:tr w:rsidR="006733E1" w:rsidRPr="009E7CFB" w14:paraId="18640B4A" w14:textId="77777777" w:rsidTr="006443AA">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14:paraId="2D3F5008" w14:textId="77777777" w:rsidR="00EA0AF5" w:rsidRPr="009E7CFB" w:rsidRDefault="00EA0AF5">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70EE1EB1" w14:textId="77777777" w:rsidR="00EA0AF5" w:rsidRPr="009E7CFB" w:rsidRDefault="00DD4D67">
                  <w:pPr>
                    <w:jc w:val="center"/>
                    <w:rPr>
                      <w:sz w:val="18"/>
                      <w:szCs w:val="18"/>
                    </w:rPr>
                  </w:pPr>
                  <w:r w:rsidRPr="009E7CFB">
                    <w:rPr>
                      <w:sz w:val="18"/>
                      <w:szCs w:val="18"/>
                    </w:rPr>
                    <w:t xml:space="preserve">P </w:t>
                  </w:r>
                  <w:r w:rsidRPr="009E7CFB">
                    <w:rPr>
                      <w:sz w:val="18"/>
                      <w:szCs w:val="18"/>
                    </w:rPr>
                    <w:t>值</w:t>
                  </w:r>
                  <w:r w:rsidRPr="009E7CFB">
                    <w:rPr>
                      <w:sz w:val="18"/>
                      <w:szCs w:val="18"/>
                    </w:rPr>
                    <w:t xml:space="preserve"> </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7A1C59B1" w14:textId="77777777" w:rsidR="00EA0AF5" w:rsidRPr="009E7CFB" w:rsidRDefault="00DD4D67">
                  <w:pPr>
                    <w:jc w:val="center"/>
                    <w:rPr>
                      <w:sz w:val="18"/>
                      <w:szCs w:val="18"/>
                    </w:rPr>
                  </w:pPr>
                  <w:r w:rsidRPr="009E7CFB">
                    <w:rPr>
                      <w:sz w:val="18"/>
                      <w:szCs w:val="18"/>
                    </w:rPr>
                    <w:t>P1 □</w:t>
                  </w:r>
                </w:p>
              </w:tc>
              <w:tc>
                <w:tcPr>
                  <w:tcW w:w="993" w:type="pct"/>
                  <w:gridSpan w:val="4"/>
                  <w:tcBorders>
                    <w:top w:val="single" w:sz="4" w:space="0" w:color="auto"/>
                    <w:left w:val="single" w:sz="4" w:space="0" w:color="auto"/>
                    <w:bottom w:val="single" w:sz="4" w:space="0" w:color="auto"/>
                    <w:right w:val="single" w:sz="4" w:space="0" w:color="auto"/>
                  </w:tcBorders>
                  <w:vAlign w:val="center"/>
                </w:tcPr>
                <w:p w14:paraId="2CA9E2FF" w14:textId="77777777" w:rsidR="00EA0AF5" w:rsidRPr="009E7CFB" w:rsidRDefault="00DD4D67">
                  <w:pPr>
                    <w:jc w:val="center"/>
                    <w:rPr>
                      <w:sz w:val="18"/>
                      <w:szCs w:val="18"/>
                    </w:rPr>
                  </w:pPr>
                  <w:r w:rsidRPr="009E7CFB">
                    <w:rPr>
                      <w:sz w:val="18"/>
                      <w:szCs w:val="18"/>
                    </w:rPr>
                    <w:t xml:space="preserve">P2 □ </w:t>
                  </w:r>
                </w:p>
              </w:tc>
              <w:tc>
                <w:tcPr>
                  <w:tcW w:w="873" w:type="pct"/>
                  <w:gridSpan w:val="3"/>
                  <w:tcBorders>
                    <w:top w:val="single" w:sz="4" w:space="0" w:color="auto"/>
                    <w:left w:val="single" w:sz="4" w:space="0" w:color="auto"/>
                    <w:bottom w:val="single" w:sz="4" w:space="0" w:color="auto"/>
                    <w:right w:val="single" w:sz="4" w:space="0" w:color="auto"/>
                  </w:tcBorders>
                  <w:vAlign w:val="center"/>
                </w:tcPr>
                <w:p w14:paraId="0C7628AE" w14:textId="77777777" w:rsidR="00EA0AF5" w:rsidRPr="009E7CFB" w:rsidRDefault="00DD4D67">
                  <w:pPr>
                    <w:jc w:val="center"/>
                    <w:rPr>
                      <w:sz w:val="18"/>
                      <w:szCs w:val="18"/>
                    </w:rPr>
                  </w:pPr>
                  <w:r w:rsidRPr="009E7CFB">
                    <w:rPr>
                      <w:sz w:val="18"/>
                      <w:szCs w:val="18"/>
                    </w:rPr>
                    <w:t>P3 □</w:t>
                  </w:r>
                </w:p>
              </w:tc>
              <w:tc>
                <w:tcPr>
                  <w:tcW w:w="736" w:type="pct"/>
                  <w:tcBorders>
                    <w:top w:val="single" w:sz="4" w:space="0" w:color="auto"/>
                    <w:left w:val="single" w:sz="4" w:space="0" w:color="auto"/>
                    <w:bottom w:val="single" w:sz="4" w:space="0" w:color="auto"/>
                    <w:right w:val="single" w:sz="4" w:space="0" w:color="auto"/>
                  </w:tcBorders>
                  <w:vAlign w:val="center"/>
                </w:tcPr>
                <w:p w14:paraId="2C035F19" w14:textId="77777777" w:rsidR="00EA0AF5" w:rsidRPr="009E7CFB" w:rsidRDefault="00DD4D67">
                  <w:pPr>
                    <w:jc w:val="center"/>
                    <w:rPr>
                      <w:sz w:val="18"/>
                      <w:szCs w:val="18"/>
                    </w:rPr>
                  </w:pPr>
                  <w:r w:rsidRPr="009E7CFB">
                    <w:rPr>
                      <w:sz w:val="18"/>
                      <w:szCs w:val="18"/>
                    </w:rPr>
                    <w:t xml:space="preserve">P4 </w:t>
                  </w:r>
                  <w:r w:rsidRPr="009E7CFB">
                    <w:rPr>
                      <w:sz w:val="18"/>
                      <w:szCs w:val="18"/>
                    </w:rPr>
                    <w:sym w:font="Wingdings 2" w:char="00A3"/>
                  </w:r>
                </w:p>
              </w:tc>
            </w:tr>
            <w:tr w:rsidR="006733E1" w:rsidRPr="009E7CFB" w14:paraId="39E6E001" w14:textId="77777777" w:rsidTr="006443AA">
              <w:trPr>
                <w:trHeight w:val="259"/>
                <w:jc w:val="center"/>
              </w:trPr>
              <w:tc>
                <w:tcPr>
                  <w:tcW w:w="648" w:type="pct"/>
                  <w:gridSpan w:val="2"/>
                  <w:vMerge w:val="restart"/>
                  <w:tcBorders>
                    <w:top w:val="single" w:sz="4" w:space="0" w:color="auto"/>
                    <w:left w:val="single" w:sz="4" w:space="0" w:color="auto"/>
                    <w:bottom w:val="single" w:sz="4" w:space="0" w:color="auto"/>
                    <w:right w:val="single" w:sz="4" w:space="0" w:color="auto"/>
                  </w:tcBorders>
                  <w:vAlign w:val="center"/>
                </w:tcPr>
                <w:p w14:paraId="5111DB1E" w14:textId="77777777" w:rsidR="00EA0AF5" w:rsidRPr="009E7CFB" w:rsidRDefault="00DD4D67">
                  <w:pPr>
                    <w:jc w:val="center"/>
                    <w:rPr>
                      <w:sz w:val="18"/>
                      <w:szCs w:val="18"/>
                    </w:rPr>
                  </w:pPr>
                  <w:r w:rsidRPr="009E7CFB">
                    <w:rPr>
                      <w:sz w:val="18"/>
                      <w:szCs w:val="18"/>
                    </w:rPr>
                    <w:t>环境敏感程度</w:t>
                  </w: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350FE172" w14:textId="77777777" w:rsidR="00EA0AF5" w:rsidRPr="009E7CFB" w:rsidRDefault="00DD4D67">
                  <w:pPr>
                    <w:jc w:val="center"/>
                    <w:rPr>
                      <w:sz w:val="18"/>
                      <w:szCs w:val="18"/>
                    </w:rPr>
                  </w:pPr>
                  <w:r w:rsidRPr="009E7CFB">
                    <w:rPr>
                      <w:sz w:val="18"/>
                      <w:szCs w:val="18"/>
                    </w:rPr>
                    <w:t>大气</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3D489A32" w14:textId="77777777" w:rsidR="00EA0AF5" w:rsidRPr="009E7CFB" w:rsidRDefault="00DD4D67">
                  <w:pPr>
                    <w:jc w:val="center"/>
                    <w:rPr>
                      <w:sz w:val="18"/>
                      <w:szCs w:val="18"/>
                    </w:rPr>
                  </w:pPr>
                  <w:r w:rsidRPr="009E7CFB">
                    <w:rPr>
                      <w:sz w:val="18"/>
                      <w:szCs w:val="18"/>
                    </w:rPr>
                    <w:t xml:space="preserve">E1 □ </w:t>
                  </w:r>
                </w:p>
              </w:tc>
              <w:tc>
                <w:tcPr>
                  <w:tcW w:w="1867" w:type="pct"/>
                  <w:gridSpan w:val="7"/>
                  <w:tcBorders>
                    <w:top w:val="single" w:sz="4" w:space="0" w:color="auto"/>
                    <w:left w:val="single" w:sz="4" w:space="0" w:color="auto"/>
                    <w:bottom w:val="single" w:sz="4" w:space="0" w:color="auto"/>
                    <w:right w:val="single" w:sz="4" w:space="0" w:color="auto"/>
                  </w:tcBorders>
                  <w:vAlign w:val="center"/>
                </w:tcPr>
                <w:p w14:paraId="25504A74" w14:textId="77777777" w:rsidR="00EA0AF5" w:rsidRPr="009E7CFB" w:rsidRDefault="00DD4D67">
                  <w:pPr>
                    <w:jc w:val="center"/>
                    <w:rPr>
                      <w:sz w:val="18"/>
                      <w:szCs w:val="18"/>
                    </w:rPr>
                  </w:pPr>
                  <w:r w:rsidRPr="009E7CFB">
                    <w:rPr>
                      <w:sz w:val="18"/>
                      <w:szCs w:val="18"/>
                    </w:rPr>
                    <w:t xml:space="preserve">E2 </w:t>
                  </w:r>
                  <w:r w:rsidRPr="009E7CFB">
                    <w:rPr>
                      <w:sz w:val="18"/>
                      <w:szCs w:val="18"/>
                    </w:rPr>
                    <w:sym w:font="Wingdings 2" w:char="00A3"/>
                  </w:r>
                  <w:r w:rsidRPr="009E7CFB">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14:paraId="14451943" w14:textId="77777777" w:rsidR="00EA0AF5" w:rsidRPr="009E7CFB" w:rsidRDefault="00DD4D67">
                  <w:pPr>
                    <w:jc w:val="center"/>
                    <w:rPr>
                      <w:sz w:val="18"/>
                      <w:szCs w:val="18"/>
                    </w:rPr>
                  </w:pPr>
                  <w:r w:rsidRPr="009E7CFB">
                    <w:rPr>
                      <w:sz w:val="18"/>
                      <w:szCs w:val="18"/>
                    </w:rPr>
                    <w:t>E3 □</w:t>
                  </w:r>
                </w:p>
              </w:tc>
            </w:tr>
            <w:tr w:rsidR="006733E1" w:rsidRPr="009E7CFB" w14:paraId="0F8089D8" w14:textId="77777777" w:rsidTr="006443AA">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14:paraId="692C56D6" w14:textId="77777777" w:rsidR="00EA0AF5" w:rsidRPr="009E7CFB" w:rsidRDefault="00EA0AF5">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650C2CBA" w14:textId="77777777" w:rsidR="00EA0AF5" w:rsidRPr="009E7CFB" w:rsidRDefault="00DD4D67">
                  <w:pPr>
                    <w:jc w:val="center"/>
                    <w:rPr>
                      <w:sz w:val="18"/>
                      <w:szCs w:val="18"/>
                    </w:rPr>
                  </w:pPr>
                  <w:r w:rsidRPr="009E7CFB">
                    <w:rPr>
                      <w:sz w:val="18"/>
                      <w:szCs w:val="18"/>
                    </w:rPr>
                    <w:t>地表水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1F1CC55F" w14:textId="77777777" w:rsidR="00EA0AF5" w:rsidRPr="009E7CFB" w:rsidRDefault="00DD4D67">
                  <w:pPr>
                    <w:jc w:val="center"/>
                    <w:rPr>
                      <w:sz w:val="18"/>
                      <w:szCs w:val="18"/>
                    </w:rPr>
                  </w:pPr>
                  <w:r w:rsidRPr="009E7CFB">
                    <w:rPr>
                      <w:sz w:val="18"/>
                      <w:szCs w:val="18"/>
                    </w:rPr>
                    <w:t xml:space="preserve">E1 □ </w:t>
                  </w:r>
                </w:p>
              </w:tc>
              <w:tc>
                <w:tcPr>
                  <w:tcW w:w="1867" w:type="pct"/>
                  <w:gridSpan w:val="7"/>
                  <w:tcBorders>
                    <w:top w:val="single" w:sz="4" w:space="0" w:color="auto"/>
                    <w:left w:val="single" w:sz="4" w:space="0" w:color="auto"/>
                    <w:bottom w:val="single" w:sz="4" w:space="0" w:color="auto"/>
                    <w:right w:val="single" w:sz="4" w:space="0" w:color="auto"/>
                  </w:tcBorders>
                  <w:vAlign w:val="center"/>
                </w:tcPr>
                <w:p w14:paraId="2DCC9345" w14:textId="77777777" w:rsidR="00EA0AF5" w:rsidRPr="009E7CFB" w:rsidRDefault="00DD4D67">
                  <w:pPr>
                    <w:jc w:val="center"/>
                    <w:rPr>
                      <w:sz w:val="18"/>
                      <w:szCs w:val="18"/>
                    </w:rPr>
                  </w:pPr>
                  <w:r w:rsidRPr="009E7CFB">
                    <w:rPr>
                      <w:sz w:val="18"/>
                      <w:szCs w:val="18"/>
                    </w:rPr>
                    <w:t xml:space="preserve">E2 </w:t>
                  </w:r>
                  <w:r w:rsidRPr="009E7CFB">
                    <w:rPr>
                      <w:sz w:val="18"/>
                      <w:szCs w:val="18"/>
                    </w:rPr>
                    <w:sym w:font="Wingdings 2" w:char="00A3"/>
                  </w:r>
                  <w:r w:rsidRPr="009E7CFB">
                    <w:rPr>
                      <w:sz w:val="18"/>
                      <w:szCs w:val="18"/>
                    </w:rPr>
                    <w:t xml:space="preserve"> </w:t>
                  </w:r>
                </w:p>
              </w:tc>
              <w:tc>
                <w:tcPr>
                  <w:tcW w:w="736" w:type="pct"/>
                  <w:tcBorders>
                    <w:top w:val="single" w:sz="4" w:space="0" w:color="auto"/>
                    <w:left w:val="single" w:sz="4" w:space="0" w:color="auto"/>
                    <w:bottom w:val="single" w:sz="4" w:space="0" w:color="auto"/>
                    <w:right w:val="single" w:sz="4" w:space="0" w:color="auto"/>
                  </w:tcBorders>
                  <w:vAlign w:val="center"/>
                </w:tcPr>
                <w:p w14:paraId="1C3A9C07" w14:textId="77777777" w:rsidR="00EA0AF5" w:rsidRPr="009E7CFB" w:rsidRDefault="00DD4D67">
                  <w:pPr>
                    <w:jc w:val="center"/>
                    <w:rPr>
                      <w:sz w:val="18"/>
                      <w:szCs w:val="18"/>
                    </w:rPr>
                  </w:pPr>
                  <w:r w:rsidRPr="009E7CFB">
                    <w:rPr>
                      <w:sz w:val="18"/>
                      <w:szCs w:val="18"/>
                    </w:rPr>
                    <w:t>E3 □</w:t>
                  </w:r>
                </w:p>
              </w:tc>
            </w:tr>
            <w:tr w:rsidR="006733E1" w:rsidRPr="009E7CFB" w14:paraId="588A35FD" w14:textId="77777777" w:rsidTr="006443AA">
              <w:trPr>
                <w:trHeight w:val="259"/>
                <w:jc w:val="center"/>
              </w:trPr>
              <w:tc>
                <w:tcPr>
                  <w:tcW w:w="648" w:type="pct"/>
                  <w:gridSpan w:val="2"/>
                  <w:vMerge/>
                  <w:tcBorders>
                    <w:top w:val="single" w:sz="4" w:space="0" w:color="auto"/>
                    <w:left w:val="single" w:sz="4" w:space="0" w:color="auto"/>
                    <w:bottom w:val="single" w:sz="4" w:space="0" w:color="auto"/>
                    <w:right w:val="single" w:sz="4" w:space="0" w:color="auto"/>
                  </w:tcBorders>
                  <w:vAlign w:val="center"/>
                </w:tcPr>
                <w:p w14:paraId="5134DA04" w14:textId="77777777" w:rsidR="00EA0AF5" w:rsidRPr="009E7CFB" w:rsidRDefault="00EA0AF5">
                  <w:pPr>
                    <w:widowControl/>
                    <w:jc w:val="left"/>
                    <w:rPr>
                      <w:sz w:val="18"/>
                      <w:szCs w:val="18"/>
                    </w:rPr>
                  </w:pPr>
                </w:p>
              </w:tc>
              <w:tc>
                <w:tcPr>
                  <w:tcW w:w="497" w:type="pct"/>
                  <w:gridSpan w:val="2"/>
                  <w:tcBorders>
                    <w:top w:val="single" w:sz="4" w:space="0" w:color="auto"/>
                    <w:left w:val="single" w:sz="4" w:space="0" w:color="auto"/>
                    <w:bottom w:val="single" w:sz="4" w:space="0" w:color="auto"/>
                    <w:right w:val="single" w:sz="4" w:space="0" w:color="auto"/>
                  </w:tcBorders>
                  <w:vAlign w:val="center"/>
                </w:tcPr>
                <w:p w14:paraId="739CAE48" w14:textId="77777777" w:rsidR="00EA0AF5" w:rsidRPr="009E7CFB" w:rsidRDefault="00DD4D67">
                  <w:pPr>
                    <w:jc w:val="center"/>
                    <w:rPr>
                      <w:sz w:val="18"/>
                      <w:szCs w:val="18"/>
                    </w:rPr>
                  </w:pPr>
                  <w:r w:rsidRPr="009E7CFB">
                    <w:rPr>
                      <w:sz w:val="18"/>
                      <w:szCs w:val="18"/>
                    </w:rPr>
                    <w:t>地下水</w:t>
                  </w:r>
                </w:p>
              </w:tc>
              <w:tc>
                <w:tcPr>
                  <w:tcW w:w="1252" w:type="pct"/>
                  <w:gridSpan w:val="3"/>
                  <w:tcBorders>
                    <w:top w:val="single" w:sz="4" w:space="0" w:color="auto"/>
                    <w:left w:val="single" w:sz="4" w:space="0" w:color="auto"/>
                    <w:bottom w:val="single" w:sz="4" w:space="0" w:color="auto"/>
                    <w:right w:val="single" w:sz="4" w:space="0" w:color="auto"/>
                  </w:tcBorders>
                  <w:vAlign w:val="center"/>
                </w:tcPr>
                <w:p w14:paraId="5CD6F066" w14:textId="77777777" w:rsidR="00EA0AF5" w:rsidRPr="009E7CFB" w:rsidRDefault="00DD4D67">
                  <w:pPr>
                    <w:jc w:val="center"/>
                    <w:rPr>
                      <w:sz w:val="18"/>
                      <w:szCs w:val="18"/>
                    </w:rPr>
                  </w:pPr>
                  <w:r w:rsidRPr="009E7CFB">
                    <w:rPr>
                      <w:sz w:val="18"/>
                      <w:szCs w:val="18"/>
                    </w:rPr>
                    <w:t xml:space="preserve">E1 □ </w:t>
                  </w:r>
                </w:p>
              </w:tc>
              <w:tc>
                <w:tcPr>
                  <w:tcW w:w="1867" w:type="pct"/>
                  <w:gridSpan w:val="7"/>
                  <w:tcBorders>
                    <w:top w:val="single" w:sz="4" w:space="0" w:color="auto"/>
                    <w:left w:val="single" w:sz="4" w:space="0" w:color="auto"/>
                    <w:bottom w:val="single" w:sz="4" w:space="0" w:color="auto"/>
                    <w:right w:val="single" w:sz="4" w:space="0" w:color="auto"/>
                  </w:tcBorders>
                  <w:vAlign w:val="center"/>
                </w:tcPr>
                <w:p w14:paraId="3CD156CA" w14:textId="77777777" w:rsidR="00EA0AF5" w:rsidRPr="009E7CFB" w:rsidRDefault="00DD4D67">
                  <w:pPr>
                    <w:jc w:val="center"/>
                    <w:rPr>
                      <w:sz w:val="18"/>
                      <w:szCs w:val="18"/>
                    </w:rPr>
                  </w:pPr>
                  <w:r w:rsidRPr="009E7CFB">
                    <w:rPr>
                      <w:sz w:val="18"/>
                      <w:szCs w:val="18"/>
                    </w:rPr>
                    <w:t xml:space="preserve">E2 □ </w:t>
                  </w:r>
                </w:p>
              </w:tc>
              <w:tc>
                <w:tcPr>
                  <w:tcW w:w="736" w:type="pct"/>
                  <w:tcBorders>
                    <w:top w:val="single" w:sz="4" w:space="0" w:color="auto"/>
                    <w:left w:val="single" w:sz="4" w:space="0" w:color="auto"/>
                    <w:bottom w:val="single" w:sz="4" w:space="0" w:color="auto"/>
                    <w:right w:val="single" w:sz="4" w:space="0" w:color="auto"/>
                  </w:tcBorders>
                  <w:vAlign w:val="center"/>
                </w:tcPr>
                <w:p w14:paraId="45FB6623" w14:textId="77777777" w:rsidR="00EA0AF5" w:rsidRPr="009E7CFB" w:rsidRDefault="00DD4D67">
                  <w:pPr>
                    <w:jc w:val="center"/>
                    <w:rPr>
                      <w:sz w:val="18"/>
                      <w:szCs w:val="18"/>
                    </w:rPr>
                  </w:pPr>
                  <w:r w:rsidRPr="009E7CFB">
                    <w:rPr>
                      <w:sz w:val="18"/>
                      <w:szCs w:val="18"/>
                    </w:rPr>
                    <w:t xml:space="preserve">E3 </w:t>
                  </w:r>
                  <w:r w:rsidRPr="009E7CFB">
                    <w:rPr>
                      <w:sz w:val="18"/>
                      <w:szCs w:val="18"/>
                    </w:rPr>
                    <w:sym w:font="Wingdings 2" w:char="00A3"/>
                  </w:r>
                </w:p>
              </w:tc>
            </w:tr>
            <w:tr w:rsidR="006733E1" w:rsidRPr="009E7CFB" w14:paraId="2AC84F37" w14:textId="77777777" w:rsidTr="006443AA">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49460C9E" w14:textId="77777777" w:rsidR="00EA0AF5" w:rsidRPr="009E7CFB" w:rsidRDefault="00DD4D67">
                  <w:pPr>
                    <w:jc w:val="center"/>
                    <w:rPr>
                      <w:sz w:val="18"/>
                      <w:szCs w:val="18"/>
                    </w:rPr>
                  </w:pPr>
                  <w:r w:rsidRPr="009E7CFB">
                    <w:rPr>
                      <w:sz w:val="18"/>
                      <w:szCs w:val="18"/>
                    </w:rPr>
                    <w:t>环境风险潜势</w:t>
                  </w:r>
                  <w:r w:rsidRPr="009E7CFB">
                    <w:rPr>
                      <w:sz w:val="18"/>
                      <w:szCs w:val="18"/>
                    </w:rPr>
                    <w:t xml:space="preserve"> </w:t>
                  </w:r>
                </w:p>
              </w:tc>
              <w:tc>
                <w:tcPr>
                  <w:tcW w:w="997" w:type="pct"/>
                  <w:gridSpan w:val="3"/>
                  <w:tcBorders>
                    <w:top w:val="single" w:sz="4" w:space="0" w:color="auto"/>
                    <w:left w:val="single" w:sz="4" w:space="0" w:color="auto"/>
                    <w:bottom w:val="single" w:sz="4" w:space="0" w:color="auto"/>
                    <w:right w:val="single" w:sz="4" w:space="0" w:color="auto"/>
                  </w:tcBorders>
                  <w:vAlign w:val="center"/>
                </w:tcPr>
                <w:p w14:paraId="1F5EDDD8" w14:textId="77777777" w:rsidR="00EA0AF5" w:rsidRPr="009E7CFB" w:rsidRDefault="00DD4D67">
                  <w:pPr>
                    <w:jc w:val="center"/>
                    <w:rPr>
                      <w:sz w:val="18"/>
                      <w:szCs w:val="18"/>
                    </w:rPr>
                  </w:pPr>
                  <w:r w:rsidRPr="009E7CFB">
                    <w:rPr>
                      <w:rFonts w:ascii="宋体" w:hAnsi="宋体" w:cs="宋体" w:hint="eastAsia"/>
                      <w:sz w:val="18"/>
                      <w:szCs w:val="18"/>
                    </w:rPr>
                    <w:t>Ⅳ</w:t>
                  </w:r>
                  <w:r w:rsidRPr="009E7CFB">
                    <w:rPr>
                      <w:sz w:val="18"/>
                      <w:szCs w:val="18"/>
                    </w:rPr>
                    <w:t>+ □</w:t>
                  </w:r>
                </w:p>
              </w:tc>
              <w:tc>
                <w:tcPr>
                  <w:tcW w:w="347" w:type="pct"/>
                  <w:tcBorders>
                    <w:top w:val="single" w:sz="4" w:space="0" w:color="auto"/>
                    <w:left w:val="single" w:sz="4" w:space="0" w:color="auto"/>
                    <w:bottom w:val="single" w:sz="4" w:space="0" w:color="auto"/>
                    <w:right w:val="single" w:sz="4" w:space="0" w:color="auto"/>
                  </w:tcBorders>
                  <w:vAlign w:val="center"/>
                </w:tcPr>
                <w:p w14:paraId="15717625" w14:textId="77777777" w:rsidR="00EA0AF5" w:rsidRPr="009E7CFB" w:rsidRDefault="00DD4D67">
                  <w:pPr>
                    <w:jc w:val="center"/>
                    <w:rPr>
                      <w:sz w:val="18"/>
                      <w:szCs w:val="18"/>
                    </w:rPr>
                  </w:pPr>
                  <w:r w:rsidRPr="009E7CFB">
                    <w:rPr>
                      <w:rFonts w:ascii="宋体" w:hAnsi="宋体" w:cs="宋体" w:hint="eastAsia"/>
                      <w:sz w:val="18"/>
                      <w:szCs w:val="18"/>
                    </w:rPr>
                    <w:t>Ⅳ</w:t>
                  </w:r>
                  <w:r w:rsidRPr="009E7CFB">
                    <w:rPr>
                      <w:sz w:val="18"/>
                      <w:szCs w:val="18"/>
                    </w:rPr>
                    <w:t>□</w:t>
                  </w:r>
                </w:p>
              </w:tc>
              <w:tc>
                <w:tcPr>
                  <w:tcW w:w="1152" w:type="pct"/>
                  <w:gridSpan w:val="3"/>
                  <w:tcBorders>
                    <w:top w:val="single" w:sz="4" w:space="0" w:color="auto"/>
                    <w:left w:val="single" w:sz="4" w:space="0" w:color="auto"/>
                    <w:bottom w:val="single" w:sz="4" w:space="0" w:color="auto"/>
                    <w:right w:val="single" w:sz="4" w:space="0" w:color="auto"/>
                  </w:tcBorders>
                  <w:vAlign w:val="center"/>
                </w:tcPr>
                <w:p w14:paraId="3CCE38A4" w14:textId="77777777" w:rsidR="00EA0AF5" w:rsidRPr="009E7CFB" w:rsidRDefault="00DD4D67">
                  <w:pPr>
                    <w:jc w:val="center"/>
                    <w:rPr>
                      <w:sz w:val="18"/>
                      <w:szCs w:val="18"/>
                    </w:rPr>
                  </w:pPr>
                  <w:r w:rsidRPr="009E7CFB">
                    <w:rPr>
                      <w:rFonts w:ascii="宋体" w:hAnsi="宋体" w:cs="宋体" w:hint="eastAsia"/>
                      <w:sz w:val="18"/>
                      <w:szCs w:val="18"/>
                    </w:rPr>
                    <w:t>Ⅲ</w:t>
                  </w:r>
                  <w:r w:rsidRPr="009E7CFB">
                    <w:rPr>
                      <w:sz w:val="18"/>
                      <w:szCs w:val="18"/>
                    </w:rPr>
                    <w:t xml:space="preserve">  □</w:t>
                  </w:r>
                </w:p>
              </w:tc>
              <w:tc>
                <w:tcPr>
                  <w:tcW w:w="760" w:type="pct"/>
                  <w:gridSpan w:val="4"/>
                  <w:tcBorders>
                    <w:top w:val="single" w:sz="4" w:space="0" w:color="auto"/>
                    <w:left w:val="single" w:sz="4" w:space="0" w:color="auto"/>
                    <w:bottom w:val="single" w:sz="4" w:space="0" w:color="auto"/>
                    <w:right w:val="single" w:sz="4" w:space="0" w:color="auto"/>
                  </w:tcBorders>
                  <w:vAlign w:val="center"/>
                </w:tcPr>
                <w:p w14:paraId="4E5FC531" w14:textId="77777777" w:rsidR="00EA0AF5" w:rsidRPr="009E7CFB" w:rsidRDefault="00DD4D67">
                  <w:pPr>
                    <w:jc w:val="center"/>
                    <w:rPr>
                      <w:sz w:val="18"/>
                      <w:szCs w:val="18"/>
                    </w:rPr>
                  </w:pPr>
                  <w:r w:rsidRPr="009E7CFB">
                    <w:rPr>
                      <w:rFonts w:ascii="宋体" w:hAnsi="宋体" w:cs="宋体" w:hint="eastAsia"/>
                      <w:sz w:val="18"/>
                      <w:szCs w:val="18"/>
                    </w:rPr>
                    <w:t>Ⅱ</w:t>
                  </w:r>
                  <w:r w:rsidRPr="009E7CFB">
                    <w:rPr>
                      <w:sz w:val="18"/>
                      <w:szCs w:val="18"/>
                    </w:rPr>
                    <w:sym w:font="Wingdings 2" w:char="00A3"/>
                  </w:r>
                </w:p>
              </w:tc>
              <w:tc>
                <w:tcPr>
                  <w:tcW w:w="1096" w:type="pct"/>
                  <w:gridSpan w:val="2"/>
                  <w:tcBorders>
                    <w:top w:val="single" w:sz="4" w:space="0" w:color="auto"/>
                    <w:left w:val="single" w:sz="4" w:space="0" w:color="auto"/>
                    <w:bottom w:val="single" w:sz="4" w:space="0" w:color="auto"/>
                    <w:right w:val="single" w:sz="4" w:space="0" w:color="auto"/>
                  </w:tcBorders>
                  <w:vAlign w:val="center"/>
                </w:tcPr>
                <w:p w14:paraId="4B1CCBEE" w14:textId="77777777" w:rsidR="00EA0AF5" w:rsidRPr="009E7CFB" w:rsidRDefault="00DD4D67">
                  <w:pPr>
                    <w:jc w:val="center"/>
                    <w:rPr>
                      <w:sz w:val="18"/>
                      <w:szCs w:val="18"/>
                    </w:rPr>
                  </w:pPr>
                  <w:r w:rsidRPr="009E7CFB">
                    <w:rPr>
                      <w:sz w:val="18"/>
                      <w:szCs w:val="18"/>
                    </w:rPr>
                    <w:t xml:space="preserve">I </w:t>
                  </w:r>
                  <w:r w:rsidRPr="009E7CFB">
                    <w:rPr>
                      <w:sz w:val="18"/>
                      <w:szCs w:val="18"/>
                    </w:rPr>
                    <w:sym w:font="Wingdings 2" w:char="0052"/>
                  </w:r>
                </w:p>
              </w:tc>
            </w:tr>
            <w:tr w:rsidR="006733E1" w:rsidRPr="009E7CFB" w14:paraId="433AED37" w14:textId="77777777" w:rsidTr="006443AA">
              <w:trPr>
                <w:trHeight w:val="25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6193BE14" w14:textId="77777777" w:rsidR="00EA0AF5" w:rsidRPr="009E7CFB" w:rsidRDefault="00DD4D67">
                  <w:pPr>
                    <w:jc w:val="center"/>
                    <w:rPr>
                      <w:sz w:val="18"/>
                      <w:szCs w:val="18"/>
                    </w:rPr>
                  </w:pPr>
                  <w:r w:rsidRPr="009E7CFB">
                    <w:rPr>
                      <w:sz w:val="18"/>
                      <w:szCs w:val="18"/>
                    </w:rPr>
                    <w:t>评价等级</w:t>
                  </w:r>
                </w:p>
              </w:tc>
              <w:tc>
                <w:tcPr>
                  <w:tcW w:w="1344" w:type="pct"/>
                  <w:gridSpan w:val="4"/>
                  <w:tcBorders>
                    <w:top w:val="single" w:sz="4" w:space="0" w:color="auto"/>
                    <w:left w:val="single" w:sz="4" w:space="0" w:color="auto"/>
                    <w:bottom w:val="single" w:sz="4" w:space="0" w:color="auto"/>
                    <w:right w:val="single" w:sz="4" w:space="0" w:color="auto"/>
                  </w:tcBorders>
                  <w:vAlign w:val="center"/>
                </w:tcPr>
                <w:p w14:paraId="7BF001F1" w14:textId="77777777" w:rsidR="00EA0AF5" w:rsidRPr="009E7CFB" w:rsidRDefault="00DD4D67">
                  <w:pPr>
                    <w:jc w:val="center"/>
                    <w:rPr>
                      <w:sz w:val="18"/>
                      <w:szCs w:val="18"/>
                    </w:rPr>
                  </w:pPr>
                  <w:r w:rsidRPr="009E7CFB">
                    <w:rPr>
                      <w:sz w:val="18"/>
                      <w:szCs w:val="18"/>
                    </w:rPr>
                    <w:t>一级</w:t>
                  </w:r>
                  <w:r w:rsidRPr="009E7CFB">
                    <w:rPr>
                      <w:sz w:val="18"/>
                      <w:szCs w:val="18"/>
                    </w:rPr>
                    <w:t xml:space="preserve"> □</w:t>
                  </w:r>
                </w:p>
              </w:tc>
              <w:tc>
                <w:tcPr>
                  <w:tcW w:w="1152" w:type="pct"/>
                  <w:gridSpan w:val="3"/>
                  <w:tcBorders>
                    <w:top w:val="single" w:sz="4" w:space="0" w:color="auto"/>
                    <w:left w:val="single" w:sz="4" w:space="0" w:color="auto"/>
                    <w:bottom w:val="single" w:sz="4" w:space="0" w:color="auto"/>
                    <w:right w:val="single" w:sz="4" w:space="0" w:color="auto"/>
                  </w:tcBorders>
                  <w:vAlign w:val="center"/>
                </w:tcPr>
                <w:p w14:paraId="41878458" w14:textId="77777777" w:rsidR="00EA0AF5" w:rsidRPr="009E7CFB" w:rsidRDefault="00DD4D67">
                  <w:pPr>
                    <w:jc w:val="center"/>
                    <w:rPr>
                      <w:sz w:val="18"/>
                      <w:szCs w:val="18"/>
                    </w:rPr>
                  </w:pPr>
                  <w:r w:rsidRPr="009E7CFB">
                    <w:rPr>
                      <w:sz w:val="18"/>
                      <w:szCs w:val="18"/>
                    </w:rPr>
                    <w:t>二级</w:t>
                  </w:r>
                  <w:r w:rsidRPr="009E7CFB">
                    <w:rPr>
                      <w:sz w:val="18"/>
                      <w:szCs w:val="18"/>
                    </w:rPr>
                    <w:t xml:space="preserve"> □</w:t>
                  </w:r>
                </w:p>
              </w:tc>
              <w:tc>
                <w:tcPr>
                  <w:tcW w:w="760" w:type="pct"/>
                  <w:gridSpan w:val="4"/>
                  <w:tcBorders>
                    <w:top w:val="single" w:sz="4" w:space="0" w:color="auto"/>
                    <w:left w:val="single" w:sz="4" w:space="0" w:color="auto"/>
                    <w:bottom w:val="single" w:sz="4" w:space="0" w:color="auto"/>
                    <w:right w:val="single" w:sz="4" w:space="0" w:color="auto"/>
                  </w:tcBorders>
                  <w:vAlign w:val="center"/>
                </w:tcPr>
                <w:p w14:paraId="06ECFF4F" w14:textId="77777777" w:rsidR="00EA0AF5" w:rsidRPr="009E7CFB" w:rsidRDefault="00DD4D67">
                  <w:pPr>
                    <w:jc w:val="center"/>
                    <w:rPr>
                      <w:sz w:val="18"/>
                      <w:szCs w:val="18"/>
                    </w:rPr>
                  </w:pPr>
                  <w:r w:rsidRPr="009E7CFB">
                    <w:rPr>
                      <w:sz w:val="18"/>
                      <w:szCs w:val="18"/>
                    </w:rPr>
                    <w:t>三级</w:t>
                  </w:r>
                  <w:r w:rsidRPr="009E7CFB">
                    <w:rPr>
                      <w:sz w:val="18"/>
                      <w:szCs w:val="18"/>
                    </w:rPr>
                    <w:sym w:font="Wingdings 2" w:char="00A3"/>
                  </w:r>
                </w:p>
              </w:tc>
              <w:tc>
                <w:tcPr>
                  <w:tcW w:w="1096" w:type="pct"/>
                  <w:gridSpan w:val="2"/>
                  <w:tcBorders>
                    <w:top w:val="single" w:sz="4" w:space="0" w:color="auto"/>
                    <w:left w:val="single" w:sz="4" w:space="0" w:color="auto"/>
                    <w:bottom w:val="single" w:sz="4" w:space="0" w:color="auto"/>
                    <w:right w:val="single" w:sz="4" w:space="0" w:color="auto"/>
                  </w:tcBorders>
                  <w:vAlign w:val="center"/>
                </w:tcPr>
                <w:p w14:paraId="4D0B3D49" w14:textId="77777777" w:rsidR="00EA0AF5" w:rsidRPr="009E7CFB" w:rsidRDefault="00DD4D67">
                  <w:pPr>
                    <w:jc w:val="center"/>
                    <w:rPr>
                      <w:sz w:val="18"/>
                      <w:szCs w:val="18"/>
                    </w:rPr>
                  </w:pPr>
                  <w:r w:rsidRPr="009E7CFB">
                    <w:rPr>
                      <w:sz w:val="18"/>
                      <w:szCs w:val="18"/>
                    </w:rPr>
                    <w:t>简单分析</w:t>
                  </w:r>
                  <w:r w:rsidRPr="009E7CFB">
                    <w:rPr>
                      <w:sz w:val="18"/>
                      <w:szCs w:val="18"/>
                    </w:rPr>
                    <w:t xml:space="preserve"> </w:t>
                  </w:r>
                  <w:r w:rsidRPr="009E7CFB">
                    <w:rPr>
                      <w:sz w:val="18"/>
                      <w:szCs w:val="18"/>
                    </w:rPr>
                    <w:sym w:font="Wingdings 2" w:char="0052"/>
                  </w:r>
                </w:p>
              </w:tc>
            </w:tr>
            <w:tr w:rsidR="006733E1" w:rsidRPr="009E7CFB" w14:paraId="64B0B5CE" w14:textId="77777777" w:rsidTr="006443AA">
              <w:trPr>
                <w:trHeight w:val="739"/>
                <w:jc w:val="center"/>
              </w:trPr>
              <w:tc>
                <w:tcPr>
                  <w:tcW w:w="254" w:type="pct"/>
                  <w:vMerge w:val="restart"/>
                  <w:tcBorders>
                    <w:top w:val="single" w:sz="4" w:space="0" w:color="auto"/>
                    <w:left w:val="single" w:sz="4" w:space="0" w:color="auto"/>
                    <w:bottom w:val="single" w:sz="4" w:space="0" w:color="auto"/>
                    <w:right w:val="single" w:sz="4" w:space="0" w:color="auto"/>
                  </w:tcBorders>
                  <w:vAlign w:val="center"/>
                </w:tcPr>
                <w:p w14:paraId="46AB2CB3" w14:textId="77777777" w:rsidR="00EA0AF5" w:rsidRPr="009E7CFB" w:rsidRDefault="00DD4D67">
                  <w:pPr>
                    <w:jc w:val="center"/>
                    <w:rPr>
                      <w:sz w:val="18"/>
                      <w:szCs w:val="18"/>
                    </w:rPr>
                  </w:pPr>
                  <w:r w:rsidRPr="009E7CFB">
                    <w:rPr>
                      <w:sz w:val="18"/>
                      <w:szCs w:val="18"/>
                    </w:rPr>
                    <w:t>风</w:t>
                  </w:r>
                </w:p>
                <w:p w14:paraId="2FDEA113" w14:textId="77777777" w:rsidR="00EA0AF5" w:rsidRPr="009E7CFB" w:rsidRDefault="00DD4D67">
                  <w:pPr>
                    <w:jc w:val="center"/>
                    <w:rPr>
                      <w:sz w:val="18"/>
                      <w:szCs w:val="18"/>
                    </w:rPr>
                  </w:pPr>
                  <w:r w:rsidRPr="009E7CFB">
                    <w:rPr>
                      <w:sz w:val="18"/>
                      <w:szCs w:val="18"/>
                    </w:rPr>
                    <w:t>险</w:t>
                  </w:r>
                </w:p>
                <w:p w14:paraId="0AD62BC6" w14:textId="77777777" w:rsidR="00EA0AF5" w:rsidRPr="009E7CFB" w:rsidRDefault="00DD4D67">
                  <w:pPr>
                    <w:jc w:val="center"/>
                    <w:rPr>
                      <w:sz w:val="18"/>
                      <w:szCs w:val="18"/>
                    </w:rPr>
                  </w:pPr>
                  <w:r w:rsidRPr="009E7CFB">
                    <w:rPr>
                      <w:sz w:val="18"/>
                      <w:szCs w:val="18"/>
                    </w:rPr>
                    <w:t>识</w:t>
                  </w:r>
                </w:p>
                <w:p w14:paraId="555A048C" w14:textId="77777777" w:rsidR="00EA0AF5" w:rsidRPr="009E7CFB" w:rsidRDefault="00DD4D67">
                  <w:pPr>
                    <w:jc w:val="center"/>
                    <w:rPr>
                      <w:sz w:val="18"/>
                      <w:szCs w:val="18"/>
                    </w:rPr>
                  </w:pPr>
                  <w:r w:rsidRPr="009E7CFB">
                    <w:rPr>
                      <w:sz w:val="18"/>
                      <w:szCs w:val="18"/>
                    </w:rPr>
                    <w:lastRenderedPageBreak/>
                    <w:t>别</w:t>
                  </w:r>
                </w:p>
              </w:tc>
              <w:tc>
                <w:tcPr>
                  <w:tcW w:w="394" w:type="pct"/>
                  <w:tcBorders>
                    <w:top w:val="single" w:sz="4" w:space="0" w:color="auto"/>
                    <w:left w:val="single" w:sz="4" w:space="0" w:color="auto"/>
                    <w:bottom w:val="single" w:sz="4" w:space="0" w:color="auto"/>
                    <w:right w:val="single" w:sz="4" w:space="0" w:color="auto"/>
                  </w:tcBorders>
                  <w:vAlign w:val="center"/>
                </w:tcPr>
                <w:p w14:paraId="796D62D8" w14:textId="77777777" w:rsidR="00EA0AF5" w:rsidRPr="009E7CFB" w:rsidRDefault="00DD4D67">
                  <w:pPr>
                    <w:jc w:val="center"/>
                    <w:rPr>
                      <w:sz w:val="18"/>
                      <w:szCs w:val="18"/>
                    </w:rPr>
                  </w:pPr>
                  <w:r w:rsidRPr="009E7CFB">
                    <w:rPr>
                      <w:sz w:val="18"/>
                      <w:szCs w:val="18"/>
                    </w:rPr>
                    <w:lastRenderedPageBreak/>
                    <w:t>物质危险性</w:t>
                  </w:r>
                </w:p>
              </w:tc>
              <w:tc>
                <w:tcPr>
                  <w:tcW w:w="2628" w:type="pct"/>
                  <w:gridSpan w:val="8"/>
                  <w:tcBorders>
                    <w:top w:val="single" w:sz="4" w:space="0" w:color="auto"/>
                    <w:left w:val="single" w:sz="4" w:space="0" w:color="auto"/>
                    <w:bottom w:val="single" w:sz="4" w:space="0" w:color="auto"/>
                    <w:right w:val="single" w:sz="4" w:space="0" w:color="auto"/>
                  </w:tcBorders>
                  <w:vAlign w:val="center"/>
                </w:tcPr>
                <w:p w14:paraId="7475FF90" w14:textId="77777777" w:rsidR="00EA0AF5" w:rsidRPr="009E7CFB" w:rsidRDefault="00DD4D67">
                  <w:pPr>
                    <w:jc w:val="center"/>
                    <w:rPr>
                      <w:sz w:val="18"/>
                      <w:szCs w:val="18"/>
                    </w:rPr>
                  </w:pPr>
                  <w:r w:rsidRPr="009E7CFB">
                    <w:rPr>
                      <w:sz w:val="18"/>
                      <w:szCs w:val="18"/>
                    </w:rPr>
                    <w:t>有毒有害</w:t>
                  </w:r>
                  <w:r w:rsidRPr="009E7CFB">
                    <w:rPr>
                      <w:sz w:val="18"/>
                      <w:szCs w:val="18"/>
                    </w:rPr>
                    <w:t xml:space="preserve"> </w:t>
                  </w:r>
                  <w:r w:rsidRPr="009E7CFB">
                    <w:rPr>
                      <w:sz w:val="18"/>
                      <w:szCs w:val="18"/>
                    </w:rPr>
                    <w:sym w:font="Wingdings 2" w:char="0052"/>
                  </w:r>
                </w:p>
              </w:tc>
              <w:tc>
                <w:tcPr>
                  <w:tcW w:w="1724" w:type="pct"/>
                  <w:gridSpan w:val="5"/>
                  <w:tcBorders>
                    <w:top w:val="single" w:sz="4" w:space="0" w:color="auto"/>
                    <w:left w:val="single" w:sz="4" w:space="0" w:color="auto"/>
                    <w:bottom w:val="single" w:sz="4" w:space="0" w:color="auto"/>
                    <w:right w:val="single" w:sz="4" w:space="0" w:color="auto"/>
                  </w:tcBorders>
                  <w:vAlign w:val="center"/>
                </w:tcPr>
                <w:p w14:paraId="6DDA2455" w14:textId="77777777" w:rsidR="00EA0AF5" w:rsidRPr="009E7CFB" w:rsidRDefault="00DD4D67">
                  <w:pPr>
                    <w:jc w:val="center"/>
                    <w:rPr>
                      <w:sz w:val="18"/>
                      <w:szCs w:val="18"/>
                    </w:rPr>
                  </w:pPr>
                  <w:r w:rsidRPr="009E7CFB">
                    <w:rPr>
                      <w:sz w:val="18"/>
                      <w:szCs w:val="18"/>
                    </w:rPr>
                    <w:t>易燃易爆</w:t>
                  </w:r>
                  <w:r w:rsidRPr="009E7CFB">
                    <w:rPr>
                      <w:sz w:val="18"/>
                      <w:szCs w:val="18"/>
                    </w:rPr>
                    <w:t xml:space="preserve"> </w:t>
                  </w:r>
                  <w:r w:rsidRPr="009E7CFB">
                    <w:rPr>
                      <w:sz w:val="18"/>
                      <w:szCs w:val="18"/>
                    </w:rPr>
                    <w:sym w:font="Wingdings 2" w:char="0052"/>
                  </w:r>
                </w:p>
              </w:tc>
            </w:tr>
            <w:tr w:rsidR="006733E1" w:rsidRPr="009E7CFB" w14:paraId="4DC68DFB" w14:textId="77777777" w:rsidTr="006443AA">
              <w:trPr>
                <w:trHeight w:val="73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6A3B9373" w14:textId="77777777" w:rsidR="00EA0AF5" w:rsidRPr="009E7CFB" w:rsidRDefault="00EA0AF5">
                  <w:pPr>
                    <w:widowControl/>
                    <w:jc w:val="left"/>
                    <w:rPr>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tcPr>
                <w:p w14:paraId="0A948709" w14:textId="77777777" w:rsidR="00EA0AF5" w:rsidRPr="009E7CFB" w:rsidRDefault="00DD4D67">
                  <w:pPr>
                    <w:jc w:val="center"/>
                    <w:rPr>
                      <w:sz w:val="18"/>
                      <w:szCs w:val="18"/>
                    </w:rPr>
                  </w:pPr>
                  <w:r w:rsidRPr="009E7CFB">
                    <w:rPr>
                      <w:sz w:val="18"/>
                      <w:szCs w:val="18"/>
                    </w:rPr>
                    <w:t>环境风险</w:t>
                  </w:r>
                </w:p>
                <w:p w14:paraId="7F0D1917" w14:textId="77777777" w:rsidR="00EA0AF5" w:rsidRPr="009E7CFB" w:rsidRDefault="00DD4D67">
                  <w:pPr>
                    <w:jc w:val="center"/>
                    <w:rPr>
                      <w:sz w:val="18"/>
                      <w:szCs w:val="18"/>
                    </w:rPr>
                  </w:pPr>
                  <w:r w:rsidRPr="009E7CFB">
                    <w:rPr>
                      <w:sz w:val="18"/>
                      <w:szCs w:val="18"/>
                    </w:rPr>
                    <w:t>类型</w:t>
                  </w:r>
                </w:p>
              </w:tc>
              <w:tc>
                <w:tcPr>
                  <w:tcW w:w="1344" w:type="pct"/>
                  <w:gridSpan w:val="4"/>
                  <w:tcBorders>
                    <w:top w:val="single" w:sz="4" w:space="0" w:color="auto"/>
                    <w:left w:val="single" w:sz="4" w:space="0" w:color="auto"/>
                    <w:bottom w:val="single" w:sz="4" w:space="0" w:color="auto"/>
                    <w:right w:val="single" w:sz="4" w:space="0" w:color="auto"/>
                  </w:tcBorders>
                  <w:vAlign w:val="center"/>
                </w:tcPr>
                <w:p w14:paraId="348889BB" w14:textId="77777777" w:rsidR="00EA0AF5" w:rsidRPr="009E7CFB" w:rsidRDefault="00DD4D67">
                  <w:pPr>
                    <w:jc w:val="center"/>
                    <w:rPr>
                      <w:sz w:val="18"/>
                      <w:szCs w:val="18"/>
                    </w:rPr>
                  </w:pPr>
                  <w:r w:rsidRPr="009E7CFB">
                    <w:rPr>
                      <w:sz w:val="18"/>
                      <w:szCs w:val="18"/>
                    </w:rPr>
                    <w:t>泄漏</w:t>
                  </w:r>
                  <w:r w:rsidRPr="009E7CFB">
                    <w:rPr>
                      <w:sz w:val="18"/>
                      <w:szCs w:val="18"/>
                    </w:rPr>
                    <w:t xml:space="preserve"> </w:t>
                  </w:r>
                  <w:r w:rsidRPr="009E7CFB">
                    <w:rPr>
                      <w:sz w:val="18"/>
                      <w:szCs w:val="18"/>
                    </w:rPr>
                    <w:sym w:font="Wingdings 2" w:char="0052"/>
                  </w:r>
                </w:p>
              </w:tc>
              <w:tc>
                <w:tcPr>
                  <w:tcW w:w="3008" w:type="pct"/>
                  <w:gridSpan w:val="9"/>
                  <w:tcBorders>
                    <w:top w:val="single" w:sz="4" w:space="0" w:color="auto"/>
                    <w:left w:val="single" w:sz="4" w:space="0" w:color="auto"/>
                    <w:bottom w:val="single" w:sz="4" w:space="0" w:color="auto"/>
                    <w:right w:val="single" w:sz="4" w:space="0" w:color="auto"/>
                  </w:tcBorders>
                  <w:vAlign w:val="center"/>
                </w:tcPr>
                <w:p w14:paraId="7518A6DE" w14:textId="77777777" w:rsidR="00EA0AF5" w:rsidRPr="009E7CFB" w:rsidRDefault="00DD4D67">
                  <w:pPr>
                    <w:jc w:val="center"/>
                    <w:rPr>
                      <w:sz w:val="18"/>
                      <w:szCs w:val="18"/>
                    </w:rPr>
                  </w:pPr>
                  <w:r w:rsidRPr="009E7CFB">
                    <w:rPr>
                      <w:sz w:val="18"/>
                      <w:szCs w:val="18"/>
                    </w:rPr>
                    <w:t>火灾、爆炸引发伴生</w:t>
                  </w:r>
                  <w:r w:rsidRPr="009E7CFB">
                    <w:rPr>
                      <w:sz w:val="18"/>
                      <w:szCs w:val="18"/>
                    </w:rPr>
                    <w:t>/</w:t>
                  </w:r>
                  <w:r w:rsidRPr="009E7CFB">
                    <w:rPr>
                      <w:sz w:val="18"/>
                      <w:szCs w:val="18"/>
                    </w:rPr>
                    <w:t>次生污染物排放</w:t>
                  </w:r>
                  <w:r w:rsidRPr="009E7CFB">
                    <w:rPr>
                      <w:sz w:val="18"/>
                      <w:szCs w:val="18"/>
                    </w:rPr>
                    <w:t xml:space="preserve"> </w:t>
                  </w:r>
                  <w:r w:rsidRPr="009E7CFB">
                    <w:rPr>
                      <w:sz w:val="18"/>
                      <w:szCs w:val="18"/>
                    </w:rPr>
                    <w:sym w:font="Wingdings 2" w:char="0052"/>
                  </w:r>
                </w:p>
              </w:tc>
            </w:tr>
            <w:tr w:rsidR="006733E1" w:rsidRPr="009E7CFB" w14:paraId="6F523B4E" w14:textId="77777777" w:rsidTr="006443AA">
              <w:trPr>
                <w:trHeight w:val="49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5541AF6C" w14:textId="77777777" w:rsidR="00EA0AF5" w:rsidRPr="009E7CFB" w:rsidRDefault="00EA0AF5">
                  <w:pPr>
                    <w:widowControl/>
                    <w:jc w:val="left"/>
                    <w:rPr>
                      <w:sz w:val="18"/>
                      <w:szCs w:val="18"/>
                    </w:rPr>
                  </w:pPr>
                </w:p>
              </w:tc>
              <w:tc>
                <w:tcPr>
                  <w:tcW w:w="394" w:type="pct"/>
                  <w:tcBorders>
                    <w:top w:val="single" w:sz="4" w:space="0" w:color="auto"/>
                    <w:left w:val="single" w:sz="4" w:space="0" w:color="auto"/>
                    <w:bottom w:val="single" w:sz="4" w:space="0" w:color="auto"/>
                    <w:right w:val="single" w:sz="4" w:space="0" w:color="auto"/>
                  </w:tcBorders>
                  <w:vAlign w:val="center"/>
                </w:tcPr>
                <w:p w14:paraId="53F3A8E3" w14:textId="77777777" w:rsidR="00EA0AF5" w:rsidRPr="009E7CFB" w:rsidRDefault="00DD4D67">
                  <w:pPr>
                    <w:jc w:val="center"/>
                    <w:rPr>
                      <w:sz w:val="18"/>
                      <w:szCs w:val="18"/>
                    </w:rPr>
                  </w:pPr>
                  <w:r w:rsidRPr="009E7CFB">
                    <w:rPr>
                      <w:sz w:val="18"/>
                      <w:szCs w:val="18"/>
                    </w:rPr>
                    <w:t>影响途径</w:t>
                  </w:r>
                </w:p>
              </w:tc>
              <w:tc>
                <w:tcPr>
                  <w:tcW w:w="997" w:type="pct"/>
                  <w:gridSpan w:val="3"/>
                  <w:tcBorders>
                    <w:top w:val="single" w:sz="4" w:space="0" w:color="auto"/>
                    <w:left w:val="single" w:sz="4" w:space="0" w:color="auto"/>
                    <w:bottom w:val="single" w:sz="4" w:space="0" w:color="auto"/>
                    <w:right w:val="single" w:sz="4" w:space="0" w:color="auto"/>
                  </w:tcBorders>
                  <w:vAlign w:val="center"/>
                </w:tcPr>
                <w:p w14:paraId="45A2E076" w14:textId="77777777" w:rsidR="00EA0AF5" w:rsidRPr="009E7CFB" w:rsidRDefault="00DD4D67">
                  <w:pPr>
                    <w:jc w:val="center"/>
                    <w:rPr>
                      <w:sz w:val="18"/>
                      <w:szCs w:val="18"/>
                    </w:rPr>
                  </w:pPr>
                  <w:r w:rsidRPr="009E7CFB">
                    <w:rPr>
                      <w:sz w:val="18"/>
                      <w:szCs w:val="18"/>
                    </w:rPr>
                    <w:t>大气</w:t>
                  </w:r>
                  <w:r w:rsidRPr="009E7CFB">
                    <w:rPr>
                      <w:sz w:val="18"/>
                      <w:szCs w:val="18"/>
                    </w:rPr>
                    <w:t xml:space="preserve"> </w:t>
                  </w:r>
                  <w:r w:rsidRPr="009E7CFB">
                    <w:rPr>
                      <w:sz w:val="18"/>
                      <w:szCs w:val="18"/>
                    </w:rPr>
                    <w:sym w:font="Wingdings 2" w:char="0052"/>
                  </w:r>
                </w:p>
              </w:tc>
              <w:tc>
                <w:tcPr>
                  <w:tcW w:w="930" w:type="pct"/>
                  <w:gridSpan w:val="3"/>
                  <w:tcBorders>
                    <w:top w:val="single" w:sz="4" w:space="0" w:color="auto"/>
                    <w:left w:val="single" w:sz="4" w:space="0" w:color="auto"/>
                    <w:bottom w:val="single" w:sz="4" w:space="0" w:color="auto"/>
                    <w:right w:val="single" w:sz="4" w:space="0" w:color="auto"/>
                  </w:tcBorders>
                  <w:vAlign w:val="center"/>
                </w:tcPr>
                <w:p w14:paraId="1489DA19" w14:textId="77777777" w:rsidR="00EA0AF5" w:rsidRPr="009E7CFB" w:rsidRDefault="00DD4D67">
                  <w:pPr>
                    <w:jc w:val="center"/>
                    <w:rPr>
                      <w:sz w:val="18"/>
                      <w:szCs w:val="18"/>
                    </w:rPr>
                  </w:pPr>
                  <w:r w:rsidRPr="009E7CFB">
                    <w:rPr>
                      <w:sz w:val="18"/>
                      <w:szCs w:val="18"/>
                    </w:rPr>
                    <w:t>地表水</w:t>
                  </w:r>
                  <w:r w:rsidRPr="009E7CFB">
                    <w:rPr>
                      <w:sz w:val="18"/>
                      <w:szCs w:val="18"/>
                    </w:rPr>
                    <w:t xml:space="preserve"> </w:t>
                  </w:r>
                  <w:r w:rsidRPr="009E7CFB">
                    <w:rPr>
                      <w:sz w:val="18"/>
                      <w:szCs w:val="18"/>
                    </w:rPr>
                    <w:sym w:font="Wingdings 2" w:char="0052"/>
                  </w:r>
                </w:p>
              </w:tc>
              <w:tc>
                <w:tcPr>
                  <w:tcW w:w="2425" w:type="pct"/>
                  <w:gridSpan w:val="7"/>
                  <w:tcBorders>
                    <w:top w:val="single" w:sz="4" w:space="0" w:color="auto"/>
                    <w:left w:val="single" w:sz="4" w:space="0" w:color="auto"/>
                    <w:bottom w:val="single" w:sz="4" w:space="0" w:color="auto"/>
                    <w:right w:val="single" w:sz="4" w:space="0" w:color="auto"/>
                  </w:tcBorders>
                  <w:vAlign w:val="center"/>
                </w:tcPr>
                <w:p w14:paraId="0780B2A6" w14:textId="77777777" w:rsidR="00EA0AF5" w:rsidRPr="009E7CFB" w:rsidRDefault="00DD4D67">
                  <w:pPr>
                    <w:jc w:val="center"/>
                    <w:rPr>
                      <w:sz w:val="18"/>
                      <w:szCs w:val="18"/>
                    </w:rPr>
                  </w:pPr>
                  <w:r w:rsidRPr="009E7CFB">
                    <w:rPr>
                      <w:sz w:val="18"/>
                      <w:szCs w:val="18"/>
                    </w:rPr>
                    <w:t>地下水</w:t>
                  </w:r>
                  <w:r w:rsidRPr="009E7CFB">
                    <w:rPr>
                      <w:sz w:val="18"/>
                      <w:szCs w:val="18"/>
                    </w:rPr>
                    <w:t xml:space="preserve"> </w:t>
                  </w:r>
                  <w:r w:rsidRPr="009E7CFB">
                    <w:rPr>
                      <w:sz w:val="18"/>
                      <w:szCs w:val="18"/>
                    </w:rPr>
                    <w:sym w:font="Wingdings 2" w:char="0052"/>
                  </w:r>
                </w:p>
              </w:tc>
            </w:tr>
            <w:tr w:rsidR="006733E1" w:rsidRPr="009E7CFB" w14:paraId="7EE9A30C" w14:textId="77777777" w:rsidTr="006443AA">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40BA1799" w14:textId="77777777" w:rsidR="00EA0AF5" w:rsidRPr="009E7CFB" w:rsidRDefault="00DD4D67">
                  <w:pPr>
                    <w:jc w:val="center"/>
                    <w:rPr>
                      <w:sz w:val="18"/>
                      <w:szCs w:val="18"/>
                    </w:rPr>
                  </w:pPr>
                  <w:r w:rsidRPr="009E7CFB">
                    <w:rPr>
                      <w:sz w:val="18"/>
                      <w:szCs w:val="18"/>
                    </w:rPr>
                    <w:t>事故情形分析</w:t>
                  </w:r>
                </w:p>
              </w:tc>
              <w:tc>
                <w:tcPr>
                  <w:tcW w:w="997" w:type="pct"/>
                  <w:gridSpan w:val="3"/>
                  <w:tcBorders>
                    <w:top w:val="single" w:sz="4" w:space="0" w:color="auto"/>
                    <w:left w:val="single" w:sz="4" w:space="0" w:color="auto"/>
                    <w:bottom w:val="single" w:sz="4" w:space="0" w:color="auto"/>
                    <w:right w:val="single" w:sz="4" w:space="0" w:color="auto"/>
                  </w:tcBorders>
                  <w:vAlign w:val="center"/>
                </w:tcPr>
                <w:p w14:paraId="3E281097" w14:textId="77777777" w:rsidR="00EA0AF5" w:rsidRPr="009E7CFB" w:rsidRDefault="00DD4D67">
                  <w:pPr>
                    <w:jc w:val="center"/>
                    <w:rPr>
                      <w:sz w:val="18"/>
                      <w:szCs w:val="18"/>
                    </w:rPr>
                  </w:pPr>
                  <w:r w:rsidRPr="009E7CFB">
                    <w:rPr>
                      <w:sz w:val="18"/>
                      <w:szCs w:val="18"/>
                    </w:rPr>
                    <w:t>源强设定方法</w:t>
                  </w:r>
                </w:p>
              </w:tc>
              <w:tc>
                <w:tcPr>
                  <w:tcW w:w="930" w:type="pct"/>
                  <w:gridSpan w:val="3"/>
                  <w:tcBorders>
                    <w:top w:val="single" w:sz="4" w:space="0" w:color="auto"/>
                    <w:left w:val="single" w:sz="4" w:space="0" w:color="auto"/>
                    <w:bottom w:val="single" w:sz="4" w:space="0" w:color="auto"/>
                    <w:right w:val="single" w:sz="4" w:space="0" w:color="auto"/>
                  </w:tcBorders>
                  <w:vAlign w:val="center"/>
                </w:tcPr>
                <w:p w14:paraId="221139B0" w14:textId="77777777" w:rsidR="00EA0AF5" w:rsidRPr="009E7CFB" w:rsidRDefault="00DD4D67">
                  <w:pPr>
                    <w:jc w:val="center"/>
                    <w:rPr>
                      <w:sz w:val="18"/>
                      <w:szCs w:val="18"/>
                    </w:rPr>
                  </w:pPr>
                  <w:r w:rsidRPr="009E7CFB">
                    <w:rPr>
                      <w:sz w:val="18"/>
                      <w:szCs w:val="18"/>
                    </w:rPr>
                    <w:t>计算法</w:t>
                  </w:r>
                  <w:r w:rsidRPr="009E7CFB">
                    <w:rPr>
                      <w:sz w:val="18"/>
                      <w:szCs w:val="18"/>
                    </w:rPr>
                    <w:t xml:space="preserve"> □</w:t>
                  </w:r>
                </w:p>
              </w:tc>
              <w:tc>
                <w:tcPr>
                  <w:tcW w:w="815" w:type="pct"/>
                  <w:gridSpan w:val="3"/>
                  <w:tcBorders>
                    <w:top w:val="single" w:sz="4" w:space="0" w:color="auto"/>
                    <w:left w:val="single" w:sz="4" w:space="0" w:color="auto"/>
                    <w:bottom w:val="single" w:sz="4" w:space="0" w:color="auto"/>
                    <w:right w:val="single" w:sz="4" w:space="0" w:color="auto"/>
                  </w:tcBorders>
                  <w:vAlign w:val="center"/>
                </w:tcPr>
                <w:p w14:paraId="09DEDDB2" w14:textId="77777777" w:rsidR="00EA0AF5" w:rsidRPr="009E7CFB" w:rsidRDefault="00DD4D67">
                  <w:pPr>
                    <w:jc w:val="center"/>
                    <w:rPr>
                      <w:sz w:val="18"/>
                      <w:szCs w:val="18"/>
                    </w:rPr>
                  </w:pPr>
                  <w:r w:rsidRPr="009E7CFB">
                    <w:rPr>
                      <w:sz w:val="18"/>
                      <w:szCs w:val="18"/>
                    </w:rPr>
                    <w:t>经验估算法</w:t>
                  </w:r>
                  <w:r w:rsidRPr="009E7CFB">
                    <w:rPr>
                      <w:sz w:val="18"/>
                      <w:szCs w:val="18"/>
                    </w:rPr>
                    <w:t xml:space="preserve"> □</w:t>
                  </w:r>
                </w:p>
              </w:tc>
              <w:tc>
                <w:tcPr>
                  <w:tcW w:w="1610" w:type="pct"/>
                  <w:gridSpan w:val="4"/>
                  <w:tcBorders>
                    <w:top w:val="single" w:sz="4" w:space="0" w:color="auto"/>
                    <w:left w:val="single" w:sz="4" w:space="0" w:color="auto"/>
                    <w:bottom w:val="single" w:sz="4" w:space="0" w:color="auto"/>
                    <w:right w:val="single" w:sz="4" w:space="0" w:color="auto"/>
                  </w:tcBorders>
                  <w:vAlign w:val="center"/>
                </w:tcPr>
                <w:p w14:paraId="45EBB773" w14:textId="77777777" w:rsidR="00EA0AF5" w:rsidRPr="009E7CFB" w:rsidRDefault="00DD4D67">
                  <w:pPr>
                    <w:jc w:val="center"/>
                    <w:rPr>
                      <w:sz w:val="18"/>
                      <w:szCs w:val="18"/>
                    </w:rPr>
                  </w:pPr>
                  <w:r w:rsidRPr="009E7CFB">
                    <w:rPr>
                      <w:sz w:val="18"/>
                      <w:szCs w:val="18"/>
                    </w:rPr>
                    <w:t>其他估算法</w:t>
                  </w:r>
                  <w:r w:rsidRPr="009E7CFB">
                    <w:rPr>
                      <w:sz w:val="18"/>
                      <w:szCs w:val="18"/>
                    </w:rPr>
                    <w:t xml:space="preserve"> □</w:t>
                  </w:r>
                </w:p>
              </w:tc>
            </w:tr>
            <w:tr w:rsidR="006733E1" w:rsidRPr="009E7CFB" w14:paraId="75380D7D" w14:textId="77777777" w:rsidTr="006443AA">
              <w:trPr>
                <w:trHeight w:val="259"/>
                <w:jc w:val="center"/>
              </w:trPr>
              <w:tc>
                <w:tcPr>
                  <w:tcW w:w="254" w:type="pct"/>
                  <w:vMerge w:val="restart"/>
                  <w:tcBorders>
                    <w:top w:val="single" w:sz="4" w:space="0" w:color="auto"/>
                    <w:left w:val="single" w:sz="4" w:space="0" w:color="auto"/>
                    <w:bottom w:val="single" w:sz="4" w:space="0" w:color="auto"/>
                    <w:right w:val="single" w:sz="4" w:space="0" w:color="auto"/>
                  </w:tcBorders>
                  <w:vAlign w:val="center"/>
                </w:tcPr>
                <w:p w14:paraId="6420EF41" w14:textId="77777777" w:rsidR="00EA0AF5" w:rsidRPr="009E7CFB" w:rsidRDefault="00DD4D67">
                  <w:pPr>
                    <w:jc w:val="center"/>
                    <w:rPr>
                      <w:sz w:val="18"/>
                      <w:szCs w:val="18"/>
                    </w:rPr>
                  </w:pPr>
                  <w:r w:rsidRPr="009E7CFB">
                    <w:rPr>
                      <w:sz w:val="18"/>
                      <w:szCs w:val="18"/>
                    </w:rPr>
                    <w:t>风</w:t>
                  </w:r>
                </w:p>
                <w:p w14:paraId="5E878008" w14:textId="77777777" w:rsidR="00EA0AF5" w:rsidRPr="009E7CFB" w:rsidRDefault="00DD4D67">
                  <w:pPr>
                    <w:jc w:val="center"/>
                    <w:rPr>
                      <w:sz w:val="18"/>
                      <w:szCs w:val="18"/>
                    </w:rPr>
                  </w:pPr>
                  <w:r w:rsidRPr="009E7CFB">
                    <w:rPr>
                      <w:sz w:val="18"/>
                      <w:szCs w:val="18"/>
                    </w:rPr>
                    <w:t>险</w:t>
                  </w:r>
                </w:p>
                <w:p w14:paraId="0F479092" w14:textId="77777777" w:rsidR="00EA0AF5" w:rsidRPr="009E7CFB" w:rsidRDefault="00DD4D67">
                  <w:pPr>
                    <w:jc w:val="center"/>
                    <w:rPr>
                      <w:sz w:val="18"/>
                      <w:szCs w:val="18"/>
                    </w:rPr>
                  </w:pPr>
                  <w:r w:rsidRPr="009E7CFB">
                    <w:rPr>
                      <w:sz w:val="18"/>
                      <w:szCs w:val="18"/>
                    </w:rPr>
                    <w:t>预</w:t>
                  </w:r>
                </w:p>
                <w:p w14:paraId="4781E676" w14:textId="77777777" w:rsidR="00EA0AF5" w:rsidRPr="009E7CFB" w:rsidRDefault="00DD4D67">
                  <w:pPr>
                    <w:jc w:val="center"/>
                    <w:rPr>
                      <w:sz w:val="18"/>
                      <w:szCs w:val="18"/>
                    </w:rPr>
                  </w:pPr>
                  <w:r w:rsidRPr="009E7CFB">
                    <w:rPr>
                      <w:sz w:val="18"/>
                      <w:szCs w:val="18"/>
                    </w:rPr>
                    <w:t>测</w:t>
                  </w:r>
                </w:p>
                <w:p w14:paraId="5D732A43" w14:textId="77777777" w:rsidR="00EA0AF5" w:rsidRPr="009E7CFB" w:rsidRDefault="00DD4D67">
                  <w:pPr>
                    <w:jc w:val="center"/>
                    <w:rPr>
                      <w:sz w:val="18"/>
                      <w:szCs w:val="18"/>
                    </w:rPr>
                  </w:pPr>
                  <w:r w:rsidRPr="009E7CFB">
                    <w:rPr>
                      <w:sz w:val="18"/>
                      <w:szCs w:val="18"/>
                    </w:rPr>
                    <w:t>与</w:t>
                  </w:r>
                </w:p>
                <w:p w14:paraId="26292DAC" w14:textId="77777777" w:rsidR="00EA0AF5" w:rsidRPr="009E7CFB" w:rsidRDefault="00DD4D67">
                  <w:pPr>
                    <w:jc w:val="center"/>
                    <w:rPr>
                      <w:sz w:val="18"/>
                      <w:szCs w:val="18"/>
                    </w:rPr>
                  </w:pPr>
                  <w:r w:rsidRPr="009E7CFB">
                    <w:rPr>
                      <w:sz w:val="18"/>
                      <w:szCs w:val="18"/>
                    </w:rPr>
                    <w:t>评</w:t>
                  </w:r>
                </w:p>
                <w:p w14:paraId="14C9F774" w14:textId="77777777" w:rsidR="00EA0AF5" w:rsidRPr="009E7CFB" w:rsidRDefault="00DD4D67">
                  <w:pPr>
                    <w:jc w:val="center"/>
                    <w:rPr>
                      <w:sz w:val="18"/>
                      <w:szCs w:val="18"/>
                    </w:rPr>
                  </w:pPr>
                  <w:r w:rsidRPr="009E7CFB">
                    <w:rPr>
                      <w:sz w:val="18"/>
                      <w:szCs w:val="18"/>
                    </w:rPr>
                    <w:t>价</w:t>
                  </w:r>
                </w:p>
              </w:tc>
              <w:tc>
                <w:tcPr>
                  <w:tcW w:w="726" w:type="pct"/>
                  <w:gridSpan w:val="2"/>
                  <w:vMerge w:val="restart"/>
                  <w:tcBorders>
                    <w:top w:val="single" w:sz="4" w:space="0" w:color="auto"/>
                    <w:left w:val="single" w:sz="4" w:space="0" w:color="auto"/>
                    <w:bottom w:val="single" w:sz="4" w:space="0" w:color="auto"/>
                    <w:right w:val="single" w:sz="4" w:space="0" w:color="auto"/>
                  </w:tcBorders>
                  <w:vAlign w:val="center"/>
                </w:tcPr>
                <w:p w14:paraId="2326DA0F" w14:textId="77777777" w:rsidR="00EA0AF5" w:rsidRPr="009E7CFB" w:rsidRDefault="00DD4D67">
                  <w:pPr>
                    <w:jc w:val="center"/>
                    <w:rPr>
                      <w:sz w:val="18"/>
                      <w:szCs w:val="18"/>
                    </w:rPr>
                  </w:pPr>
                  <w:r w:rsidRPr="009E7CFB">
                    <w:rPr>
                      <w:sz w:val="18"/>
                      <w:szCs w:val="18"/>
                    </w:rPr>
                    <w:t>大气</w:t>
                  </w:r>
                </w:p>
              </w:tc>
              <w:tc>
                <w:tcPr>
                  <w:tcW w:w="664" w:type="pct"/>
                  <w:gridSpan w:val="2"/>
                  <w:tcBorders>
                    <w:top w:val="single" w:sz="4" w:space="0" w:color="auto"/>
                    <w:left w:val="single" w:sz="4" w:space="0" w:color="auto"/>
                    <w:bottom w:val="single" w:sz="4" w:space="0" w:color="auto"/>
                    <w:right w:val="single" w:sz="4" w:space="0" w:color="auto"/>
                  </w:tcBorders>
                  <w:vAlign w:val="center"/>
                </w:tcPr>
                <w:p w14:paraId="24883EC7" w14:textId="77777777" w:rsidR="00EA0AF5" w:rsidRPr="009E7CFB" w:rsidRDefault="00DD4D67">
                  <w:pPr>
                    <w:jc w:val="center"/>
                    <w:rPr>
                      <w:sz w:val="18"/>
                      <w:szCs w:val="18"/>
                    </w:rPr>
                  </w:pPr>
                  <w:r w:rsidRPr="009E7CFB">
                    <w:rPr>
                      <w:sz w:val="18"/>
                      <w:szCs w:val="18"/>
                    </w:rPr>
                    <w:t>预测模型</w:t>
                  </w:r>
                  <w:r w:rsidRPr="009E7CFB">
                    <w:rPr>
                      <w:sz w:val="18"/>
                      <w:szCs w:val="18"/>
                    </w:rPr>
                    <w:t xml:space="preserve"> </w:t>
                  </w:r>
                </w:p>
              </w:tc>
              <w:tc>
                <w:tcPr>
                  <w:tcW w:w="930" w:type="pct"/>
                  <w:gridSpan w:val="3"/>
                  <w:tcBorders>
                    <w:top w:val="single" w:sz="4" w:space="0" w:color="auto"/>
                    <w:left w:val="single" w:sz="4" w:space="0" w:color="auto"/>
                    <w:bottom w:val="single" w:sz="4" w:space="0" w:color="auto"/>
                    <w:right w:val="single" w:sz="4" w:space="0" w:color="auto"/>
                  </w:tcBorders>
                  <w:vAlign w:val="center"/>
                </w:tcPr>
                <w:p w14:paraId="19DD1D28" w14:textId="77777777" w:rsidR="00EA0AF5" w:rsidRPr="009E7CFB" w:rsidRDefault="00DD4D67">
                  <w:pPr>
                    <w:jc w:val="center"/>
                    <w:rPr>
                      <w:sz w:val="18"/>
                      <w:szCs w:val="18"/>
                    </w:rPr>
                  </w:pPr>
                  <w:r w:rsidRPr="009E7CFB">
                    <w:rPr>
                      <w:sz w:val="18"/>
                      <w:szCs w:val="18"/>
                    </w:rPr>
                    <w:t xml:space="preserve">SLAB□ </w:t>
                  </w:r>
                </w:p>
              </w:tc>
              <w:tc>
                <w:tcPr>
                  <w:tcW w:w="815" w:type="pct"/>
                  <w:gridSpan w:val="3"/>
                  <w:tcBorders>
                    <w:top w:val="single" w:sz="4" w:space="0" w:color="auto"/>
                    <w:left w:val="single" w:sz="4" w:space="0" w:color="auto"/>
                    <w:bottom w:val="single" w:sz="4" w:space="0" w:color="auto"/>
                    <w:right w:val="single" w:sz="4" w:space="0" w:color="auto"/>
                  </w:tcBorders>
                  <w:vAlign w:val="center"/>
                </w:tcPr>
                <w:p w14:paraId="52B4383C" w14:textId="77777777" w:rsidR="00EA0AF5" w:rsidRPr="009E7CFB" w:rsidRDefault="00DD4D67">
                  <w:pPr>
                    <w:jc w:val="center"/>
                    <w:rPr>
                      <w:sz w:val="18"/>
                      <w:szCs w:val="18"/>
                    </w:rPr>
                  </w:pPr>
                  <w:r w:rsidRPr="009E7CFB">
                    <w:rPr>
                      <w:sz w:val="18"/>
                      <w:szCs w:val="18"/>
                    </w:rPr>
                    <w:t>AFTOX □</w:t>
                  </w:r>
                </w:p>
              </w:tc>
              <w:tc>
                <w:tcPr>
                  <w:tcW w:w="1610" w:type="pct"/>
                  <w:gridSpan w:val="4"/>
                  <w:tcBorders>
                    <w:top w:val="single" w:sz="4" w:space="0" w:color="auto"/>
                    <w:left w:val="single" w:sz="4" w:space="0" w:color="auto"/>
                    <w:bottom w:val="single" w:sz="4" w:space="0" w:color="auto"/>
                    <w:right w:val="single" w:sz="4" w:space="0" w:color="auto"/>
                  </w:tcBorders>
                  <w:vAlign w:val="center"/>
                </w:tcPr>
                <w:p w14:paraId="66DE322E" w14:textId="77777777" w:rsidR="00EA0AF5" w:rsidRPr="009E7CFB" w:rsidRDefault="00DD4D67">
                  <w:pPr>
                    <w:jc w:val="center"/>
                    <w:rPr>
                      <w:sz w:val="18"/>
                      <w:szCs w:val="18"/>
                    </w:rPr>
                  </w:pPr>
                  <w:r w:rsidRPr="009E7CFB">
                    <w:rPr>
                      <w:sz w:val="18"/>
                      <w:szCs w:val="18"/>
                    </w:rPr>
                    <w:t>其他</w:t>
                  </w:r>
                  <w:r w:rsidRPr="009E7CFB">
                    <w:rPr>
                      <w:sz w:val="18"/>
                      <w:szCs w:val="18"/>
                    </w:rPr>
                    <w:t xml:space="preserve"> □</w:t>
                  </w:r>
                </w:p>
              </w:tc>
            </w:tr>
            <w:tr w:rsidR="006733E1" w:rsidRPr="009E7CFB" w14:paraId="41696CEA" w14:textId="77777777" w:rsidTr="006443AA">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026A5B24" w14:textId="77777777" w:rsidR="00EA0AF5" w:rsidRPr="009E7CFB" w:rsidRDefault="00EA0AF5">
                  <w:pPr>
                    <w:widowControl/>
                    <w:jc w:val="left"/>
                    <w:rPr>
                      <w:sz w:val="18"/>
                      <w:szCs w:val="18"/>
                    </w:rPr>
                  </w:pPr>
                </w:p>
              </w:tc>
              <w:tc>
                <w:tcPr>
                  <w:tcW w:w="726" w:type="pct"/>
                  <w:gridSpan w:val="2"/>
                  <w:vMerge/>
                  <w:tcBorders>
                    <w:top w:val="single" w:sz="4" w:space="0" w:color="auto"/>
                    <w:left w:val="single" w:sz="4" w:space="0" w:color="auto"/>
                    <w:bottom w:val="single" w:sz="4" w:space="0" w:color="auto"/>
                    <w:right w:val="single" w:sz="4" w:space="0" w:color="auto"/>
                  </w:tcBorders>
                  <w:vAlign w:val="center"/>
                </w:tcPr>
                <w:p w14:paraId="453728C1" w14:textId="77777777" w:rsidR="00EA0AF5" w:rsidRPr="009E7CFB" w:rsidRDefault="00EA0AF5">
                  <w:pPr>
                    <w:widowControl/>
                    <w:jc w:val="left"/>
                    <w:rPr>
                      <w:sz w:val="18"/>
                      <w:szCs w:val="18"/>
                    </w:rPr>
                  </w:pPr>
                </w:p>
              </w:tc>
              <w:tc>
                <w:tcPr>
                  <w:tcW w:w="664" w:type="pct"/>
                  <w:gridSpan w:val="2"/>
                  <w:vMerge w:val="restart"/>
                  <w:tcBorders>
                    <w:top w:val="single" w:sz="4" w:space="0" w:color="auto"/>
                    <w:left w:val="single" w:sz="4" w:space="0" w:color="auto"/>
                    <w:bottom w:val="single" w:sz="4" w:space="0" w:color="auto"/>
                    <w:right w:val="single" w:sz="4" w:space="0" w:color="auto"/>
                  </w:tcBorders>
                  <w:vAlign w:val="center"/>
                </w:tcPr>
                <w:p w14:paraId="70234230" w14:textId="77777777" w:rsidR="00EA0AF5" w:rsidRPr="009E7CFB" w:rsidRDefault="00DD4D67">
                  <w:pPr>
                    <w:jc w:val="center"/>
                    <w:rPr>
                      <w:sz w:val="18"/>
                      <w:szCs w:val="18"/>
                    </w:rPr>
                  </w:pPr>
                  <w:r w:rsidRPr="009E7CFB">
                    <w:rPr>
                      <w:sz w:val="18"/>
                      <w:szCs w:val="18"/>
                    </w:rPr>
                    <w:t>预测结果</w:t>
                  </w:r>
                </w:p>
              </w:tc>
              <w:tc>
                <w:tcPr>
                  <w:tcW w:w="3355" w:type="pct"/>
                  <w:gridSpan w:val="10"/>
                  <w:tcBorders>
                    <w:top w:val="single" w:sz="4" w:space="0" w:color="auto"/>
                    <w:left w:val="single" w:sz="4" w:space="0" w:color="auto"/>
                    <w:bottom w:val="single" w:sz="4" w:space="0" w:color="auto"/>
                    <w:right w:val="single" w:sz="4" w:space="0" w:color="auto"/>
                  </w:tcBorders>
                  <w:vAlign w:val="center"/>
                </w:tcPr>
                <w:p w14:paraId="13AF269F" w14:textId="77777777" w:rsidR="00EA0AF5" w:rsidRPr="009E7CFB" w:rsidRDefault="00DD4D67">
                  <w:pPr>
                    <w:jc w:val="center"/>
                    <w:rPr>
                      <w:sz w:val="18"/>
                      <w:szCs w:val="18"/>
                    </w:rPr>
                  </w:pPr>
                  <w:r w:rsidRPr="009E7CFB">
                    <w:rPr>
                      <w:sz w:val="18"/>
                      <w:szCs w:val="18"/>
                    </w:rPr>
                    <w:t>大气毒性终点浓度</w:t>
                  </w:r>
                  <w:r w:rsidRPr="009E7CFB">
                    <w:rPr>
                      <w:sz w:val="18"/>
                      <w:szCs w:val="18"/>
                    </w:rPr>
                    <w:t xml:space="preserve">-1 </w:t>
                  </w:r>
                  <w:r w:rsidRPr="009E7CFB">
                    <w:rPr>
                      <w:sz w:val="18"/>
                      <w:szCs w:val="18"/>
                    </w:rPr>
                    <w:t>最大影响范围</w:t>
                  </w:r>
                  <w:r w:rsidRPr="009E7CFB">
                    <w:rPr>
                      <w:sz w:val="18"/>
                      <w:szCs w:val="18"/>
                    </w:rPr>
                    <w:t xml:space="preserve">/m </w:t>
                  </w:r>
                </w:p>
              </w:tc>
            </w:tr>
            <w:tr w:rsidR="006733E1" w:rsidRPr="009E7CFB" w14:paraId="112940EA" w14:textId="77777777" w:rsidTr="006443AA">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04842DF8" w14:textId="77777777" w:rsidR="00EA0AF5" w:rsidRPr="009E7CFB" w:rsidRDefault="00EA0AF5">
                  <w:pPr>
                    <w:widowControl/>
                    <w:jc w:val="left"/>
                    <w:rPr>
                      <w:sz w:val="18"/>
                      <w:szCs w:val="18"/>
                    </w:rPr>
                  </w:pPr>
                </w:p>
              </w:tc>
              <w:tc>
                <w:tcPr>
                  <w:tcW w:w="726" w:type="pct"/>
                  <w:gridSpan w:val="2"/>
                  <w:vMerge/>
                  <w:tcBorders>
                    <w:top w:val="single" w:sz="4" w:space="0" w:color="auto"/>
                    <w:left w:val="single" w:sz="4" w:space="0" w:color="auto"/>
                    <w:bottom w:val="single" w:sz="4" w:space="0" w:color="auto"/>
                    <w:right w:val="single" w:sz="4" w:space="0" w:color="auto"/>
                  </w:tcBorders>
                  <w:vAlign w:val="center"/>
                </w:tcPr>
                <w:p w14:paraId="5DE43837" w14:textId="77777777" w:rsidR="00EA0AF5" w:rsidRPr="009E7CFB" w:rsidRDefault="00EA0AF5">
                  <w:pPr>
                    <w:widowControl/>
                    <w:jc w:val="left"/>
                    <w:rPr>
                      <w:sz w:val="18"/>
                      <w:szCs w:val="18"/>
                    </w:rPr>
                  </w:pPr>
                </w:p>
              </w:tc>
              <w:tc>
                <w:tcPr>
                  <w:tcW w:w="664" w:type="pct"/>
                  <w:gridSpan w:val="2"/>
                  <w:vMerge/>
                  <w:tcBorders>
                    <w:top w:val="single" w:sz="4" w:space="0" w:color="auto"/>
                    <w:left w:val="single" w:sz="4" w:space="0" w:color="auto"/>
                    <w:bottom w:val="single" w:sz="4" w:space="0" w:color="auto"/>
                    <w:right w:val="single" w:sz="4" w:space="0" w:color="auto"/>
                  </w:tcBorders>
                  <w:vAlign w:val="center"/>
                </w:tcPr>
                <w:p w14:paraId="174D8DDE" w14:textId="77777777" w:rsidR="00EA0AF5" w:rsidRPr="009E7CFB" w:rsidRDefault="00EA0AF5">
                  <w:pPr>
                    <w:widowControl/>
                    <w:jc w:val="left"/>
                    <w:rPr>
                      <w:sz w:val="18"/>
                      <w:szCs w:val="18"/>
                    </w:rPr>
                  </w:pPr>
                </w:p>
              </w:tc>
              <w:tc>
                <w:tcPr>
                  <w:tcW w:w="3355" w:type="pct"/>
                  <w:gridSpan w:val="10"/>
                  <w:tcBorders>
                    <w:top w:val="single" w:sz="4" w:space="0" w:color="auto"/>
                    <w:left w:val="single" w:sz="4" w:space="0" w:color="auto"/>
                    <w:bottom w:val="single" w:sz="4" w:space="0" w:color="auto"/>
                    <w:right w:val="single" w:sz="4" w:space="0" w:color="auto"/>
                  </w:tcBorders>
                  <w:vAlign w:val="center"/>
                </w:tcPr>
                <w:p w14:paraId="1548491B" w14:textId="77777777" w:rsidR="00EA0AF5" w:rsidRPr="009E7CFB" w:rsidRDefault="00DD4D67">
                  <w:pPr>
                    <w:jc w:val="center"/>
                    <w:rPr>
                      <w:sz w:val="18"/>
                      <w:szCs w:val="18"/>
                    </w:rPr>
                  </w:pPr>
                  <w:r w:rsidRPr="009E7CFB">
                    <w:rPr>
                      <w:sz w:val="18"/>
                      <w:szCs w:val="18"/>
                    </w:rPr>
                    <w:t>大气毒性终点浓度</w:t>
                  </w:r>
                  <w:r w:rsidRPr="009E7CFB">
                    <w:rPr>
                      <w:sz w:val="18"/>
                      <w:szCs w:val="18"/>
                    </w:rPr>
                    <w:t xml:space="preserve">-2 </w:t>
                  </w:r>
                  <w:r w:rsidRPr="009E7CFB">
                    <w:rPr>
                      <w:sz w:val="18"/>
                      <w:szCs w:val="18"/>
                    </w:rPr>
                    <w:t>最大影响范围</w:t>
                  </w:r>
                  <w:r w:rsidRPr="009E7CFB">
                    <w:rPr>
                      <w:sz w:val="18"/>
                      <w:szCs w:val="18"/>
                    </w:rPr>
                    <w:t>/m</w:t>
                  </w:r>
                </w:p>
              </w:tc>
            </w:tr>
            <w:tr w:rsidR="006733E1" w:rsidRPr="009E7CFB" w14:paraId="18D891B2" w14:textId="77777777" w:rsidTr="006443AA">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76AC1C02" w14:textId="77777777" w:rsidR="00EA0AF5" w:rsidRPr="009E7CFB" w:rsidRDefault="00EA0AF5">
                  <w:pPr>
                    <w:widowControl/>
                    <w:jc w:val="left"/>
                    <w:rPr>
                      <w:sz w:val="18"/>
                      <w:szCs w:val="18"/>
                    </w:rPr>
                  </w:pPr>
                </w:p>
              </w:tc>
              <w:tc>
                <w:tcPr>
                  <w:tcW w:w="726" w:type="pct"/>
                  <w:gridSpan w:val="2"/>
                  <w:tcBorders>
                    <w:top w:val="single" w:sz="4" w:space="0" w:color="auto"/>
                    <w:left w:val="single" w:sz="4" w:space="0" w:color="auto"/>
                    <w:bottom w:val="single" w:sz="4" w:space="0" w:color="auto"/>
                    <w:right w:val="single" w:sz="4" w:space="0" w:color="auto"/>
                  </w:tcBorders>
                  <w:vAlign w:val="center"/>
                </w:tcPr>
                <w:p w14:paraId="43BB721C" w14:textId="77777777" w:rsidR="00EA0AF5" w:rsidRPr="009E7CFB" w:rsidRDefault="00DD4D67">
                  <w:pPr>
                    <w:jc w:val="center"/>
                    <w:rPr>
                      <w:sz w:val="18"/>
                      <w:szCs w:val="18"/>
                    </w:rPr>
                  </w:pPr>
                  <w:r w:rsidRPr="009E7CFB">
                    <w:rPr>
                      <w:sz w:val="18"/>
                      <w:szCs w:val="18"/>
                    </w:rPr>
                    <w:t>地表水</w:t>
                  </w:r>
                </w:p>
              </w:tc>
              <w:tc>
                <w:tcPr>
                  <w:tcW w:w="4019" w:type="pct"/>
                  <w:gridSpan w:val="12"/>
                  <w:tcBorders>
                    <w:top w:val="single" w:sz="4" w:space="0" w:color="auto"/>
                    <w:left w:val="single" w:sz="4" w:space="0" w:color="auto"/>
                    <w:bottom w:val="single" w:sz="4" w:space="0" w:color="auto"/>
                    <w:right w:val="single" w:sz="4" w:space="0" w:color="auto"/>
                  </w:tcBorders>
                  <w:vAlign w:val="center"/>
                </w:tcPr>
                <w:p w14:paraId="09157FE8" w14:textId="77777777" w:rsidR="00EA0AF5" w:rsidRPr="009E7CFB" w:rsidRDefault="00DD4D67">
                  <w:pPr>
                    <w:jc w:val="center"/>
                    <w:rPr>
                      <w:sz w:val="18"/>
                      <w:szCs w:val="18"/>
                    </w:rPr>
                  </w:pPr>
                  <w:r w:rsidRPr="009E7CFB">
                    <w:rPr>
                      <w:sz w:val="18"/>
                      <w:szCs w:val="18"/>
                    </w:rPr>
                    <w:t>最近环境敏感目标</w:t>
                  </w:r>
                  <w:r w:rsidRPr="009E7CFB">
                    <w:rPr>
                      <w:sz w:val="18"/>
                      <w:szCs w:val="18"/>
                    </w:rPr>
                    <w:t xml:space="preserve">/ </w:t>
                  </w:r>
                  <w:r w:rsidRPr="009E7CFB">
                    <w:rPr>
                      <w:sz w:val="18"/>
                      <w:szCs w:val="18"/>
                    </w:rPr>
                    <w:t>，到达时间</w:t>
                  </w:r>
                  <w:r w:rsidRPr="009E7CFB">
                    <w:rPr>
                      <w:sz w:val="18"/>
                      <w:szCs w:val="18"/>
                    </w:rPr>
                    <w:t xml:space="preserve">/h </w:t>
                  </w:r>
                </w:p>
              </w:tc>
            </w:tr>
            <w:tr w:rsidR="006733E1" w:rsidRPr="009E7CFB" w14:paraId="56A8E96E" w14:textId="77777777" w:rsidTr="006443AA">
              <w:trPr>
                <w:trHeight w:val="259"/>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475A05CC" w14:textId="77777777" w:rsidR="00EA0AF5" w:rsidRPr="009E7CFB" w:rsidRDefault="00EA0AF5">
                  <w:pPr>
                    <w:widowControl/>
                    <w:jc w:val="left"/>
                    <w:rPr>
                      <w:sz w:val="18"/>
                      <w:szCs w:val="18"/>
                    </w:rPr>
                  </w:pPr>
                </w:p>
              </w:tc>
              <w:tc>
                <w:tcPr>
                  <w:tcW w:w="726" w:type="pct"/>
                  <w:gridSpan w:val="2"/>
                  <w:vMerge w:val="restart"/>
                  <w:tcBorders>
                    <w:top w:val="single" w:sz="4" w:space="0" w:color="auto"/>
                    <w:left w:val="single" w:sz="4" w:space="0" w:color="auto"/>
                    <w:bottom w:val="single" w:sz="4" w:space="0" w:color="auto"/>
                    <w:right w:val="single" w:sz="4" w:space="0" w:color="auto"/>
                  </w:tcBorders>
                  <w:vAlign w:val="center"/>
                </w:tcPr>
                <w:p w14:paraId="639D3C6C" w14:textId="77777777" w:rsidR="00EA0AF5" w:rsidRPr="009E7CFB" w:rsidRDefault="00DD4D67">
                  <w:pPr>
                    <w:jc w:val="center"/>
                    <w:rPr>
                      <w:sz w:val="18"/>
                      <w:szCs w:val="18"/>
                    </w:rPr>
                  </w:pPr>
                  <w:r w:rsidRPr="009E7CFB">
                    <w:rPr>
                      <w:sz w:val="18"/>
                      <w:szCs w:val="18"/>
                    </w:rPr>
                    <w:t>地下水</w:t>
                  </w:r>
                </w:p>
              </w:tc>
              <w:tc>
                <w:tcPr>
                  <w:tcW w:w="4019" w:type="pct"/>
                  <w:gridSpan w:val="12"/>
                  <w:tcBorders>
                    <w:top w:val="single" w:sz="4" w:space="0" w:color="auto"/>
                    <w:left w:val="single" w:sz="4" w:space="0" w:color="auto"/>
                    <w:bottom w:val="single" w:sz="4" w:space="0" w:color="auto"/>
                    <w:right w:val="single" w:sz="4" w:space="0" w:color="auto"/>
                  </w:tcBorders>
                  <w:vAlign w:val="center"/>
                </w:tcPr>
                <w:p w14:paraId="2223E8DB" w14:textId="77777777" w:rsidR="00EA0AF5" w:rsidRPr="009E7CFB" w:rsidRDefault="00DD4D67">
                  <w:pPr>
                    <w:jc w:val="center"/>
                    <w:rPr>
                      <w:sz w:val="18"/>
                      <w:szCs w:val="18"/>
                    </w:rPr>
                  </w:pPr>
                  <w:r w:rsidRPr="009E7CFB">
                    <w:rPr>
                      <w:sz w:val="18"/>
                      <w:szCs w:val="18"/>
                    </w:rPr>
                    <w:t>下游厂区边界到达时间</w:t>
                  </w:r>
                  <w:r w:rsidRPr="009E7CFB">
                    <w:rPr>
                      <w:sz w:val="18"/>
                      <w:szCs w:val="18"/>
                    </w:rPr>
                    <w:t xml:space="preserve">/d </w:t>
                  </w:r>
                </w:p>
              </w:tc>
            </w:tr>
            <w:tr w:rsidR="006733E1" w:rsidRPr="009E7CFB" w14:paraId="18612AE6" w14:textId="77777777" w:rsidTr="006443AA">
              <w:trPr>
                <w:trHeight w:val="447"/>
                <w:jc w:val="center"/>
              </w:trPr>
              <w:tc>
                <w:tcPr>
                  <w:tcW w:w="254" w:type="pct"/>
                  <w:vMerge/>
                  <w:tcBorders>
                    <w:top w:val="single" w:sz="4" w:space="0" w:color="auto"/>
                    <w:left w:val="single" w:sz="4" w:space="0" w:color="auto"/>
                    <w:bottom w:val="single" w:sz="4" w:space="0" w:color="auto"/>
                    <w:right w:val="single" w:sz="4" w:space="0" w:color="auto"/>
                  </w:tcBorders>
                  <w:vAlign w:val="center"/>
                </w:tcPr>
                <w:p w14:paraId="291012EE" w14:textId="77777777" w:rsidR="00EA0AF5" w:rsidRPr="009E7CFB" w:rsidRDefault="00EA0AF5">
                  <w:pPr>
                    <w:widowControl/>
                    <w:jc w:val="left"/>
                    <w:rPr>
                      <w:sz w:val="18"/>
                      <w:szCs w:val="18"/>
                    </w:rPr>
                  </w:pPr>
                </w:p>
              </w:tc>
              <w:tc>
                <w:tcPr>
                  <w:tcW w:w="726" w:type="pct"/>
                  <w:gridSpan w:val="2"/>
                  <w:vMerge/>
                  <w:tcBorders>
                    <w:top w:val="single" w:sz="4" w:space="0" w:color="auto"/>
                    <w:left w:val="single" w:sz="4" w:space="0" w:color="auto"/>
                    <w:bottom w:val="single" w:sz="4" w:space="0" w:color="auto"/>
                    <w:right w:val="single" w:sz="4" w:space="0" w:color="auto"/>
                  </w:tcBorders>
                  <w:vAlign w:val="center"/>
                </w:tcPr>
                <w:p w14:paraId="68B2F280" w14:textId="77777777" w:rsidR="00EA0AF5" w:rsidRPr="009E7CFB" w:rsidRDefault="00EA0AF5">
                  <w:pPr>
                    <w:widowControl/>
                    <w:jc w:val="left"/>
                    <w:rPr>
                      <w:sz w:val="18"/>
                      <w:szCs w:val="18"/>
                    </w:rPr>
                  </w:pPr>
                </w:p>
              </w:tc>
              <w:tc>
                <w:tcPr>
                  <w:tcW w:w="4019" w:type="pct"/>
                  <w:gridSpan w:val="12"/>
                  <w:tcBorders>
                    <w:top w:val="single" w:sz="4" w:space="0" w:color="auto"/>
                    <w:left w:val="single" w:sz="4" w:space="0" w:color="auto"/>
                    <w:bottom w:val="single" w:sz="4" w:space="0" w:color="auto"/>
                    <w:right w:val="single" w:sz="4" w:space="0" w:color="auto"/>
                  </w:tcBorders>
                  <w:vAlign w:val="center"/>
                </w:tcPr>
                <w:p w14:paraId="340E01A0" w14:textId="77777777" w:rsidR="00EA0AF5" w:rsidRPr="009E7CFB" w:rsidRDefault="00DD4D67">
                  <w:pPr>
                    <w:jc w:val="center"/>
                    <w:rPr>
                      <w:sz w:val="18"/>
                      <w:szCs w:val="18"/>
                    </w:rPr>
                  </w:pPr>
                  <w:r w:rsidRPr="009E7CFB">
                    <w:rPr>
                      <w:sz w:val="18"/>
                      <w:szCs w:val="18"/>
                    </w:rPr>
                    <w:t>最近环境敏感目标</w:t>
                  </w:r>
                  <w:r w:rsidRPr="009E7CFB">
                    <w:rPr>
                      <w:sz w:val="18"/>
                      <w:szCs w:val="18"/>
                    </w:rPr>
                    <w:t>/</w:t>
                  </w:r>
                  <w:r w:rsidRPr="009E7CFB">
                    <w:rPr>
                      <w:sz w:val="18"/>
                      <w:szCs w:val="18"/>
                    </w:rPr>
                    <w:t>，到达时间</w:t>
                  </w:r>
                  <w:r w:rsidRPr="009E7CFB">
                    <w:rPr>
                      <w:sz w:val="18"/>
                      <w:szCs w:val="18"/>
                    </w:rPr>
                    <w:t xml:space="preserve">/d </w:t>
                  </w:r>
                </w:p>
              </w:tc>
            </w:tr>
            <w:tr w:rsidR="006733E1" w:rsidRPr="009E7CFB" w14:paraId="22C3C801" w14:textId="77777777" w:rsidTr="006443AA">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62B76FE0" w14:textId="77777777" w:rsidR="00EA0AF5" w:rsidRPr="009E7CFB" w:rsidRDefault="00DD4D67">
                  <w:pPr>
                    <w:jc w:val="center"/>
                    <w:rPr>
                      <w:sz w:val="18"/>
                      <w:szCs w:val="18"/>
                    </w:rPr>
                  </w:pPr>
                  <w:r w:rsidRPr="009E7CFB">
                    <w:rPr>
                      <w:sz w:val="18"/>
                      <w:szCs w:val="18"/>
                    </w:rPr>
                    <w:t>重点风险防范措施</w:t>
                  </w:r>
                </w:p>
              </w:tc>
              <w:tc>
                <w:tcPr>
                  <w:tcW w:w="4352" w:type="pct"/>
                  <w:gridSpan w:val="13"/>
                  <w:tcBorders>
                    <w:top w:val="single" w:sz="4" w:space="0" w:color="auto"/>
                    <w:left w:val="single" w:sz="4" w:space="0" w:color="auto"/>
                    <w:bottom w:val="single" w:sz="4" w:space="0" w:color="auto"/>
                    <w:right w:val="single" w:sz="4" w:space="0" w:color="auto"/>
                  </w:tcBorders>
                  <w:vAlign w:val="center"/>
                </w:tcPr>
                <w:p w14:paraId="21886849" w14:textId="66F0F0B0" w:rsidR="009B1146" w:rsidRPr="009E7CFB" w:rsidRDefault="009B1146" w:rsidP="009B1146">
                  <w:pPr>
                    <w:pStyle w:val="afffffa"/>
                    <w:widowControl/>
                    <w:numPr>
                      <w:ilvl w:val="0"/>
                      <w:numId w:val="25"/>
                    </w:numPr>
                    <w:ind w:left="0" w:firstLineChars="0" w:firstLine="0"/>
                    <w:rPr>
                      <w:sz w:val="18"/>
                      <w:szCs w:val="18"/>
                    </w:rPr>
                  </w:pPr>
                  <w:r w:rsidRPr="009E7CFB">
                    <w:rPr>
                      <w:bCs/>
                      <w:kern w:val="0"/>
                      <w:sz w:val="18"/>
                      <w:szCs w:val="18"/>
                    </w:rPr>
                    <w:t>火灾爆炸事故防范措施</w:t>
                  </w:r>
                  <w:r w:rsidRPr="009E7CFB">
                    <w:rPr>
                      <w:rFonts w:ascii="宋体" w:hAnsi="宋体" w:hint="eastAsia"/>
                      <w:sz w:val="18"/>
                      <w:szCs w:val="18"/>
                    </w:rPr>
                    <w:t>①</w:t>
                  </w:r>
                  <w:r w:rsidRPr="009E7CFB">
                    <w:rPr>
                      <w:bCs/>
                      <w:kern w:val="0"/>
                      <w:sz w:val="18"/>
                      <w:szCs w:val="18"/>
                    </w:rPr>
                    <w:t>设置专门</w:t>
                  </w:r>
                  <w:r w:rsidRPr="009E7CFB">
                    <w:rPr>
                      <w:sz w:val="18"/>
                      <w:szCs w:val="18"/>
                    </w:rPr>
                    <w:t>危险物质</w:t>
                  </w:r>
                  <w:r w:rsidRPr="009E7CFB">
                    <w:rPr>
                      <w:bCs/>
                      <w:kern w:val="0"/>
                      <w:sz w:val="18"/>
                      <w:szCs w:val="18"/>
                    </w:rPr>
                    <w:t>库房</w:t>
                  </w:r>
                  <w:r w:rsidRPr="009E7CFB">
                    <w:rPr>
                      <w:rFonts w:hint="eastAsia"/>
                      <w:bCs/>
                      <w:kern w:val="0"/>
                      <w:sz w:val="18"/>
                      <w:szCs w:val="18"/>
                    </w:rPr>
                    <w:t>；</w:t>
                  </w:r>
                  <w:r w:rsidRPr="009E7CFB">
                    <w:rPr>
                      <w:rFonts w:ascii="宋体" w:hAnsi="宋体" w:hint="eastAsia"/>
                      <w:bCs/>
                      <w:kern w:val="0"/>
                      <w:sz w:val="18"/>
                      <w:szCs w:val="18"/>
                    </w:rPr>
                    <w:t>②</w:t>
                  </w:r>
                  <w:r w:rsidRPr="009E7CFB">
                    <w:rPr>
                      <w:bCs/>
                      <w:kern w:val="0"/>
                      <w:sz w:val="18"/>
                      <w:szCs w:val="18"/>
                    </w:rPr>
                    <w:t>贮存</w:t>
                  </w:r>
                  <w:r w:rsidRPr="009E7CFB">
                    <w:rPr>
                      <w:sz w:val="18"/>
                      <w:szCs w:val="18"/>
                    </w:rPr>
                    <w:t>危险物质</w:t>
                  </w:r>
                  <w:r w:rsidRPr="009E7CFB">
                    <w:rPr>
                      <w:bCs/>
                      <w:kern w:val="0"/>
                      <w:sz w:val="18"/>
                      <w:szCs w:val="18"/>
                    </w:rPr>
                    <w:t>的仓库管理人员以及操作员，必须经过专业知识培训，持上岗证，配备有关的个人防护用品</w:t>
                  </w:r>
                  <w:r w:rsidRPr="009E7CFB">
                    <w:rPr>
                      <w:rFonts w:hint="eastAsia"/>
                      <w:bCs/>
                      <w:kern w:val="0"/>
                      <w:sz w:val="18"/>
                      <w:szCs w:val="18"/>
                    </w:rPr>
                    <w:t>；</w:t>
                  </w:r>
                  <w:r w:rsidRPr="009E7CFB">
                    <w:rPr>
                      <w:rFonts w:ascii="宋体" w:hAnsi="宋体" w:hint="eastAsia"/>
                      <w:bCs/>
                      <w:kern w:val="0"/>
                      <w:sz w:val="18"/>
                      <w:szCs w:val="18"/>
                    </w:rPr>
                    <w:t>③</w:t>
                  </w:r>
                  <w:r w:rsidRPr="009E7CFB">
                    <w:rPr>
                      <w:bCs/>
                      <w:kern w:val="0"/>
                      <w:sz w:val="18"/>
                      <w:szCs w:val="18"/>
                    </w:rPr>
                    <w:t>贮存的</w:t>
                  </w:r>
                  <w:r w:rsidRPr="009E7CFB">
                    <w:rPr>
                      <w:sz w:val="18"/>
                      <w:szCs w:val="18"/>
                    </w:rPr>
                    <w:t>危险物质</w:t>
                  </w:r>
                  <w:r w:rsidRPr="009E7CFB">
                    <w:rPr>
                      <w:bCs/>
                      <w:kern w:val="0"/>
                      <w:sz w:val="18"/>
                      <w:szCs w:val="18"/>
                    </w:rPr>
                    <w:t>必须设有明显的标志</w:t>
                  </w:r>
                  <w:r w:rsidRPr="009E7CFB">
                    <w:rPr>
                      <w:rFonts w:hint="eastAsia"/>
                      <w:bCs/>
                      <w:kern w:val="0"/>
                      <w:sz w:val="18"/>
                      <w:szCs w:val="18"/>
                    </w:rPr>
                    <w:t>；</w:t>
                  </w:r>
                  <w:r w:rsidRPr="009E7CFB">
                    <w:rPr>
                      <w:rFonts w:ascii="宋体" w:hAnsi="宋体" w:hint="eastAsia"/>
                      <w:bCs/>
                      <w:kern w:val="0"/>
                      <w:sz w:val="18"/>
                      <w:szCs w:val="18"/>
                    </w:rPr>
                    <w:t>④</w:t>
                  </w:r>
                  <w:r w:rsidRPr="009E7CFB">
                    <w:rPr>
                      <w:bCs/>
                      <w:kern w:val="0"/>
                      <w:sz w:val="18"/>
                      <w:szCs w:val="18"/>
                    </w:rPr>
                    <w:t>贮存</w:t>
                  </w:r>
                  <w:r w:rsidRPr="009E7CFB">
                    <w:rPr>
                      <w:sz w:val="18"/>
                      <w:szCs w:val="18"/>
                    </w:rPr>
                    <w:t>危险物质</w:t>
                  </w:r>
                  <w:r w:rsidRPr="009E7CFB">
                    <w:rPr>
                      <w:bCs/>
                      <w:kern w:val="0"/>
                      <w:sz w:val="18"/>
                      <w:szCs w:val="18"/>
                    </w:rPr>
                    <w:t>的库房、场所的消防设施、用电设施、防雷防静电设施等必须符合国家规定的安全要求</w:t>
                  </w:r>
                  <w:r w:rsidRPr="009E7CFB">
                    <w:rPr>
                      <w:rFonts w:hint="eastAsia"/>
                      <w:bCs/>
                      <w:kern w:val="0"/>
                      <w:sz w:val="18"/>
                      <w:szCs w:val="18"/>
                    </w:rPr>
                    <w:t>；</w:t>
                  </w:r>
                  <w:r w:rsidRPr="009E7CFB">
                    <w:rPr>
                      <w:rFonts w:ascii="宋体" w:hAnsi="宋体" w:hint="eastAsia"/>
                      <w:sz w:val="18"/>
                      <w:szCs w:val="18"/>
                    </w:rPr>
                    <w:t>⑤</w:t>
                  </w:r>
                  <w:r w:rsidRPr="009E7CFB">
                    <w:rPr>
                      <w:sz w:val="18"/>
                      <w:szCs w:val="18"/>
                    </w:rPr>
                    <w:t>危险物质</w:t>
                  </w:r>
                  <w:r w:rsidRPr="009E7CFB">
                    <w:rPr>
                      <w:bCs/>
                      <w:kern w:val="0"/>
                      <w:sz w:val="18"/>
                      <w:szCs w:val="18"/>
                    </w:rPr>
                    <w:t>出入库必须检查验收登记，贮存期间定期养护，控制好贮存场所的温度和湿度；装卸、搬运时应轻装轻卸，注意自我防护。</w:t>
                  </w:r>
                  <w:r w:rsidRPr="009E7CFB">
                    <w:rPr>
                      <w:rFonts w:ascii="宋体" w:hAnsi="宋体" w:hint="eastAsia"/>
                      <w:bCs/>
                      <w:kern w:val="0"/>
                      <w:sz w:val="18"/>
                      <w:szCs w:val="18"/>
                    </w:rPr>
                    <w:t>⑥</w:t>
                  </w:r>
                  <w:r w:rsidRPr="009E7CFB">
                    <w:rPr>
                      <w:bCs/>
                      <w:kern w:val="0"/>
                      <w:sz w:val="18"/>
                      <w:szCs w:val="18"/>
                    </w:rPr>
                    <w:t>严格遵守有关贮存的安全规定。</w:t>
                  </w:r>
                </w:p>
                <w:p w14:paraId="324BD8AA" w14:textId="444E6E0C" w:rsidR="00EA0AF5" w:rsidRPr="009E7CFB" w:rsidRDefault="009B1146" w:rsidP="009B1146">
                  <w:pPr>
                    <w:widowControl/>
                    <w:rPr>
                      <w:sz w:val="18"/>
                      <w:szCs w:val="18"/>
                    </w:rPr>
                  </w:pPr>
                  <w:r w:rsidRPr="009E7CFB">
                    <w:rPr>
                      <w:bCs/>
                      <w:kern w:val="0"/>
                      <w:sz w:val="18"/>
                      <w:szCs w:val="18"/>
                    </w:rPr>
                    <w:t>2</w:t>
                  </w:r>
                  <w:r w:rsidRPr="009E7CFB">
                    <w:rPr>
                      <w:bCs/>
                      <w:kern w:val="0"/>
                      <w:sz w:val="18"/>
                      <w:szCs w:val="18"/>
                    </w:rPr>
                    <w:t>、</w:t>
                  </w:r>
                  <w:r w:rsidRPr="009E7CFB">
                    <w:rPr>
                      <w:sz w:val="18"/>
                      <w:szCs w:val="18"/>
                    </w:rPr>
                    <w:t>泄露防治措施</w:t>
                  </w:r>
                  <w:r w:rsidRPr="009E7CFB">
                    <w:rPr>
                      <w:rFonts w:ascii="宋体" w:hAnsi="宋体" w:hint="eastAsia"/>
                      <w:sz w:val="18"/>
                      <w:szCs w:val="18"/>
                    </w:rPr>
                    <w:t>①</w:t>
                  </w:r>
                  <w:r w:rsidRPr="009E7CFB">
                    <w:rPr>
                      <w:sz w:val="18"/>
                      <w:szCs w:val="18"/>
                    </w:rPr>
                    <w:t>收集、贮存、运输须严格按照《危险废物贮存污染控制标准》（</w:t>
                  </w:r>
                  <w:r w:rsidRPr="009E7CFB">
                    <w:rPr>
                      <w:sz w:val="18"/>
                      <w:szCs w:val="18"/>
                    </w:rPr>
                    <w:t>GB18597-2001</w:t>
                  </w:r>
                  <w:r w:rsidRPr="009E7CFB">
                    <w:rPr>
                      <w:sz w:val="18"/>
                      <w:szCs w:val="18"/>
                    </w:rPr>
                    <w:t>）及其标准修改单（环境保护部公告</w:t>
                  </w:r>
                  <w:r w:rsidRPr="009E7CFB">
                    <w:rPr>
                      <w:sz w:val="18"/>
                      <w:szCs w:val="18"/>
                    </w:rPr>
                    <w:t>2013</w:t>
                  </w:r>
                  <w:r w:rsidRPr="009E7CFB">
                    <w:rPr>
                      <w:sz w:val="18"/>
                      <w:szCs w:val="18"/>
                    </w:rPr>
                    <w:t>年第</w:t>
                  </w:r>
                  <w:r w:rsidRPr="009E7CFB">
                    <w:rPr>
                      <w:sz w:val="18"/>
                      <w:szCs w:val="18"/>
                    </w:rPr>
                    <w:t>36</w:t>
                  </w:r>
                  <w:r w:rsidRPr="009E7CFB">
                    <w:rPr>
                      <w:sz w:val="18"/>
                      <w:szCs w:val="18"/>
                    </w:rPr>
                    <w:t>号）、《危险废物收集贮存运输技术规范》（</w:t>
                  </w:r>
                  <w:r w:rsidRPr="009E7CFB">
                    <w:rPr>
                      <w:sz w:val="18"/>
                      <w:szCs w:val="18"/>
                    </w:rPr>
                    <w:t>HJ2025-2012</w:t>
                  </w:r>
                  <w:r w:rsidRPr="009E7CFB">
                    <w:rPr>
                      <w:sz w:val="18"/>
                      <w:szCs w:val="18"/>
                    </w:rPr>
                    <w:t>）中有关要求。</w:t>
                  </w:r>
                  <w:r w:rsidRPr="009E7CFB">
                    <w:rPr>
                      <w:rFonts w:ascii="宋体" w:hAnsi="宋体" w:hint="eastAsia"/>
                      <w:sz w:val="18"/>
                      <w:szCs w:val="18"/>
                    </w:rPr>
                    <w:t>②</w:t>
                  </w:r>
                  <w:r w:rsidRPr="009E7CFB">
                    <w:rPr>
                      <w:sz w:val="18"/>
                      <w:szCs w:val="18"/>
                    </w:rPr>
                    <w:t>危险废物存贮设施地面必须硬化、耐腐蚀，且表面无裂缝，贮存设施周围应设置围墙或其它防护栅栏，并防风、防雨、防晒、防漏，做好危险废物的入库、存放、出库记录，不得随意堆置。</w:t>
                  </w:r>
                </w:p>
              </w:tc>
            </w:tr>
            <w:tr w:rsidR="006733E1" w:rsidRPr="009E7CFB" w14:paraId="57DBB3DB" w14:textId="77777777" w:rsidTr="006443AA">
              <w:trPr>
                <w:trHeight w:val="499"/>
                <w:jc w:val="center"/>
              </w:trPr>
              <w:tc>
                <w:tcPr>
                  <w:tcW w:w="648" w:type="pct"/>
                  <w:gridSpan w:val="2"/>
                  <w:tcBorders>
                    <w:top w:val="single" w:sz="4" w:space="0" w:color="auto"/>
                    <w:left w:val="single" w:sz="4" w:space="0" w:color="auto"/>
                    <w:bottom w:val="single" w:sz="4" w:space="0" w:color="auto"/>
                    <w:right w:val="single" w:sz="4" w:space="0" w:color="auto"/>
                  </w:tcBorders>
                  <w:vAlign w:val="center"/>
                </w:tcPr>
                <w:p w14:paraId="4BDC8476" w14:textId="77777777" w:rsidR="00EA0AF5" w:rsidRPr="009E7CFB" w:rsidRDefault="00DD4D67">
                  <w:pPr>
                    <w:jc w:val="center"/>
                    <w:rPr>
                      <w:sz w:val="18"/>
                      <w:szCs w:val="18"/>
                    </w:rPr>
                  </w:pPr>
                  <w:r w:rsidRPr="009E7CFB">
                    <w:rPr>
                      <w:sz w:val="18"/>
                      <w:szCs w:val="18"/>
                    </w:rPr>
                    <w:t>评价结论与建议</w:t>
                  </w:r>
                </w:p>
              </w:tc>
              <w:tc>
                <w:tcPr>
                  <w:tcW w:w="4352" w:type="pct"/>
                  <w:gridSpan w:val="13"/>
                  <w:tcBorders>
                    <w:top w:val="single" w:sz="4" w:space="0" w:color="auto"/>
                    <w:left w:val="single" w:sz="4" w:space="0" w:color="auto"/>
                    <w:bottom w:val="single" w:sz="4" w:space="0" w:color="auto"/>
                    <w:right w:val="single" w:sz="4" w:space="0" w:color="auto"/>
                  </w:tcBorders>
                  <w:vAlign w:val="center"/>
                </w:tcPr>
                <w:p w14:paraId="65D28240" w14:textId="677BB1C5" w:rsidR="00EA0AF5" w:rsidRPr="009E7CFB" w:rsidRDefault="009B1146" w:rsidP="009B1146">
                  <w:pPr>
                    <w:jc w:val="left"/>
                    <w:rPr>
                      <w:sz w:val="18"/>
                      <w:szCs w:val="18"/>
                    </w:rPr>
                  </w:pPr>
                  <w:r w:rsidRPr="009E7CFB">
                    <w:rPr>
                      <w:sz w:val="18"/>
                      <w:szCs w:val="18"/>
                    </w:rPr>
                    <w:t>项目涉及有毒有害物质的贮存及使用，具有潜在危险性。有毒有害物质等泄漏后产生的扩散污染，只要应急处置事故源及时，则对周边环境及敏感目标影响不大，其事故发生的风险概率很小，其环境风险在可接受范围内。</w:t>
                  </w:r>
                </w:p>
              </w:tc>
            </w:tr>
            <w:tr w:rsidR="006733E1" w:rsidRPr="009E7CFB" w14:paraId="7DF54223" w14:textId="77777777" w:rsidTr="006443AA">
              <w:trPr>
                <w:trHeight w:val="279"/>
                <w:jc w:val="center"/>
              </w:trPr>
              <w:tc>
                <w:tcPr>
                  <w:tcW w:w="5000" w:type="pct"/>
                  <w:gridSpan w:val="15"/>
                  <w:tcBorders>
                    <w:top w:val="single" w:sz="4" w:space="0" w:color="auto"/>
                    <w:left w:val="single" w:sz="4" w:space="0" w:color="auto"/>
                    <w:bottom w:val="single" w:sz="4" w:space="0" w:color="auto"/>
                    <w:right w:val="single" w:sz="4" w:space="0" w:color="auto"/>
                  </w:tcBorders>
                  <w:vAlign w:val="center"/>
                </w:tcPr>
                <w:p w14:paraId="228FB3E6" w14:textId="77777777" w:rsidR="00EA0AF5" w:rsidRPr="009E7CFB" w:rsidRDefault="00DD4D67">
                  <w:pPr>
                    <w:jc w:val="center"/>
                    <w:rPr>
                      <w:sz w:val="18"/>
                      <w:szCs w:val="18"/>
                    </w:rPr>
                  </w:pPr>
                  <w:r w:rsidRPr="009E7CFB">
                    <w:rPr>
                      <w:sz w:val="18"/>
                      <w:szCs w:val="18"/>
                    </w:rPr>
                    <w:t>注：</w:t>
                  </w:r>
                  <w:r w:rsidRPr="009E7CFB">
                    <w:rPr>
                      <w:sz w:val="18"/>
                      <w:szCs w:val="18"/>
                    </w:rPr>
                    <w:t>“□”</w:t>
                  </w:r>
                  <w:r w:rsidRPr="009E7CFB">
                    <w:rPr>
                      <w:sz w:val="18"/>
                      <w:szCs w:val="18"/>
                    </w:rPr>
                    <w:t>为勾选项，</w:t>
                  </w:r>
                  <w:r w:rsidRPr="009E7CFB">
                    <w:rPr>
                      <w:sz w:val="18"/>
                      <w:szCs w:val="18"/>
                    </w:rPr>
                    <w:t>“ ”</w:t>
                  </w:r>
                  <w:r w:rsidRPr="009E7CFB">
                    <w:rPr>
                      <w:sz w:val="18"/>
                      <w:szCs w:val="18"/>
                    </w:rPr>
                    <w:t>为填写项。</w:t>
                  </w:r>
                </w:p>
              </w:tc>
            </w:tr>
          </w:tbl>
          <w:p w14:paraId="44F732C6" w14:textId="77777777" w:rsidR="00EA0AF5" w:rsidRPr="009E7CFB" w:rsidRDefault="00DD4D67">
            <w:pPr>
              <w:snapToGrid w:val="0"/>
              <w:spacing w:before="60" w:line="440" w:lineRule="exact"/>
              <w:outlineLvl w:val="2"/>
              <w:rPr>
                <w:b/>
                <w:sz w:val="24"/>
              </w:rPr>
            </w:pPr>
            <w:r w:rsidRPr="009E7CFB">
              <w:rPr>
                <w:rFonts w:hint="eastAsia"/>
                <w:b/>
                <w:sz w:val="24"/>
              </w:rPr>
              <w:t>7.2.6</w:t>
            </w:r>
            <w:r w:rsidRPr="009E7CFB">
              <w:rPr>
                <w:rFonts w:hint="eastAsia"/>
                <w:b/>
                <w:sz w:val="24"/>
              </w:rPr>
              <w:t>土壤环境影响分析</w:t>
            </w:r>
          </w:p>
          <w:p w14:paraId="5A63ABB9" w14:textId="77777777" w:rsidR="00C14F32" w:rsidRPr="009E7CFB" w:rsidRDefault="00C14F32" w:rsidP="00C14F32">
            <w:pPr>
              <w:snapToGrid w:val="0"/>
              <w:spacing w:before="60" w:line="440" w:lineRule="atLeast"/>
              <w:ind w:firstLineChars="200" w:firstLine="480"/>
              <w:rPr>
                <w:sz w:val="24"/>
              </w:rPr>
            </w:pPr>
            <w:r w:rsidRPr="009E7CFB">
              <w:rPr>
                <w:sz w:val="24"/>
              </w:rPr>
              <w:t>本项目</w:t>
            </w:r>
            <w:r w:rsidRPr="009E7CFB">
              <w:rPr>
                <w:rFonts w:hint="eastAsia"/>
                <w:sz w:val="24"/>
              </w:rPr>
              <w:t>位于</w:t>
            </w:r>
            <w:r w:rsidRPr="009E7CFB">
              <w:rPr>
                <w:sz w:val="24"/>
              </w:rPr>
              <w:t>玉环市</w:t>
            </w:r>
            <w:r w:rsidRPr="009E7CFB">
              <w:rPr>
                <w:rFonts w:hint="eastAsia"/>
                <w:bCs/>
                <w:sz w:val="24"/>
              </w:rPr>
              <w:t>坎门街道三期创融东海智造（北区）</w:t>
            </w:r>
            <w:r w:rsidRPr="009E7CFB">
              <w:rPr>
                <w:rFonts w:hint="eastAsia"/>
                <w:sz w:val="24"/>
              </w:rPr>
              <w:t>，</w:t>
            </w:r>
            <w:r w:rsidRPr="009E7CFB">
              <w:rPr>
                <w:sz w:val="24"/>
              </w:rPr>
              <w:t>对照《环境影响评价技术导则</w:t>
            </w:r>
            <w:r w:rsidRPr="009E7CFB">
              <w:rPr>
                <w:sz w:val="24"/>
              </w:rPr>
              <w:t xml:space="preserve"> </w:t>
            </w:r>
            <w:r w:rsidRPr="009E7CFB">
              <w:rPr>
                <w:sz w:val="24"/>
              </w:rPr>
              <w:t>土壤环境》（试行）（</w:t>
            </w:r>
            <w:r w:rsidRPr="009E7CFB">
              <w:rPr>
                <w:sz w:val="24"/>
              </w:rPr>
              <w:t>HJ964-2018</w:t>
            </w:r>
            <w:r w:rsidRPr="009E7CFB">
              <w:rPr>
                <w:sz w:val="24"/>
              </w:rPr>
              <w:t>），本项目</w:t>
            </w:r>
            <w:r w:rsidRPr="009E7CFB">
              <w:rPr>
                <w:rFonts w:hint="eastAsia"/>
                <w:sz w:val="24"/>
              </w:rPr>
              <w:t>产品为汽车配件，为设备制造、金属制品、汽车制造及其他用品制造中的其他，属于Ⅲ类项目。厂区占地</w:t>
            </w:r>
            <w:r w:rsidRPr="009E7CFB">
              <w:rPr>
                <w:sz w:val="24"/>
              </w:rPr>
              <w:t>面积</w:t>
            </w:r>
            <w:r w:rsidRPr="009E7CFB">
              <w:rPr>
                <w:rFonts w:hint="eastAsia"/>
                <w:sz w:val="24"/>
              </w:rPr>
              <w:t>约</w:t>
            </w:r>
            <w:r w:rsidRPr="009E7CFB">
              <w:rPr>
                <w:sz w:val="24"/>
              </w:rPr>
              <w:t>为</w:t>
            </w:r>
            <w:r w:rsidRPr="009E7CFB">
              <w:rPr>
                <w:rFonts w:hint="eastAsia"/>
                <w:sz w:val="24"/>
              </w:rPr>
              <w:t>400</w:t>
            </w:r>
            <w:r w:rsidRPr="009E7CFB">
              <w:rPr>
                <w:sz w:val="24"/>
              </w:rPr>
              <w:t>m</w:t>
            </w:r>
            <w:r w:rsidRPr="009E7CFB">
              <w:rPr>
                <w:sz w:val="24"/>
                <w:vertAlign w:val="superscript"/>
              </w:rPr>
              <w:t>2</w:t>
            </w:r>
            <w:r w:rsidRPr="009E7CFB">
              <w:rPr>
                <w:sz w:val="24"/>
              </w:rPr>
              <w:t>（约</w:t>
            </w:r>
            <w:r w:rsidRPr="009E7CFB">
              <w:rPr>
                <w:sz w:val="24"/>
              </w:rPr>
              <w:t>0.</w:t>
            </w:r>
            <w:r w:rsidRPr="009E7CFB">
              <w:rPr>
                <w:rFonts w:hint="eastAsia"/>
                <w:sz w:val="24"/>
              </w:rPr>
              <w:t>04</w:t>
            </w:r>
            <w:r w:rsidRPr="009E7CFB">
              <w:rPr>
                <w:sz w:val="24"/>
              </w:rPr>
              <w:t>hm</w:t>
            </w:r>
            <w:r w:rsidRPr="009E7CFB">
              <w:rPr>
                <w:rFonts w:hint="eastAsia"/>
                <w:sz w:val="24"/>
                <w:vertAlign w:val="superscript"/>
              </w:rPr>
              <w:t>2</w:t>
            </w:r>
            <w:r w:rsidRPr="009E7CFB">
              <w:rPr>
                <w:sz w:val="24"/>
              </w:rPr>
              <w:t>），占地规模为小型</w:t>
            </w:r>
            <w:r w:rsidRPr="009E7CFB">
              <w:rPr>
                <w:rFonts w:hint="eastAsia"/>
                <w:sz w:val="24"/>
              </w:rPr>
              <w:t>；</w:t>
            </w:r>
            <w:r w:rsidRPr="009E7CFB">
              <w:rPr>
                <w:sz w:val="24"/>
              </w:rPr>
              <w:t>厂界外</w:t>
            </w:r>
            <w:r w:rsidRPr="009E7CFB">
              <w:rPr>
                <w:sz w:val="24"/>
              </w:rPr>
              <w:t>50m</w:t>
            </w:r>
            <w:r w:rsidRPr="009E7CFB">
              <w:rPr>
                <w:rFonts w:hint="eastAsia"/>
                <w:sz w:val="24"/>
              </w:rPr>
              <w:t>范围内无</w:t>
            </w:r>
            <w:r w:rsidRPr="009E7CFB">
              <w:rPr>
                <w:sz w:val="24"/>
              </w:rPr>
              <w:t>敏感点，土壤环境敏感程度属于</w:t>
            </w:r>
            <w:r w:rsidRPr="009E7CFB">
              <w:rPr>
                <w:rFonts w:hint="eastAsia"/>
                <w:sz w:val="24"/>
              </w:rPr>
              <w:t>不</w:t>
            </w:r>
            <w:r w:rsidRPr="009E7CFB">
              <w:rPr>
                <w:sz w:val="24"/>
              </w:rPr>
              <w:t>敏感。根据（</w:t>
            </w:r>
            <w:r w:rsidRPr="009E7CFB">
              <w:rPr>
                <w:sz w:val="24"/>
              </w:rPr>
              <w:t>HJ964-2018</w:t>
            </w:r>
            <w:r w:rsidRPr="009E7CFB">
              <w:rPr>
                <w:sz w:val="24"/>
              </w:rPr>
              <w:t>）表</w:t>
            </w:r>
            <w:r w:rsidRPr="009E7CFB">
              <w:rPr>
                <w:sz w:val="24"/>
              </w:rPr>
              <w:t>4</w:t>
            </w:r>
            <w:r w:rsidRPr="009E7CFB">
              <w:rPr>
                <w:sz w:val="24"/>
              </w:rPr>
              <w:t>污染影响型评价工作等级划分表，</w:t>
            </w:r>
            <w:r w:rsidRPr="009E7CFB">
              <w:rPr>
                <w:rFonts w:hint="eastAsia"/>
                <w:sz w:val="24"/>
              </w:rPr>
              <w:t>本项目可不开展土壤环境影响评价工作</w:t>
            </w:r>
            <w:r w:rsidRPr="009E7CFB">
              <w:rPr>
                <w:sz w:val="24"/>
              </w:rPr>
              <w:t>。</w:t>
            </w:r>
          </w:p>
          <w:p w14:paraId="3CBFB139" w14:textId="77777777" w:rsidR="00EA0AF5" w:rsidRPr="009E7CFB" w:rsidRDefault="00DD4D67">
            <w:pPr>
              <w:adjustRightInd w:val="0"/>
              <w:snapToGrid w:val="0"/>
              <w:spacing w:before="60" w:line="440" w:lineRule="exact"/>
              <w:outlineLvl w:val="1"/>
              <w:rPr>
                <w:b/>
                <w:sz w:val="28"/>
                <w:szCs w:val="28"/>
              </w:rPr>
            </w:pPr>
            <w:bookmarkStart w:id="33" w:name="_Toc480191107"/>
            <w:r w:rsidRPr="009E7CFB">
              <w:rPr>
                <w:rFonts w:hint="eastAsia"/>
                <w:b/>
                <w:sz w:val="28"/>
                <w:szCs w:val="28"/>
              </w:rPr>
              <w:t>7.3</w:t>
            </w:r>
            <w:r w:rsidRPr="009E7CFB">
              <w:rPr>
                <w:rFonts w:hint="eastAsia"/>
                <w:b/>
                <w:sz w:val="28"/>
                <w:szCs w:val="28"/>
              </w:rPr>
              <w:t>环境</w:t>
            </w:r>
            <w:r w:rsidRPr="009E7CFB">
              <w:rPr>
                <w:b/>
                <w:sz w:val="28"/>
                <w:szCs w:val="28"/>
              </w:rPr>
              <w:t>监测计划</w:t>
            </w:r>
            <w:bookmarkEnd w:id="33"/>
          </w:p>
          <w:p w14:paraId="20FEA975" w14:textId="77777777" w:rsidR="00EA0AF5" w:rsidRPr="009E7CFB" w:rsidRDefault="00DD4D67">
            <w:pPr>
              <w:snapToGrid w:val="0"/>
              <w:spacing w:before="60" w:line="440" w:lineRule="exact"/>
              <w:outlineLvl w:val="2"/>
              <w:rPr>
                <w:b/>
                <w:sz w:val="24"/>
              </w:rPr>
            </w:pPr>
            <w:r w:rsidRPr="009E7CFB">
              <w:rPr>
                <w:rFonts w:hint="eastAsia"/>
                <w:b/>
                <w:sz w:val="24"/>
              </w:rPr>
              <w:t>7.3.1</w:t>
            </w:r>
            <w:r w:rsidRPr="009E7CFB">
              <w:rPr>
                <w:rFonts w:hint="eastAsia"/>
                <w:b/>
                <w:sz w:val="24"/>
              </w:rPr>
              <w:t>污染源监测</w:t>
            </w:r>
          </w:p>
          <w:p w14:paraId="64B7A77F" w14:textId="17D95E39" w:rsidR="00EA0AF5" w:rsidRPr="009E7CFB" w:rsidRDefault="00DD4D67" w:rsidP="009B1146">
            <w:pPr>
              <w:pStyle w:val="1-10"/>
              <w:spacing w:before="60" w:line="440" w:lineRule="exact"/>
              <w:ind w:firstLineChars="200" w:firstLine="464"/>
              <w:jc w:val="left"/>
              <w:rPr>
                <w:rFonts w:ascii="Times New Roman" w:hAnsi="Times New Roman" w:cs="Times New Roman"/>
                <w:b w:val="0"/>
                <w:color w:val="auto"/>
              </w:rPr>
            </w:pPr>
            <w:r w:rsidRPr="009E7CFB">
              <w:rPr>
                <w:rFonts w:ascii="Times New Roman" w:hAnsi="Times New Roman" w:cs="Times New Roman" w:hint="eastAsia"/>
                <w:b w:val="0"/>
                <w:color w:val="auto"/>
              </w:rPr>
              <w:t>根据</w:t>
            </w:r>
            <w:r w:rsidRPr="009E7CFB">
              <w:rPr>
                <w:rFonts w:ascii="Times New Roman" w:hAnsi="Times New Roman" w:cs="Times New Roman" w:hint="eastAsia"/>
                <w:b w:val="0"/>
                <w:color w:val="auto"/>
              </w:rPr>
              <w:t xml:space="preserve"> HJ819-2017</w:t>
            </w:r>
            <w:r w:rsidRPr="009E7CFB">
              <w:rPr>
                <w:rFonts w:ascii="Times New Roman" w:hAnsi="Times New Roman" w:cs="Times New Roman" w:hint="eastAsia"/>
                <w:b w:val="0"/>
                <w:color w:val="auto"/>
              </w:rPr>
              <w:t>《排污单位自行监测技术指南</w:t>
            </w:r>
            <w:r w:rsidRPr="009E7CFB">
              <w:rPr>
                <w:rFonts w:ascii="Times New Roman" w:hAnsi="Times New Roman" w:cs="Times New Roman" w:hint="eastAsia"/>
                <w:b w:val="0"/>
                <w:color w:val="auto"/>
              </w:rPr>
              <w:t xml:space="preserve"> </w:t>
            </w:r>
            <w:r w:rsidRPr="009E7CFB">
              <w:rPr>
                <w:rFonts w:ascii="Times New Roman" w:hAnsi="Times New Roman" w:cs="Times New Roman" w:hint="eastAsia"/>
                <w:b w:val="0"/>
                <w:color w:val="auto"/>
              </w:rPr>
              <w:t>总则》等，制定</w:t>
            </w:r>
            <w:r w:rsidR="003D09E3" w:rsidRPr="009E7CFB">
              <w:rPr>
                <w:rFonts w:ascii="Times New Roman" w:hAnsi="Times New Roman" w:cs="Times New Roman" w:hint="eastAsia"/>
                <w:b w:val="0"/>
                <w:color w:val="auto"/>
              </w:rPr>
              <w:t>的污染源监测方案见</w:t>
            </w:r>
            <w:r w:rsidR="003D09E3" w:rsidRPr="009E7CFB">
              <w:rPr>
                <w:rFonts w:ascii="Times New Roman" w:hAnsi="Times New Roman" w:cs="Times New Roman"/>
                <w:b w:val="0"/>
                <w:color w:val="auto"/>
              </w:rPr>
              <w:t>表</w:t>
            </w:r>
            <w:r w:rsidR="003D09E3" w:rsidRPr="009E7CFB">
              <w:rPr>
                <w:rFonts w:ascii="Times New Roman" w:hAnsi="Times New Roman" w:cs="Times New Roman" w:hint="eastAsia"/>
                <w:b w:val="0"/>
                <w:color w:val="auto"/>
              </w:rPr>
              <w:t>7</w:t>
            </w:r>
            <w:r w:rsidR="003D09E3" w:rsidRPr="009E7CFB">
              <w:rPr>
                <w:rFonts w:ascii="Times New Roman" w:hAnsi="Times New Roman" w:cs="Times New Roman"/>
                <w:b w:val="0"/>
                <w:color w:val="auto"/>
              </w:rPr>
              <w:t>-20</w:t>
            </w:r>
            <w:r w:rsidRPr="009E7CFB">
              <w:rPr>
                <w:rFonts w:ascii="Times New Roman" w:hAnsi="Times New Roman" w:cs="Times New Roman" w:hint="eastAsia"/>
                <w:b w:val="0"/>
                <w:color w:val="auto"/>
              </w:rPr>
              <w:t>。</w:t>
            </w:r>
          </w:p>
          <w:p w14:paraId="74A1A39A" w14:textId="3AA8EBE7" w:rsidR="00EA0AF5" w:rsidRPr="009E7CFB" w:rsidRDefault="00DD4D67">
            <w:pPr>
              <w:pStyle w:val="1-10"/>
              <w:spacing w:before="60" w:line="440" w:lineRule="exact"/>
              <w:ind w:firstLine="422"/>
              <w:rPr>
                <w:rFonts w:ascii="Times New Roman" w:hAnsi="Times New Roman" w:cs="Times New Roman"/>
                <w:color w:val="auto"/>
              </w:rPr>
            </w:pPr>
            <w:r w:rsidRPr="009E7CFB">
              <w:rPr>
                <w:rFonts w:ascii="Times New Roman" w:hAnsi="Times New Roman" w:cs="Times New Roman" w:hint="eastAsia"/>
                <w:color w:val="auto"/>
              </w:rPr>
              <w:t>表</w:t>
            </w:r>
            <w:r w:rsidR="009B1146" w:rsidRPr="009E7CFB">
              <w:rPr>
                <w:rFonts w:ascii="Times New Roman" w:hAnsi="Times New Roman" w:cs="Times New Roman" w:hint="eastAsia"/>
                <w:color w:val="auto"/>
              </w:rPr>
              <w:t>7-20</w:t>
            </w:r>
            <w:r w:rsidRPr="009E7CFB">
              <w:rPr>
                <w:rFonts w:ascii="Times New Roman" w:hAnsi="Times New Roman" w:cs="Times New Roman" w:hint="eastAsia"/>
                <w:color w:val="auto"/>
              </w:rPr>
              <w:t xml:space="preserve"> </w:t>
            </w:r>
            <w:r w:rsidRPr="009E7CFB">
              <w:rPr>
                <w:rFonts w:ascii="Times New Roman" w:hAnsi="Times New Roman" w:cs="Times New Roman" w:hint="eastAsia"/>
                <w:color w:val="auto"/>
              </w:rPr>
              <w:t>废气监测计划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4205"/>
              <w:gridCol w:w="2484"/>
            </w:tblGrid>
            <w:tr w:rsidR="006733E1" w:rsidRPr="009E7CFB" w14:paraId="35F1EE1C" w14:textId="77777777" w:rsidTr="006443AA">
              <w:trPr>
                <w:cantSplit/>
                <w:trHeight w:val="340"/>
                <w:jc w:val="center"/>
              </w:trPr>
              <w:tc>
                <w:tcPr>
                  <w:tcW w:w="1219" w:type="pct"/>
                  <w:tcMar>
                    <w:left w:w="0" w:type="dxa"/>
                    <w:right w:w="0" w:type="dxa"/>
                  </w:tcMar>
                  <w:vAlign w:val="center"/>
                </w:tcPr>
                <w:p w14:paraId="780E3D6F" w14:textId="77777777" w:rsidR="00EA0AF5" w:rsidRPr="009E7CFB" w:rsidRDefault="00DD4D67">
                  <w:pPr>
                    <w:tabs>
                      <w:tab w:val="left" w:pos="2115"/>
                    </w:tabs>
                    <w:adjustRightInd w:val="0"/>
                    <w:snapToGrid w:val="0"/>
                    <w:jc w:val="center"/>
                    <w:rPr>
                      <w:szCs w:val="21"/>
                    </w:rPr>
                  </w:pPr>
                  <w:r w:rsidRPr="009E7CFB">
                    <w:rPr>
                      <w:szCs w:val="21"/>
                    </w:rPr>
                    <w:t>监测点位置</w:t>
                  </w:r>
                </w:p>
              </w:tc>
              <w:tc>
                <w:tcPr>
                  <w:tcW w:w="2377" w:type="pct"/>
                  <w:tcMar>
                    <w:left w:w="0" w:type="dxa"/>
                    <w:right w:w="0" w:type="dxa"/>
                  </w:tcMar>
                  <w:vAlign w:val="center"/>
                </w:tcPr>
                <w:p w14:paraId="5557BA24" w14:textId="77777777" w:rsidR="00EA0AF5" w:rsidRPr="009E7CFB" w:rsidRDefault="00DD4D67">
                  <w:pPr>
                    <w:tabs>
                      <w:tab w:val="left" w:pos="2115"/>
                    </w:tabs>
                    <w:adjustRightInd w:val="0"/>
                    <w:snapToGrid w:val="0"/>
                    <w:jc w:val="center"/>
                    <w:rPr>
                      <w:szCs w:val="21"/>
                    </w:rPr>
                  </w:pPr>
                  <w:r w:rsidRPr="009E7CFB">
                    <w:rPr>
                      <w:szCs w:val="21"/>
                    </w:rPr>
                    <w:t>监测项目</w:t>
                  </w:r>
                </w:p>
              </w:tc>
              <w:tc>
                <w:tcPr>
                  <w:tcW w:w="1404" w:type="pct"/>
                  <w:tcMar>
                    <w:left w:w="0" w:type="dxa"/>
                    <w:right w:w="0" w:type="dxa"/>
                  </w:tcMar>
                  <w:vAlign w:val="center"/>
                </w:tcPr>
                <w:p w14:paraId="218CE9CC" w14:textId="77777777" w:rsidR="00EA0AF5" w:rsidRPr="009E7CFB" w:rsidRDefault="00DD4D67">
                  <w:pPr>
                    <w:tabs>
                      <w:tab w:val="left" w:pos="2115"/>
                    </w:tabs>
                    <w:adjustRightInd w:val="0"/>
                    <w:snapToGrid w:val="0"/>
                    <w:jc w:val="center"/>
                    <w:rPr>
                      <w:szCs w:val="21"/>
                    </w:rPr>
                  </w:pPr>
                  <w:r w:rsidRPr="009E7CFB">
                    <w:rPr>
                      <w:szCs w:val="21"/>
                    </w:rPr>
                    <w:t>监测频率</w:t>
                  </w:r>
                </w:p>
              </w:tc>
            </w:tr>
            <w:tr w:rsidR="006733E1" w:rsidRPr="009E7CFB" w14:paraId="657EB793" w14:textId="77777777" w:rsidTr="006443AA">
              <w:trPr>
                <w:cantSplit/>
                <w:trHeight w:val="340"/>
                <w:jc w:val="center"/>
              </w:trPr>
              <w:tc>
                <w:tcPr>
                  <w:tcW w:w="1219" w:type="pct"/>
                  <w:tcMar>
                    <w:left w:w="0" w:type="dxa"/>
                    <w:right w:w="0" w:type="dxa"/>
                  </w:tcMar>
                  <w:vAlign w:val="center"/>
                </w:tcPr>
                <w:p w14:paraId="1D486817" w14:textId="77777777" w:rsidR="00EA0AF5" w:rsidRPr="009E7CFB" w:rsidRDefault="00DD4D67">
                  <w:pPr>
                    <w:adjustRightInd w:val="0"/>
                    <w:snapToGrid w:val="0"/>
                    <w:jc w:val="center"/>
                    <w:rPr>
                      <w:szCs w:val="21"/>
                    </w:rPr>
                  </w:pPr>
                  <w:r w:rsidRPr="009E7CFB">
                    <w:rPr>
                      <w:szCs w:val="21"/>
                    </w:rPr>
                    <w:t>厂界</w:t>
                  </w:r>
                  <w:r w:rsidRPr="009E7CFB">
                    <w:rPr>
                      <w:rFonts w:hint="eastAsia"/>
                      <w:szCs w:val="21"/>
                    </w:rPr>
                    <w:t>四周</w:t>
                  </w:r>
                </w:p>
              </w:tc>
              <w:tc>
                <w:tcPr>
                  <w:tcW w:w="2377" w:type="pct"/>
                  <w:tcMar>
                    <w:left w:w="0" w:type="dxa"/>
                    <w:right w:w="0" w:type="dxa"/>
                  </w:tcMar>
                  <w:vAlign w:val="center"/>
                </w:tcPr>
                <w:p w14:paraId="7DCDEB81" w14:textId="77777777" w:rsidR="00EA0AF5" w:rsidRPr="009E7CFB" w:rsidRDefault="00DD4D67">
                  <w:pPr>
                    <w:widowControl/>
                    <w:adjustRightInd w:val="0"/>
                    <w:snapToGrid w:val="0"/>
                    <w:jc w:val="center"/>
                    <w:rPr>
                      <w:bCs/>
                      <w:kern w:val="0"/>
                      <w:szCs w:val="21"/>
                    </w:rPr>
                  </w:pPr>
                  <w:r w:rsidRPr="009E7CFB">
                    <w:rPr>
                      <w:rFonts w:hint="eastAsia"/>
                      <w:bCs/>
                      <w:kern w:val="0"/>
                      <w:szCs w:val="21"/>
                    </w:rPr>
                    <w:t>颗粒物</w:t>
                  </w:r>
                </w:p>
              </w:tc>
              <w:tc>
                <w:tcPr>
                  <w:tcW w:w="1404" w:type="pct"/>
                  <w:tcMar>
                    <w:left w:w="0" w:type="dxa"/>
                    <w:right w:w="0" w:type="dxa"/>
                  </w:tcMar>
                  <w:vAlign w:val="center"/>
                </w:tcPr>
                <w:p w14:paraId="5FD0BA0F" w14:textId="77777777" w:rsidR="00EA0AF5" w:rsidRPr="009E7CFB" w:rsidRDefault="00DD4D67">
                  <w:pPr>
                    <w:adjustRightInd w:val="0"/>
                    <w:snapToGrid w:val="0"/>
                    <w:jc w:val="center"/>
                    <w:rPr>
                      <w:szCs w:val="21"/>
                    </w:rPr>
                  </w:pPr>
                  <w:r w:rsidRPr="009E7CFB">
                    <w:rPr>
                      <w:rFonts w:hint="eastAsia"/>
                      <w:szCs w:val="21"/>
                    </w:rPr>
                    <w:t>1</w:t>
                  </w:r>
                  <w:r w:rsidRPr="009E7CFB">
                    <w:rPr>
                      <w:rFonts w:hint="eastAsia"/>
                      <w:szCs w:val="21"/>
                    </w:rPr>
                    <w:t>次</w:t>
                  </w:r>
                  <w:r w:rsidRPr="009E7CFB">
                    <w:rPr>
                      <w:rFonts w:hint="eastAsia"/>
                      <w:szCs w:val="21"/>
                    </w:rPr>
                    <w:t>/</w:t>
                  </w:r>
                  <w:r w:rsidRPr="009E7CFB">
                    <w:rPr>
                      <w:rFonts w:hint="eastAsia"/>
                      <w:szCs w:val="21"/>
                    </w:rPr>
                    <w:t>年</w:t>
                  </w:r>
                </w:p>
              </w:tc>
            </w:tr>
          </w:tbl>
          <w:p w14:paraId="42F689D0" w14:textId="77777777" w:rsidR="009B1146" w:rsidRPr="009E7CFB" w:rsidRDefault="009B1146">
            <w:pPr>
              <w:pStyle w:val="1-10"/>
              <w:spacing w:before="60" w:line="440" w:lineRule="exact"/>
              <w:rPr>
                <w:rFonts w:ascii="Times New Roman" w:hAnsi="Times New Roman" w:cs="Times New Roman"/>
                <w:b w:val="0"/>
                <w:color w:val="auto"/>
              </w:rPr>
            </w:pPr>
          </w:p>
          <w:p w14:paraId="49557258" w14:textId="58795D20"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lastRenderedPageBreak/>
              <w:t>表</w:t>
            </w:r>
            <w:r w:rsidRPr="009E7CFB">
              <w:rPr>
                <w:rFonts w:ascii="Times New Roman" w:hAnsi="Times New Roman" w:cs="Times New Roman"/>
                <w:color w:val="auto"/>
              </w:rPr>
              <w:t>7-</w:t>
            </w:r>
            <w:r w:rsidR="009B1146" w:rsidRPr="009E7CFB">
              <w:rPr>
                <w:rFonts w:ascii="Times New Roman" w:hAnsi="Times New Roman" w:cs="Times New Roman" w:hint="eastAsia"/>
                <w:color w:val="auto"/>
              </w:rPr>
              <w:t>21</w:t>
            </w:r>
            <w:r w:rsidRPr="009E7CFB">
              <w:rPr>
                <w:rFonts w:ascii="Times New Roman" w:hAnsi="Times New Roman" w:cs="Times New Roman"/>
                <w:color w:val="auto"/>
              </w:rPr>
              <w:t xml:space="preserve"> </w:t>
            </w:r>
            <w:r w:rsidRPr="009E7CFB">
              <w:rPr>
                <w:rFonts w:ascii="Times New Roman" w:hAnsi="Times New Roman" w:cs="Times New Roman" w:hint="eastAsia"/>
                <w:color w:val="auto"/>
              </w:rPr>
              <w:t>废水监测计划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0"/>
              <w:gridCol w:w="4152"/>
              <w:gridCol w:w="2484"/>
            </w:tblGrid>
            <w:tr w:rsidR="006733E1" w:rsidRPr="009E7CFB" w14:paraId="7139BD2B" w14:textId="77777777" w:rsidTr="006443AA">
              <w:trPr>
                <w:cantSplit/>
                <w:trHeight w:val="340"/>
                <w:jc w:val="center"/>
              </w:trPr>
              <w:tc>
                <w:tcPr>
                  <w:tcW w:w="12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E10820B" w14:textId="77777777" w:rsidR="00EA0AF5" w:rsidRPr="009E7CFB" w:rsidRDefault="00DD4D67">
                  <w:pPr>
                    <w:tabs>
                      <w:tab w:val="left" w:pos="2115"/>
                    </w:tabs>
                    <w:adjustRightInd w:val="0"/>
                    <w:snapToGrid w:val="0"/>
                    <w:jc w:val="center"/>
                    <w:rPr>
                      <w:szCs w:val="21"/>
                    </w:rPr>
                  </w:pPr>
                  <w:r w:rsidRPr="009E7CFB">
                    <w:rPr>
                      <w:rFonts w:hint="eastAsia"/>
                      <w:szCs w:val="21"/>
                    </w:rPr>
                    <w:t>监测点位置</w:t>
                  </w:r>
                </w:p>
              </w:tc>
              <w:tc>
                <w:tcPr>
                  <w:tcW w:w="23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A59C54E" w14:textId="77777777" w:rsidR="00EA0AF5" w:rsidRPr="009E7CFB" w:rsidRDefault="00DD4D67">
                  <w:pPr>
                    <w:tabs>
                      <w:tab w:val="left" w:pos="2115"/>
                    </w:tabs>
                    <w:adjustRightInd w:val="0"/>
                    <w:snapToGrid w:val="0"/>
                    <w:jc w:val="center"/>
                    <w:rPr>
                      <w:szCs w:val="21"/>
                    </w:rPr>
                  </w:pPr>
                  <w:r w:rsidRPr="009E7CFB">
                    <w:rPr>
                      <w:rFonts w:hint="eastAsia"/>
                      <w:szCs w:val="21"/>
                    </w:rPr>
                    <w:t>监测项目</w:t>
                  </w:r>
                </w:p>
              </w:tc>
              <w:tc>
                <w:tcPr>
                  <w:tcW w:w="14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0F2E4A1" w14:textId="77777777" w:rsidR="00EA0AF5" w:rsidRPr="009E7CFB" w:rsidRDefault="00DD4D67">
                  <w:pPr>
                    <w:tabs>
                      <w:tab w:val="left" w:pos="2115"/>
                    </w:tabs>
                    <w:adjustRightInd w:val="0"/>
                    <w:snapToGrid w:val="0"/>
                    <w:jc w:val="center"/>
                    <w:rPr>
                      <w:szCs w:val="21"/>
                    </w:rPr>
                  </w:pPr>
                  <w:r w:rsidRPr="009E7CFB">
                    <w:rPr>
                      <w:rFonts w:hint="eastAsia"/>
                      <w:szCs w:val="21"/>
                    </w:rPr>
                    <w:t>监测频率</w:t>
                  </w:r>
                </w:p>
              </w:tc>
            </w:tr>
            <w:tr w:rsidR="006733E1" w:rsidRPr="009E7CFB" w14:paraId="276F4FAB" w14:textId="77777777" w:rsidTr="006443AA">
              <w:trPr>
                <w:cantSplit/>
                <w:trHeight w:val="340"/>
                <w:jc w:val="center"/>
              </w:trPr>
              <w:tc>
                <w:tcPr>
                  <w:tcW w:w="1249" w:type="pct"/>
                  <w:tcBorders>
                    <w:top w:val="single" w:sz="4" w:space="0" w:color="auto"/>
                    <w:left w:val="single" w:sz="4" w:space="0" w:color="auto"/>
                    <w:right w:val="single" w:sz="4" w:space="0" w:color="auto"/>
                  </w:tcBorders>
                  <w:tcMar>
                    <w:top w:w="0" w:type="dxa"/>
                    <w:left w:w="0" w:type="dxa"/>
                    <w:bottom w:w="0" w:type="dxa"/>
                    <w:right w:w="0" w:type="dxa"/>
                  </w:tcMar>
                  <w:vAlign w:val="center"/>
                </w:tcPr>
                <w:p w14:paraId="4F1AFBCD" w14:textId="77777777" w:rsidR="00EA0AF5" w:rsidRPr="009E7CFB" w:rsidRDefault="00DD4D67">
                  <w:pPr>
                    <w:adjustRightInd w:val="0"/>
                    <w:snapToGrid w:val="0"/>
                    <w:jc w:val="center"/>
                    <w:rPr>
                      <w:szCs w:val="21"/>
                    </w:rPr>
                  </w:pPr>
                  <w:r w:rsidRPr="009E7CFB">
                    <w:rPr>
                      <w:rFonts w:hint="eastAsia"/>
                      <w:szCs w:val="21"/>
                    </w:rPr>
                    <w:t>污水总排口</w:t>
                  </w:r>
                </w:p>
              </w:tc>
              <w:tc>
                <w:tcPr>
                  <w:tcW w:w="23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93AD7F0" w14:textId="77777777" w:rsidR="00EA0AF5" w:rsidRPr="009E7CFB" w:rsidRDefault="00DD4D67">
                  <w:pPr>
                    <w:widowControl/>
                    <w:adjustRightInd w:val="0"/>
                    <w:snapToGrid w:val="0"/>
                    <w:jc w:val="center"/>
                    <w:rPr>
                      <w:kern w:val="0"/>
                      <w:szCs w:val="21"/>
                    </w:rPr>
                  </w:pPr>
                  <w:r w:rsidRPr="009E7CFB">
                    <w:rPr>
                      <w:rFonts w:hint="eastAsia"/>
                      <w:kern w:val="0"/>
                      <w:szCs w:val="21"/>
                    </w:rPr>
                    <w:t>pH</w:t>
                  </w:r>
                  <w:r w:rsidRPr="009E7CFB">
                    <w:rPr>
                      <w:rFonts w:hint="eastAsia"/>
                      <w:kern w:val="0"/>
                      <w:szCs w:val="21"/>
                    </w:rPr>
                    <w:t>值、</w:t>
                  </w:r>
                  <w:r w:rsidRPr="009E7CFB">
                    <w:rPr>
                      <w:rFonts w:hint="eastAsia"/>
                      <w:kern w:val="0"/>
                      <w:szCs w:val="21"/>
                    </w:rPr>
                    <w:t>COD</w:t>
                  </w:r>
                  <w:r w:rsidRPr="009E7CFB">
                    <w:rPr>
                      <w:rFonts w:hint="eastAsia"/>
                      <w:kern w:val="0"/>
                      <w:szCs w:val="21"/>
                    </w:rPr>
                    <w:t>、</w:t>
                  </w:r>
                  <w:r w:rsidRPr="009E7CFB">
                    <w:rPr>
                      <w:rFonts w:hint="eastAsia"/>
                      <w:kern w:val="0"/>
                      <w:szCs w:val="21"/>
                    </w:rPr>
                    <w:t>NH</w:t>
                  </w:r>
                  <w:r w:rsidRPr="009E7CFB">
                    <w:rPr>
                      <w:rFonts w:hint="eastAsia"/>
                      <w:kern w:val="0"/>
                      <w:szCs w:val="21"/>
                      <w:vertAlign w:val="subscript"/>
                    </w:rPr>
                    <w:t>3</w:t>
                  </w:r>
                  <w:r w:rsidRPr="009E7CFB">
                    <w:rPr>
                      <w:rFonts w:hint="eastAsia"/>
                      <w:kern w:val="0"/>
                      <w:szCs w:val="21"/>
                    </w:rPr>
                    <w:t>-N</w:t>
                  </w:r>
                  <w:r w:rsidRPr="009E7CFB">
                    <w:rPr>
                      <w:rFonts w:hint="eastAsia"/>
                      <w:kern w:val="0"/>
                      <w:szCs w:val="21"/>
                    </w:rPr>
                    <w:t>、</w:t>
                  </w:r>
                  <w:r w:rsidRPr="009E7CFB">
                    <w:rPr>
                      <w:rFonts w:hint="eastAsia"/>
                      <w:kern w:val="0"/>
                      <w:szCs w:val="21"/>
                    </w:rPr>
                    <w:t>BOD</w:t>
                  </w:r>
                  <w:r w:rsidRPr="009E7CFB">
                    <w:rPr>
                      <w:rFonts w:hint="eastAsia"/>
                      <w:kern w:val="0"/>
                      <w:szCs w:val="21"/>
                      <w:vertAlign w:val="subscript"/>
                    </w:rPr>
                    <w:t>5</w:t>
                  </w:r>
                  <w:r w:rsidRPr="009E7CFB">
                    <w:rPr>
                      <w:rFonts w:hint="eastAsia"/>
                      <w:kern w:val="0"/>
                      <w:szCs w:val="21"/>
                    </w:rPr>
                    <w:t>、</w:t>
                  </w:r>
                  <w:r w:rsidRPr="009E7CFB">
                    <w:rPr>
                      <w:rFonts w:hint="eastAsia"/>
                      <w:kern w:val="0"/>
                      <w:szCs w:val="21"/>
                    </w:rPr>
                    <w:t>SS</w:t>
                  </w:r>
                  <w:r w:rsidRPr="009E7CFB">
                    <w:rPr>
                      <w:kern w:val="0"/>
                      <w:szCs w:val="21"/>
                    </w:rPr>
                    <w:t xml:space="preserve"> </w:t>
                  </w:r>
                </w:p>
              </w:tc>
              <w:tc>
                <w:tcPr>
                  <w:tcW w:w="14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17B04AE" w14:textId="77777777" w:rsidR="00EA0AF5" w:rsidRPr="009E7CFB" w:rsidRDefault="00DD4D67">
                  <w:pPr>
                    <w:adjustRightInd w:val="0"/>
                    <w:snapToGrid w:val="0"/>
                    <w:jc w:val="center"/>
                    <w:rPr>
                      <w:szCs w:val="21"/>
                    </w:rPr>
                  </w:pPr>
                  <w:r w:rsidRPr="009E7CFB">
                    <w:rPr>
                      <w:rFonts w:hint="eastAsia"/>
                      <w:szCs w:val="21"/>
                    </w:rPr>
                    <w:t>1</w:t>
                  </w:r>
                  <w:r w:rsidRPr="009E7CFB">
                    <w:rPr>
                      <w:rFonts w:hint="eastAsia"/>
                      <w:szCs w:val="21"/>
                    </w:rPr>
                    <w:t>次</w:t>
                  </w:r>
                  <w:r w:rsidRPr="009E7CFB">
                    <w:rPr>
                      <w:szCs w:val="21"/>
                    </w:rPr>
                    <w:t>/</w:t>
                  </w:r>
                  <w:r w:rsidRPr="009E7CFB">
                    <w:rPr>
                      <w:rFonts w:hint="eastAsia"/>
                      <w:szCs w:val="21"/>
                    </w:rPr>
                    <w:t>季度</w:t>
                  </w:r>
                </w:p>
              </w:tc>
            </w:tr>
            <w:tr w:rsidR="006733E1" w:rsidRPr="009E7CFB" w14:paraId="00AE7794" w14:textId="77777777" w:rsidTr="006443AA">
              <w:trPr>
                <w:cantSplit/>
                <w:trHeight w:val="340"/>
                <w:jc w:val="center"/>
              </w:trPr>
              <w:tc>
                <w:tcPr>
                  <w:tcW w:w="12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74501F65" w14:textId="77777777" w:rsidR="00EA0AF5" w:rsidRPr="009E7CFB" w:rsidRDefault="00DD4D67">
                  <w:pPr>
                    <w:adjustRightInd w:val="0"/>
                    <w:snapToGrid w:val="0"/>
                    <w:jc w:val="center"/>
                    <w:rPr>
                      <w:szCs w:val="21"/>
                    </w:rPr>
                  </w:pPr>
                  <w:r w:rsidRPr="009E7CFB">
                    <w:rPr>
                      <w:rFonts w:hint="eastAsia"/>
                      <w:szCs w:val="21"/>
                    </w:rPr>
                    <w:t>雨水排放口</w:t>
                  </w:r>
                </w:p>
              </w:tc>
              <w:tc>
                <w:tcPr>
                  <w:tcW w:w="234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0D16273" w14:textId="77777777" w:rsidR="00EA0AF5" w:rsidRPr="009E7CFB" w:rsidRDefault="00DD4D67">
                  <w:pPr>
                    <w:widowControl/>
                    <w:adjustRightInd w:val="0"/>
                    <w:snapToGrid w:val="0"/>
                    <w:jc w:val="center"/>
                    <w:rPr>
                      <w:kern w:val="0"/>
                      <w:szCs w:val="21"/>
                    </w:rPr>
                  </w:pPr>
                  <w:r w:rsidRPr="009E7CFB">
                    <w:rPr>
                      <w:rFonts w:hint="eastAsia"/>
                      <w:kern w:val="0"/>
                      <w:szCs w:val="21"/>
                    </w:rPr>
                    <w:t>pH</w:t>
                  </w:r>
                  <w:r w:rsidRPr="009E7CFB">
                    <w:rPr>
                      <w:rFonts w:hint="eastAsia"/>
                      <w:kern w:val="0"/>
                      <w:szCs w:val="21"/>
                    </w:rPr>
                    <w:t>值、</w:t>
                  </w:r>
                  <w:r w:rsidRPr="009E7CFB">
                    <w:rPr>
                      <w:rFonts w:hint="eastAsia"/>
                      <w:kern w:val="0"/>
                      <w:szCs w:val="21"/>
                    </w:rPr>
                    <w:t>COD</w:t>
                  </w:r>
                  <w:r w:rsidRPr="009E7CFB">
                    <w:rPr>
                      <w:rFonts w:hint="eastAsia"/>
                      <w:kern w:val="0"/>
                      <w:szCs w:val="21"/>
                    </w:rPr>
                    <w:t>、</w:t>
                  </w:r>
                  <w:r w:rsidRPr="009E7CFB">
                    <w:rPr>
                      <w:rFonts w:hint="eastAsia"/>
                      <w:kern w:val="0"/>
                      <w:szCs w:val="21"/>
                    </w:rPr>
                    <w:t>NH</w:t>
                  </w:r>
                  <w:r w:rsidRPr="009E7CFB">
                    <w:rPr>
                      <w:rFonts w:hint="eastAsia"/>
                      <w:kern w:val="0"/>
                      <w:szCs w:val="21"/>
                      <w:vertAlign w:val="subscript"/>
                    </w:rPr>
                    <w:t>3</w:t>
                  </w:r>
                  <w:r w:rsidRPr="009E7CFB">
                    <w:rPr>
                      <w:rFonts w:hint="eastAsia"/>
                      <w:kern w:val="0"/>
                      <w:szCs w:val="21"/>
                    </w:rPr>
                    <w:t>-N</w:t>
                  </w:r>
                  <w:r w:rsidRPr="009E7CFB">
                    <w:rPr>
                      <w:rFonts w:hint="eastAsia"/>
                      <w:kern w:val="0"/>
                      <w:szCs w:val="21"/>
                    </w:rPr>
                    <w:t>、</w:t>
                  </w:r>
                  <w:r w:rsidRPr="009E7CFB">
                    <w:rPr>
                      <w:rFonts w:hint="eastAsia"/>
                      <w:kern w:val="0"/>
                      <w:szCs w:val="21"/>
                    </w:rPr>
                    <w:t>BOD</w:t>
                  </w:r>
                  <w:r w:rsidRPr="009E7CFB">
                    <w:rPr>
                      <w:rFonts w:hint="eastAsia"/>
                      <w:kern w:val="0"/>
                      <w:szCs w:val="21"/>
                      <w:vertAlign w:val="subscript"/>
                    </w:rPr>
                    <w:t>5</w:t>
                  </w:r>
                  <w:r w:rsidRPr="009E7CFB">
                    <w:rPr>
                      <w:rFonts w:hint="eastAsia"/>
                      <w:kern w:val="0"/>
                      <w:szCs w:val="21"/>
                    </w:rPr>
                    <w:t>、</w:t>
                  </w:r>
                  <w:r w:rsidRPr="009E7CFB">
                    <w:rPr>
                      <w:rFonts w:hint="eastAsia"/>
                      <w:kern w:val="0"/>
                      <w:szCs w:val="21"/>
                    </w:rPr>
                    <w:t>SS</w:t>
                  </w:r>
                </w:p>
              </w:tc>
              <w:tc>
                <w:tcPr>
                  <w:tcW w:w="140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BBA99E3" w14:textId="77777777" w:rsidR="00EA0AF5" w:rsidRPr="009E7CFB" w:rsidRDefault="00DD4D67">
                  <w:pPr>
                    <w:adjustRightInd w:val="0"/>
                    <w:snapToGrid w:val="0"/>
                    <w:jc w:val="center"/>
                    <w:rPr>
                      <w:szCs w:val="21"/>
                    </w:rPr>
                  </w:pPr>
                  <w:r w:rsidRPr="009E7CFB">
                    <w:rPr>
                      <w:szCs w:val="21"/>
                    </w:rPr>
                    <w:t>1</w:t>
                  </w:r>
                  <w:r w:rsidRPr="009E7CFB">
                    <w:rPr>
                      <w:rFonts w:hint="eastAsia"/>
                      <w:szCs w:val="21"/>
                    </w:rPr>
                    <w:t>次</w:t>
                  </w:r>
                  <w:r w:rsidRPr="009E7CFB">
                    <w:rPr>
                      <w:szCs w:val="21"/>
                    </w:rPr>
                    <w:t>/</w:t>
                  </w:r>
                  <w:r w:rsidRPr="009E7CFB">
                    <w:rPr>
                      <w:rFonts w:hint="eastAsia"/>
                      <w:szCs w:val="21"/>
                    </w:rPr>
                    <w:t>年</w:t>
                  </w:r>
                </w:p>
              </w:tc>
            </w:tr>
          </w:tbl>
          <w:p w14:paraId="402E21A3" w14:textId="7F2DB5EE" w:rsidR="00EA0AF5" w:rsidRPr="009E7CFB" w:rsidRDefault="00DD4D67">
            <w:pPr>
              <w:pStyle w:val="1-10"/>
              <w:spacing w:before="60" w:line="440" w:lineRule="exact"/>
              <w:ind w:firstLine="422"/>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7-</w:t>
            </w:r>
            <w:r w:rsidR="009B1146" w:rsidRPr="009E7CFB">
              <w:rPr>
                <w:rFonts w:ascii="Times New Roman" w:hAnsi="Times New Roman" w:cs="Times New Roman" w:hint="eastAsia"/>
                <w:color w:val="auto"/>
              </w:rPr>
              <w:t>22</w:t>
            </w:r>
            <w:r w:rsidRPr="009E7CFB">
              <w:rPr>
                <w:rFonts w:ascii="Times New Roman" w:hAnsi="Times New Roman" w:cs="Times New Roman" w:hint="eastAsia"/>
                <w:color w:val="auto"/>
              </w:rPr>
              <w:t xml:space="preserve"> </w:t>
            </w:r>
            <w:r w:rsidRPr="009E7CFB">
              <w:rPr>
                <w:rFonts w:ascii="Times New Roman" w:hAnsi="Times New Roman" w:cs="Times New Roman" w:hint="eastAsia"/>
                <w:color w:val="auto"/>
              </w:rPr>
              <w:t>噪声监测计划</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7"/>
              <w:gridCol w:w="4205"/>
              <w:gridCol w:w="2484"/>
            </w:tblGrid>
            <w:tr w:rsidR="006733E1" w:rsidRPr="009E7CFB" w14:paraId="4F682B27" w14:textId="77777777" w:rsidTr="006443AA">
              <w:trPr>
                <w:cantSplit/>
                <w:trHeight w:val="340"/>
                <w:jc w:val="center"/>
              </w:trPr>
              <w:tc>
                <w:tcPr>
                  <w:tcW w:w="1219" w:type="pct"/>
                  <w:tcMar>
                    <w:left w:w="0" w:type="dxa"/>
                    <w:right w:w="0" w:type="dxa"/>
                  </w:tcMar>
                  <w:vAlign w:val="center"/>
                </w:tcPr>
                <w:p w14:paraId="44CD3EE3" w14:textId="77777777" w:rsidR="00EA0AF5" w:rsidRPr="009E7CFB" w:rsidRDefault="00DD4D67">
                  <w:pPr>
                    <w:adjustRightInd w:val="0"/>
                    <w:snapToGrid w:val="0"/>
                    <w:jc w:val="center"/>
                  </w:pPr>
                  <w:r w:rsidRPr="009E7CFB">
                    <w:t>监测点</w:t>
                  </w:r>
                </w:p>
              </w:tc>
              <w:tc>
                <w:tcPr>
                  <w:tcW w:w="2377" w:type="pct"/>
                  <w:tcMar>
                    <w:left w:w="0" w:type="dxa"/>
                    <w:right w:w="0" w:type="dxa"/>
                  </w:tcMar>
                  <w:vAlign w:val="center"/>
                </w:tcPr>
                <w:p w14:paraId="10F25326" w14:textId="77777777" w:rsidR="00EA0AF5" w:rsidRPr="009E7CFB" w:rsidRDefault="00DD4D67">
                  <w:pPr>
                    <w:adjustRightInd w:val="0"/>
                    <w:snapToGrid w:val="0"/>
                    <w:jc w:val="center"/>
                  </w:pPr>
                  <w:r w:rsidRPr="009E7CFB">
                    <w:t>监测频率</w:t>
                  </w:r>
                </w:p>
              </w:tc>
              <w:tc>
                <w:tcPr>
                  <w:tcW w:w="1404" w:type="pct"/>
                  <w:tcMar>
                    <w:left w:w="0" w:type="dxa"/>
                    <w:right w:w="0" w:type="dxa"/>
                  </w:tcMar>
                  <w:vAlign w:val="center"/>
                </w:tcPr>
                <w:p w14:paraId="3B6C93A0" w14:textId="77777777" w:rsidR="00EA0AF5" w:rsidRPr="009E7CFB" w:rsidRDefault="00DD4D67">
                  <w:pPr>
                    <w:adjustRightInd w:val="0"/>
                    <w:snapToGrid w:val="0"/>
                    <w:jc w:val="center"/>
                  </w:pPr>
                  <w:r w:rsidRPr="009E7CFB">
                    <w:t>监测项目</w:t>
                  </w:r>
                </w:p>
              </w:tc>
            </w:tr>
            <w:tr w:rsidR="006733E1" w:rsidRPr="009E7CFB" w14:paraId="6FF4507D" w14:textId="77777777" w:rsidTr="006443AA">
              <w:trPr>
                <w:cantSplit/>
                <w:trHeight w:val="340"/>
                <w:jc w:val="center"/>
              </w:trPr>
              <w:tc>
                <w:tcPr>
                  <w:tcW w:w="1219" w:type="pct"/>
                  <w:tcMar>
                    <w:left w:w="0" w:type="dxa"/>
                    <w:right w:w="0" w:type="dxa"/>
                  </w:tcMar>
                  <w:vAlign w:val="center"/>
                </w:tcPr>
                <w:p w14:paraId="6A4C62B0" w14:textId="77777777" w:rsidR="00EA0AF5" w:rsidRPr="009E7CFB" w:rsidRDefault="00DD4D67">
                  <w:pPr>
                    <w:adjustRightInd w:val="0"/>
                    <w:snapToGrid w:val="0"/>
                    <w:jc w:val="center"/>
                  </w:pPr>
                  <w:r w:rsidRPr="009E7CFB">
                    <w:rPr>
                      <w:rFonts w:hint="eastAsia"/>
                    </w:rPr>
                    <w:t>各侧厂界</w:t>
                  </w:r>
                </w:p>
              </w:tc>
              <w:tc>
                <w:tcPr>
                  <w:tcW w:w="2377" w:type="pct"/>
                  <w:tcMar>
                    <w:left w:w="0" w:type="dxa"/>
                    <w:right w:w="0" w:type="dxa"/>
                  </w:tcMar>
                  <w:vAlign w:val="center"/>
                </w:tcPr>
                <w:p w14:paraId="0F72ECE1" w14:textId="77777777" w:rsidR="00EA0AF5" w:rsidRPr="009E7CFB" w:rsidRDefault="00DD4D67">
                  <w:pPr>
                    <w:adjustRightInd w:val="0"/>
                    <w:snapToGrid w:val="0"/>
                    <w:jc w:val="center"/>
                  </w:pPr>
                  <w:r w:rsidRPr="009E7CFB">
                    <w:rPr>
                      <w:rFonts w:hint="eastAsia"/>
                    </w:rPr>
                    <w:t>1</w:t>
                  </w:r>
                  <w:r w:rsidRPr="009E7CFB">
                    <w:rPr>
                      <w:rFonts w:hint="eastAsia"/>
                    </w:rPr>
                    <w:t>次</w:t>
                  </w:r>
                  <w:r w:rsidRPr="009E7CFB">
                    <w:rPr>
                      <w:rFonts w:hint="eastAsia"/>
                    </w:rPr>
                    <w:t>/</w:t>
                  </w:r>
                  <w:r w:rsidRPr="009E7CFB">
                    <w:rPr>
                      <w:rFonts w:hint="eastAsia"/>
                    </w:rPr>
                    <w:t>季度，每次监测</w:t>
                  </w:r>
                  <w:r w:rsidRPr="009E7CFB">
                    <w:rPr>
                      <w:rFonts w:hint="eastAsia"/>
                    </w:rPr>
                    <w:t>1</w:t>
                  </w:r>
                  <w:r w:rsidRPr="009E7CFB">
                    <w:rPr>
                      <w:rFonts w:hint="eastAsia"/>
                    </w:rPr>
                    <w:t>天，分昼间、夜间进行</w:t>
                  </w:r>
                </w:p>
              </w:tc>
              <w:tc>
                <w:tcPr>
                  <w:tcW w:w="1404" w:type="pct"/>
                  <w:tcMar>
                    <w:left w:w="0" w:type="dxa"/>
                    <w:right w:w="0" w:type="dxa"/>
                  </w:tcMar>
                  <w:vAlign w:val="center"/>
                </w:tcPr>
                <w:p w14:paraId="46F63FA4" w14:textId="77777777" w:rsidR="00EA0AF5" w:rsidRPr="009E7CFB" w:rsidRDefault="00DD4D67">
                  <w:pPr>
                    <w:adjustRightInd w:val="0"/>
                    <w:snapToGrid w:val="0"/>
                    <w:jc w:val="center"/>
                  </w:pPr>
                  <w:r w:rsidRPr="009E7CFB">
                    <w:t>等效连续</w:t>
                  </w:r>
                  <w:r w:rsidRPr="009E7CFB">
                    <w:t>A</w:t>
                  </w:r>
                  <w:r w:rsidRPr="009E7CFB">
                    <w:t>声级</w:t>
                  </w:r>
                </w:p>
              </w:tc>
            </w:tr>
          </w:tbl>
          <w:p w14:paraId="0AC0CA6B" w14:textId="77777777" w:rsidR="00EA0AF5" w:rsidRPr="009E7CFB" w:rsidRDefault="00DD4D67">
            <w:pPr>
              <w:snapToGrid w:val="0"/>
              <w:spacing w:before="60" w:line="440" w:lineRule="exact"/>
              <w:outlineLvl w:val="2"/>
              <w:rPr>
                <w:b/>
                <w:sz w:val="24"/>
              </w:rPr>
            </w:pPr>
            <w:r w:rsidRPr="009E7CFB">
              <w:rPr>
                <w:rFonts w:hint="eastAsia"/>
                <w:b/>
                <w:sz w:val="24"/>
              </w:rPr>
              <w:t>7.3.2</w:t>
            </w:r>
            <w:r w:rsidRPr="009E7CFB">
              <w:rPr>
                <w:rFonts w:hint="eastAsia"/>
                <w:b/>
                <w:sz w:val="24"/>
              </w:rPr>
              <w:t>竣工验收监测</w:t>
            </w:r>
          </w:p>
          <w:p w14:paraId="212219DA" w14:textId="4AFCE62D" w:rsidR="00EA0AF5" w:rsidRPr="009E7CFB" w:rsidRDefault="00DD4D67">
            <w:pPr>
              <w:snapToGrid w:val="0"/>
              <w:spacing w:before="60" w:line="440" w:lineRule="exact"/>
              <w:ind w:firstLineChars="200" w:firstLine="464"/>
              <w:outlineLvl w:val="2"/>
              <w:rPr>
                <w:spacing w:val="-4"/>
                <w:sz w:val="24"/>
                <w:szCs w:val="21"/>
              </w:rPr>
            </w:pPr>
            <w:r w:rsidRPr="009E7CFB">
              <w:rPr>
                <w:rFonts w:hint="eastAsia"/>
                <w:spacing w:val="-4"/>
                <w:sz w:val="24"/>
                <w:szCs w:val="21"/>
              </w:rPr>
              <w:t>根据《建设项目环境保护管理条例</w:t>
            </w:r>
            <w:r w:rsidRPr="009E7CFB">
              <w:rPr>
                <w:rFonts w:hint="eastAsia"/>
                <w:spacing w:val="-4"/>
                <w:sz w:val="24"/>
                <w:szCs w:val="21"/>
              </w:rPr>
              <w:t>(2017</w:t>
            </w:r>
            <w:r w:rsidRPr="009E7CFB">
              <w:rPr>
                <w:rFonts w:hint="eastAsia"/>
                <w:spacing w:val="-4"/>
                <w:sz w:val="24"/>
                <w:szCs w:val="21"/>
              </w:rPr>
              <w:t>年修订</w:t>
            </w:r>
            <w:r w:rsidRPr="009E7CFB">
              <w:rPr>
                <w:rFonts w:hint="eastAsia"/>
                <w:spacing w:val="-4"/>
                <w:sz w:val="24"/>
                <w:szCs w:val="21"/>
              </w:rPr>
              <w:t>)</w:t>
            </w:r>
            <w:r w:rsidRPr="009E7CFB">
              <w:rPr>
                <w:rFonts w:hint="eastAsia"/>
                <w:spacing w:val="-4"/>
                <w:sz w:val="24"/>
                <w:szCs w:val="21"/>
              </w:rPr>
              <w:t>》，</w:t>
            </w:r>
            <w:r w:rsidRPr="009E7CFB">
              <w:rPr>
                <w:rFonts w:hint="eastAsia"/>
                <w:spacing w:val="-4"/>
                <w:sz w:val="24"/>
                <w:szCs w:val="21"/>
              </w:rPr>
              <w:t>2017</w:t>
            </w:r>
            <w:r w:rsidRPr="009E7CFB">
              <w:rPr>
                <w:rFonts w:hint="eastAsia"/>
                <w:spacing w:val="-4"/>
                <w:sz w:val="24"/>
                <w:szCs w:val="21"/>
              </w:rPr>
              <w:t>年</w:t>
            </w:r>
            <w:r w:rsidRPr="009E7CFB">
              <w:rPr>
                <w:rFonts w:hint="eastAsia"/>
                <w:spacing w:val="-4"/>
                <w:sz w:val="24"/>
                <w:szCs w:val="21"/>
              </w:rPr>
              <w:t>10</w:t>
            </w:r>
            <w:r w:rsidRPr="009E7CFB">
              <w:rPr>
                <w:rFonts w:hint="eastAsia"/>
                <w:spacing w:val="-4"/>
                <w:sz w:val="24"/>
                <w:szCs w:val="21"/>
              </w:rPr>
              <w:t>月</w:t>
            </w:r>
            <w:r w:rsidRPr="009E7CFB">
              <w:rPr>
                <w:rFonts w:hint="eastAsia"/>
                <w:spacing w:val="-4"/>
                <w:sz w:val="24"/>
                <w:szCs w:val="21"/>
              </w:rPr>
              <w:t>1</w:t>
            </w:r>
            <w:r w:rsidRPr="009E7CFB">
              <w:rPr>
                <w:rFonts w:hint="eastAsia"/>
                <w:spacing w:val="-4"/>
                <w:sz w:val="24"/>
                <w:szCs w:val="21"/>
              </w:rPr>
              <w:t>日起环保设施竣工验收主体由环保部门转为建设单位，建设单位需开展自主验收，验收监测项目参见表</w:t>
            </w:r>
            <w:r w:rsidR="003D09E3" w:rsidRPr="009E7CFB">
              <w:rPr>
                <w:rFonts w:hint="eastAsia"/>
                <w:spacing w:val="-4"/>
                <w:sz w:val="24"/>
                <w:szCs w:val="21"/>
              </w:rPr>
              <w:t>7</w:t>
            </w:r>
            <w:r w:rsidR="003D09E3" w:rsidRPr="009E7CFB">
              <w:rPr>
                <w:spacing w:val="-4"/>
                <w:sz w:val="24"/>
                <w:szCs w:val="21"/>
              </w:rPr>
              <w:t>-23</w:t>
            </w:r>
            <w:r w:rsidRPr="009E7CFB">
              <w:rPr>
                <w:rFonts w:hint="eastAsia"/>
                <w:spacing w:val="-4"/>
                <w:sz w:val="24"/>
                <w:szCs w:val="21"/>
              </w:rPr>
              <w:t>。</w:t>
            </w:r>
          </w:p>
          <w:p w14:paraId="344695C4" w14:textId="240D7A3F" w:rsidR="00EA0AF5" w:rsidRPr="009E7CFB" w:rsidRDefault="00DD4D67">
            <w:pPr>
              <w:pStyle w:val="1-10"/>
              <w:spacing w:before="60" w:line="440" w:lineRule="exact"/>
              <w:ind w:firstLine="422"/>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7-</w:t>
            </w:r>
            <w:r w:rsidR="009B1146" w:rsidRPr="009E7CFB">
              <w:rPr>
                <w:rFonts w:ascii="Times New Roman" w:hAnsi="Times New Roman" w:cs="Times New Roman" w:hint="eastAsia"/>
                <w:color w:val="auto"/>
              </w:rPr>
              <w:t>23</w:t>
            </w:r>
            <w:r w:rsidRPr="009E7CFB">
              <w:rPr>
                <w:rFonts w:ascii="Times New Roman" w:hAnsi="Times New Roman" w:cs="Times New Roman" w:hint="eastAsia"/>
                <w:color w:val="auto"/>
              </w:rPr>
              <w:t xml:space="preserve"> </w:t>
            </w:r>
            <w:r w:rsidRPr="009E7CFB">
              <w:rPr>
                <w:rFonts w:ascii="Times New Roman" w:hAnsi="Times New Roman" w:cs="Times New Roman" w:hint="eastAsia"/>
                <w:color w:val="auto"/>
              </w:rPr>
              <w:t>项目“三同时”验收项目一览表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9"/>
              <w:gridCol w:w="1159"/>
              <w:gridCol w:w="1414"/>
              <w:gridCol w:w="642"/>
              <w:gridCol w:w="1401"/>
              <w:gridCol w:w="1031"/>
              <w:gridCol w:w="635"/>
              <w:gridCol w:w="1925"/>
            </w:tblGrid>
            <w:tr w:rsidR="006733E1" w:rsidRPr="009E7CFB" w14:paraId="4A423BD8" w14:textId="77777777" w:rsidTr="006443AA">
              <w:trPr>
                <w:jc w:val="center"/>
              </w:trPr>
              <w:tc>
                <w:tcPr>
                  <w:tcW w:w="361" w:type="pct"/>
                  <w:shd w:val="clear" w:color="auto" w:fill="auto"/>
                  <w:vAlign w:val="center"/>
                </w:tcPr>
                <w:p w14:paraId="12EC4451" w14:textId="77777777" w:rsidR="00EA0AF5" w:rsidRPr="009E7CFB" w:rsidRDefault="00DD4D67">
                  <w:pPr>
                    <w:snapToGrid w:val="0"/>
                    <w:jc w:val="center"/>
                    <w:outlineLvl w:val="2"/>
                    <w:rPr>
                      <w:spacing w:val="-4"/>
                      <w:szCs w:val="21"/>
                    </w:rPr>
                  </w:pPr>
                  <w:r w:rsidRPr="009E7CFB">
                    <w:rPr>
                      <w:rFonts w:hint="eastAsia"/>
                      <w:spacing w:val="-4"/>
                      <w:szCs w:val="21"/>
                    </w:rPr>
                    <w:t>类别</w:t>
                  </w:r>
                </w:p>
              </w:tc>
              <w:tc>
                <w:tcPr>
                  <w:tcW w:w="655" w:type="pct"/>
                  <w:shd w:val="clear" w:color="auto" w:fill="auto"/>
                  <w:vAlign w:val="center"/>
                </w:tcPr>
                <w:p w14:paraId="0D058F2D" w14:textId="77777777" w:rsidR="00EA0AF5" w:rsidRPr="009E7CFB" w:rsidRDefault="00DD4D67">
                  <w:pPr>
                    <w:snapToGrid w:val="0"/>
                    <w:jc w:val="center"/>
                    <w:outlineLvl w:val="2"/>
                    <w:rPr>
                      <w:spacing w:val="-4"/>
                      <w:szCs w:val="21"/>
                    </w:rPr>
                  </w:pPr>
                  <w:r w:rsidRPr="009E7CFB">
                    <w:rPr>
                      <w:rFonts w:hint="eastAsia"/>
                      <w:spacing w:val="-4"/>
                      <w:szCs w:val="21"/>
                    </w:rPr>
                    <w:t>位置</w:t>
                  </w:r>
                </w:p>
              </w:tc>
              <w:tc>
                <w:tcPr>
                  <w:tcW w:w="799" w:type="pct"/>
                  <w:shd w:val="clear" w:color="auto" w:fill="auto"/>
                  <w:vAlign w:val="center"/>
                </w:tcPr>
                <w:p w14:paraId="29526A38" w14:textId="77777777" w:rsidR="00EA0AF5" w:rsidRPr="009E7CFB" w:rsidRDefault="00DD4D67">
                  <w:pPr>
                    <w:snapToGrid w:val="0"/>
                    <w:jc w:val="center"/>
                    <w:outlineLvl w:val="2"/>
                    <w:rPr>
                      <w:spacing w:val="-4"/>
                      <w:szCs w:val="21"/>
                    </w:rPr>
                  </w:pPr>
                  <w:r w:rsidRPr="009E7CFB">
                    <w:rPr>
                      <w:rFonts w:hint="eastAsia"/>
                      <w:spacing w:val="-4"/>
                      <w:szCs w:val="21"/>
                    </w:rPr>
                    <w:t>主要设施</w:t>
                  </w:r>
                </w:p>
              </w:tc>
              <w:tc>
                <w:tcPr>
                  <w:tcW w:w="363" w:type="pct"/>
                  <w:shd w:val="clear" w:color="auto" w:fill="auto"/>
                  <w:vAlign w:val="center"/>
                </w:tcPr>
                <w:p w14:paraId="59C1BB03" w14:textId="77777777" w:rsidR="00EA0AF5" w:rsidRPr="009E7CFB" w:rsidRDefault="00DD4D67">
                  <w:pPr>
                    <w:snapToGrid w:val="0"/>
                    <w:jc w:val="center"/>
                    <w:outlineLvl w:val="2"/>
                    <w:rPr>
                      <w:spacing w:val="-4"/>
                      <w:szCs w:val="21"/>
                    </w:rPr>
                  </w:pPr>
                  <w:r w:rsidRPr="009E7CFB">
                    <w:rPr>
                      <w:rFonts w:hint="eastAsia"/>
                      <w:spacing w:val="-4"/>
                      <w:szCs w:val="21"/>
                    </w:rPr>
                    <w:t>数量</w:t>
                  </w:r>
                </w:p>
              </w:tc>
              <w:tc>
                <w:tcPr>
                  <w:tcW w:w="792" w:type="pct"/>
                  <w:shd w:val="clear" w:color="auto" w:fill="auto"/>
                  <w:vAlign w:val="center"/>
                </w:tcPr>
                <w:p w14:paraId="783045AB" w14:textId="77777777" w:rsidR="00EA0AF5" w:rsidRPr="009E7CFB" w:rsidRDefault="00DD4D67">
                  <w:pPr>
                    <w:snapToGrid w:val="0"/>
                    <w:jc w:val="center"/>
                    <w:outlineLvl w:val="2"/>
                    <w:rPr>
                      <w:spacing w:val="-4"/>
                      <w:szCs w:val="21"/>
                    </w:rPr>
                  </w:pPr>
                  <w:r w:rsidRPr="009E7CFB">
                    <w:rPr>
                      <w:rFonts w:hint="eastAsia"/>
                      <w:spacing w:val="-4"/>
                      <w:szCs w:val="21"/>
                    </w:rPr>
                    <w:t>监测因子</w:t>
                  </w:r>
                </w:p>
              </w:tc>
              <w:tc>
                <w:tcPr>
                  <w:tcW w:w="583" w:type="pct"/>
                  <w:vAlign w:val="center"/>
                </w:tcPr>
                <w:p w14:paraId="6EED9A51" w14:textId="77777777" w:rsidR="00EA0AF5" w:rsidRPr="009E7CFB" w:rsidRDefault="00DD4D67">
                  <w:pPr>
                    <w:snapToGrid w:val="0"/>
                    <w:jc w:val="center"/>
                    <w:outlineLvl w:val="2"/>
                    <w:rPr>
                      <w:spacing w:val="-4"/>
                      <w:szCs w:val="21"/>
                    </w:rPr>
                  </w:pPr>
                  <w:r w:rsidRPr="009E7CFB">
                    <w:rPr>
                      <w:rFonts w:hint="eastAsia"/>
                      <w:spacing w:val="-4"/>
                      <w:szCs w:val="21"/>
                    </w:rPr>
                    <w:t>监测频次</w:t>
                  </w:r>
                </w:p>
              </w:tc>
              <w:tc>
                <w:tcPr>
                  <w:tcW w:w="359" w:type="pct"/>
                  <w:shd w:val="clear" w:color="auto" w:fill="auto"/>
                  <w:vAlign w:val="center"/>
                </w:tcPr>
                <w:p w14:paraId="2C461687" w14:textId="77777777" w:rsidR="00EA0AF5" w:rsidRPr="009E7CFB" w:rsidRDefault="00DD4D67">
                  <w:pPr>
                    <w:snapToGrid w:val="0"/>
                    <w:jc w:val="center"/>
                    <w:outlineLvl w:val="2"/>
                    <w:rPr>
                      <w:spacing w:val="-4"/>
                      <w:szCs w:val="21"/>
                    </w:rPr>
                  </w:pPr>
                  <w:r w:rsidRPr="009E7CFB">
                    <w:rPr>
                      <w:rFonts w:hint="eastAsia"/>
                      <w:spacing w:val="-4"/>
                      <w:szCs w:val="21"/>
                    </w:rPr>
                    <w:t>治理效果</w:t>
                  </w:r>
                </w:p>
              </w:tc>
              <w:tc>
                <w:tcPr>
                  <w:tcW w:w="1088" w:type="pct"/>
                  <w:shd w:val="clear" w:color="auto" w:fill="auto"/>
                  <w:vAlign w:val="center"/>
                </w:tcPr>
                <w:p w14:paraId="17DB11B0" w14:textId="77777777" w:rsidR="00EA0AF5" w:rsidRPr="009E7CFB" w:rsidRDefault="00DD4D67">
                  <w:pPr>
                    <w:snapToGrid w:val="0"/>
                    <w:jc w:val="center"/>
                    <w:outlineLvl w:val="2"/>
                    <w:rPr>
                      <w:spacing w:val="-4"/>
                      <w:szCs w:val="21"/>
                    </w:rPr>
                  </w:pPr>
                  <w:r w:rsidRPr="009E7CFB">
                    <w:rPr>
                      <w:rFonts w:hint="eastAsia"/>
                      <w:spacing w:val="-4"/>
                      <w:szCs w:val="21"/>
                    </w:rPr>
                    <w:t>验收标准</w:t>
                  </w:r>
                </w:p>
              </w:tc>
            </w:tr>
            <w:tr w:rsidR="006733E1" w:rsidRPr="009E7CFB" w14:paraId="6964FF6E" w14:textId="77777777" w:rsidTr="006443AA">
              <w:trPr>
                <w:jc w:val="center"/>
              </w:trPr>
              <w:tc>
                <w:tcPr>
                  <w:tcW w:w="361" w:type="pct"/>
                  <w:shd w:val="clear" w:color="auto" w:fill="auto"/>
                  <w:vAlign w:val="center"/>
                </w:tcPr>
                <w:p w14:paraId="69FE9C11" w14:textId="77777777" w:rsidR="00EA0AF5" w:rsidRPr="009E7CFB" w:rsidRDefault="00DD4D67">
                  <w:pPr>
                    <w:snapToGrid w:val="0"/>
                    <w:jc w:val="center"/>
                    <w:outlineLvl w:val="2"/>
                    <w:rPr>
                      <w:spacing w:val="-4"/>
                      <w:szCs w:val="21"/>
                    </w:rPr>
                  </w:pPr>
                  <w:r w:rsidRPr="009E7CFB">
                    <w:rPr>
                      <w:rFonts w:hint="eastAsia"/>
                      <w:spacing w:val="-4"/>
                      <w:szCs w:val="21"/>
                    </w:rPr>
                    <w:t>废气</w:t>
                  </w:r>
                </w:p>
              </w:tc>
              <w:tc>
                <w:tcPr>
                  <w:tcW w:w="655" w:type="pct"/>
                  <w:shd w:val="clear" w:color="auto" w:fill="auto"/>
                  <w:vAlign w:val="center"/>
                </w:tcPr>
                <w:p w14:paraId="67B626C5" w14:textId="77777777" w:rsidR="00EA0AF5" w:rsidRPr="009E7CFB" w:rsidRDefault="00DD4D67">
                  <w:pPr>
                    <w:snapToGrid w:val="0"/>
                    <w:jc w:val="center"/>
                    <w:outlineLvl w:val="2"/>
                    <w:rPr>
                      <w:spacing w:val="-4"/>
                      <w:szCs w:val="21"/>
                    </w:rPr>
                  </w:pPr>
                  <w:r w:rsidRPr="009E7CFB">
                    <w:rPr>
                      <w:rFonts w:hint="eastAsia"/>
                      <w:spacing w:val="-4"/>
                      <w:szCs w:val="21"/>
                    </w:rPr>
                    <w:t>厂界四周</w:t>
                  </w:r>
                </w:p>
              </w:tc>
              <w:tc>
                <w:tcPr>
                  <w:tcW w:w="799" w:type="pct"/>
                  <w:shd w:val="clear" w:color="auto" w:fill="auto"/>
                  <w:vAlign w:val="center"/>
                </w:tcPr>
                <w:p w14:paraId="51FA314D"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363" w:type="pct"/>
                  <w:shd w:val="clear" w:color="auto" w:fill="auto"/>
                  <w:vAlign w:val="center"/>
                </w:tcPr>
                <w:p w14:paraId="064239BB"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792" w:type="pct"/>
                  <w:shd w:val="clear" w:color="auto" w:fill="auto"/>
                  <w:vAlign w:val="center"/>
                </w:tcPr>
                <w:p w14:paraId="35AD7DD8" w14:textId="77777777" w:rsidR="00EA0AF5" w:rsidRPr="009E7CFB" w:rsidRDefault="00DD4D67">
                  <w:pPr>
                    <w:snapToGrid w:val="0"/>
                    <w:jc w:val="center"/>
                    <w:outlineLvl w:val="2"/>
                    <w:rPr>
                      <w:spacing w:val="-4"/>
                      <w:szCs w:val="21"/>
                    </w:rPr>
                  </w:pPr>
                  <w:r w:rsidRPr="009E7CFB">
                    <w:rPr>
                      <w:rFonts w:hint="eastAsia"/>
                      <w:spacing w:val="-4"/>
                      <w:szCs w:val="21"/>
                    </w:rPr>
                    <w:t>颗粒物</w:t>
                  </w:r>
                </w:p>
              </w:tc>
              <w:tc>
                <w:tcPr>
                  <w:tcW w:w="583" w:type="pct"/>
                  <w:vAlign w:val="center"/>
                </w:tcPr>
                <w:p w14:paraId="5BC1A92D" w14:textId="77777777" w:rsidR="00EA0AF5" w:rsidRPr="009E7CFB" w:rsidRDefault="00DD4D67">
                  <w:pPr>
                    <w:snapToGrid w:val="0"/>
                    <w:jc w:val="center"/>
                    <w:outlineLvl w:val="2"/>
                    <w:rPr>
                      <w:spacing w:val="-4"/>
                      <w:szCs w:val="21"/>
                    </w:rPr>
                  </w:pPr>
                  <w:r w:rsidRPr="009E7CFB">
                    <w:rPr>
                      <w:rFonts w:hint="eastAsia"/>
                      <w:szCs w:val="21"/>
                    </w:rPr>
                    <w:t>不少于</w:t>
                  </w:r>
                  <w:r w:rsidRPr="009E7CFB">
                    <w:rPr>
                      <w:rFonts w:hint="eastAsia"/>
                      <w:szCs w:val="21"/>
                    </w:rPr>
                    <w:t>2</w:t>
                  </w:r>
                  <w:r w:rsidRPr="009E7CFB">
                    <w:rPr>
                      <w:rFonts w:hint="eastAsia"/>
                      <w:szCs w:val="21"/>
                    </w:rPr>
                    <w:t>天、每天不少于</w:t>
                  </w:r>
                  <w:r w:rsidRPr="009E7CFB">
                    <w:rPr>
                      <w:rFonts w:hint="eastAsia"/>
                      <w:szCs w:val="21"/>
                    </w:rPr>
                    <w:t>3</w:t>
                  </w:r>
                  <w:r w:rsidRPr="009E7CFB">
                    <w:rPr>
                      <w:rFonts w:hint="eastAsia"/>
                      <w:szCs w:val="21"/>
                    </w:rPr>
                    <w:t>个样品</w:t>
                  </w:r>
                </w:p>
              </w:tc>
              <w:tc>
                <w:tcPr>
                  <w:tcW w:w="359" w:type="pct"/>
                  <w:shd w:val="clear" w:color="auto" w:fill="auto"/>
                  <w:vAlign w:val="center"/>
                </w:tcPr>
                <w:p w14:paraId="2F83F7CB" w14:textId="77777777" w:rsidR="00EA0AF5" w:rsidRPr="009E7CFB" w:rsidRDefault="00DD4D67">
                  <w:pPr>
                    <w:snapToGrid w:val="0"/>
                    <w:jc w:val="center"/>
                    <w:outlineLvl w:val="2"/>
                    <w:rPr>
                      <w:spacing w:val="-4"/>
                      <w:szCs w:val="21"/>
                    </w:rPr>
                  </w:pPr>
                  <w:r w:rsidRPr="009E7CFB">
                    <w:rPr>
                      <w:rFonts w:hint="eastAsia"/>
                      <w:spacing w:val="-4"/>
                      <w:szCs w:val="21"/>
                    </w:rPr>
                    <w:t>达标排放</w:t>
                  </w:r>
                </w:p>
              </w:tc>
              <w:tc>
                <w:tcPr>
                  <w:tcW w:w="1088" w:type="pct"/>
                  <w:shd w:val="clear" w:color="auto" w:fill="auto"/>
                  <w:vAlign w:val="center"/>
                </w:tcPr>
                <w:p w14:paraId="74C5F56B" w14:textId="77777777" w:rsidR="00EA0AF5" w:rsidRPr="009E7CFB" w:rsidRDefault="00DD4D67">
                  <w:pPr>
                    <w:snapToGrid w:val="0"/>
                    <w:jc w:val="center"/>
                    <w:outlineLvl w:val="2"/>
                    <w:rPr>
                      <w:spacing w:val="-4"/>
                      <w:szCs w:val="21"/>
                    </w:rPr>
                  </w:pPr>
                  <w:r w:rsidRPr="009E7CFB">
                    <w:rPr>
                      <w:szCs w:val="21"/>
                    </w:rPr>
                    <w:t>《大气污染物综合排放标准》（</w:t>
                  </w:r>
                  <w:r w:rsidRPr="009E7CFB">
                    <w:rPr>
                      <w:szCs w:val="21"/>
                    </w:rPr>
                    <w:t>GB16297-1996</w:t>
                  </w:r>
                  <w:r w:rsidRPr="009E7CFB">
                    <w:rPr>
                      <w:szCs w:val="21"/>
                    </w:rPr>
                    <w:t>）</w:t>
                  </w:r>
                  <w:r w:rsidRPr="009E7CFB">
                    <w:rPr>
                      <w:rFonts w:hint="eastAsia"/>
                      <w:szCs w:val="21"/>
                    </w:rPr>
                    <w:t>表</w:t>
                  </w:r>
                  <w:r w:rsidRPr="009E7CFB">
                    <w:rPr>
                      <w:rFonts w:hint="eastAsia"/>
                      <w:szCs w:val="21"/>
                    </w:rPr>
                    <w:t>2</w:t>
                  </w:r>
                  <w:r w:rsidRPr="009E7CFB">
                    <w:rPr>
                      <w:rFonts w:hint="eastAsia"/>
                      <w:szCs w:val="21"/>
                    </w:rPr>
                    <w:t>的</w:t>
                  </w:r>
                  <w:r w:rsidRPr="009E7CFB">
                    <w:rPr>
                      <w:szCs w:val="21"/>
                    </w:rPr>
                    <w:t>二级标准</w:t>
                  </w:r>
                </w:p>
              </w:tc>
            </w:tr>
            <w:tr w:rsidR="006733E1" w:rsidRPr="009E7CFB" w14:paraId="0C395815" w14:textId="77777777" w:rsidTr="006443AA">
              <w:trPr>
                <w:jc w:val="center"/>
              </w:trPr>
              <w:tc>
                <w:tcPr>
                  <w:tcW w:w="361" w:type="pct"/>
                  <w:vMerge w:val="restart"/>
                  <w:shd w:val="clear" w:color="auto" w:fill="auto"/>
                  <w:vAlign w:val="center"/>
                </w:tcPr>
                <w:p w14:paraId="62A81F03" w14:textId="77777777" w:rsidR="00EA0AF5" w:rsidRPr="009E7CFB" w:rsidRDefault="00DD4D67">
                  <w:pPr>
                    <w:snapToGrid w:val="0"/>
                    <w:jc w:val="center"/>
                    <w:outlineLvl w:val="2"/>
                    <w:rPr>
                      <w:spacing w:val="-4"/>
                      <w:szCs w:val="21"/>
                    </w:rPr>
                  </w:pPr>
                  <w:r w:rsidRPr="009E7CFB">
                    <w:rPr>
                      <w:rFonts w:hint="eastAsia"/>
                      <w:spacing w:val="-4"/>
                      <w:szCs w:val="21"/>
                    </w:rPr>
                    <w:t>废水</w:t>
                  </w:r>
                </w:p>
              </w:tc>
              <w:tc>
                <w:tcPr>
                  <w:tcW w:w="1454" w:type="pct"/>
                  <w:gridSpan w:val="2"/>
                  <w:shd w:val="clear" w:color="auto" w:fill="auto"/>
                  <w:vAlign w:val="center"/>
                </w:tcPr>
                <w:p w14:paraId="66BAA030" w14:textId="77777777" w:rsidR="00EA0AF5" w:rsidRPr="009E7CFB" w:rsidRDefault="00DD4D67">
                  <w:pPr>
                    <w:snapToGrid w:val="0"/>
                    <w:jc w:val="center"/>
                    <w:outlineLvl w:val="2"/>
                    <w:rPr>
                      <w:spacing w:val="-4"/>
                      <w:szCs w:val="21"/>
                    </w:rPr>
                  </w:pPr>
                  <w:r w:rsidRPr="009E7CFB">
                    <w:rPr>
                      <w:rFonts w:hint="eastAsia"/>
                      <w:szCs w:val="21"/>
                    </w:rPr>
                    <w:t>污水总排口</w:t>
                  </w:r>
                </w:p>
              </w:tc>
              <w:tc>
                <w:tcPr>
                  <w:tcW w:w="363" w:type="pct"/>
                  <w:shd w:val="clear" w:color="auto" w:fill="auto"/>
                  <w:vAlign w:val="center"/>
                </w:tcPr>
                <w:p w14:paraId="20A03312" w14:textId="77777777" w:rsidR="00EA0AF5" w:rsidRPr="009E7CFB" w:rsidRDefault="00DD4D67">
                  <w:pPr>
                    <w:snapToGrid w:val="0"/>
                    <w:jc w:val="center"/>
                    <w:outlineLvl w:val="2"/>
                    <w:rPr>
                      <w:spacing w:val="-4"/>
                      <w:szCs w:val="21"/>
                    </w:rPr>
                  </w:pPr>
                  <w:r w:rsidRPr="009E7CFB">
                    <w:rPr>
                      <w:rFonts w:hint="eastAsia"/>
                      <w:spacing w:val="-4"/>
                      <w:szCs w:val="21"/>
                    </w:rPr>
                    <w:t>1</w:t>
                  </w:r>
                  <w:r w:rsidRPr="009E7CFB">
                    <w:rPr>
                      <w:rFonts w:hint="eastAsia"/>
                      <w:spacing w:val="-4"/>
                      <w:szCs w:val="21"/>
                    </w:rPr>
                    <w:t>个</w:t>
                  </w:r>
                </w:p>
              </w:tc>
              <w:tc>
                <w:tcPr>
                  <w:tcW w:w="792" w:type="pct"/>
                  <w:shd w:val="clear" w:color="auto" w:fill="auto"/>
                  <w:vAlign w:val="center"/>
                </w:tcPr>
                <w:p w14:paraId="3CD40704" w14:textId="77777777" w:rsidR="00EA0AF5" w:rsidRPr="009E7CFB" w:rsidRDefault="00DD4D67">
                  <w:pPr>
                    <w:widowControl/>
                    <w:adjustRightInd w:val="0"/>
                    <w:snapToGrid w:val="0"/>
                    <w:jc w:val="center"/>
                    <w:rPr>
                      <w:kern w:val="0"/>
                      <w:szCs w:val="21"/>
                    </w:rPr>
                  </w:pPr>
                  <w:r w:rsidRPr="009E7CFB">
                    <w:rPr>
                      <w:rFonts w:hint="eastAsia"/>
                      <w:kern w:val="0"/>
                      <w:szCs w:val="21"/>
                    </w:rPr>
                    <w:t>pH</w:t>
                  </w:r>
                  <w:r w:rsidRPr="009E7CFB">
                    <w:rPr>
                      <w:rFonts w:hint="eastAsia"/>
                      <w:kern w:val="0"/>
                      <w:szCs w:val="21"/>
                    </w:rPr>
                    <w:t>值、</w:t>
                  </w:r>
                  <w:r w:rsidRPr="009E7CFB">
                    <w:rPr>
                      <w:rFonts w:hint="eastAsia"/>
                      <w:kern w:val="0"/>
                      <w:szCs w:val="21"/>
                    </w:rPr>
                    <w:t>COD</w:t>
                  </w:r>
                  <w:r w:rsidRPr="009E7CFB">
                    <w:rPr>
                      <w:rFonts w:hint="eastAsia"/>
                      <w:kern w:val="0"/>
                      <w:szCs w:val="21"/>
                    </w:rPr>
                    <w:t>、</w:t>
                  </w:r>
                  <w:r w:rsidRPr="009E7CFB">
                    <w:rPr>
                      <w:rFonts w:hint="eastAsia"/>
                      <w:kern w:val="0"/>
                      <w:szCs w:val="21"/>
                    </w:rPr>
                    <w:t>NH</w:t>
                  </w:r>
                  <w:r w:rsidRPr="009E7CFB">
                    <w:rPr>
                      <w:rFonts w:hint="eastAsia"/>
                      <w:kern w:val="0"/>
                      <w:szCs w:val="21"/>
                      <w:vertAlign w:val="subscript"/>
                    </w:rPr>
                    <w:t>3</w:t>
                  </w:r>
                  <w:r w:rsidRPr="009E7CFB">
                    <w:rPr>
                      <w:rFonts w:hint="eastAsia"/>
                      <w:kern w:val="0"/>
                      <w:szCs w:val="21"/>
                    </w:rPr>
                    <w:t>-N</w:t>
                  </w:r>
                  <w:r w:rsidRPr="009E7CFB">
                    <w:rPr>
                      <w:rFonts w:hint="eastAsia"/>
                      <w:kern w:val="0"/>
                      <w:szCs w:val="21"/>
                    </w:rPr>
                    <w:t>、</w:t>
                  </w:r>
                  <w:r w:rsidRPr="009E7CFB">
                    <w:rPr>
                      <w:rFonts w:hint="eastAsia"/>
                      <w:kern w:val="0"/>
                      <w:szCs w:val="21"/>
                    </w:rPr>
                    <w:t>BOD</w:t>
                  </w:r>
                  <w:r w:rsidRPr="009E7CFB">
                    <w:rPr>
                      <w:rFonts w:hint="eastAsia"/>
                      <w:kern w:val="0"/>
                      <w:szCs w:val="21"/>
                      <w:vertAlign w:val="subscript"/>
                    </w:rPr>
                    <w:t>5</w:t>
                  </w:r>
                  <w:r w:rsidRPr="009E7CFB">
                    <w:rPr>
                      <w:rFonts w:hint="eastAsia"/>
                      <w:kern w:val="0"/>
                      <w:szCs w:val="21"/>
                    </w:rPr>
                    <w:t>、</w:t>
                  </w:r>
                  <w:r w:rsidRPr="009E7CFB">
                    <w:rPr>
                      <w:rFonts w:hint="eastAsia"/>
                      <w:kern w:val="0"/>
                      <w:szCs w:val="21"/>
                    </w:rPr>
                    <w:t>SS</w:t>
                  </w:r>
                  <w:r w:rsidRPr="009E7CFB">
                    <w:rPr>
                      <w:kern w:val="0"/>
                      <w:szCs w:val="21"/>
                    </w:rPr>
                    <w:t xml:space="preserve"> </w:t>
                  </w:r>
                </w:p>
              </w:tc>
              <w:tc>
                <w:tcPr>
                  <w:tcW w:w="583" w:type="pct"/>
                  <w:vMerge w:val="restart"/>
                  <w:vAlign w:val="center"/>
                </w:tcPr>
                <w:p w14:paraId="2D1DF740" w14:textId="77777777" w:rsidR="00EA0AF5" w:rsidRPr="009E7CFB" w:rsidRDefault="00DD4D67">
                  <w:pPr>
                    <w:widowControl/>
                    <w:adjustRightInd w:val="0"/>
                    <w:snapToGrid w:val="0"/>
                    <w:jc w:val="center"/>
                    <w:rPr>
                      <w:spacing w:val="-4"/>
                      <w:szCs w:val="21"/>
                    </w:rPr>
                  </w:pPr>
                  <w:r w:rsidRPr="009E7CFB">
                    <w:rPr>
                      <w:rFonts w:hint="eastAsia"/>
                      <w:szCs w:val="21"/>
                    </w:rPr>
                    <w:t>不少于</w:t>
                  </w:r>
                  <w:r w:rsidRPr="009E7CFB">
                    <w:rPr>
                      <w:rFonts w:hint="eastAsia"/>
                      <w:szCs w:val="21"/>
                    </w:rPr>
                    <w:t>2</w:t>
                  </w:r>
                  <w:r w:rsidRPr="009E7CFB">
                    <w:rPr>
                      <w:rFonts w:hint="eastAsia"/>
                      <w:szCs w:val="21"/>
                    </w:rPr>
                    <w:t>天、每天不少于</w:t>
                  </w:r>
                  <w:r w:rsidRPr="009E7CFB">
                    <w:rPr>
                      <w:rFonts w:hint="eastAsia"/>
                      <w:szCs w:val="21"/>
                    </w:rPr>
                    <w:t>4</w:t>
                  </w:r>
                  <w:r w:rsidRPr="009E7CFB">
                    <w:rPr>
                      <w:rFonts w:hint="eastAsia"/>
                      <w:szCs w:val="21"/>
                    </w:rPr>
                    <w:t>次</w:t>
                  </w:r>
                </w:p>
              </w:tc>
              <w:tc>
                <w:tcPr>
                  <w:tcW w:w="359" w:type="pct"/>
                  <w:shd w:val="clear" w:color="auto" w:fill="auto"/>
                  <w:vAlign w:val="center"/>
                </w:tcPr>
                <w:p w14:paraId="71A32112" w14:textId="77777777" w:rsidR="00EA0AF5" w:rsidRPr="009E7CFB" w:rsidRDefault="00DD4D67">
                  <w:pPr>
                    <w:widowControl/>
                    <w:adjustRightInd w:val="0"/>
                    <w:snapToGrid w:val="0"/>
                    <w:jc w:val="center"/>
                    <w:rPr>
                      <w:kern w:val="0"/>
                      <w:szCs w:val="21"/>
                    </w:rPr>
                  </w:pPr>
                  <w:r w:rsidRPr="009E7CFB">
                    <w:rPr>
                      <w:rFonts w:hint="eastAsia"/>
                      <w:spacing w:val="-4"/>
                      <w:szCs w:val="21"/>
                    </w:rPr>
                    <w:t>达标纳管</w:t>
                  </w:r>
                </w:p>
              </w:tc>
              <w:tc>
                <w:tcPr>
                  <w:tcW w:w="1088" w:type="pct"/>
                  <w:shd w:val="clear" w:color="auto" w:fill="auto"/>
                  <w:vAlign w:val="center"/>
                </w:tcPr>
                <w:p w14:paraId="1A38B30A" w14:textId="77777777" w:rsidR="00EA0AF5" w:rsidRPr="009E7CFB" w:rsidRDefault="00DD4D67">
                  <w:pPr>
                    <w:snapToGrid w:val="0"/>
                    <w:jc w:val="center"/>
                    <w:outlineLvl w:val="2"/>
                    <w:rPr>
                      <w:szCs w:val="21"/>
                    </w:rPr>
                  </w:pPr>
                  <w:r w:rsidRPr="009E7CFB">
                    <w:rPr>
                      <w:szCs w:val="21"/>
                    </w:rPr>
                    <w:t>达到</w:t>
                  </w:r>
                  <w:r w:rsidRPr="009E7CFB">
                    <w:rPr>
                      <w:rFonts w:hint="eastAsia"/>
                      <w:szCs w:val="21"/>
                    </w:rPr>
                    <w:t>玉环市污水处理有限公司进管标准</w:t>
                  </w:r>
                </w:p>
              </w:tc>
            </w:tr>
            <w:tr w:rsidR="006733E1" w:rsidRPr="009E7CFB" w14:paraId="6C82B2D1" w14:textId="77777777" w:rsidTr="006443AA">
              <w:trPr>
                <w:jc w:val="center"/>
              </w:trPr>
              <w:tc>
                <w:tcPr>
                  <w:tcW w:w="361" w:type="pct"/>
                  <w:vMerge/>
                  <w:shd w:val="clear" w:color="auto" w:fill="auto"/>
                  <w:vAlign w:val="center"/>
                </w:tcPr>
                <w:p w14:paraId="0EF4E21E" w14:textId="77777777" w:rsidR="00EA0AF5" w:rsidRPr="009E7CFB" w:rsidRDefault="00EA0AF5">
                  <w:pPr>
                    <w:snapToGrid w:val="0"/>
                    <w:jc w:val="center"/>
                    <w:outlineLvl w:val="2"/>
                    <w:rPr>
                      <w:spacing w:val="-4"/>
                      <w:szCs w:val="21"/>
                    </w:rPr>
                  </w:pPr>
                </w:p>
              </w:tc>
              <w:tc>
                <w:tcPr>
                  <w:tcW w:w="1454" w:type="pct"/>
                  <w:gridSpan w:val="2"/>
                  <w:shd w:val="clear" w:color="auto" w:fill="auto"/>
                  <w:vAlign w:val="center"/>
                </w:tcPr>
                <w:p w14:paraId="63934D1F" w14:textId="77777777" w:rsidR="00EA0AF5" w:rsidRPr="009E7CFB" w:rsidRDefault="00DD4D67">
                  <w:pPr>
                    <w:snapToGrid w:val="0"/>
                    <w:jc w:val="center"/>
                    <w:outlineLvl w:val="2"/>
                    <w:rPr>
                      <w:spacing w:val="-4"/>
                      <w:szCs w:val="21"/>
                    </w:rPr>
                  </w:pPr>
                  <w:r w:rsidRPr="009E7CFB">
                    <w:rPr>
                      <w:rFonts w:hint="eastAsia"/>
                      <w:szCs w:val="21"/>
                    </w:rPr>
                    <w:t>雨水排放口</w:t>
                  </w:r>
                </w:p>
              </w:tc>
              <w:tc>
                <w:tcPr>
                  <w:tcW w:w="363" w:type="pct"/>
                  <w:shd w:val="clear" w:color="auto" w:fill="auto"/>
                  <w:vAlign w:val="center"/>
                </w:tcPr>
                <w:p w14:paraId="25028F41" w14:textId="77777777" w:rsidR="00EA0AF5" w:rsidRPr="009E7CFB" w:rsidRDefault="00DD4D67">
                  <w:pPr>
                    <w:snapToGrid w:val="0"/>
                    <w:jc w:val="center"/>
                    <w:outlineLvl w:val="2"/>
                    <w:rPr>
                      <w:spacing w:val="-4"/>
                      <w:szCs w:val="21"/>
                    </w:rPr>
                  </w:pPr>
                  <w:r w:rsidRPr="009E7CFB">
                    <w:rPr>
                      <w:rFonts w:hint="eastAsia"/>
                      <w:spacing w:val="-4"/>
                      <w:szCs w:val="21"/>
                    </w:rPr>
                    <w:t>1</w:t>
                  </w:r>
                  <w:r w:rsidRPr="009E7CFB">
                    <w:rPr>
                      <w:rFonts w:hint="eastAsia"/>
                      <w:spacing w:val="-4"/>
                      <w:szCs w:val="21"/>
                    </w:rPr>
                    <w:t>个</w:t>
                  </w:r>
                </w:p>
              </w:tc>
              <w:tc>
                <w:tcPr>
                  <w:tcW w:w="792" w:type="pct"/>
                  <w:shd w:val="clear" w:color="auto" w:fill="auto"/>
                  <w:vAlign w:val="center"/>
                </w:tcPr>
                <w:p w14:paraId="6E3E8727" w14:textId="77777777" w:rsidR="00EA0AF5" w:rsidRPr="009E7CFB" w:rsidRDefault="00DD4D67">
                  <w:pPr>
                    <w:widowControl/>
                    <w:adjustRightInd w:val="0"/>
                    <w:snapToGrid w:val="0"/>
                    <w:jc w:val="center"/>
                    <w:rPr>
                      <w:kern w:val="0"/>
                      <w:szCs w:val="21"/>
                    </w:rPr>
                  </w:pPr>
                  <w:r w:rsidRPr="009E7CFB">
                    <w:rPr>
                      <w:rFonts w:hint="eastAsia"/>
                      <w:kern w:val="0"/>
                      <w:szCs w:val="21"/>
                    </w:rPr>
                    <w:t>pH</w:t>
                  </w:r>
                  <w:r w:rsidRPr="009E7CFB">
                    <w:rPr>
                      <w:rFonts w:hint="eastAsia"/>
                      <w:kern w:val="0"/>
                      <w:szCs w:val="21"/>
                    </w:rPr>
                    <w:t>值、</w:t>
                  </w:r>
                  <w:r w:rsidRPr="009E7CFB">
                    <w:rPr>
                      <w:rFonts w:hint="eastAsia"/>
                      <w:kern w:val="0"/>
                      <w:szCs w:val="21"/>
                    </w:rPr>
                    <w:t>COD</w:t>
                  </w:r>
                  <w:r w:rsidRPr="009E7CFB">
                    <w:rPr>
                      <w:rFonts w:hint="eastAsia"/>
                      <w:kern w:val="0"/>
                      <w:szCs w:val="21"/>
                    </w:rPr>
                    <w:t>、</w:t>
                  </w:r>
                  <w:r w:rsidRPr="009E7CFB">
                    <w:rPr>
                      <w:rFonts w:hint="eastAsia"/>
                      <w:kern w:val="0"/>
                      <w:szCs w:val="21"/>
                    </w:rPr>
                    <w:t>NH</w:t>
                  </w:r>
                  <w:r w:rsidRPr="009E7CFB">
                    <w:rPr>
                      <w:rFonts w:hint="eastAsia"/>
                      <w:kern w:val="0"/>
                      <w:szCs w:val="21"/>
                      <w:vertAlign w:val="subscript"/>
                    </w:rPr>
                    <w:t>3</w:t>
                  </w:r>
                  <w:r w:rsidRPr="009E7CFB">
                    <w:rPr>
                      <w:rFonts w:hint="eastAsia"/>
                      <w:kern w:val="0"/>
                      <w:szCs w:val="21"/>
                    </w:rPr>
                    <w:t>-N</w:t>
                  </w:r>
                  <w:r w:rsidRPr="009E7CFB">
                    <w:rPr>
                      <w:rFonts w:hint="eastAsia"/>
                      <w:kern w:val="0"/>
                      <w:szCs w:val="21"/>
                    </w:rPr>
                    <w:t>、</w:t>
                  </w:r>
                  <w:r w:rsidRPr="009E7CFB">
                    <w:rPr>
                      <w:rFonts w:hint="eastAsia"/>
                      <w:kern w:val="0"/>
                      <w:szCs w:val="21"/>
                    </w:rPr>
                    <w:t>BOD</w:t>
                  </w:r>
                  <w:r w:rsidRPr="009E7CFB">
                    <w:rPr>
                      <w:rFonts w:hint="eastAsia"/>
                      <w:kern w:val="0"/>
                      <w:szCs w:val="21"/>
                      <w:vertAlign w:val="subscript"/>
                    </w:rPr>
                    <w:t>5</w:t>
                  </w:r>
                  <w:r w:rsidRPr="009E7CFB">
                    <w:rPr>
                      <w:rFonts w:hint="eastAsia"/>
                      <w:kern w:val="0"/>
                      <w:szCs w:val="21"/>
                    </w:rPr>
                    <w:t>、</w:t>
                  </w:r>
                  <w:r w:rsidRPr="009E7CFB">
                    <w:rPr>
                      <w:rFonts w:hint="eastAsia"/>
                      <w:kern w:val="0"/>
                      <w:szCs w:val="21"/>
                    </w:rPr>
                    <w:t>SS</w:t>
                  </w:r>
                  <w:r w:rsidRPr="009E7CFB">
                    <w:rPr>
                      <w:kern w:val="0"/>
                      <w:szCs w:val="21"/>
                    </w:rPr>
                    <w:t xml:space="preserve"> </w:t>
                  </w:r>
                </w:p>
              </w:tc>
              <w:tc>
                <w:tcPr>
                  <w:tcW w:w="583" w:type="pct"/>
                  <w:vMerge/>
                  <w:vAlign w:val="center"/>
                </w:tcPr>
                <w:p w14:paraId="6FD3DB80" w14:textId="77777777" w:rsidR="00EA0AF5" w:rsidRPr="009E7CFB" w:rsidRDefault="00EA0AF5">
                  <w:pPr>
                    <w:snapToGrid w:val="0"/>
                    <w:jc w:val="center"/>
                    <w:outlineLvl w:val="2"/>
                    <w:rPr>
                      <w:spacing w:val="-4"/>
                      <w:szCs w:val="21"/>
                    </w:rPr>
                  </w:pPr>
                </w:p>
              </w:tc>
              <w:tc>
                <w:tcPr>
                  <w:tcW w:w="359" w:type="pct"/>
                  <w:shd w:val="clear" w:color="auto" w:fill="auto"/>
                  <w:vAlign w:val="center"/>
                </w:tcPr>
                <w:p w14:paraId="2D98B2EA"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1088" w:type="pct"/>
                  <w:shd w:val="clear" w:color="auto" w:fill="auto"/>
                  <w:vAlign w:val="center"/>
                </w:tcPr>
                <w:p w14:paraId="561486C2" w14:textId="77777777" w:rsidR="00EA0AF5" w:rsidRPr="009E7CFB" w:rsidRDefault="00DD4D67">
                  <w:pPr>
                    <w:snapToGrid w:val="0"/>
                    <w:jc w:val="center"/>
                    <w:outlineLvl w:val="2"/>
                    <w:rPr>
                      <w:szCs w:val="21"/>
                    </w:rPr>
                  </w:pPr>
                  <w:r w:rsidRPr="009E7CFB">
                    <w:rPr>
                      <w:rFonts w:hint="eastAsia"/>
                      <w:szCs w:val="21"/>
                    </w:rPr>
                    <w:t>/</w:t>
                  </w:r>
                </w:p>
              </w:tc>
            </w:tr>
            <w:tr w:rsidR="006733E1" w:rsidRPr="009E7CFB" w14:paraId="30A562C4" w14:textId="77777777" w:rsidTr="006443AA">
              <w:trPr>
                <w:jc w:val="center"/>
              </w:trPr>
              <w:tc>
                <w:tcPr>
                  <w:tcW w:w="361" w:type="pct"/>
                  <w:shd w:val="clear" w:color="auto" w:fill="auto"/>
                  <w:vAlign w:val="center"/>
                </w:tcPr>
                <w:p w14:paraId="6D12DCCE" w14:textId="77777777" w:rsidR="00EA0AF5" w:rsidRPr="009E7CFB" w:rsidRDefault="00DD4D67">
                  <w:pPr>
                    <w:snapToGrid w:val="0"/>
                    <w:jc w:val="center"/>
                    <w:outlineLvl w:val="2"/>
                    <w:rPr>
                      <w:spacing w:val="-4"/>
                      <w:szCs w:val="21"/>
                    </w:rPr>
                  </w:pPr>
                  <w:r w:rsidRPr="009E7CFB">
                    <w:rPr>
                      <w:rFonts w:hint="eastAsia"/>
                      <w:spacing w:val="-4"/>
                      <w:szCs w:val="21"/>
                    </w:rPr>
                    <w:t>固废</w:t>
                  </w:r>
                </w:p>
              </w:tc>
              <w:tc>
                <w:tcPr>
                  <w:tcW w:w="655" w:type="pct"/>
                  <w:shd w:val="clear" w:color="auto" w:fill="auto"/>
                  <w:vAlign w:val="center"/>
                </w:tcPr>
                <w:p w14:paraId="07ADC5CC" w14:textId="77777777" w:rsidR="00EA0AF5" w:rsidRPr="009E7CFB" w:rsidRDefault="00DD4D67">
                  <w:pPr>
                    <w:snapToGrid w:val="0"/>
                    <w:jc w:val="center"/>
                    <w:outlineLvl w:val="2"/>
                    <w:rPr>
                      <w:spacing w:val="-4"/>
                      <w:szCs w:val="21"/>
                    </w:rPr>
                  </w:pPr>
                  <w:r w:rsidRPr="009E7CFB">
                    <w:rPr>
                      <w:rFonts w:hint="eastAsia"/>
                      <w:spacing w:val="-4"/>
                      <w:szCs w:val="21"/>
                    </w:rPr>
                    <w:t>固废堆场</w:t>
                  </w:r>
                </w:p>
              </w:tc>
              <w:tc>
                <w:tcPr>
                  <w:tcW w:w="799" w:type="pct"/>
                  <w:shd w:val="clear" w:color="auto" w:fill="auto"/>
                  <w:vAlign w:val="center"/>
                </w:tcPr>
                <w:p w14:paraId="3089D96F" w14:textId="77777777" w:rsidR="00EA0AF5" w:rsidRPr="009E7CFB" w:rsidRDefault="00DD4D67">
                  <w:pPr>
                    <w:snapToGrid w:val="0"/>
                    <w:jc w:val="center"/>
                    <w:outlineLvl w:val="2"/>
                    <w:rPr>
                      <w:spacing w:val="-4"/>
                      <w:szCs w:val="21"/>
                    </w:rPr>
                  </w:pPr>
                  <w:r w:rsidRPr="009E7CFB">
                    <w:rPr>
                      <w:rFonts w:hint="eastAsia"/>
                      <w:spacing w:val="-4"/>
                      <w:szCs w:val="21"/>
                    </w:rPr>
                    <w:t>一般固废收集、贮存场所</w:t>
                  </w:r>
                </w:p>
              </w:tc>
              <w:tc>
                <w:tcPr>
                  <w:tcW w:w="363" w:type="pct"/>
                  <w:shd w:val="clear" w:color="auto" w:fill="auto"/>
                  <w:vAlign w:val="center"/>
                </w:tcPr>
                <w:p w14:paraId="33674540" w14:textId="77777777" w:rsidR="00EA0AF5" w:rsidRPr="009E7CFB" w:rsidRDefault="00DD4D67">
                  <w:pPr>
                    <w:snapToGrid w:val="0"/>
                    <w:jc w:val="center"/>
                    <w:outlineLvl w:val="2"/>
                    <w:rPr>
                      <w:spacing w:val="-4"/>
                      <w:szCs w:val="21"/>
                    </w:rPr>
                  </w:pPr>
                  <w:r w:rsidRPr="009E7CFB">
                    <w:rPr>
                      <w:rFonts w:hint="eastAsia"/>
                      <w:spacing w:val="-4"/>
                      <w:szCs w:val="21"/>
                    </w:rPr>
                    <w:t>1</w:t>
                  </w:r>
                  <w:r w:rsidRPr="009E7CFB">
                    <w:rPr>
                      <w:rFonts w:hint="eastAsia"/>
                      <w:spacing w:val="-4"/>
                      <w:szCs w:val="21"/>
                    </w:rPr>
                    <w:t>处</w:t>
                  </w:r>
                </w:p>
              </w:tc>
              <w:tc>
                <w:tcPr>
                  <w:tcW w:w="792" w:type="pct"/>
                  <w:shd w:val="clear" w:color="auto" w:fill="auto"/>
                  <w:vAlign w:val="center"/>
                </w:tcPr>
                <w:p w14:paraId="1BD87E7F"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583" w:type="pct"/>
                  <w:vAlign w:val="center"/>
                </w:tcPr>
                <w:p w14:paraId="5B79843C" w14:textId="77777777" w:rsidR="00EA0AF5" w:rsidRPr="009E7CFB" w:rsidRDefault="00DD4D67">
                  <w:pPr>
                    <w:snapToGrid w:val="0"/>
                    <w:jc w:val="center"/>
                    <w:outlineLvl w:val="2"/>
                    <w:rPr>
                      <w:spacing w:val="-4"/>
                      <w:szCs w:val="21"/>
                    </w:rPr>
                  </w:pPr>
                  <w:r w:rsidRPr="009E7CFB">
                    <w:rPr>
                      <w:rFonts w:hint="eastAsia"/>
                      <w:szCs w:val="21"/>
                    </w:rPr>
                    <w:t>不少于</w:t>
                  </w:r>
                  <w:r w:rsidRPr="009E7CFB">
                    <w:rPr>
                      <w:rFonts w:hint="eastAsia"/>
                      <w:szCs w:val="21"/>
                    </w:rPr>
                    <w:t>2</w:t>
                  </w:r>
                  <w:r w:rsidRPr="009E7CFB">
                    <w:rPr>
                      <w:rFonts w:hint="eastAsia"/>
                      <w:szCs w:val="21"/>
                    </w:rPr>
                    <w:t>天、每天不少于</w:t>
                  </w:r>
                  <w:r w:rsidRPr="009E7CFB">
                    <w:rPr>
                      <w:rFonts w:hint="eastAsia"/>
                      <w:szCs w:val="21"/>
                    </w:rPr>
                    <w:t>3</w:t>
                  </w:r>
                  <w:r w:rsidRPr="009E7CFB">
                    <w:rPr>
                      <w:rFonts w:hint="eastAsia"/>
                      <w:szCs w:val="21"/>
                    </w:rPr>
                    <w:t>个样品</w:t>
                  </w:r>
                </w:p>
              </w:tc>
              <w:tc>
                <w:tcPr>
                  <w:tcW w:w="359" w:type="pct"/>
                  <w:shd w:val="clear" w:color="auto" w:fill="auto"/>
                  <w:vAlign w:val="center"/>
                </w:tcPr>
                <w:p w14:paraId="5FD2D12E"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1088" w:type="pct"/>
                  <w:shd w:val="clear" w:color="auto" w:fill="auto"/>
                  <w:vAlign w:val="center"/>
                </w:tcPr>
                <w:p w14:paraId="35AFB451" w14:textId="77777777" w:rsidR="00EA0AF5" w:rsidRPr="009E7CFB" w:rsidRDefault="00DD4D67">
                  <w:pPr>
                    <w:snapToGrid w:val="0"/>
                    <w:jc w:val="center"/>
                    <w:outlineLvl w:val="2"/>
                    <w:rPr>
                      <w:spacing w:val="-4"/>
                      <w:szCs w:val="21"/>
                    </w:rPr>
                  </w:pPr>
                  <w:r w:rsidRPr="009E7CFB">
                    <w:rPr>
                      <w:rFonts w:hint="eastAsia"/>
                      <w:spacing w:val="-4"/>
                      <w:szCs w:val="21"/>
                    </w:rPr>
                    <w:t>资源化、无害化</w:t>
                  </w:r>
                </w:p>
              </w:tc>
            </w:tr>
            <w:tr w:rsidR="006733E1" w:rsidRPr="009E7CFB" w14:paraId="04044427" w14:textId="77777777" w:rsidTr="006443AA">
              <w:trPr>
                <w:jc w:val="center"/>
              </w:trPr>
              <w:tc>
                <w:tcPr>
                  <w:tcW w:w="361" w:type="pct"/>
                  <w:shd w:val="clear" w:color="auto" w:fill="auto"/>
                  <w:vAlign w:val="center"/>
                </w:tcPr>
                <w:p w14:paraId="53CABCCA" w14:textId="77777777" w:rsidR="00EA0AF5" w:rsidRPr="009E7CFB" w:rsidRDefault="00DD4D67">
                  <w:pPr>
                    <w:snapToGrid w:val="0"/>
                    <w:jc w:val="center"/>
                    <w:outlineLvl w:val="2"/>
                    <w:rPr>
                      <w:spacing w:val="-4"/>
                      <w:szCs w:val="21"/>
                    </w:rPr>
                  </w:pPr>
                  <w:r w:rsidRPr="009E7CFB">
                    <w:rPr>
                      <w:rFonts w:hint="eastAsia"/>
                      <w:spacing w:val="-4"/>
                      <w:szCs w:val="21"/>
                    </w:rPr>
                    <w:t>噪声</w:t>
                  </w:r>
                </w:p>
              </w:tc>
              <w:tc>
                <w:tcPr>
                  <w:tcW w:w="1454" w:type="pct"/>
                  <w:gridSpan w:val="2"/>
                  <w:shd w:val="clear" w:color="auto" w:fill="auto"/>
                  <w:vAlign w:val="center"/>
                </w:tcPr>
                <w:p w14:paraId="23B96514" w14:textId="77777777" w:rsidR="00EA0AF5" w:rsidRPr="009E7CFB" w:rsidRDefault="00DD4D67">
                  <w:pPr>
                    <w:snapToGrid w:val="0"/>
                    <w:jc w:val="center"/>
                    <w:outlineLvl w:val="2"/>
                    <w:rPr>
                      <w:spacing w:val="-4"/>
                      <w:szCs w:val="21"/>
                    </w:rPr>
                  </w:pPr>
                  <w:r w:rsidRPr="009E7CFB">
                    <w:rPr>
                      <w:spacing w:val="-4"/>
                      <w:szCs w:val="21"/>
                    </w:rPr>
                    <w:t>企业需加强设备的维护，确保设备处于良好的运转状态，杜绝因设备不正常运转时产生的高噪声现象；严格控制生产时间，生产期间非必要情况下尽量关闭所有门窗；对高噪声设备加设减震垫等减震设施。</w:t>
                  </w:r>
                </w:p>
              </w:tc>
              <w:tc>
                <w:tcPr>
                  <w:tcW w:w="363" w:type="pct"/>
                  <w:shd w:val="clear" w:color="auto" w:fill="auto"/>
                  <w:vAlign w:val="center"/>
                </w:tcPr>
                <w:p w14:paraId="1A6785FC"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792" w:type="pct"/>
                  <w:shd w:val="clear" w:color="auto" w:fill="auto"/>
                  <w:vAlign w:val="center"/>
                </w:tcPr>
                <w:p w14:paraId="108BE699" w14:textId="77777777" w:rsidR="00EA0AF5" w:rsidRPr="009E7CFB" w:rsidRDefault="00DD4D67">
                  <w:pPr>
                    <w:snapToGrid w:val="0"/>
                    <w:jc w:val="center"/>
                    <w:outlineLvl w:val="2"/>
                    <w:rPr>
                      <w:spacing w:val="-4"/>
                      <w:szCs w:val="21"/>
                    </w:rPr>
                  </w:pPr>
                  <w:r w:rsidRPr="009E7CFB">
                    <w:rPr>
                      <w:spacing w:val="-4"/>
                      <w:szCs w:val="21"/>
                    </w:rPr>
                    <w:t>L</w:t>
                  </w:r>
                  <w:r w:rsidRPr="009E7CFB">
                    <w:rPr>
                      <w:spacing w:val="-4"/>
                      <w:szCs w:val="21"/>
                      <w:vertAlign w:val="subscript"/>
                    </w:rPr>
                    <w:t>Aeq</w:t>
                  </w:r>
                </w:p>
              </w:tc>
              <w:tc>
                <w:tcPr>
                  <w:tcW w:w="583" w:type="pct"/>
                  <w:vAlign w:val="center"/>
                </w:tcPr>
                <w:p w14:paraId="621A2B16" w14:textId="77777777" w:rsidR="00EA0AF5" w:rsidRPr="009E7CFB" w:rsidRDefault="00DD4D67">
                  <w:pPr>
                    <w:snapToGrid w:val="0"/>
                    <w:jc w:val="center"/>
                    <w:outlineLvl w:val="2"/>
                    <w:rPr>
                      <w:spacing w:val="-4"/>
                      <w:szCs w:val="21"/>
                    </w:rPr>
                  </w:pPr>
                  <w:r w:rsidRPr="009E7CFB">
                    <w:rPr>
                      <w:rFonts w:hint="eastAsia"/>
                      <w:szCs w:val="21"/>
                    </w:rPr>
                    <w:t>不少于</w:t>
                  </w:r>
                  <w:r w:rsidRPr="009E7CFB">
                    <w:rPr>
                      <w:rFonts w:hint="eastAsia"/>
                      <w:szCs w:val="21"/>
                    </w:rPr>
                    <w:t>2</w:t>
                  </w:r>
                  <w:r w:rsidRPr="009E7CFB">
                    <w:rPr>
                      <w:rFonts w:hint="eastAsia"/>
                      <w:szCs w:val="21"/>
                    </w:rPr>
                    <w:t>天、每天昼间不少于</w:t>
                  </w:r>
                  <w:r w:rsidRPr="009E7CFB">
                    <w:rPr>
                      <w:rFonts w:hint="eastAsia"/>
                      <w:szCs w:val="21"/>
                    </w:rPr>
                    <w:t>1</w:t>
                  </w:r>
                  <w:r w:rsidRPr="009E7CFB">
                    <w:rPr>
                      <w:rFonts w:hint="eastAsia"/>
                      <w:szCs w:val="21"/>
                    </w:rPr>
                    <w:t>次</w:t>
                  </w:r>
                </w:p>
              </w:tc>
              <w:tc>
                <w:tcPr>
                  <w:tcW w:w="359" w:type="pct"/>
                  <w:shd w:val="clear" w:color="auto" w:fill="auto"/>
                  <w:vAlign w:val="center"/>
                </w:tcPr>
                <w:p w14:paraId="20F3CAFA"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1088" w:type="pct"/>
                  <w:shd w:val="clear" w:color="auto" w:fill="auto"/>
                  <w:vAlign w:val="center"/>
                </w:tcPr>
                <w:p w14:paraId="43BEA672" w14:textId="77777777" w:rsidR="00EA0AF5" w:rsidRPr="009E7CFB" w:rsidRDefault="00DD4D67">
                  <w:pPr>
                    <w:snapToGrid w:val="0"/>
                    <w:jc w:val="center"/>
                    <w:outlineLvl w:val="2"/>
                    <w:rPr>
                      <w:spacing w:val="-4"/>
                      <w:szCs w:val="21"/>
                    </w:rPr>
                  </w:pPr>
                  <w:r w:rsidRPr="009E7CFB">
                    <w:rPr>
                      <w:rFonts w:hint="eastAsia"/>
                      <w:spacing w:val="-4"/>
                      <w:szCs w:val="21"/>
                    </w:rPr>
                    <w:t>东、南、北厂界达到</w:t>
                  </w:r>
                  <w:r w:rsidRPr="009E7CFB">
                    <w:rPr>
                      <w:rFonts w:hint="eastAsia"/>
                      <w:spacing w:val="-4"/>
                      <w:szCs w:val="21"/>
                    </w:rPr>
                    <w:t xml:space="preserve"> GB12348-2008 </w:t>
                  </w:r>
                  <w:r w:rsidRPr="009E7CFB">
                    <w:rPr>
                      <w:rFonts w:hint="eastAsia"/>
                      <w:spacing w:val="-4"/>
                      <w:szCs w:val="21"/>
                    </w:rPr>
                    <w:t>中</w:t>
                  </w:r>
                  <w:r w:rsidRPr="009E7CFB">
                    <w:rPr>
                      <w:rFonts w:hint="eastAsia"/>
                      <w:spacing w:val="-4"/>
                      <w:szCs w:val="21"/>
                    </w:rPr>
                    <w:t xml:space="preserve"> 3 </w:t>
                  </w:r>
                  <w:r w:rsidRPr="009E7CFB">
                    <w:rPr>
                      <w:rFonts w:hint="eastAsia"/>
                      <w:spacing w:val="-4"/>
                      <w:szCs w:val="21"/>
                    </w:rPr>
                    <w:t>类标准，西厂界达到</w:t>
                  </w:r>
                  <w:r w:rsidRPr="009E7CFB">
                    <w:rPr>
                      <w:rFonts w:hint="eastAsia"/>
                      <w:spacing w:val="-4"/>
                      <w:szCs w:val="21"/>
                    </w:rPr>
                    <w:t xml:space="preserve"> GB12348-2008 </w:t>
                  </w:r>
                  <w:r w:rsidRPr="009E7CFB">
                    <w:rPr>
                      <w:rFonts w:hint="eastAsia"/>
                      <w:spacing w:val="-4"/>
                      <w:szCs w:val="21"/>
                    </w:rPr>
                    <w:t>中</w:t>
                  </w:r>
                  <w:r w:rsidRPr="009E7CFB">
                    <w:rPr>
                      <w:rFonts w:hint="eastAsia"/>
                      <w:spacing w:val="-4"/>
                      <w:szCs w:val="21"/>
                    </w:rPr>
                    <w:t xml:space="preserve"> 4</w:t>
                  </w:r>
                  <w:r w:rsidRPr="009E7CFB">
                    <w:rPr>
                      <w:rFonts w:hint="eastAsia"/>
                      <w:spacing w:val="-4"/>
                      <w:szCs w:val="21"/>
                    </w:rPr>
                    <w:t>类标准</w:t>
                  </w:r>
                </w:p>
              </w:tc>
            </w:tr>
            <w:tr w:rsidR="006733E1" w:rsidRPr="009E7CFB" w14:paraId="77AC07E7" w14:textId="77777777" w:rsidTr="006443AA">
              <w:trPr>
                <w:jc w:val="center"/>
              </w:trPr>
              <w:tc>
                <w:tcPr>
                  <w:tcW w:w="361" w:type="pct"/>
                  <w:shd w:val="clear" w:color="auto" w:fill="auto"/>
                  <w:vAlign w:val="center"/>
                </w:tcPr>
                <w:p w14:paraId="32B72C63" w14:textId="77777777" w:rsidR="00EA0AF5" w:rsidRPr="009E7CFB" w:rsidRDefault="00DD4D67">
                  <w:pPr>
                    <w:snapToGrid w:val="0"/>
                    <w:jc w:val="center"/>
                    <w:outlineLvl w:val="2"/>
                    <w:rPr>
                      <w:spacing w:val="-4"/>
                      <w:szCs w:val="21"/>
                    </w:rPr>
                  </w:pPr>
                  <w:r w:rsidRPr="009E7CFB">
                    <w:rPr>
                      <w:rFonts w:hint="eastAsia"/>
                      <w:spacing w:val="-4"/>
                      <w:szCs w:val="21"/>
                    </w:rPr>
                    <w:t>风险防范</w:t>
                  </w:r>
                </w:p>
              </w:tc>
              <w:tc>
                <w:tcPr>
                  <w:tcW w:w="1454" w:type="pct"/>
                  <w:gridSpan w:val="2"/>
                  <w:shd w:val="clear" w:color="auto" w:fill="auto"/>
                  <w:vAlign w:val="center"/>
                </w:tcPr>
                <w:p w14:paraId="382EAFDA" w14:textId="77777777" w:rsidR="00EA0AF5" w:rsidRPr="009E7CFB" w:rsidRDefault="00DD4D67">
                  <w:pPr>
                    <w:snapToGrid w:val="0"/>
                    <w:outlineLvl w:val="2"/>
                    <w:rPr>
                      <w:bCs/>
                      <w:szCs w:val="21"/>
                    </w:rPr>
                  </w:pPr>
                  <w:r w:rsidRPr="009E7CFB">
                    <w:rPr>
                      <w:rFonts w:hint="eastAsia"/>
                    </w:rPr>
                    <w:t>企业应建立严格的危险物质管理制度，设置危险物质贮存场所，严禁烟火；合理布局、建筑安全符合要求等。</w:t>
                  </w:r>
                </w:p>
              </w:tc>
              <w:tc>
                <w:tcPr>
                  <w:tcW w:w="363" w:type="pct"/>
                  <w:shd w:val="clear" w:color="auto" w:fill="auto"/>
                  <w:vAlign w:val="center"/>
                </w:tcPr>
                <w:p w14:paraId="721D0885"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792" w:type="pct"/>
                  <w:shd w:val="clear" w:color="auto" w:fill="auto"/>
                  <w:vAlign w:val="center"/>
                </w:tcPr>
                <w:p w14:paraId="5EDCDDB6"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583" w:type="pct"/>
                  <w:vAlign w:val="center"/>
                </w:tcPr>
                <w:p w14:paraId="5A3271A6"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359" w:type="pct"/>
                  <w:shd w:val="clear" w:color="auto" w:fill="auto"/>
                  <w:vAlign w:val="center"/>
                </w:tcPr>
                <w:p w14:paraId="5C3EC1AC" w14:textId="77777777" w:rsidR="00EA0AF5" w:rsidRPr="009E7CFB" w:rsidRDefault="00DD4D67">
                  <w:pPr>
                    <w:snapToGrid w:val="0"/>
                    <w:jc w:val="center"/>
                    <w:outlineLvl w:val="2"/>
                    <w:rPr>
                      <w:spacing w:val="-4"/>
                      <w:szCs w:val="21"/>
                    </w:rPr>
                  </w:pPr>
                  <w:r w:rsidRPr="009E7CFB">
                    <w:rPr>
                      <w:rFonts w:hint="eastAsia"/>
                      <w:spacing w:val="-4"/>
                      <w:szCs w:val="21"/>
                    </w:rPr>
                    <w:t>/</w:t>
                  </w:r>
                </w:p>
              </w:tc>
              <w:tc>
                <w:tcPr>
                  <w:tcW w:w="1088" w:type="pct"/>
                  <w:shd w:val="clear" w:color="auto" w:fill="auto"/>
                  <w:vAlign w:val="center"/>
                </w:tcPr>
                <w:p w14:paraId="6E98D18D" w14:textId="77777777" w:rsidR="00EA0AF5" w:rsidRPr="009E7CFB" w:rsidRDefault="00DD4D67">
                  <w:pPr>
                    <w:snapToGrid w:val="0"/>
                    <w:jc w:val="center"/>
                    <w:outlineLvl w:val="2"/>
                    <w:rPr>
                      <w:spacing w:val="-4"/>
                      <w:szCs w:val="21"/>
                    </w:rPr>
                  </w:pPr>
                  <w:r w:rsidRPr="009E7CFB">
                    <w:rPr>
                      <w:rFonts w:hint="eastAsia"/>
                      <w:spacing w:val="-4"/>
                      <w:szCs w:val="21"/>
                    </w:rPr>
                    <w:t>满足风险防范要求</w:t>
                  </w:r>
                </w:p>
              </w:tc>
            </w:tr>
          </w:tbl>
          <w:p w14:paraId="1DB82886" w14:textId="77777777" w:rsidR="00EA0AF5" w:rsidRPr="009E7CFB" w:rsidRDefault="00EA0AF5">
            <w:pPr>
              <w:spacing w:line="360" w:lineRule="auto"/>
              <w:rPr>
                <w:sz w:val="24"/>
              </w:rPr>
            </w:pPr>
          </w:p>
        </w:tc>
      </w:tr>
    </w:tbl>
    <w:p w14:paraId="78B949F5" w14:textId="77777777" w:rsidR="00EA0AF5" w:rsidRPr="009E7CFB" w:rsidRDefault="00EA0AF5">
      <w:pPr>
        <w:spacing w:before="60" w:line="440" w:lineRule="exact"/>
        <w:outlineLvl w:val="0"/>
        <w:rPr>
          <w:b/>
          <w:bCs/>
          <w:sz w:val="32"/>
          <w:szCs w:val="32"/>
        </w:rPr>
        <w:sectPr w:rsidR="00EA0AF5" w:rsidRPr="009E7CFB">
          <w:pgSz w:w="11906" w:h="16838"/>
          <w:pgMar w:top="1418" w:right="1418" w:bottom="1418" w:left="1418" w:header="992" w:footer="907" w:gutter="0"/>
          <w:cols w:space="720"/>
          <w:docGrid w:linePitch="312"/>
        </w:sectPr>
      </w:pPr>
    </w:p>
    <w:p w14:paraId="77572979" w14:textId="77777777" w:rsidR="00EA0AF5" w:rsidRPr="009E7CFB" w:rsidRDefault="00DD4D67">
      <w:pPr>
        <w:spacing w:before="60" w:line="440" w:lineRule="exact"/>
        <w:outlineLvl w:val="0"/>
        <w:rPr>
          <w:b/>
          <w:bCs/>
          <w:sz w:val="32"/>
          <w:szCs w:val="32"/>
        </w:rPr>
      </w:pPr>
      <w:bookmarkStart w:id="34" w:name="_Toc40359763"/>
      <w:r w:rsidRPr="009E7CFB">
        <w:rPr>
          <w:b/>
          <w:bCs/>
          <w:sz w:val="32"/>
          <w:szCs w:val="32"/>
        </w:rPr>
        <w:lastRenderedPageBreak/>
        <w:t>8</w:t>
      </w:r>
      <w:r w:rsidRPr="009E7CFB">
        <w:rPr>
          <w:b/>
          <w:bCs/>
          <w:sz w:val="32"/>
          <w:szCs w:val="32"/>
        </w:rPr>
        <w:t>建设项目拟采取的防治措施及预期治理效果</w:t>
      </w:r>
      <w:bookmarkEnd w:id="34"/>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Pr>
      <w:tblGrid>
        <w:gridCol w:w="907"/>
        <w:gridCol w:w="992"/>
        <w:gridCol w:w="1559"/>
        <w:gridCol w:w="2694"/>
        <w:gridCol w:w="3030"/>
      </w:tblGrid>
      <w:tr w:rsidR="006733E1" w:rsidRPr="009E7CFB" w14:paraId="1D589D0A" w14:textId="77777777">
        <w:trPr>
          <w:jc w:val="center"/>
        </w:trPr>
        <w:tc>
          <w:tcPr>
            <w:tcW w:w="907"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65DEEF55" w14:textId="77777777" w:rsidR="00EA0AF5" w:rsidRPr="009E7CFB" w:rsidRDefault="00DD4D67">
            <w:pPr>
              <w:snapToGrid w:val="0"/>
              <w:jc w:val="center"/>
              <w:rPr>
                <w:b/>
                <w:bCs/>
                <w:sz w:val="24"/>
              </w:rPr>
            </w:pPr>
            <w:bookmarkStart w:id="35" w:name="_Toc227574035"/>
            <w:bookmarkStart w:id="36" w:name="_Toc313019467"/>
            <w:bookmarkStart w:id="37" w:name="_Toc313019369"/>
            <w:bookmarkStart w:id="38" w:name="_Toc303260181"/>
            <w:bookmarkStart w:id="39" w:name="_Toc52104858"/>
            <w:bookmarkStart w:id="40" w:name="_Toc479682835"/>
            <w:r w:rsidRPr="009E7CFB">
              <w:rPr>
                <w:b/>
                <w:bCs/>
                <w:sz w:val="24"/>
              </w:rPr>
              <w:t>内容</w:t>
            </w:r>
            <w:bookmarkEnd w:id="35"/>
          </w:p>
          <w:p w14:paraId="34906AC5" w14:textId="77777777" w:rsidR="00EA0AF5" w:rsidRPr="009E7CFB" w:rsidRDefault="00DD4D67">
            <w:pPr>
              <w:snapToGrid w:val="0"/>
              <w:jc w:val="center"/>
              <w:rPr>
                <w:b/>
                <w:bCs/>
                <w:sz w:val="24"/>
              </w:rPr>
            </w:pPr>
            <w:bookmarkStart w:id="41" w:name="_Toc227574036"/>
            <w:r w:rsidRPr="009E7CFB">
              <w:rPr>
                <w:b/>
                <w:bCs/>
                <w:sz w:val="24"/>
              </w:rPr>
              <w:t>类型</w:t>
            </w:r>
            <w:bookmarkEnd w:id="41"/>
          </w:p>
        </w:tc>
        <w:tc>
          <w:tcPr>
            <w:tcW w:w="992" w:type="dxa"/>
            <w:tcBorders>
              <w:top w:val="single" w:sz="4" w:space="0" w:color="000000"/>
              <w:left w:val="single" w:sz="4" w:space="0" w:color="000000"/>
              <w:bottom w:val="single" w:sz="4" w:space="0" w:color="000000"/>
              <w:right w:val="single" w:sz="4" w:space="0" w:color="000000"/>
            </w:tcBorders>
            <w:vAlign w:val="center"/>
          </w:tcPr>
          <w:p w14:paraId="235CC7B5" w14:textId="77777777" w:rsidR="00EA0AF5" w:rsidRPr="009E7CFB" w:rsidRDefault="00DD4D67">
            <w:pPr>
              <w:snapToGrid w:val="0"/>
              <w:jc w:val="center"/>
              <w:rPr>
                <w:b/>
                <w:bCs/>
                <w:sz w:val="24"/>
              </w:rPr>
            </w:pPr>
            <w:bookmarkStart w:id="42" w:name="_Toc227574037"/>
            <w:r w:rsidRPr="009E7CFB">
              <w:rPr>
                <w:b/>
                <w:bCs/>
                <w:sz w:val="24"/>
              </w:rPr>
              <w:t>排放源</w:t>
            </w:r>
            <w:bookmarkEnd w:id="42"/>
          </w:p>
        </w:tc>
        <w:tc>
          <w:tcPr>
            <w:tcW w:w="1559" w:type="dxa"/>
            <w:tcBorders>
              <w:top w:val="single" w:sz="4" w:space="0" w:color="000000"/>
              <w:left w:val="single" w:sz="4" w:space="0" w:color="000000"/>
              <w:bottom w:val="single" w:sz="4" w:space="0" w:color="000000"/>
              <w:right w:val="single" w:sz="4" w:space="0" w:color="000000"/>
            </w:tcBorders>
            <w:vAlign w:val="center"/>
          </w:tcPr>
          <w:p w14:paraId="396630D0" w14:textId="77777777" w:rsidR="00EA0AF5" w:rsidRPr="009E7CFB" w:rsidRDefault="00DD4D67">
            <w:pPr>
              <w:snapToGrid w:val="0"/>
              <w:jc w:val="center"/>
              <w:rPr>
                <w:b/>
                <w:bCs/>
                <w:sz w:val="24"/>
              </w:rPr>
            </w:pPr>
            <w:bookmarkStart w:id="43" w:name="_Toc227574038"/>
            <w:r w:rsidRPr="009E7CFB">
              <w:rPr>
                <w:b/>
                <w:bCs/>
                <w:sz w:val="24"/>
              </w:rPr>
              <w:t>污染物名称</w:t>
            </w:r>
            <w:bookmarkEnd w:id="43"/>
          </w:p>
        </w:tc>
        <w:tc>
          <w:tcPr>
            <w:tcW w:w="2694" w:type="dxa"/>
            <w:tcBorders>
              <w:top w:val="single" w:sz="4" w:space="0" w:color="000000"/>
              <w:left w:val="single" w:sz="4" w:space="0" w:color="000000"/>
              <w:bottom w:val="single" w:sz="4" w:space="0" w:color="000000"/>
              <w:right w:val="single" w:sz="4" w:space="0" w:color="000000"/>
            </w:tcBorders>
            <w:vAlign w:val="center"/>
          </w:tcPr>
          <w:p w14:paraId="206B6F09" w14:textId="77777777" w:rsidR="00EA0AF5" w:rsidRPr="009E7CFB" w:rsidRDefault="00DD4D67">
            <w:pPr>
              <w:snapToGrid w:val="0"/>
              <w:jc w:val="center"/>
              <w:rPr>
                <w:b/>
                <w:bCs/>
                <w:sz w:val="24"/>
              </w:rPr>
            </w:pPr>
            <w:bookmarkStart w:id="44" w:name="_Toc227574039"/>
            <w:r w:rsidRPr="009E7CFB">
              <w:rPr>
                <w:b/>
                <w:bCs/>
                <w:sz w:val="24"/>
              </w:rPr>
              <w:t>防治措施</w:t>
            </w:r>
            <w:bookmarkEnd w:id="44"/>
          </w:p>
        </w:tc>
        <w:tc>
          <w:tcPr>
            <w:tcW w:w="3030" w:type="dxa"/>
            <w:tcBorders>
              <w:top w:val="single" w:sz="4" w:space="0" w:color="000000"/>
              <w:left w:val="single" w:sz="4" w:space="0" w:color="000000"/>
              <w:bottom w:val="single" w:sz="4" w:space="0" w:color="000000"/>
              <w:right w:val="single" w:sz="4" w:space="0" w:color="000000"/>
            </w:tcBorders>
            <w:vAlign w:val="center"/>
          </w:tcPr>
          <w:p w14:paraId="548F6D15" w14:textId="77777777" w:rsidR="00EA0AF5" w:rsidRPr="009E7CFB" w:rsidRDefault="00DD4D67">
            <w:pPr>
              <w:snapToGrid w:val="0"/>
              <w:jc w:val="center"/>
              <w:rPr>
                <w:b/>
                <w:bCs/>
                <w:sz w:val="24"/>
              </w:rPr>
            </w:pPr>
            <w:bookmarkStart w:id="45" w:name="_Toc227574040"/>
            <w:r w:rsidRPr="009E7CFB">
              <w:rPr>
                <w:b/>
                <w:bCs/>
                <w:sz w:val="24"/>
              </w:rPr>
              <w:t>预期治理效果</w:t>
            </w:r>
            <w:bookmarkEnd w:id="45"/>
          </w:p>
        </w:tc>
      </w:tr>
      <w:tr w:rsidR="006733E1" w:rsidRPr="009E7CFB" w14:paraId="3D9940BB" w14:textId="77777777">
        <w:trPr>
          <w:trHeight w:val="1199"/>
          <w:jc w:val="center"/>
        </w:trPr>
        <w:tc>
          <w:tcPr>
            <w:tcW w:w="907" w:type="dxa"/>
            <w:tcBorders>
              <w:top w:val="single" w:sz="4" w:space="0" w:color="000000"/>
              <w:left w:val="single" w:sz="4" w:space="0" w:color="000000"/>
              <w:right w:val="single" w:sz="4" w:space="0" w:color="000000"/>
            </w:tcBorders>
            <w:vAlign w:val="center"/>
          </w:tcPr>
          <w:p w14:paraId="2944166D" w14:textId="4C13A8EF" w:rsidR="00EA0AF5" w:rsidRPr="009E7CFB" w:rsidRDefault="00DD4D67">
            <w:pPr>
              <w:snapToGrid w:val="0"/>
              <w:jc w:val="center"/>
              <w:rPr>
                <w:b/>
                <w:bCs/>
                <w:sz w:val="24"/>
              </w:rPr>
            </w:pPr>
            <w:bookmarkStart w:id="46" w:name="_Toc227574052"/>
            <w:r w:rsidRPr="009E7CFB">
              <w:rPr>
                <w:b/>
                <w:bCs/>
                <w:sz w:val="24"/>
              </w:rPr>
              <w:t>水</w:t>
            </w:r>
            <w:bookmarkStart w:id="47" w:name="_Toc227574053"/>
            <w:bookmarkEnd w:id="46"/>
            <w:r w:rsidRPr="009E7CFB">
              <w:rPr>
                <w:b/>
                <w:bCs/>
                <w:sz w:val="24"/>
              </w:rPr>
              <w:t>污</w:t>
            </w:r>
            <w:bookmarkStart w:id="48" w:name="_Toc227574054"/>
            <w:bookmarkEnd w:id="47"/>
          </w:p>
          <w:p w14:paraId="5A5A21EA" w14:textId="2944B2AA" w:rsidR="00EA0AF5" w:rsidRPr="009E7CFB" w:rsidRDefault="00DD4D67" w:rsidP="00C31805">
            <w:pPr>
              <w:snapToGrid w:val="0"/>
              <w:jc w:val="center"/>
              <w:rPr>
                <w:b/>
                <w:bCs/>
                <w:sz w:val="24"/>
              </w:rPr>
            </w:pPr>
            <w:r w:rsidRPr="009E7CFB">
              <w:rPr>
                <w:b/>
                <w:bCs/>
                <w:sz w:val="24"/>
              </w:rPr>
              <w:t>染</w:t>
            </w:r>
            <w:bookmarkStart w:id="49" w:name="_Toc227574055"/>
            <w:bookmarkEnd w:id="48"/>
            <w:r w:rsidRPr="009E7CFB">
              <w:rPr>
                <w:b/>
                <w:bCs/>
                <w:sz w:val="24"/>
              </w:rPr>
              <w:t>物</w:t>
            </w:r>
            <w:bookmarkEnd w:id="49"/>
          </w:p>
        </w:tc>
        <w:tc>
          <w:tcPr>
            <w:tcW w:w="992" w:type="dxa"/>
            <w:tcBorders>
              <w:top w:val="single" w:sz="4" w:space="0" w:color="000000"/>
              <w:left w:val="single" w:sz="4" w:space="0" w:color="000000"/>
              <w:right w:val="single" w:sz="4" w:space="0" w:color="000000"/>
            </w:tcBorders>
            <w:vAlign w:val="center"/>
          </w:tcPr>
          <w:p w14:paraId="4ED4012C" w14:textId="77777777" w:rsidR="00EA0AF5" w:rsidRPr="009E7CFB" w:rsidRDefault="00DD4D67">
            <w:pPr>
              <w:snapToGrid w:val="0"/>
              <w:jc w:val="center"/>
              <w:rPr>
                <w:szCs w:val="21"/>
              </w:rPr>
            </w:pPr>
            <w:r w:rsidRPr="009E7CFB">
              <w:rPr>
                <w:szCs w:val="21"/>
              </w:rPr>
              <w:t>生活污水</w:t>
            </w:r>
          </w:p>
        </w:tc>
        <w:tc>
          <w:tcPr>
            <w:tcW w:w="1559" w:type="dxa"/>
            <w:tcBorders>
              <w:top w:val="single" w:sz="4" w:space="0" w:color="000000"/>
              <w:left w:val="single" w:sz="4" w:space="0" w:color="000000"/>
              <w:right w:val="single" w:sz="4" w:space="0" w:color="000000"/>
            </w:tcBorders>
            <w:vAlign w:val="center"/>
          </w:tcPr>
          <w:p w14:paraId="363DD5CB" w14:textId="77777777" w:rsidR="00EA0AF5" w:rsidRPr="009E7CFB" w:rsidRDefault="00DD4D67">
            <w:pPr>
              <w:snapToGrid w:val="0"/>
              <w:jc w:val="center"/>
              <w:rPr>
                <w:szCs w:val="21"/>
              </w:rPr>
            </w:pPr>
            <w:r w:rsidRPr="009E7CFB">
              <w:rPr>
                <w:szCs w:val="21"/>
              </w:rPr>
              <w:t>COD</w:t>
            </w:r>
            <w:r w:rsidRPr="009E7CFB">
              <w:rPr>
                <w:szCs w:val="21"/>
                <w:vertAlign w:val="subscript"/>
              </w:rPr>
              <w:t>Cr</w:t>
            </w:r>
            <w:r w:rsidRPr="009E7CFB">
              <w:rPr>
                <w:szCs w:val="21"/>
              </w:rPr>
              <w:t>、</w:t>
            </w:r>
            <w:r w:rsidRPr="009E7CFB">
              <w:rPr>
                <w:szCs w:val="21"/>
              </w:rPr>
              <w:t>NH</w:t>
            </w:r>
            <w:r w:rsidRPr="009E7CFB">
              <w:rPr>
                <w:szCs w:val="21"/>
                <w:vertAlign w:val="subscript"/>
              </w:rPr>
              <w:t>3</w:t>
            </w:r>
            <w:r w:rsidRPr="009E7CFB">
              <w:rPr>
                <w:szCs w:val="21"/>
              </w:rPr>
              <w:t>-N</w:t>
            </w:r>
          </w:p>
        </w:tc>
        <w:tc>
          <w:tcPr>
            <w:tcW w:w="2694" w:type="dxa"/>
            <w:tcBorders>
              <w:top w:val="single" w:sz="4" w:space="0" w:color="000000"/>
              <w:left w:val="single" w:sz="4" w:space="0" w:color="000000"/>
              <w:right w:val="single" w:sz="4" w:space="0" w:color="000000"/>
            </w:tcBorders>
            <w:vAlign w:val="center"/>
          </w:tcPr>
          <w:p w14:paraId="7D3F9A4B" w14:textId="77777777" w:rsidR="00EA0AF5" w:rsidRPr="009E7CFB" w:rsidRDefault="00DD4D67">
            <w:pPr>
              <w:snapToGrid w:val="0"/>
              <w:rPr>
                <w:szCs w:val="21"/>
              </w:rPr>
            </w:pPr>
            <w:r w:rsidRPr="009E7CFB">
              <w:rPr>
                <w:rFonts w:hint="eastAsia"/>
                <w:szCs w:val="21"/>
              </w:rPr>
              <w:t>生活污水经化粪池预处理达标进入市政管网，经玉环市污水处理有限公司处理达标后排放</w:t>
            </w:r>
          </w:p>
        </w:tc>
        <w:tc>
          <w:tcPr>
            <w:tcW w:w="3030" w:type="dxa"/>
            <w:tcBorders>
              <w:top w:val="single" w:sz="4" w:space="0" w:color="000000"/>
              <w:left w:val="single" w:sz="4" w:space="0" w:color="000000"/>
              <w:right w:val="single" w:sz="4" w:space="0" w:color="000000"/>
            </w:tcBorders>
            <w:vAlign w:val="center"/>
          </w:tcPr>
          <w:p w14:paraId="0C0F2F61" w14:textId="77777777" w:rsidR="00EA0AF5" w:rsidRPr="009E7CFB" w:rsidRDefault="00DD4D67">
            <w:pPr>
              <w:snapToGrid w:val="0"/>
              <w:jc w:val="center"/>
              <w:rPr>
                <w:bCs/>
                <w:szCs w:val="21"/>
              </w:rPr>
            </w:pPr>
            <w:r w:rsidRPr="009E7CFB">
              <w:rPr>
                <w:szCs w:val="21"/>
              </w:rPr>
              <w:t>达到</w:t>
            </w:r>
            <w:r w:rsidRPr="009E7CFB">
              <w:rPr>
                <w:rFonts w:hint="eastAsia"/>
                <w:szCs w:val="21"/>
              </w:rPr>
              <w:t>玉环市污水处理有限公司进管标准</w:t>
            </w:r>
          </w:p>
        </w:tc>
      </w:tr>
      <w:tr w:rsidR="006733E1" w:rsidRPr="009E7CFB" w14:paraId="2CBA28AB" w14:textId="77777777">
        <w:trPr>
          <w:trHeight w:val="892"/>
          <w:jc w:val="center"/>
        </w:trPr>
        <w:tc>
          <w:tcPr>
            <w:tcW w:w="907" w:type="dxa"/>
            <w:tcBorders>
              <w:top w:val="single" w:sz="4" w:space="0" w:color="000000"/>
              <w:left w:val="single" w:sz="4" w:space="0" w:color="000000"/>
              <w:right w:val="single" w:sz="4" w:space="0" w:color="000000"/>
            </w:tcBorders>
            <w:vAlign w:val="center"/>
          </w:tcPr>
          <w:p w14:paraId="4894846D" w14:textId="1EB63464" w:rsidR="00EA0AF5" w:rsidRPr="009E7CFB" w:rsidRDefault="00DD4D67">
            <w:pPr>
              <w:snapToGrid w:val="0"/>
              <w:jc w:val="center"/>
              <w:rPr>
                <w:b/>
                <w:bCs/>
                <w:sz w:val="24"/>
              </w:rPr>
            </w:pPr>
            <w:bookmarkStart w:id="50" w:name="_Toc227574041"/>
            <w:r w:rsidRPr="009E7CFB">
              <w:rPr>
                <w:b/>
                <w:bCs/>
                <w:sz w:val="24"/>
              </w:rPr>
              <w:t>大</w:t>
            </w:r>
            <w:bookmarkStart w:id="51" w:name="_Toc227574042"/>
            <w:bookmarkEnd w:id="50"/>
            <w:r w:rsidRPr="009E7CFB">
              <w:rPr>
                <w:b/>
                <w:bCs/>
                <w:sz w:val="24"/>
              </w:rPr>
              <w:t>气</w:t>
            </w:r>
            <w:bookmarkStart w:id="52" w:name="_Toc227574043"/>
            <w:bookmarkEnd w:id="51"/>
          </w:p>
          <w:p w14:paraId="6648C24D" w14:textId="4F049AD9" w:rsidR="00EA0AF5" w:rsidRPr="009E7CFB" w:rsidRDefault="00DD4D67">
            <w:pPr>
              <w:snapToGrid w:val="0"/>
              <w:jc w:val="center"/>
              <w:rPr>
                <w:b/>
                <w:bCs/>
                <w:sz w:val="24"/>
              </w:rPr>
            </w:pPr>
            <w:r w:rsidRPr="009E7CFB">
              <w:rPr>
                <w:b/>
                <w:bCs/>
                <w:sz w:val="24"/>
              </w:rPr>
              <w:t>污</w:t>
            </w:r>
            <w:bookmarkStart w:id="53" w:name="_Toc227574044"/>
            <w:bookmarkEnd w:id="52"/>
            <w:r w:rsidRPr="009E7CFB">
              <w:rPr>
                <w:b/>
                <w:bCs/>
                <w:sz w:val="24"/>
              </w:rPr>
              <w:t>染</w:t>
            </w:r>
            <w:bookmarkStart w:id="54" w:name="_Toc227574045"/>
            <w:bookmarkEnd w:id="53"/>
          </w:p>
          <w:p w14:paraId="1052E023" w14:textId="77777777" w:rsidR="00EA0AF5" w:rsidRPr="009E7CFB" w:rsidRDefault="00DD4D67">
            <w:pPr>
              <w:snapToGrid w:val="0"/>
              <w:jc w:val="center"/>
              <w:rPr>
                <w:b/>
                <w:bCs/>
                <w:sz w:val="24"/>
              </w:rPr>
            </w:pPr>
            <w:r w:rsidRPr="009E7CFB">
              <w:rPr>
                <w:b/>
                <w:bCs/>
                <w:sz w:val="24"/>
              </w:rPr>
              <w:t>物</w:t>
            </w:r>
            <w:bookmarkEnd w:id="54"/>
          </w:p>
        </w:tc>
        <w:tc>
          <w:tcPr>
            <w:tcW w:w="992" w:type="dxa"/>
            <w:tcBorders>
              <w:top w:val="single" w:sz="4" w:space="0" w:color="000000"/>
              <w:left w:val="single" w:sz="4" w:space="0" w:color="000000"/>
              <w:bottom w:val="single" w:sz="4" w:space="0" w:color="000000"/>
              <w:right w:val="single" w:sz="4" w:space="0" w:color="000000"/>
            </w:tcBorders>
            <w:vAlign w:val="center"/>
          </w:tcPr>
          <w:p w14:paraId="566D6239" w14:textId="77777777" w:rsidR="00EA0AF5" w:rsidRPr="009E7CFB" w:rsidRDefault="00C14F32">
            <w:pPr>
              <w:pStyle w:val="1-1"/>
              <w:rPr>
                <w:sz w:val="21"/>
                <w:szCs w:val="21"/>
              </w:rPr>
            </w:pPr>
            <w:r w:rsidRPr="009E7CFB">
              <w:rPr>
                <w:rFonts w:hint="eastAsia"/>
                <w:sz w:val="21"/>
                <w:szCs w:val="21"/>
              </w:rPr>
              <w:t>模具</w:t>
            </w:r>
            <w:r w:rsidR="00DD4D67" w:rsidRPr="009E7CFB">
              <w:rPr>
                <w:rFonts w:hint="eastAsia"/>
                <w:sz w:val="21"/>
                <w:szCs w:val="21"/>
              </w:rPr>
              <w:t>修理</w:t>
            </w:r>
          </w:p>
        </w:tc>
        <w:tc>
          <w:tcPr>
            <w:tcW w:w="1559" w:type="dxa"/>
            <w:tcBorders>
              <w:top w:val="single" w:sz="4" w:space="0" w:color="000000"/>
              <w:left w:val="single" w:sz="4" w:space="0" w:color="000000"/>
              <w:bottom w:val="single" w:sz="4" w:space="0" w:color="000000"/>
              <w:right w:val="single" w:sz="4" w:space="0" w:color="000000"/>
            </w:tcBorders>
            <w:vAlign w:val="center"/>
          </w:tcPr>
          <w:p w14:paraId="3D5E17CC" w14:textId="77777777" w:rsidR="00EA0AF5" w:rsidRPr="009E7CFB" w:rsidRDefault="00DD4D67">
            <w:pPr>
              <w:pStyle w:val="1-1"/>
              <w:rPr>
                <w:sz w:val="21"/>
                <w:szCs w:val="21"/>
              </w:rPr>
            </w:pPr>
            <w:r w:rsidRPr="009E7CFB">
              <w:rPr>
                <w:rFonts w:hint="eastAsia"/>
                <w:sz w:val="21"/>
                <w:szCs w:val="21"/>
              </w:rPr>
              <w:t>颗粒物</w:t>
            </w:r>
          </w:p>
        </w:tc>
        <w:tc>
          <w:tcPr>
            <w:tcW w:w="2694" w:type="dxa"/>
            <w:tcBorders>
              <w:top w:val="single" w:sz="4" w:space="0" w:color="000000"/>
              <w:left w:val="single" w:sz="4" w:space="0" w:color="000000"/>
              <w:bottom w:val="single" w:sz="4" w:space="0" w:color="000000"/>
              <w:right w:val="single" w:sz="4" w:space="0" w:color="000000"/>
            </w:tcBorders>
            <w:vAlign w:val="center"/>
          </w:tcPr>
          <w:p w14:paraId="5DC3C6F2" w14:textId="77777777" w:rsidR="00EA0AF5" w:rsidRPr="009E7CFB" w:rsidRDefault="00DD4D67">
            <w:pPr>
              <w:snapToGrid w:val="0"/>
              <w:jc w:val="center"/>
              <w:rPr>
                <w:bCs/>
                <w:szCs w:val="21"/>
              </w:rPr>
            </w:pPr>
            <w:r w:rsidRPr="009E7CFB">
              <w:rPr>
                <w:rFonts w:hint="eastAsia"/>
                <w:szCs w:val="21"/>
              </w:rPr>
              <w:t>车间机械通风</w:t>
            </w:r>
          </w:p>
        </w:tc>
        <w:tc>
          <w:tcPr>
            <w:tcW w:w="3030" w:type="dxa"/>
            <w:tcBorders>
              <w:top w:val="single" w:sz="4" w:space="0" w:color="000000"/>
              <w:left w:val="single" w:sz="4" w:space="0" w:color="000000"/>
              <w:right w:val="single" w:sz="4" w:space="0" w:color="000000"/>
            </w:tcBorders>
            <w:vAlign w:val="center"/>
          </w:tcPr>
          <w:p w14:paraId="3AB429F3" w14:textId="77777777" w:rsidR="00EA0AF5" w:rsidRPr="009E7CFB" w:rsidRDefault="00DD4D67">
            <w:pPr>
              <w:snapToGrid w:val="0"/>
              <w:jc w:val="center"/>
              <w:rPr>
                <w:szCs w:val="21"/>
              </w:rPr>
            </w:pPr>
            <w:r w:rsidRPr="009E7CFB">
              <w:rPr>
                <w:rFonts w:hint="eastAsia"/>
                <w:szCs w:val="21"/>
              </w:rPr>
              <w:t>《大气污染物综合排放标准》</w:t>
            </w:r>
            <w:r w:rsidRPr="009E7CFB">
              <w:rPr>
                <w:rFonts w:hint="eastAsia"/>
                <w:szCs w:val="21"/>
              </w:rPr>
              <w:t>(GB16297-1996)</w:t>
            </w:r>
            <w:r w:rsidRPr="009E7CFB">
              <w:rPr>
                <w:rFonts w:hint="eastAsia"/>
                <w:szCs w:val="21"/>
              </w:rPr>
              <w:t>二级标准</w:t>
            </w:r>
          </w:p>
        </w:tc>
      </w:tr>
      <w:tr w:rsidR="006733E1" w:rsidRPr="009E7CFB" w14:paraId="192898B3" w14:textId="77777777">
        <w:trPr>
          <w:trHeight w:val="470"/>
          <w:jc w:val="center"/>
        </w:trPr>
        <w:tc>
          <w:tcPr>
            <w:tcW w:w="907" w:type="dxa"/>
            <w:vMerge w:val="restart"/>
            <w:tcBorders>
              <w:top w:val="single" w:sz="4" w:space="0" w:color="000000"/>
              <w:left w:val="single" w:sz="4" w:space="0" w:color="000000"/>
              <w:right w:val="single" w:sz="4" w:space="0" w:color="000000"/>
            </w:tcBorders>
            <w:vAlign w:val="center"/>
          </w:tcPr>
          <w:p w14:paraId="7CB6F658" w14:textId="77777777" w:rsidR="00EA0AF5" w:rsidRPr="009E7CFB" w:rsidRDefault="00DD4D67">
            <w:pPr>
              <w:snapToGrid w:val="0"/>
              <w:jc w:val="center"/>
              <w:rPr>
                <w:b/>
                <w:bCs/>
                <w:sz w:val="24"/>
              </w:rPr>
            </w:pPr>
            <w:r w:rsidRPr="009E7CFB">
              <w:rPr>
                <w:b/>
                <w:bCs/>
                <w:sz w:val="24"/>
              </w:rPr>
              <w:t>固体</w:t>
            </w:r>
          </w:p>
          <w:p w14:paraId="12158016" w14:textId="77777777" w:rsidR="00EA0AF5" w:rsidRPr="009E7CFB" w:rsidRDefault="00DD4D67">
            <w:pPr>
              <w:snapToGrid w:val="0"/>
              <w:jc w:val="center"/>
              <w:rPr>
                <w:b/>
                <w:bCs/>
                <w:sz w:val="24"/>
              </w:rPr>
            </w:pPr>
            <w:bookmarkStart w:id="55" w:name="_Toc227574064"/>
            <w:r w:rsidRPr="009E7CFB">
              <w:rPr>
                <w:b/>
                <w:bCs/>
                <w:sz w:val="24"/>
              </w:rPr>
              <w:t>废物</w:t>
            </w:r>
            <w:bookmarkEnd w:id="55"/>
          </w:p>
        </w:tc>
        <w:tc>
          <w:tcPr>
            <w:tcW w:w="992" w:type="dxa"/>
            <w:tcBorders>
              <w:top w:val="single" w:sz="4" w:space="0" w:color="000000"/>
              <w:left w:val="single" w:sz="4" w:space="0" w:color="000000"/>
              <w:right w:val="single" w:sz="4" w:space="0" w:color="000000"/>
            </w:tcBorders>
            <w:vAlign w:val="center"/>
          </w:tcPr>
          <w:p w14:paraId="5DDF980B" w14:textId="77777777" w:rsidR="00EA0AF5" w:rsidRPr="009E7CFB" w:rsidRDefault="00C14F32">
            <w:pPr>
              <w:jc w:val="center"/>
              <w:rPr>
                <w:szCs w:val="21"/>
              </w:rPr>
            </w:pPr>
            <w:r w:rsidRPr="009E7CFB">
              <w:rPr>
                <w:rFonts w:hint="eastAsia"/>
                <w:szCs w:val="21"/>
              </w:rPr>
              <w:t>拉齿</w:t>
            </w:r>
          </w:p>
        </w:tc>
        <w:tc>
          <w:tcPr>
            <w:tcW w:w="1559" w:type="dxa"/>
            <w:tcBorders>
              <w:top w:val="single" w:sz="4" w:space="0" w:color="000000"/>
              <w:left w:val="single" w:sz="4" w:space="0" w:color="000000"/>
              <w:bottom w:val="single" w:sz="4" w:space="0" w:color="000000"/>
              <w:right w:val="single" w:sz="4" w:space="0" w:color="000000"/>
            </w:tcBorders>
            <w:vAlign w:val="center"/>
          </w:tcPr>
          <w:p w14:paraId="65D8C5D8" w14:textId="77777777" w:rsidR="00EA0AF5" w:rsidRPr="009E7CFB" w:rsidRDefault="00DD4D67">
            <w:pPr>
              <w:jc w:val="center"/>
              <w:rPr>
                <w:szCs w:val="21"/>
              </w:rPr>
            </w:pPr>
            <w:r w:rsidRPr="009E7CFB">
              <w:rPr>
                <w:szCs w:val="21"/>
              </w:rPr>
              <w:t>废金属屑</w:t>
            </w:r>
          </w:p>
        </w:tc>
        <w:tc>
          <w:tcPr>
            <w:tcW w:w="2694" w:type="dxa"/>
            <w:tcBorders>
              <w:top w:val="single" w:sz="4" w:space="0" w:color="000000"/>
              <w:left w:val="single" w:sz="4" w:space="0" w:color="000000"/>
              <w:bottom w:val="single" w:sz="4" w:space="0" w:color="000000"/>
              <w:right w:val="single" w:sz="4" w:space="0" w:color="000000"/>
            </w:tcBorders>
            <w:vAlign w:val="center"/>
          </w:tcPr>
          <w:p w14:paraId="482AE63B" w14:textId="77777777" w:rsidR="00EA0AF5" w:rsidRPr="009E7CFB" w:rsidRDefault="00DD4D67">
            <w:pPr>
              <w:widowControl/>
              <w:jc w:val="center"/>
              <w:rPr>
                <w:szCs w:val="21"/>
              </w:rPr>
            </w:pPr>
            <w:r w:rsidRPr="009E7CFB">
              <w:rPr>
                <w:kern w:val="0"/>
                <w:szCs w:val="21"/>
              </w:rPr>
              <w:t>外售综合利用</w:t>
            </w:r>
          </w:p>
        </w:tc>
        <w:tc>
          <w:tcPr>
            <w:tcW w:w="3030" w:type="dxa"/>
            <w:vMerge w:val="restart"/>
            <w:tcBorders>
              <w:top w:val="single" w:sz="4" w:space="0" w:color="000000"/>
              <w:left w:val="single" w:sz="4" w:space="0" w:color="000000"/>
              <w:right w:val="single" w:sz="4" w:space="0" w:color="000000"/>
            </w:tcBorders>
            <w:vAlign w:val="center"/>
          </w:tcPr>
          <w:p w14:paraId="30CF3B74" w14:textId="77777777" w:rsidR="00EA0AF5" w:rsidRPr="009E7CFB" w:rsidRDefault="00DD4D67">
            <w:pPr>
              <w:snapToGrid w:val="0"/>
              <w:jc w:val="center"/>
              <w:rPr>
                <w:szCs w:val="21"/>
              </w:rPr>
            </w:pPr>
            <w:r w:rsidRPr="009E7CFB">
              <w:rPr>
                <w:szCs w:val="21"/>
              </w:rPr>
              <w:t>无害化、减量化、资源化</w:t>
            </w:r>
          </w:p>
        </w:tc>
      </w:tr>
      <w:tr w:rsidR="009B1146" w:rsidRPr="009E7CFB" w14:paraId="34578512" w14:textId="77777777">
        <w:trPr>
          <w:trHeight w:val="470"/>
          <w:jc w:val="center"/>
        </w:trPr>
        <w:tc>
          <w:tcPr>
            <w:tcW w:w="907" w:type="dxa"/>
            <w:vMerge/>
            <w:tcBorders>
              <w:left w:val="single" w:sz="4" w:space="0" w:color="000000"/>
              <w:right w:val="single" w:sz="4" w:space="0" w:color="000000"/>
            </w:tcBorders>
            <w:vAlign w:val="center"/>
          </w:tcPr>
          <w:p w14:paraId="4576D069" w14:textId="77777777" w:rsidR="009B1146" w:rsidRPr="009E7CFB" w:rsidRDefault="009B1146">
            <w:pPr>
              <w:snapToGrid w:val="0"/>
              <w:jc w:val="center"/>
              <w:rPr>
                <w:b/>
                <w:bCs/>
                <w:sz w:val="24"/>
              </w:rPr>
            </w:pPr>
          </w:p>
        </w:tc>
        <w:tc>
          <w:tcPr>
            <w:tcW w:w="992" w:type="dxa"/>
            <w:vMerge w:val="restart"/>
            <w:tcBorders>
              <w:top w:val="single" w:sz="4" w:space="0" w:color="000000"/>
              <w:left w:val="single" w:sz="4" w:space="0" w:color="000000"/>
              <w:right w:val="single" w:sz="4" w:space="0" w:color="000000"/>
            </w:tcBorders>
            <w:vAlign w:val="center"/>
          </w:tcPr>
          <w:p w14:paraId="7A262D9F" w14:textId="77777777" w:rsidR="009B1146" w:rsidRPr="009E7CFB" w:rsidRDefault="009B1146">
            <w:pPr>
              <w:jc w:val="center"/>
              <w:rPr>
                <w:szCs w:val="21"/>
              </w:rPr>
            </w:pPr>
            <w:r w:rsidRPr="009E7CFB">
              <w:rPr>
                <w:szCs w:val="21"/>
              </w:rPr>
              <w:t>原料储存</w:t>
            </w:r>
          </w:p>
        </w:tc>
        <w:tc>
          <w:tcPr>
            <w:tcW w:w="1559" w:type="dxa"/>
            <w:tcBorders>
              <w:top w:val="single" w:sz="4" w:space="0" w:color="000000"/>
              <w:left w:val="single" w:sz="4" w:space="0" w:color="000000"/>
              <w:bottom w:val="single" w:sz="4" w:space="0" w:color="000000"/>
              <w:right w:val="single" w:sz="4" w:space="0" w:color="000000"/>
            </w:tcBorders>
            <w:vAlign w:val="center"/>
          </w:tcPr>
          <w:p w14:paraId="760A451D" w14:textId="77777777" w:rsidR="009B1146" w:rsidRPr="009E7CFB" w:rsidRDefault="009B1146">
            <w:pPr>
              <w:jc w:val="center"/>
              <w:rPr>
                <w:szCs w:val="21"/>
              </w:rPr>
            </w:pPr>
            <w:r w:rsidRPr="009E7CFB">
              <w:rPr>
                <w:szCs w:val="21"/>
              </w:rPr>
              <w:t>废包装桶</w:t>
            </w:r>
          </w:p>
          <w:p w14:paraId="25B13908" w14:textId="030A6D7D" w:rsidR="009B1146" w:rsidRPr="009E7CFB" w:rsidRDefault="009B1146">
            <w:pPr>
              <w:jc w:val="center"/>
              <w:rPr>
                <w:szCs w:val="21"/>
              </w:rPr>
            </w:pPr>
            <w:r w:rsidRPr="009E7CFB">
              <w:rPr>
                <w:rFonts w:hint="eastAsia"/>
                <w:szCs w:val="21"/>
              </w:rPr>
              <w:t>（切削液）</w:t>
            </w:r>
          </w:p>
        </w:tc>
        <w:tc>
          <w:tcPr>
            <w:tcW w:w="2694" w:type="dxa"/>
            <w:tcBorders>
              <w:top w:val="single" w:sz="4" w:space="0" w:color="000000"/>
              <w:left w:val="single" w:sz="4" w:space="0" w:color="000000"/>
              <w:bottom w:val="single" w:sz="4" w:space="0" w:color="000000"/>
              <w:right w:val="single" w:sz="4" w:space="0" w:color="000000"/>
            </w:tcBorders>
            <w:vAlign w:val="center"/>
          </w:tcPr>
          <w:p w14:paraId="1AE59C95" w14:textId="77777777" w:rsidR="009B1146" w:rsidRPr="009E7CFB" w:rsidRDefault="009B1146">
            <w:pPr>
              <w:adjustRightInd w:val="0"/>
              <w:snapToGrid w:val="0"/>
              <w:jc w:val="center"/>
            </w:pPr>
            <w:r w:rsidRPr="009E7CFB">
              <w:t>委托有资质单位处置</w:t>
            </w:r>
          </w:p>
        </w:tc>
        <w:tc>
          <w:tcPr>
            <w:tcW w:w="3030" w:type="dxa"/>
            <w:vMerge/>
            <w:tcBorders>
              <w:left w:val="single" w:sz="4" w:space="0" w:color="000000"/>
              <w:right w:val="single" w:sz="4" w:space="0" w:color="000000"/>
            </w:tcBorders>
            <w:vAlign w:val="center"/>
          </w:tcPr>
          <w:p w14:paraId="75B4CE34" w14:textId="77777777" w:rsidR="009B1146" w:rsidRPr="009E7CFB" w:rsidRDefault="009B1146">
            <w:pPr>
              <w:snapToGrid w:val="0"/>
              <w:jc w:val="center"/>
              <w:rPr>
                <w:szCs w:val="21"/>
              </w:rPr>
            </w:pPr>
          </w:p>
        </w:tc>
      </w:tr>
      <w:tr w:rsidR="009B1146" w:rsidRPr="009E7CFB" w14:paraId="4D3A893A" w14:textId="77777777" w:rsidTr="00E06054">
        <w:trPr>
          <w:trHeight w:val="470"/>
          <w:jc w:val="center"/>
        </w:trPr>
        <w:tc>
          <w:tcPr>
            <w:tcW w:w="907" w:type="dxa"/>
            <w:vMerge/>
            <w:tcBorders>
              <w:left w:val="single" w:sz="4" w:space="0" w:color="000000"/>
              <w:right w:val="single" w:sz="4" w:space="0" w:color="000000"/>
            </w:tcBorders>
            <w:vAlign w:val="center"/>
          </w:tcPr>
          <w:p w14:paraId="761F4332" w14:textId="77777777" w:rsidR="009B1146" w:rsidRPr="009E7CFB" w:rsidRDefault="009B1146">
            <w:pPr>
              <w:snapToGrid w:val="0"/>
              <w:jc w:val="center"/>
              <w:rPr>
                <w:b/>
                <w:bCs/>
                <w:sz w:val="24"/>
              </w:rPr>
            </w:pPr>
          </w:p>
        </w:tc>
        <w:tc>
          <w:tcPr>
            <w:tcW w:w="992" w:type="dxa"/>
            <w:vMerge/>
            <w:tcBorders>
              <w:left w:val="single" w:sz="4" w:space="0" w:color="000000"/>
              <w:right w:val="single" w:sz="4" w:space="0" w:color="000000"/>
            </w:tcBorders>
            <w:vAlign w:val="center"/>
          </w:tcPr>
          <w:p w14:paraId="2861C196" w14:textId="77777777" w:rsidR="009B1146" w:rsidRPr="009E7CFB" w:rsidRDefault="009B1146">
            <w:pPr>
              <w:jc w:val="center"/>
              <w:rPr>
                <w:szCs w:val="21"/>
              </w:rPr>
            </w:pPr>
          </w:p>
        </w:tc>
        <w:tc>
          <w:tcPr>
            <w:tcW w:w="1559" w:type="dxa"/>
            <w:tcBorders>
              <w:top w:val="single" w:sz="4" w:space="0" w:color="000000"/>
              <w:left w:val="single" w:sz="4" w:space="0" w:color="000000"/>
              <w:bottom w:val="single" w:sz="4" w:space="0" w:color="000000"/>
              <w:right w:val="single" w:sz="4" w:space="0" w:color="000000"/>
            </w:tcBorders>
            <w:vAlign w:val="center"/>
          </w:tcPr>
          <w:p w14:paraId="6CA885F2" w14:textId="77777777" w:rsidR="009B1146" w:rsidRPr="009E7CFB" w:rsidRDefault="009B1146" w:rsidP="009B1146">
            <w:pPr>
              <w:jc w:val="center"/>
              <w:rPr>
                <w:szCs w:val="21"/>
              </w:rPr>
            </w:pPr>
            <w:r w:rsidRPr="009E7CFB">
              <w:rPr>
                <w:szCs w:val="21"/>
              </w:rPr>
              <w:t>废包装桶</w:t>
            </w:r>
          </w:p>
          <w:p w14:paraId="494C6B09" w14:textId="0AF2F981" w:rsidR="009B1146" w:rsidRPr="009E7CFB" w:rsidRDefault="009B1146" w:rsidP="009B1146">
            <w:pPr>
              <w:jc w:val="center"/>
              <w:rPr>
                <w:szCs w:val="21"/>
              </w:rPr>
            </w:pPr>
            <w:r w:rsidRPr="009E7CFB">
              <w:rPr>
                <w:rFonts w:hint="eastAsia"/>
                <w:szCs w:val="21"/>
              </w:rPr>
              <w:t>（菜油）</w:t>
            </w:r>
          </w:p>
        </w:tc>
        <w:tc>
          <w:tcPr>
            <w:tcW w:w="2694" w:type="dxa"/>
            <w:tcBorders>
              <w:top w:val="single" w:sz="4" w:space="0" w:color="000000"/>
              <w:left w:val="single" w:sz="4" w:space="0" w:color="000000"/>
              <w:bottom w:val="single" w:sz="4" w:space="0" w:color="000000"/>
              <w:right w:val="single" w:sz="4" w:space="0" w:color="000000"/>
            </w:tcBorders>
            <w:vAlign w:val="center"/>
          </w:tcPr>
          <w:p w14:paraId="13B3266B" w14:textId="312E9E88" w:rsidR="009B1146" w:rsidRPr="009E7CFB" w:rsidRDefault="009B1146">
            <w:pPr>
              <w:adjustRightInd w:val="0"/>
              <w:snapToGrid w:val="0"/>
              <w:jc w:val="center"/>
            </w:pPr>
            <w:r w:rsidRPr="009E7CFB">
              <w:rPr>
                <w:kern w:val="0"/>
                <w:szCs w:val="21"/>
              </w:rPr>
              <w:t>外售综合利用</w:t>
            </w:r>
          </w:p>
        </w:tc>
        <w:tc>
          <w:tcPr>
            <w:tcW w:w="3030" w:type="dxa"/>
            <w:vMerge/>
            <w:tcBorders>
              <w:left w:val="single" w:sz="4" w:space="0" w:color="000000"/>
              <w:right w:val="single" w:sz="4" w:space="0" w:color="000000"/>
            </w:tcBorders>
            <w:vAlign w:val="center"/>
          </w:tcPr>
          <w:p w14:paraId="5AD58ACC" w14:textId="77777777" w:rsidR="009B1146" w:rsidRPr="009E7CFB" w:rsidRDefault="009B1146">
            <w:pPr>
              <w:snapToGrid w:val="0"/>
              <w:jc w:val="center"/>
              <w:rPr>
                <w:szCs w:val="21"/>
              </w:rPr>
            </w:pPr>
          </w:p>
        </w:tc>
      </w:tr>
      <w:tr w:rsidR="006733E1" w:rsidRPr="009E7CFB" w14:paraId="44D2CCBB" w14:textId="77777777">
        <w:trPr>
          <w:trHeight w:val="470"/>
          <w:jc w:val="center"/>
        </w:trPr>
        <w:tc>
          <w:tcPr>
            <w:tcW w:w="907" w:type="dxa"/>
            <w:vMerge/>
            <w:tcBorders>
              <w:left w:val="single" w:sz="4" w:space="0" w:color="000000"/>
              <w:right w:val="single" w:sz="4" w:space="0" w:color="000000"/>
            </w:tcBorders>
            <w:vAlign w:val="center"/>
          </w:tcPr>
          <w:p w14:paraId="1C98D7D6" w14:textId="77777777" w:rsidR="00EA0AF5" w:rsidRPr="009E7CFB" w:rsidRDefault="00EA0AF5">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14:paraId="2E9CED7B" w14:textId="77777777" w:rsidR="00EA0AF5" w:rsidRPr="009E7CFB" w:rsidRDefault="00C14F32">
            <w:pPr>
              <w:jc w:val="center"/>
              <w:rPr>
                <w:szCs w:val="21"/>
              </w:rPr>
            </w:pPr>
            <w:r w:rsidRPr="009E7CFB">
              <w:rPr>
                <w:rFonts w:hint="eastAsia"/>
                <w:szCs w:val="21"/>
              </w:rPr>
              <w:t>拉齿</w:t>
            </w:r>
          </w:p>
        </w:tc>
        <w:tc>
          <w:tcPr>
            <w:tcW w:w="1559" w:type="dxa"/>
            <w:tcBorders>
              <w:top w:val="single" w:sz="4" w:space="0" w:color="000000"/>
              <w:left w:val="single" w:sz="4" w:space="0" w:color="000000"/>
              <w:bottom w:val="single" w:sz="4" w:space="0" w:color="000000"/>
              <w:right w:val="single" w:sz="4" w:space="0" w:color="000000"/>
            </w:tcBorders>
            <w:vAlign w:val="center"/>
          </w:tcPr>
          <w:p w14:paraId="554F5F20" w14:textId="77777777" w:rsidR="00EA0AF5" w:rsidRPr="009E7CFB" w:rsidRDefault="00DD4D67">
            <w:pPr>
              <w:jc w:val="center"/>
              <w:rPr>
                <w:szCs w:val="21"/>
              </w:rPr>
            </w:pPr>
            <w:r w:rsidRPr="009E7CFB">
              <w:rPr>
                <w:szCs w:val="21"/>
              </w:rPr>
              <w:t>废</w:t>
            </w:r>
            <w:r w:rsidRPr="009E7CFB">
              <w:rPr>
                <w:rFonts w:hint="eastAsia"/>
                <w:szCs w:val="21"/>
              </w:rPr>
              <w:t>切削液</w:t>
            </w:r>
          </w:p>
        </w:tc>
        <w:tc>
          <w:tcPr>
            <w:tcW w:w="2694" w:type="dxa"/>
            <w:tcBorders>
              <w:top w:val="single" w:sz="4" w:space="0" w:color="000000"/>
              <w:left w:val="single" w:sz="4" w:space="0" w:color="000000"/>
              <w:bottom w:val="single" w:sz="4" w:space="0" w:color="000000"/>
              <w:right w:val="single" w:sz="4" w:space="0" w:color="000000"/>
            </w:tcBorders>
            <w:vAlign w:val="center"/>
          </w:tcPr>
          <w:p w14:paraId="6101277D" w14:textId="77777777" w:rsidR="00EA0AF5" w:rsidRPr="009E7CFB" w:rsidRDefault="00DD4D67">
            <w:pPr>
              <w:jc w:val="center"/>
            </w:pPr>
            <w:r w:rsidRPr="009E7CFB">
              <w:t>委托有资质单位处置</w:t>
            </w:r>
          </w:p>
        </w:tc>
        <w:tc>
          <w:tcPr>
            <w:tcW w:w="3030" w:type="dxa"/>
            <w:vMerge/>
            <w:tcBorders>
              <w:left w:val="single" w:sz="4" w:space="0" w:color="000000"/>
              <w:right w:val="single" w:sz="4" w:space="0" w:color="000000"/>
            </w:tcBorders>
            <w:vAlign w:val="center"/>
          </w:tcPr>
          <w:p w14:paraId="0454D096" w14:textId="77777777" w:rsidR="00EA0AF5" w:rsidRPr="009E7CFB" w:rsidRDefault="00EA0AF5">
            <w:pPr>
              <w:snapToGrid w:val="0"/>
              <w:jc w:val="center"/>
              <w:rPr>
                <w:szCs w:val="21"/>
              </w:rPr>
            </w:pPr>
          </w:p>
        </w:tc>
      </w:tr>
      <w:tr w:rsidR="006733E1" w:rsidRPr="009E7CFB" w14:paraId="2790F3E5" w14:textId="77777777">
        <w:trPr>
          <w:trHeight w:val="470"/>
          <w:jc w:val="center"/>
        </w:trPr>
        <w:tc>
          <w:tcPr>
            <w:tcW w:w="907" w:type="dxa"/>
            <w:vMerge/>
            <w:tcBorders>
              <w:left w:val="single" w:sz="4" w:space="0" w:color="000000"/>
              <w:right w:val="single" w:sz="4" w:space="0" w:color="000000"/>
            </w:tcBorders>
            <w:vAlign w:val="center"/>
          </w:tcPr>
          <w:p w14:paraId="6604EB49" w14:textId="77777777" w:rsidR="007976FC" w:rsidRPr="009E7CFB" w:rsidRDefault="007976FC">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14:paraId="65C3490D" w14:textId="77777777" w:rsidR="007976FC" w:rsidRPr="009E7CFB" w:rsidRDefault="00C14F32" w:rsidP="00983DB8">
            <w:pPr>
              <w:jc w:val="center"/>
              <w:rPr>
                <w:szCs w:val="21"/>
              </w:rPr>
            </w:pPr>
            <w:r w:rsidRPr="009E7CFB">
              <w:rPr>
                <w:rFonts w:hint="eastAsia"/>
                <w:szCs w:val="21"/>
              </w:rPr>
              <w:t>拉齿</w:t>
            </w:r>
          </w:p>
        </w:tc>
        <w:tc>
          <w:tcPr>
            <w:tcW w:w="1559" w:type="dxa"/>
            <w:tcBorders>
              <w:top w:val="single" w:sz="4" w:space="0" w:color="000000"/>
              <w:left w:val="single" w:sz="4" w:space="0" w:color="000000"/>
              <w:bottom w:val="single" w:sz="4" w:space="0" w:color="000000"/>
              <w:right w:val="single" w:sz="4" w:space="0" w:color="000000"/>
            </w:tcBorders>
            <w:vAlign w:val="center"/>
          </w:tcPr>
          <w:p w14:paraId="0FD66964" w14:textId="77777777" w:rsidR="007976FC" w:rsidRPr="009E7CFB" w:rsidRDefault="007976FC" w:rsidP="00C14F32">
            <w:pPr>
              <w:jc w:val="center"/>
              <w:rPr>
                <w:szCs w:val="21"/>
              </w:rPr>
            </w:pPr>
            <w:r w:rsidRPr="009E7CFB">
              <w:rPr>
                <w:szCs w:val="21"/>
              </w:rPr>
              <w:t>废</w:t>
            </w:r>
            <w:r w:rsidR="00C14F32" w:rsidRPr="009E7CFB">
              <w:rPr>
                <w:rFonts w:hint="eastAsia"/>
                <w:szCs w:val="21"/>
              </w:rPr>
              <w:t>菜</w:t>
            </w:r>
            <w:r w:rsidRPr="009E7CFB">
              <w:rPr>
                <w:rFonts w:hint="eastAsia"/>
                <w:szCs w:val="21"/>
              </w:rPr>
              <w:t>油</w:t>
            </w:r>
          </w:p>
        </w:tc>
        <w:tc>
          <w:tcPr>
            <w:tcW w:w="2694" w:type="dxa"/>
            <w:tcBorders>
              <w:top w:val="single" w:sz="4" w:space="0" w:color="000000"/>
              <w:left w:val="single" w:sz="4" w:space="0" w:color="000000"/>
              <w:bottom w:val="single" w:sz="4" w:space="0" w:color="000000"/>
              <w:right w:val="single" w:sz="4" w:space="0" w:color="000000"/>
            </w:tcBorders>
            <w:vAlign w:val="center"/>
          </w:tcPr>
          <w:p w14:paraId="2F95E9DC" w14:textId="77777777" w:rsidR="007976FC" w:rsidRPr="009E7CFB" w:rsidRDefault="00C14F32" w:rsidP="00983DB8">
            <w:pPr>
              <w:jc w:val="center"/>
            </w:pPr>
            <w:r w:rsidRPr="009E7CFB">
              <w:rPr>
                <w:kern w:val="0"/>
                <w:szCs w:val="21"/>
              </w:rPr>
              <w:t>外售综合利用</w:t>
            </w:r>
          </w:p>
        </w:tc>
        <w:tc>
          <w:tcPr>
            <w:tcW w:w="3030" w:type="dxa"/>
            <w:vMerge/>
            <w:tcBorders>
              <w:left w:val="single" w:sz="4" w:space="0" w:color="000000"/>
              <w:right w:val="single" w:sz="4" w:space="0" w:color="000000"/>
            </w:tcBorders>
            <w:vAlign w:val="center"/>
          </w:tcPr>
          <w:p w14:paraId="2539702B" w14:textId="77777777" w:rsidR="007976FC" w:rsidRPr="009E7CFB" w:rsidRDefault="007976FC">
            <w:pPr>
              <w:snapToGrid w:val="0"/>
              <w:jc w:val="center"/>
              <w:rPr>
                <w:szCs w:val="21"/>
              </w:rPr>
            </w:pPr>
          </w:p>
        </w:tc>
      </w:tr>
      <w:tr w:rsidR="006733E1" w:rsidRPr="009E7CFB" w14:paraId="7269A72B" w14:textId="77777777">
        <w:trPr>
          <w:trHeight w:val="470"/>
          <w:jc w:val="center"/>
        </w:trPr>
        <w:tc>
          <w:tcPr>
            <w:tcW w:w="907" w:type="dxa"/>
            <w:vMerge/>
            <w:tcBorders>
              <w:left w:val="single" w:sz="4" w:space="0" w:color="000000"/>
              <w:right w:val="single" w:sz="4" w:space="0" w:color="000000"/>
            </w:tcBorders>
            <w:vAlign w:val="center"/>
          </w:tcPr>
          <w:p w14:paraId="7EE95C99" w14:textId="77777777" w:rsidR="007976FC" w:rsidRPr="009E7CFB" w:rsidRDefault="007976FC">
            <w:pPr>
              <w:snapToGrid w:val="0"/>
              <w:jc w:val="center"/>
              <w:rPr>
                <w:b/>
                <w:bCs/>
                <w:sz w:val="24"/>
              </w:rPr>
            </w:pPr>
          </w:p>
        </w:tc>
        <w:tc>
          <w:tcPr>
            <w:tcW w:w="992" w:type="dxa"/>
            <w:tcBorders>
              <w:top w:val="single" w:sz="4" w:space="0" w:color="000000"/>
              <w:left w:val="single" w:sz="4" w:space="0" w:color="000000"/>
              <w:right w:val="single" w:sz="4" w:space="0" w:color="000000"/>
            </w:tcBorders>
            <w:vAlign w:val="center"/>
          </w:tcPr>
          <w:p w14:paraId="59925390" w14:textId="77777777" w:rsidR="007976FC" w:rsidRPr="009E7CFB" w:rsidRDefault="007976FC">
            <w:pPr>
              <w:jc w:val="center"/>
              <w:rPr>
                <w:szCs w:val="21"/>
              </w:rPr>
            </w:pPr>
            <w:r w:rsidRPr="009E7CFB">
              <w:rPr>
                <w:szCs w:val="21"/>
              </w:rPr>
              <w:t>职工生活</w:t>
            </w:r>
          </w:p>
        </w:tc>
        <w:tc>
          <w:tcPr>
            <w:tcW w:w="1559" w:type="dxa"/>
            <w:tcBorders>
              <w:top w:val="single" w:sz="4" w:space="0" w:color="000000"/>
              <w:left w:val="single" w:sz="4" w:space="0" w:color="000000"/>
              <w:bottom w:val="single" w:sz="4" w:space="0" w:color="000000"/>
              <w:right w:val="single" w:sz="4" w:space="0" w:color="000000"/>
            </w:tcBorders>
            <w:vAlign w:val="center"/>
          </w:tcPr>
          <w:p w14:paraId="5D9CB06D" w14:textId="77777777" w:rsidR="007976FC" w:rsidRPr="009E7CFB" w:rsidRDefault="007976FC">
            <w:pPr>
              <w:jc w:val="center"/>
              <w:rPr>
                <w:szCs w:val="21"/>
              </w:rPr>
            </w:pPr>
            <w:r w:rsidRPr="009E7CFB">
              <w:rPr>
                <w:szCs w:val="21"/>
              </w:rPr>
              <w:t>生活垃圾</w:t>
            </w:r>
          </w:p>
        </w:tc>
        <w:tc>
          <w:tcPr>
            <w:tcW w:w="2694" w:type="dxa"/>
            <w:tcBorders>
              <w:top w:val="single" w:sz="4" w:space="0" w:color="000000"/>
              <w:left w:val="single" w:sz="4" w:space="0" w:color="000000"/>
              <w:bottom w:val="single" w:sz="4" w:space="0" w:color="000000"/>
              <w:right w:val="single" w:sz="4" w:space="0" w:color="000000"/>
            </w:tcBorders>
            <w:vAlign w:val="center"/>
          </w:tcPr>
          <w:p w14:paraId="5F291BC3" w14:textId="77777777" w:rsidR="007976FC" w:rsidRPr="009E7CFB" w:rsidRDefault="007976FC">
            <w:pPr>
              <w:widowControl/>
              <w:jc w:val="center"/>
              <w:rPr>
                <w:szCs w:val="21"/>
              </w:rPr>
            </w:pPr>
            <w:r w:rsidRPr="009E7CFB">
              <w:rPr>
                <w:rFonts w:hint="eastAsia"/>
              </w:rPr>
              <w:t>由环卫部门统一清运</w:t>
            </w:r>
          </w:p>
        </w:tc>
        <w:tc>
          <w:tcPr>
            <w:tcW w:w="3030" w:type="dxa"/>
            <w:vMerge/>
            <w:tcBorders>
              <w:left w:val="single" w:sz="4" w:space="0" w:color="000000"/>
              <w:right w:val="single" w:sz="4" w:space="0" w:color="000000"/>
            </w:tcBorders>
            <w:vAlign w:val="center"/>
          </w:tcPr>
          <w:p w14:paraId="471B03B2" w14:textId="77777777" w:rsidR="007976FC" w:rsidRPr="009E7CFB" w:rsidRDefault="007976FC">
            <w:pPr>
              <w:snapToGrid w:val="0"/>
              <w:jc w:val="center"/>
              <w:rPr>
                <w:szCs w:val="21"/>
              </w:rPr>
            </w:pPr>
          </w:p>
        </w:tc>
      </w:tr>
      <w:tr w:rsidR="006733E1" w:rsidRPr="009E7CFB" w14:paraId="54DFBC81" w14:textId="77777777">
        <w:trPr>
          <w:trHeight w:val="772"/>
          <w:jc w:val="center"/>
        </w:trPr>
        <w:tc>
          <w:tcPr>
            <w:tcW w:w="907" w:type="dxa"/>
            <w:tcBorders>
              <w:top w:val="single" w:sz="4" w:space="0" w:color="000000"/>
              <w:left w:val="single" w:sz="4" w:space="0" w:color="000000"/>
              <w:bottom w:val="single" w:sz="4" w:space="0" w:color="000000"/>
              <w:right w:val="single" w:sz="4" w:space="0" w:color="000000"/>
            </w:tcBorders>
            <w:vAlign w:val="center"/>
          </w:tcPr>
          <w:p w14:paraId="5A3EFEDA" w14:textId="77777777" w:rsidR="007976FC" w:rsidRPr="009E7CFB" w:rsidRDefault="007976FC">
            <w:pPr>
              <w:snapToGrid w:val="0"/>
              <w:jc w:val="center"/>
              <w:rPr>
                <w:b/>
                <w:bCs/>
                <w:sz w:val="24"/>
              </w:rPr>
            </w:pPr>
            <w:bookmarkStart w:id="56" w:name="_Toc227574072"/>
            <w:r w:rsidRPr="009E7CFB">
              <w:rPr>
                <w:b/>
                <w:bCs/>
                <w:sz w:val="24"/>
              </w:rPr>
              <w:t>噪</w:t>
            </w:r>
            <w:bookmarkStart w:id="57" w:name="_Toc227574073"/>
            <w:r w:rsidRPr="009E7CFB">
              <w:rPr>
                <w:b/>
                <w:bCs/>
                <w:sz w:val="24"/>
              </w:rPr>
              <w:t>声</w:t>
            </w:r>
            <w:bookmarkEnd w:id="57"/>
          </w:p>
        </w:tc>
        <w:tc>
          <w:tcPr>
            <w:tcW w:w="5245" w:type="dxa"/>
            <w:gridSpan w:val="3"/>
            <w:tcBorders>
              <w:top w:val="single" w:sz="4" w:space="0" w:color="000000"/>
              <w:left w:val="single" w:sz="4" w:space="0" w:color="000000"/>
              <w:bottom w:val="single" w:sz="4" w:space="0" w:color="000000"/>
              <w:right w:val="single" w:sz="4" w:space="0" w:color="000000"/>
            </w:tcBorders>
            <w:vAlign w:val="center"/>
          </w:tcPr>
          <w:p w14:paraId="3DC3D021" w14:textId="77777777" w:rsidR="007976FC" w:rsidRPr="009E7CFB" w:rsidRDefault="007976FC">
            <w:pPr>
              <w:snapToGrid w:val="0"/>
              <w:rPr>
                <w:szCs w:val="21"/>
              </w:rPr>
            </w:pPr>
            <w:r w:rsidRPr="009E7CFB">
              <w:rPr>
                <w:spacing w:val="-4"/>
                <w:szCs w:val="21"/>
              </w:rPr>
              <w:t>企业需加强设备的维护，确保设备处于良好的运转状态，杜绝因设备不正常运转时产生的高噪声现象；严格控制生产时间，生产期间非必要情况下尽量关闭所有门窗；对高噪声设备加设减震垫等减震设施。</w:t>
            </w:r>
          </w:p>
        </w:tc>
        <w:tc>
          <w:tcPr>
            <w:tcW w:w="3030" w:type="dxa"/>
            <w:tcBorders>
              <w:top w:val="single" w:sz="4" w:space="0" w:color="000000"/>
              <w:left w:val="single" w:sz="4" w:space="0" w:color="000000"/>
              <w:bottom w:val="single" w:sz="4" w:space="0" w:color="000000"/>
              <w:right w:val="single" w:sz="4" w:space="0" w:color="000000"/>
            </w:tcBorders>
            <w:vAlign w:val="center"/>
          </w:tcPr>
          <w:p w14:paraId="1C146126" w14:textId="77777777" w:rsidR="007976FC" w:rsidRPr="009E7CFB" w:rsidRDefault="00C14F32" w:rsidP="00C14F32">
            <w:pPr>
              <w:snapToGrid w:val="0"/>
              <w:rPr>
                <w:szCs w:val="21"/>
              </w:rPr>
            </w:pPr>
            <w:r w:rsidRPr="009E7CFB">
              <w:rPr>
                <w:rFonts w:hint="eastAsia"/>
                <w:spacing w:val="-4"/>
                <w:szCs w:val="21"/>
              </w:rPr>
              <w:t>四周</w:t>
            </w:r>
            <w:r w:rsidR="007976FC" w:rsidRPr="009E7CFB">
              <w:rPr>
                <w:rFonts w:hint="eastAsia"/>
                <w:spacing w:val="-4"/>
                <w:szCs w:val="21"/>
              </w:rPr>
              <w:t>厂界</w:t>
            </w:r>
            <w:r w:rsidR="007976FC" w:rsidRPr="009E7CFB">
              <w:rPr>
                <w:szCs w:val="21"/>
              </w:rPr>
              <w:t>达到《工业企业厂界环境噪声排放标准》（</w:t>
            </w:r>
            <w:r w:rsidR="007976FC" w:rsidRPr="009E7CFB">
              <w:rPr>
                <w:szCs w:val="21"/>
              </w:rPr>
              <w:t>GB12348-2008</w:t>
            </w:r>
            <w:r w:rsidR="007976FC" w:rsidRPr="009E7CFB">
              <w:rPr>
                <w:szCs w:val="21"/>
              </w:rPr>
              <w:t>）中的</w:t>
            </w:r>
            <w:r w:rsidR="007976FC" w:rsidRPr="009E7CFB">
              <w:rPr>
                <w:rFonts w:hint="eastAsia"/>
                <w:szCs w:val="21"/>
              </w:rPr>
              <w:t>3</w:t>
            </w:r>
            <w:r w:rsidR="007976FC" w:rsidRPr="009E7CFB">
              <w:rPr>
                <w:szCs w:val="21"/>
              </w:rPr>
              <w:t>类标准</w:t>
            </w:r>
          </w:p>
        </w:tc>
      </w:tr>
      <w:tr w:rsidR="006733E1" w:rsidRPr="009E7CFB" w14:paraId="221936A1" w14:textId="77777777">
        <w:trPr>
          <w:trHeight w:val="126"/>
          <w:jc w:val="center"/>
        </w:trPr>
        <w:tc>
          <w:tcPr>
            <w:tcW w:w="907" w:type="dxa"/>
            <w:tcBorders>
              <w:top w:val="single" w:sz="4" w:space="0" w:color="000000"/>
              <w:left w:val="single" w:sz="4" w:space="0" w:color="000000"/>
              <w:bottom w:val="single" w:sz="4" w:space="0" w:color="000000"/>
              <w:right w:val="single" w:sz="4" w:space="0" w:color="000000"/>
            </w:tcBorders>
            <w:vAlign w:val="center"/>
          </w:tcPr>
          <w:p w14:paraId="264F8891" w14:textId="77777777" w:rsidR="007976FC" w:rsidRPr="009E7CFB" w:rsidRDefault="007976FC">
            <w:pPr>
              <w:snapToGrid w:val="0"/>
              <w:jc w:val="center"/>
              <w:rPr>
                <w:b/>
                <w:bCs/>
                <w:sz w:val="24"/>
              </w:rPr>
            </w:pPr>
            <w:r w:rsidRPr="009E7CFB">
              <w:rPr>
                <w:rFonts w:hint="eastAsia"/>
                <w:b/>
                <w:bCs/>
                <w:sz w:val="24"/>
              </w:rPr>
              <w:t>环境风险</w:t>
            </w:r>
          </w:p>
        </w:tc>
        <w:tc>
          <w:tcPr>
            <w:tcW w:w="5245" w:type="dxa"/>
            <w:gridSpan w:val="3"/>
            <w:tcBorders>
              <w:top w:val="single" w:sz="4" w:space="0" w:color="000000"/>
              <w:left w:val="single" w:sz="4" w:space="0" w:color="000000"/>
              <w:bottom w:val="single" w:sz="4" w:space="0" w:color="000000"/>
              <w:right w:val="single" w:sz="4" w:space="0" w:color="000000"/>
            </w:tcBorders>
            <w:vAlign w:val="center"/>
          </w:tcPr>
          <w:p w14:paraId="5436E523" w14:textId="4F363F0A" w:rsidR="007976FC" w:rsidRPr="009E7CFB" w:rsidRDefault="007976FC" w:rsidP="00595F56">
            <w:pPr>
              <w:snapToGrid w:val="0"/>
              <w:rPr>
                <w:bCs/>
                <w:szCs w:val="21"/>
              </w:rPr>
            </w:pPr>
            <w:r w:rsidRPr="009E7CFB">
              <w:rPr>
                <w:rFonts w:hint="eastAsia"/>
              </w:rPr>
              <w:t>本项目涉及的风险物质为</w:t>
            </w:r>
            <w:r w:rsidRPr="009E7CFB">
              <w:rPr>
                <w:rFonts w:hint="eastAsia"/>
                <w:szCs w:val="21"/>
              </w:rPr>
              <w:t>切削液</w:t>
            </w:r>
            <w:r w:rsidR="009B1146" w:rsidRPr="009E7CFB">
              <w:rPr>
                <w:rFonts w:hint="eastAsia"/>
                <w:szCs w:val="21"/>
              </w:rPr>
              <w:t>、废切削液</w:t>
            </w:r>
            <w:r w:rsidRPr="009E7CFB">
              <w:rPr>
                <w:rFonts w:hint="eastAsia"/>
              </w:rPr>
              <w:t>，属于易燃物质。企业应建立严格的危险物质管理制度，设置专门危险物质贮存场所，厂区内严禁烟火；厂区合理布局、建筑安全符合要求等。</w:t>
            </w:r>
          </w:p>
        </w:tc>
        <w:tc>
          <w:tcPr>
            <w:tcW w:w="3030" w:type="dxa"/>
            <w:tcBorders>
              <w:top w:val="single" w:sz="4" w:space="0" w:color="000000"/>
              <w:left w:val="single" w:sz="4" w:space="0" w:color="000000"/>
              <w:bottom w:val="single" w:sz="4" w:space="0" w:color="000000"/>
              <w:right w:val="single" w:sz="4" w:space="0" w:color="000000"/>
            </w:tcBorders>
            <w:vAlign w:val="center"/>
          </w:tcPr>
          <w:p w14:paraId="59014DF9" w14:textId="77777777" w:rsidR="007976FC" w:rsidRPr="009E7CFB" w:rsidRDefault="007976FC">
            <w:pPr>
              <w:snapToGrid w:val="0"/>
              <w:rPr>
                <w:szCs w:val="21"/>
              </w:rPr>
            </w:pPr>
            <w:r w:rsidRPr="009E7CFB">
              <w:rPr>
                <w:rFonts w:hint="eastAsia"/>
              </w:rPr>
              <w:t>做好应急防范措施，发生事故时能够及时响应</w:t>
            </w:r>
          </w:p>
        </w:tc>
      </w:tr>
      <w:tr w:rsidR="006733E1" w:rsidRPr="009E7CFB" w14:paraId="0DF3C429" w14:textId="77777777">
        <w:trPr>
          <w:trHeight w:val="1217"/>
          <w:jc w:val="center"/>
        </w:trPr>
        <w:tc>
          <w:tcPr>
            <w:tcW w:w="907" w:type="dxa"/>
            <w:tcBorders>
              <w:top w:val="single" w:sz="4" w:space="0" w:color="000000"/>
              <w:left w:val="single" w:sz="4" w:space="0" w:color="000000"/>
              <w:bottom w:val="single" w:sz="4" w:space="0" w:color="000000"/>
              <w:right w:val="single" w:sz="4" w:space="0" w:color="000000"/>
            </w:tcBorders>
            <w:vAlign w:val="center"/>
          </w:tcPr>
          <w:p w14:paraId="3C518AEA" w14:textId="77777777" w:rsidR="007976FC" w:rsidRPr="009E7CFB" w:rsidRDefault="007976FC">
            <w:pPr>
              <w:snapToGrid w:val="0"/>
              <w:jc w:val="center"/>
              <w:rPr>
                <w:b/>
                <w:bCs/>
                <w:sz w:val="24"/>
              </w:rPr>
            </w:pPr>
            <w:r w:rsidRPr="009E7CFB">
              <w:rPr>
                <w:rFonts w:hint="eastAsia"/>
                <w:b/>
                <w:bCs/>
                <w:sz w:val="24"/>
              </w:rPr>
              <w:t>其他</w:t>
            </w:r>
          </w:p>
        </w:tc>
        <w:tc>
          <w:tcPr>
            <w:tcW w:w="8275" w:type="dxa"/>
            <w:gridSpan w:val="4"/>
            <w:tcBorders>
              <w:top w:val="single" w:sz="4" w:space="0" w:color="000000"/>
              <w:left w:val="single" w:sz="4" w:space="0" w:color="000000"/>
              <w:bottom w:val="single" w:sz="4" w:space="0" w:color="000000"/>
              <w:right w:val="single" w:sz="4" w:space="0" w:color="000000"/>
            </w:tcBorders>
            <w:vAlign w:val="center"/>
          </w:tcPr>
          <w:p w14:paraId="1F4B1757" w14:textId="77777777" w:rsidR="007976FC" w:rsidRPr="009E7CFB" w:rsidRDefault="007976FC">
            <w:pPr>
              <w:adjustRightInd w:val="0"/>
              <w:snapToGrid w:val="0"/>
              <w:spacing w:before="60" w:line="440" w:lineRule="exact"/>
              <w:outlineLvl w:val="1"/>
              <w:rPr>
                <w:b/>
                <w:sz w:val="28"/>
                <w:szCs w:val="28"/>
              </w:rPr>
            </w:pPr>
            <w:r w:rsidRPr="009E7CFB">
              <w:rPr>
                <w:b/>
                <w:sz w:val="28"/>
                <w:szCs w:val="28"/>
              </w:rPr>
              <w:t>8.1</w:t>
            </w:r>
            <w:r w:rsidRPr="009E7CFB">
              <w:rPr>
                <w:b/>
                <w:sz w:val="28"/>
                <w:szCs w:val="28"/>
              </w:rPr>
              <w:t>环保投资估算</w:t>
            </w:r>
          </w:p>
          <w:p w14:paraId="1ECB2067" w14:textId="5FB037D9" w:rsidR="007976FC" w:rsidRPr="009E7CFB" w:rsidRDefault="007976FC">
            <w:pPr>
              <w:spacing w:before="60" w:line="440" w:lineRule="exact"/>
              <w:ind w:firstLineChars="200" w:firstLine="480"/>
              <w:rPr>
                <w:sz w:val="24"/>
              </w:rPr>
            </w:pPr>
            <w:r w:rsidRPr="009E7CFB">
              <w:rPr>
                <w:sz w:val="24"/>
              </w:rPr>
              <w:t>本项目总投资</w:t>
            </w:r>
            <w:r w:rsidR="00C14F32" w:rsidRPr="009E7CFB">
              <w:rPr>
                <w:rFonts w:hint="eastAsia"/>
                <w:sz w:val="24"/>
              </w:rPr>
              <w:t>50</w:t>
            </w:r>
            <w:r w:rsidRPr="009E7CFB">
              <w:rPr>
                <w:rFonts w:hint="eastAsia"/>
                <w:sz w:val="24"/>
              </w:rPr>
              <w:t>0</w:t>
            </w:r>
            <w:r w:rsidRPr="009E7CFB">
              <w:rPr>
                <w:sz w:val="24"/>
              </w:rPr>
              <w:t>万元，其中环保投资</w:t>
            </w:r>
            <w:r w:rsidRPr="009E7CFB">
              <w:rPr>
                <w:rFonts w:hint="eastAsia"/>
                <w:sz w:val="24"/>
              </w:rPr>
              <w:t>1</w:t>
            </w:r>
            <w:r w:rsidR="00C14F32" w:rsidRPr="009E7CFB">
              <w:rPr>
                <w:rFonts w:hint="eastAsia"/>
                <w:sz w:val="24"/>
              </w:rPr>
              <w:t>0</w:t>
            </w:r>
            <w:r w:rsidRPr="009E7CFB">
              <w:rPr>
                <w:rFonts w:hint="eastAsia"/>
                <w:sz w:val="24"/>
              </w:rPr>
              <w:t>.0</w:t>
            </w:r>
            <w:r w:rsidRPr="009E7CFB">
              <w:rPr>
                <w:sz w:val="24"/>
              </w:rPr>
              <w:t>万元，约占总投资的</w:t>
            </w:r>
            <w:r w:rsidR="00C14F32" w:rsidRPr="009E7CFB">
              <w:rPr>
                <w:rFonts w:hint="eastAsia"/>
                <w:sz w:val="24"/>
              </w:rPr>
              <w:t>2</w:t>
            </w:r>
            <w:r w:rsidRPr="009E7CFB">
              <w:rPr>
                <w:rFonts w:hint="eastAsia"/>
                <w:sz w:val="24"/>
              </w:rPr>
              <w:t>.0</w:t>
            </w:r>
            <w:r w:rsidRPr="009E7CFB">
              <w:rPr>
                <w:sz w:val="24"/>
              </w:rPr>
              <w:t>%</w:t>
            </w:r>
            <w:r w:rsidR="003D09E3" w:rsidRPr="009E7CFB">
              <w:rPr>
                <w:sz w:val="24"/>
              </w:rPr>
              <w:t>。具体详见</w:t>
            </w:r>
            <w:r w:rsidRPr="009E7CFB">
              <w:rPr>
                <w:sz w:val="24"/>
              </w:rPr>
              <w:t>表</w:t>
            </w:r>
            <w:r w:rsidR="00C31805" w:rsidRPr="009E7CFB">
              <w:rPr>
                <w:rFonts w:hint="eastAsia"/>
                <w:sz w:val="24"/>
              </w:rPr>
              <w:t>8</w:t>
            </w:r>
            <w:r w:rsidR="00C31805" w:rsidRPr="009E7CFB">
              <w:rPr>
                <w:sz w:val="24"/>
              </w:rPr>
              <w:t>-1</w:t>
            </w:r>
            <w:r w:rsidRPr="009E7CFB">
              <w:rPr>
                <w:sz w:val="24"/>
              </w:rPr>
              <w:t>。</w:t>
            </w:r>
          </w:p>
          <w:p w14:paraId="71A6C0F1" w14:textId="2599FC5D" w:rsidR="007976FC" w:rsidRPr="009E7CFB" w:rsidRDefault="007976FC">
            <w:pPr>
              <w:pStyle w:val="1-10"/>
              <w:spacing w:before="60" w:line="440" w:lineRule="exact"/>
              <w:rPr>
                <w:rFonts w:ascii="Times New Roman" w:hAnsi="Times New Roman" w:cs="Times New Roman"/>
                <w:color w:val="auto"/>
              </w:rPr>
            </w:pPr>
            <w:r w:rsidRPr="009E7CFB">
              <w:rPr>
                <w:rFonts w:ascii="Times New Roman" w:hAnsi="Times New Roman" w:cs="Times New Roman"/>
                <w:color w:val="auto"/>
              </w:rPr>
              <w:t>表</w:t>
            </w:r>
            <w:r w:rsidRPr="009E7CFB">
              <w:rPr>
                <w:rFonts w:ascii="Times New Roman" w:hAnsi="Times New Roman" w:cs="Times New Roman"/>
                <w:color w:val="auto"/>
              </w:rPr>
              <w:t>8</w:t>
            </w:r>
            <w:r w:rsidRPr="009E7CFB">
              <w:rPr>
                <w:rFonts w:ascii="Times New Roman" w:hAnsi="Times New Roman" w:cs="Times New Roman" w:hint="eastAsia"/>
                <w:color w:val="auto"/>
              </w:rPr>
              <w:t>-1</w:t>
            </w:r>
            <w:r w:rsidRPr="009E7CFB">
              <w:rPr>
                <w:rFonts w:ascii="Times New Roman" w:hAnsi="Times New Roman" w:cs="Times New Roman"/>
                <w:color w:val="auto"/>
              </w:rPr>
              <w:t xml:space="preserve"> </w:t>
            </w:r>
            <w:r w:rsidRPr="009E7CFB">
              <w:rPr>
                <w:rFonts w:ascii="Times New Roman" w:hAnsi="Times New Roman" w:cs="Times New Roman"/>
                <w:color w:val="auto"/>
              </w:rPr>
              <w:t>工程环保设施与投资概算一览表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
              <w:gridCol w:w="1399"/>
              <w:gridCol w:w="4622"/>
              <w:gridCol w:w="1553"/>
            </w:tblGrid>
            <w:tr w:rsidR="006733E1" w:rsidRPr="009E7CFB" w14:paraId="4E21C371" w14:textId="77777777">
              <w:trPr>
                <w:cantSplit/>
                <w:trHeight w:val="340"/>
                <w:jc w:val="center"/>
              </w:trPr>
              <w:tc>
                <w:tcPr>
                  <w:tcW w:w="295" w:type="pct"/>
                  <w:tcMar>
                    <w:left w:w="0" w:type="dxa"/>
                    <w:right w:w="0" w:type="dxa"/>
                  </w:tcMar>
                  <w:vAlign w:val="center"/>
                </w:tcPr>
                <w:p w14:paraId="2544E03A" w14:textId="77777777" w:rsidR="007976FC" w:rsidRPr="009E7CFB" w:rsidRDefault="007976FC">
                  <w:pPr>
                    <w:adjustRightInd w:val="0"/>
                    <w:snapToGrid w:val="0"/>
                    <w:jc w:val="center"/>
                    <w:rPr>
                      <w:szCs w:val="21"/>
                    </w:rPr>
                  </w:pPr>
                  <w:r w:rsidRPr="009E7CFB">
                    <w:rPr>
                      <w:szCs w:val="21"/>
                    </w:rPr>
                    <w:t>项目</w:t>
                  </w:r>
                </w:p>
              </w:tc>
              <w:tc>
                <w:tcPr>
                  <w:tcW w:w="869" w:type="pct"/>
                  <w:tcMar>
                    <w:left w:w="0" w:type="dxa"/>
                    <w:right w:w="0" w:type="dxa"/>
                  </w:tcMar>
                  <w:vAlign w:val="center"/>
                </w:tcPr>
                <w:p w14:paraId="5E5AE284" w14:textId="77777777" w:rsidR="007976FC" w:rsidRPr="009E7CFB" w:rsidRDefault="007976FC">
                  <w:pPr>
                    <w:adjustRightInd w:val="0"/>
                    <w:snapToGrid w:val="0"/>
                    <w:jc w:val="center"/>
                    <w:rPr>
                      <w:szCs w:val="21"/>
                    </w:rPr>
                  </w:pPr>
                  <w:r w:rsidRPr="009E7CFB">
                    <w:rPr>
                      <w:szCs w:val="21"/>
                    </w:rPr>
                    <w:t>环保投资内容</w:t>
                  </w:r>
                </w:p>
              </w:tc>
              <w:tc>
                <w:tcPr>
                  <w:tcW w:w="2871" w:type="pct"/>
                  <w:tcMar>
                    <w:left w:w="0" w:type="dxa"/>
                    <w:right w:w="0" w:type="dxa"/>
                  </w:tcMar>
                  <w:vAlign w:val="center"/>
                </w:tcPr>
                <w:p w14:paraId="5FB0CCCD" w14:textId="77777777" w:rsidR="007976FC" w:rsidRPr="009E7CFB" w:rsidRDefault="007976FC">
                  <w:pPr>
                    <w:adjustRightInd w:val="0"/>
                    <w:snapToGrid w:val="0"/>
                    <w:jc w:val="center"/>
                    <w:rPr>
                      <w:szCs w:val="21"/>
                    </w:rPr>
                  </w:pPr>
                  <w:r w:rsidRPr="009E7CFB">
                    <w:rPr>
                      <w:szCs w:val="21"/>
                    </w:rPr>
                    <w:t>具体措施</w:t>
                  </w:r>
                </w:p>
              </w:tc>
              <w:tc>
                <w:tcPr>
                  <w:tcW w:w="965" w:type="pct"/>
                  <w:tcMar>
                    <w:left w:w="0" w:type="dxa"/>
                    <w:right w:w="0" w:type="dxa"/>
                  </w:tcMar>
                  <w:vAlign w:val="center"/>
                </w:tcPr>
                <w:p w14:paraId="1CADAF10" w14:textId="77777777" w:rsidR="007976FC" w:rsidRPr="009E7CFB" w:rsidRDefault="007976FC">
                  <w:pPr>
                    <w:adjustRightInd w:val="0"/>
                    <w:snapToGrid w:val="0"/>
                    <w:jc w:val="center"/>
                    <w:rPr>
                      <w:szCs w:val="21"/>
                    </w:rPr>
                  </w:pPr>
                  <w:r w:rsidRPr="009E7CFB">
                    <w:rPr>
                      <w:szCs w:val="21"/>
                    </w:rPr>
                    <w:t>环保投资</w:t>
                  </w:r>
                  <w:r w:rsidRPr="009E7CFB">
                    <w:rPr>
                      <w:szCs w:val="21"/>
                    </w:rPr>
                    <w:t>(</w:t>
                  </w:r>
                  <w:r w:rsidRPr="009E7CFB">
                    <w:rPr>
                      <w:szCs w:val="21"/>
                    </w:rPr>
                    <w:t>万元</w:t>
                  </w:r>
                  <w:r w:rsidRPr="009E7CFB">
                    <w:rPr>
                      <w:szCs w:val="21"/>
                    </w:rPr>
                    <w:t>)</w:t>
                  </w:r>
                </w:p>
              </w:tc>
            </w:tr>
            <w:tr w:rsidR="006733E1" w:rsidRPr="009E7CFB" w14:paraId="68665634" w14:textId="77777777">
              <w:trPr>
                <w:cantSplit/>
                <w:trHeight w:val="340"/>
                <w:jc w:val="center"/>
              </w:trPr>
              <w:tc>
                <w:tcPr>
                  <w:tcW w:w="295" w:type="pct"/>
                  <w:tcMar>
                    <w:left w:w="0" w:type="dxa"/>
                    <w:right w:w="0" w:type="dxa"/>
                  </w:tcMar>
                  <w:vAlign w:val="center"/>
                </w:tcPr>
                <w:p w14:paraId="00539C99" w14:textId="77777777" w:rsidR="007976FC" w:rsidRPr="009E7CFB" w:rsidRDefault="007976FC">
                  <w:pPr>
                    <w:adjustRightInd w:val="0"/>
                    <w:snapToGrid w:val="0"/>
                    <w:jc w:val="center"/>
                    <w:rPr>
                      <w:bCs/>
                      <w:szCs w:val="21"/>
                    </w:rPr>
                  </w:pPr>
                  <w:r w:rsidRPr="009E7CFB">
                    <w:rPr>
                      <w:bCs/>
                      <w:szCs w:val="21"/>
                    </w:rPr>
                    <w:t>废水</w:t>
                  </w:r>
                </w:p>
                <w:p w14:paraId="22AB4531" w14:textId="77777777" w:rsidR="007976FC" w:rsidRPr="009E7CFB" w:rsidRDefault="007976FC">
                  <w:pPr>
                    <w:adjustRightInd w:val="0"/>
                    <w:snapToGrid w:val="0"/>
                    <w:jc w:val="center"/>
                    <w:rPr>
                      <w:bCs/>
                      <w:szCs w:val="21"/>
                    </w:rPr>
                  </w:pPr>
                  <w:r w:rsidRPr="009E7CFB">
                    <w:rPr>
                      <w:bCs/>
                      <w:szCs w:val="21"/>
                    </w:rPr>
                    <w:t>治理</w:t>
                  </w:r>
                </w:p>
              </w:tc>
              <w:tc>
                <w:tcPr>
                  <w:tcW w:w="869" w:type="pct"/>
                  <w:tcMar>
                    <w:left w:w="0" w:type="dxa"/>
                    <w:right w:w="0" w:type="dxa"/>
                  </w:tcMar>
                  <w:vAlign w:val="center"/>
                </w:tcPr>
                <w:p w14:paraId="1F8A37B4" w14:textId="77777777" w:rsidR="007976FC" w:rsidRPr="009E7CFB" w:rsidRDefault="007976FC">
                  <w:pPr>
                    <w:adjustRightInd w:val="0"/>
                    <w:snapToGrid w:val="0"/>
                    <w:jc w:val="center"/>
                    <w:rPr>
                      <w:bCs/>
                      <w:szCs w:val="21"/>
                    </w:rPr>
                  </w:pPr>
                  <w:r w:rsidRPr="009E7CFB">
                    <w:rPr>
                      <w:rFonts w:hint="eastAsia"/>
                      <w:bCs/>
                      <w:szCs w:val="21"/>
                    </w:rPr>
                    <w:t>生活污水</w:t>
                  </w:r>
                  <w:r w:rsidRPr="009E7CFB">
                    <w:rPr>
                      <w:bCs/>
                      <w:szCs w:val="21"/>
                    </w:rPr>
                    <w:t>处理</w:t>
                  </w:r>
                </w:p>
              </w:tc>
              <w:tc>
                <w:tcPr>
                  <w:tcW w:w="2871" w:type="pct"/>
                  <w:tcMar>
                    <w:left w:w="0" w:type="dxa"/>
                    <w:right w:w="0" w:type="dxa"/>
                  </w:tcMar>
                  <w:vAlign w:val="center"/>
                </w:tcPr>
                <w:p w14:paraId="1487C085" w14:textId="77777777" w:rsidR="007976FC" w:rsidRPr="009E7CFB" w:rsidRDefault="007976FC">
                  <w:pPr>
                    <w:adjustRightInd w:val="0"/>
                    <w:jc w:val="center"/>
                    <w:rPr>
                      <w:bCs/>
                      <w:szCs w:val="21"/>
                    </w:rPr>
                  </w:pPr>
                  <w:r w:rsidRPr="009E7CFB">
                    <w:rPr>
                      <w:rFonts w:hint="eastAsia"/>
                      <w:spacing w:val="4"/>
                    </w:rPr>
                    <w:t>依托租赁企业现有化粪池</w:t>
                  </w:r>
                </w:p>
              </w:tc>
              <w:tc>
                <w:tcPr>
                  <w:tcW w:w="965" w:type="pct"/>
                  <w:tcMar>
                    <w:left w:w="0" w:type="dxa"/>
                    <w:right w:w="0" w:type="dxa"/>
                  </w:tcMar>
                  <w:vAlign w:val="center"/>
                </w:tcPr>
                <w:p w14:paraId="36F176C6" w14:textId="77777777" w:rsidR="007976FC" w:rsidRPr="009E7CFB" w:rsidRDefault="007976FC">
                  <w:pPr>
                    <w:adjustRightInd w:val="0"/>
                    <w:snapToGrid w:val="0"/>
                    <w:jc w:val="center"/>
                    <w:rPr>
                      <w:bCs/>
                      <w:szCs w:val="21"/>
                    </w:rPr>
                  </w:pPr>
                  <w:r w:rsidRPr="009E7CFB">
                    <w:rPr>
                      <w:rFonts w:hint="eastAsia"/>
                      <w:bCs/>
                      <w:szCs w:val="21"/>
                    </w:rPr>
                    <w:t>/</w:t>
                  </w:r>
                </w:p>
              </w:tc>
            </w:tr>
            <w:tr w:rsidR="006733E1" w:rsidRPr="009E7CFB" w14:paraId="62442098" w14:textId="77777777">
              <w:trPr>
                <w:cantSplit/>
                <w:trHeight w:val="340"/>
                <w:jc w:val="center"/>
              </w:trPr>
              <w:tc>
                <w:tcPr>
                  <w:tcW w:w="295" w:type="pct"/>
                  <w:tcMar>
                    <w:left w:w="0" w:type="dxa"/>
                    <w:right w:w="0" w:type="dxa"/>
                  </w:tcMar>
                  <w:vAlign w:val="center"/>
                </w:tcPr>
                <w:p w14:paraId="390605A6" w14:textId="77777777" w:rsidR="007976FC" w:rsidRPr="009E7CFB" w:rsidRDefault="007976FC">
                  <w:pPr>
                    <w:adjustRightInd w:val="0"/>
                    <w:snapToGrid w:val="0"/>
                    <w:jc w:val="center"/>
                    <w:rPr>
                      <w:bCs/>
                      <w:szCs w:val="21"/>
                    </w:rPr>
                  </w:pPr>
                  <w:r w:rsidRPr="009E7CFB">
                    <w:rPr>
                      <w:bCs/>
                      <w:szCs w:val="21"/>
                    </w:rPr>
                    <w:t>噪声</w:t>
                  </w:r>
                </w:p>
                <w:p w14:paraId="37137557" w14:textId="77777777" w:rsidR="007976FC" w:rsidRPr="009E7CFB" w:rsidRDefault="007976FC">
                  <w:pPr>
                    <w:adjustRightInd w:val="0"/>
                    <w:snapToGrid w:val="0"/>
                    <w:jc w:val="center"/>
                    <w:rPr>
                      <w:bCs/>
                      <w:szCs w:val="21"/>
                    </w:rPr>
                  </w:pPr>
                  <w:r w:rsidRPr="009E7CFB">
                    <w:rPr>
                      <w:bCs/>
                      <w:szCs w:val="21"/>
                    </w:rPr>
                    <w:t>治理</w:t>
                  </w:r>
                </w:p>
              </w:tc>
              <w:tc>
                <w:tcPr>
                  <w:tcW w:w="869" w:type="pct"/>
                  <w:tcMar>
                    <w:left w:w="0" w:type="dxa"/>
                    <w:right w:w="0" w:type="dxa"/>
                  </w:tcMar>
                  <w:vAlign w:val="center"/>
                </w:tcPr>
                <w:p w14:paraId="008961C0" w14:textId="77777777" w:rsidR="007976FC" w:rsidRPr="009E7CFB" w:rsidRDefault="007976FC">
                  <w:pPr>
                    <w:adjustRightInd w:val="0"/>
                    <w:snapToGrid w:val="0"/>
                    <w:jc w:val="center"/>
                    <w:rPr>
                      <w:bCs/>
                      <w:szCs w:val="21"/>
                    </w:rPr>
                  </w:pPr>
                  <w:r w:rsidRPr="009E7CFB">
                    <w:rPr>
                      <w:bCs/>
                      <w:szCs w:val="21"/>
                    </w:rPr>
                    <w:t>建筑隔音措施</w:t>
                  </w:r>
                </w:p>
                <w:p w14:paraId="3177BFBE" w14:textId="77777777" w:rsidR="007976FC" w:rsidRPr="009E7CFB" w:rsidRDefault="007976FC">
                  <w:pPr>
                    <w:adjustRightInd w:val="0"/>
                    <w:snapToGrid w:val="0"/>
                    <w:jc w:val="center"/>
                    <w:rPr>
                      <w:bCs/>
                      <w:szCs w:val="21"/>
                    </w:rPr>
                  </w:pPr>
                  <w:r w:rsidRPr="009E7CFB">
                    <w:rPr>
                      <w:bCs/>
                      <w:szCs w:val="21"/>
                    </w:rPr>
                    <w:t>设备减振措施</w:t>
                  </w:r>
                </w:p>
              </w:tc>
              <w:tc>
                <w:tcPr>
                  <w:tcW w:w="2871" w:type="pct"/>
                  <w:tcMar>
                    <w:left w:w="0" w:type="dxa"/>
                    <w:right w:w="0" w:type="dxa"/>
                  </w:tcMar>
                  <w:vAlign w:val="center"/>
                </w:tcPr>
                <w:p w14:paraId="5A03B051" w14:textId="77777777" w:rsidR="007976FC" w:rsidRPr="009E7CFB" w:rsidRDefault="007976FC">
                  <w:pPr>
                    <w:adjustRightInd w:val="0"/>
                    <w:snapToGrid w:val="0"/>
                    <w:jc w:val="center"/>
                    <w:rPr>
                      <w:bCs/>
                      <w:szCs w:val="21"/>
                    </w:rPr>
                  </w:pPr>
                  <w:r w:rsidRPr="009E7CFB">
                    <w:rPr>
                      <w:bCs/>
                      <w:szCs w:val="21"/>
                    </w:rPr>
                    <w:t>选用低噪声设备；振动噪声设备安装减振垫</w:t>
                  </w:r>
                  <w:r w:rsidRPr="009E7CFB">
                    <w:rPr>
                      <w:rFonts w:hint="eastAsia"/>
                      <w:bCs/>
                      <w:szCs w:val="21"/>
                    </w:rPr>
                    <w:t>、</w:t>
                  </w:r>
                  <w:r w:rsidRPr="009E7CFB">
                    <w:rPr>
                      <w:bCs/>
                      <w:szCs w:val="21"/>
                    </w:rPr>
                    <w:t>设置附房；加强设备维护工作等</w:t>
                  </w:r>
                </w:p>
              </w:tc>
              <w:tc>
                <w:tcPr>
                  <w:tcW w:w="965" w:type="pct"/>
                  <w:tcMar>
                    <w:left w:w="0" w:type="dxa"/>
                    <w:right w:w="0" w:type="dxa"/>
                  </w:tcMar>
                  <w:vAlign w:val="center"/>
                </w:tcPr>
                <w:p w14:paraId="5A900607" w14:textId="77777777" w:rsidR="007976FC" w:rsidRPr="009E7CFB" w:rsidRDefault="007976FC">
                  <w:pPr>
                    <w:adjustRightInd w:val="0"/>
                    <w:snapToGrid w:val="0"/>
                    <w:jc w:val="center"/>
                    <w:rPr>
                      <w:bCs/>
                      <w:szCs w:val="21"/>
                    </w:rPr>
                  </w:pPr>
                  <w:r w:rsidRPr="009E7CFB">
                    <w:rPr>
                      <w:rFonts w:hint="eastAsia"/>
                      <w:bCs/>
                      <w:szCs w:val="21"/>
                    </w:rPr>
                    <w:t>3.0</w:t>
                  </w:r>
                </w:p>
              </w:tc>
            </w:tr>
            <w:tr w:rsidR="006733E1" w:rsidRPr="009E7CFB" w14:paraId="222EBEBC" w14:textId="77777777">
              <w:trPr>
                <w:cantSplit/>
                <w:trHeight w:val="340"/>
                <w:jc w:val="center"/>
              </w:trPr>
              <w:tc>
                <w:tcPr>
                  <w:tcW w:w="295" w:type="pct"/>
                  <w:vMerge w:val="restart"/>
                  <w:tcMar>
                    <w:left w:w="0" w:type="dxa"/>
                    <w:right w:w="0" w:type="dxa"/>
                  </w:tcMar>
                  <w:vAlign w:val="center"/>
                </w:tcPr>
                <w:p w14:paraId="6AA35031" w14:textId="77777777" w:rsidR="007976FC" w:rsidRPr="009E7CFB" w:rsidRDefault="007976FC">
                  <w:pPr>
                    <w:adjustRightInd w:val="0"/>
                    <w:snapToGrid w:val="0"/>
                    <w:jc w:val="center"/>
                    <w:rPr>
                      <w:bCs/>
                      <w:szCs w:val="21"/>
                    </w:rPr>
                  </w:pPr>
                  <w:r w:rsidRPr="009E7CFB">
                    <w:rPr>
                      <w:bCs/>
                      <w:szCs w:val="21"/>
                    </w:rPr>
                    <w:t>固废</w:t>
                  </w:r>
                </w:p>
                <w:p w14:paraId="16485400" w14:textId="77777777" w:rsidR="007976FC" w:rsidRPr="009E7CFB" w:rsidRDefault="007976FC">
                  <w:pPr>
                    <w:adjustRightInd w:val="0"/>
                    <w:snapToGrid w:val="0"/>
                    <w:jc w:val="center"/>
                    <w:rPr>
                      <w:bCs/>
                      <w:szCs w:val="21"/>
                    </w:rPr>
                  </w:pPr>
                  <w:r w:rsidRPr="009E7CFB">
                    <w:rPr>
                      <w:bCs/>
                      <w:szCs w:val="21"/>
                    </w:rPr>
                    <w:t>处置</w:t>
                  </w:r>
                </w:p>
              </w:tc>
              <w:tc>
                <w:tcPr>
                  <w:tcW w:w="869" w:type="pct"/>
                  <w:tcMar>
                    <w:left w:w="0" w:type="dxa"/>
                    <w:right w:w="0" w:type="dxa"/>
                  </w:tcMar>
                  <w:vAlign w:val="center"/>
                </w:tcPr>
                <w:p w14:paraId="6FCB4290" w14:textId="77777777" w:rsidR="007976FC" w:rsidRPr="009E7CFB" w:rsidRDefault="007976FC">
                  <w:pPr>
                    <w:adjustRightInd w:val="0"/>
                    <w:snapToGrid w:val="0"/>
                    <w:jc w:val="center"/>
                    <w:rPr>
                      <w:bCs/>
                      <w:szCs w:val="21"/>
                    </w:rPr>
                  </w:pPr>
                  <w:r w:rsidRPr="009E7CFB">
                    <w:rPr>
                      <w:bCs/>
                      <w:szCs w:val="21"/>
                    </w:rPr>
                    <w:t>生活垃圾</w:t>
                  </w:r>
                </w:p>
              </w:tc>
              <w:tc>
                <w:tcPr>
                  <w:tcW w:w="2871" w:type="pct"/>
                  <w:tcMar>
                    <w:left w:w="0" w:type="dxa"/>
                    <w:right w:w="0" w:type="dxa"/>
                  </w:tcMar>
                  <w:vAlign w:val="center"/>
                </w:tcPr>
                <w:p w14:paraId="63C581DA" w14:textId="77777777" w:rsidR="007976FC" w:rsidRPr="009E7CFB" w:rsidRDefault="007976FC">
                  <w:pPr>
                    <w:adjustRightInd w:val="0"/>
                    <w:snapToGrid w:val="0"/>
                    <w:jc w:val="center"/>
                    <w:rPr>
                      <w:bCs/>
                      <w:szCs w:val="21"/>
                    </w:rPr>
                  </w:pPr>
                  <w:r w:rsidRPr="009E7CFB">
                    <w:rPr>
                      <w:bCs/>
                      <w:szCs w:val="21"/>
                    </w:rPr>
                    <w:t>当地环卫部门清运费用</w:t>
                  </w:r>
                </w:p>
              </w:tc>
              <w:tc>
                <w:tcPr>
                  <w:tcW w:w="965" w:type="pct"/>
                  <w:tcMar>
                    <w:left w:w="0" w:type="dxa"/>
                    <w:right w:w="0" w:type="dxa"/>
                  </w:tcMar>
                  <w:vAlign w:val="center"/>
                </w:tcPr>
                <w:p w14:paraId="2B1365A2" w14:textId="77777777" w:rsidR="007976FC" w:rsidRPr="009E7CFB" w:rsidRDefault="007976FC">
                  <w:pPr>
                    <w:adjustRightInd w:val="0"/>
                    <w:snapToGrid w:val="0"/>
                    <w:jc w:val="center"/>
                    <w:rPr>
                      <w:bCs/>
                      <w:szCs w:val="21"/>
                    </w:rPr>
                  </w:pPr>
                  <w:r w:rsidRPr="009E7CFB">
                    <w:rPr>
                      <w:rFonts w:hint="eastAsia"/>
                      <w:bCs/>
                      <w:szCs w:val="21"/>
                    </w:rPr>
                    <w:t>2.0</w:t>
                  </w:r>
                </w:p>
              </w:tc>
            </w:tr>
            <w:tr w:rsidR="006733E1" w:rsidRPr="009E7CFB" w14:paraId="4EEFF2B0" w14:textId="77777777">
              <w:trPr>
                <w:cantSplit/>
                <w:trHeight w:val="340"/>
                <w:jc w:val="center"/>
              </w:trPr>
              <w:tc>
                <w:tcPr>
                  <w:tcW w:w="295" w:type="pct"/>
                  <w:vMerge/>
                  <w:tcMar>
                    <w:left w:w="0" w:type="dxa"/>
                    <w:right w:w="0" w:type="dxa"/>
                  </w:tcMar>
                  <w:vAlign w:val="center"/>
                </w:tcPr>
                <w:p w14:paraId="765805B0" w14:textId="77777777" w:rsidR="007976FC" w:rsidRPr="009E7CFB" w:rsidRDefault="007976FC">
                  <w:pPr>
                    <w:adjustRightInd w:val="0"/>
                    <w:snapToGrid w:val="0"/>
                    <w:jc w:val="center"/>
                    <w:rPr>
                      <w:bCs/>
                      <w:szCs w:val="21"/>
                    </w:rPr>
                  </w:pPr>
                </w:p>
              </w:tc>
              <w:tc>
                <w:tcPr>
                  <w:tcW w:w="869" w:type="pct"/>
                  <w:tcMar>
                    <w:left w:w="0" w:type="dxa"/>
                    <w:right w:w="0" w:type="dxa"/>
                  </w:tcMar>
                  <w:vAlign w:val="center"/>
                </w:tcPr>
                <w:p w14:paraId="29DF3783" w14:textId="77777777" w:rsidR="007976FC" w:rsidRPr="009E7CFB" w:rsidRDefault="007976FC">
                  <w:pPr>
                    <w:adjustRightInd w:val="0"/>
                    <w:snapToGrid w:val="0"/>
                    <w:jc w:val="center"/>
                    <w:rPr>
                      <w:bCs/>
                      <w:szCs w:val="21"/>
                    </w:rPr>
                  </w:pPr>
                  <w:r w:rsidRPr="009E7CFB">
                    <w:rPr>
                      <w:bCs/>
                      <w:szCs w:val="21"/>
                    </w:rPr>
                    <w:t>生产固废</w:t>
                  </w:r>
                </w:p>
              </w:tc>
              <w:tc>
                <w:tcPr>
                  <w:tcW w:w="2871" w:type="pct"/>
                  <w:tcMar>
                    <w:left w:w="0" w:type="dxa"/>
                    <w:right w:w="0" w:type="dxa"/>
                  </w:tcMar>
                  <w:vAlign w:val="center"/>
                </w:tcPr>
                <w:p w14:paraId="736158C1" w14:textId="77777777" w:rsidR="007976FC" w:rsidRPr="009E7CFB" w:rsidRDefault="007976FC">
                  <w:pPr>
                    <w:adjustRightInd w:val="0"/>
                    <w:snapToGrid w:val="0"/>
                    <w:jc w:val="center"/>
                    <w:rPr>
                      <w:bCs/>
                      <w:szCs w:val="21"/>
                    </w:rPr>
                  </w:pPr>
                  <w:r w:rsidRPr="009E7CFB">
                    <w:rPr>
                      <w:bCs/>
                      <w:szCs w:val="21"/>
                    </w:rPr>
                    <w:t>建设规范化固废暂存库，危险</w:t>
                  </w:r>
                  <w:r w:rsidRPr="009E7CFB">
                    <w:rPr>
                      <w:rFonts w:hint="eastAsia"/>
                      <w:bCs/>
                      <w:szCs w:val="21"/>
                    </w:rPr>
                    <w:t>废物</w:t>
                  </w:r>
                  <w:r w:rsidRPr="009E7CFB">
                    <w:rPr>
                      <w:bCs/>
                      <w:szCs w:val="21"/>
                    </w:rPr>
                    <w:t>委托处</w:t>
                  </w:r>
                  <w:r w:rsidRPr="009E7CFB">
                    <w:rPr>
                      <w:rFonts w:hint="eastAsia"/>
                      <w:bCs/>
                      <w:szCs w:val="21"/>
                    </w:rPr>
                    <w:t>置</w:t>
                  </w:r>
                  <w:r w:rsidRPr="009E7CFB">
                    <w:rPr>
                      <w:bCs/>
                      <w:szCs w:val="21"/>
                    </w:rPr>
                    <w:t>等</w:t>
                  </w:r>
                </w:p>
              </w:tc>
              <w:tc>
                <w:tcPr>
                  <w:tcW w:w="965" w:type="pct"/>
                  <w:tcMar>
                    <w:left w:w="0" w:type="dxa"/>
                    <w:right w:w="0" w:type="dxa"/>
                  </w:tcMar>
                  <w:vAlign w:val="center"/>
                </w:tcPr>
                <w:p w14:paraId="7896DED8" w14:textId="77777777" w:rsidR="007976FC" w:rsidRPr="009E7CFB" w:rsidRDefault="007976FC">
                  <w:pPr>
                    <w:adjustRightInd w:val="0"/>
                    <w:snapToGrid w:val="0"/>
                    <w:jc w:val="center"/>
                    <w:rPr>
                      <w:bCs/>
                      <w:szCs w:val="21"/>
                    </w:rPr>
                  </w:pPr>
                  <w:r w:rsidRPr="009E7CFB">
                    <w:rPr>
                      <w:rFonts w:hint="eastAsia"/>
                      <w:bCs/>
                      <w:szCs w:val="21"/>
                    </w:rPr>
                    <w:t>3.0</w:t>
                  </w:r>
                </w:p>
              </w:tc>
            </w:tr>
            <w:tr w:rsidR="006733E1" w:rsidRPr="009E7CFB" w14:paraId="34AB95EF" w14:textId="77777777">
              <w:trPr>
                <w:cantSplit/>
                <w:trHeight w:val="340"/>
                <w:jc w:val="center"/>
              </w:trPr>
              <w:tc>
                <w:tcPr>
                  <w:tcW w:w="295" w:type="pct"/>
                  <w:tcMar>
                    <w:left w:w="0" w:type="dxa"/>
                    <w:right w:w="0" w:type="dxa"/>
                  </w:tcMar>
                  <w:vAlign w:val="center"/>
                </w:tcPr>
                <w:p w14:paraId="663E2B44" w14:textId="77777777" w:rsidR="007976FC" w:rsidRPr="009E7CFB" w:rsidRDefault="007976FC">
                  <w:pPr>
                    <w:adjustRightInd w:val="0"/>
                    <w:snapToGrid w:val="0"/>
                    <w:jc w:val="center"/>
                    <w:rPr>
                      <w:bCs/>
                      <w:szCs w:val="21"/>
                    </w:rPr>
                  </w:pPr>
                  <w:r w:rsidRPr="009E7CFB">
                    <w:rPr>
                      <w:rFonts w:hint="eastAsia"/>
                      <w:bCs/>
                      <w:szCs w:val="21"/>
                    </w:rPr>
                    <w:t>防渗措施</w:t>
                  </w:r>
                </w:p>
              </w:tc>
              <w:tc>
                <w:tcPr>
                  <w:tcW w:w="869" w:type="pct"/>
                  <w:tcMar>
                    <w:left w:w="0" w:type="dxa"/>
                    <w:right w:w="0" w:type="dxa"/>
                  </w:tcMar>
                  <w:vAlign w:val="center"/>
                </w:tcPr>
                <w:p w14:paraId="7A0ECE07" w14:textId="77777777" w:rsidR="007976FC" w:rsidRPr="009E7CFB" w:rsidRDefault="007976FC">
                  <w:pPr>
                    <w:adjustRightInd w:val="0"/>
                    <w:snapToGrid w:val="0"/>
                    <w:jc w:val="center"/>
                    <w:rPr>
                      <w:bCs/>
                      <w:szCs w:val="21"/>
                    </w:rPr>
                  </w:pPr>
                  <w:r w:rsidRPr="009E7CFB">
                    <w:rPr>
                      <w:rFonts w:hint="eastAsia"/>
                      <w:bCs/>
                      <w:szCs w:val="21"/>
                    </w:rPr>
                    <w:t>防渗</w:t>
                  </w:r>
                </w:p>
              </w:tc>
              <w:tc>
                <w:tcPr>
                  <w:tcW w:w="2871" w:type="pct"/>
                  <w:tcMar>
                    <w:left w:w="0" w:type="dxa"/>
                    <w:right w:w="0" w:type="dxa"/>
                  </w:tcMar>
                  <w:vAlign w:val="center"/>
                </w:tcPr>
                <w:p w14:paraId="2502EC30" w14:textId="77777777" w:rsidR="007976FC" w:rsidRPr="009E7CFB" w:rsidRDefault="007976FC">
                  <w:pPr>
                    <w:adjustRightInd w:val="0"/>
                    <w:snapToGrid w:val="0"/>
                    <w:jc w:val="center"/>
                    <w:rPr>
                      <w:bCs/>
                      <w:szCs w:val="21"/>
                    </w:rPr>
                  </w:pPr>
                  <w:r w:rsidRPr="009E7CFB">
                    <w:rPr>
                      <w:bCs/>
                      <w:szCs w:val="21"/>
                    </w:rPr>
                    <w:t>项目车间地面进行硬化、防渗处理，按照防渗标准要求进行合理设计</w:t>
                  </w:r>
                </w:p>
              </w:tc>
              <w:tc>
                <w:tcPr>
                  <w:tcW w:w="965" w:type="pct"/>
                  <w:tcMar>
                    <w:left w:w="0" w:type="dxa"/>
                    <w:right w:w="0" w:type="dxa"/>
                  </w:tcMar>
                  <w:vAlign w:val="center"/>
                </w:tcPr>
                <w:p w14:paraId="7C2BBAD6" w14:textId="77777777" w:rsidR="007976FC" w:rsidRPr="009E7CFB" w:rsidRDefault="007976FC">
                  <w:pPr>
                    <w:adjustRightInd w:val="0"/>
                    <w:snapToGrid w:val="0"/>
                    <w:jc w:val="center"/>
                    <w:rPr>
                      <w:bCs/>
                      <w:szCs w:val="21"/>
                    </w:rPr>
                  </w:pPr>
                  <w:r w:rsidRPr="009E7CFB">
                    <w:rPr>
                      <w:rFonts w:hint="eastAsia"/>
                      <w:bCs/>
                      <w:szCs w:val="21"/>
                    </w:rPr>
                    <w:t>2.0</w:t>
                  </w:r>
                </w:p>
              </w:tc>
            </w:tr>
            <w:tr w:rsidR="006733E1" w:rsidRPr="009E7CFB" w14:paraId="2A71948A" w14:textId="77777777">
              <w:trPr>
                <w:cantSplit/>
                <w:trHeight w:val="340"/>
                <w:jc w:val="center"/>
              </w:trPr>
              <w:tc>
                <w:tcPr>
                  <w:tcW w:w="295" w:type="pct"/>
                  <w:tcMar>
                    <w:left w:w="0" w:type="dxa"/>
                    <w:right w:w="0" w:type="dxa"/>
                  </w:tcMar>
                  <w:vAlign w:val="center"/>
                </w:tcPr>
                <w:p w14:paraId="35A3C4C5" w14:textId="77777777" w:rsidR="007976FC" w:rsidRPr="009E7CFB" w:rsidRDefault="007976FC">
                  <w:pPr>
                    <w:adjustRightInd w:val="0"/>
                    <w:snapToGrid w:val="0"/>
                    <w:jc w:val="center"/>
                    <w:rPr>
                      <w:bCs/>
                      <w:szCs w:val="21"/>
                    </w:rPr>
                  </w:pPr>
                  <w:r w:rsidRPr="009E7CFB">
                    <w:rPr>
                      <w:bCs/>
                      <w:szCs w:val="21"/>
                    </w:rPr>
                    <w:t>合计</w:t>
                  </w:r>
                </w:p>
              </w:tc>
              <w:tc>
                <w:tcPr>
                  <w:tcW w:w="869" w:type="pct"/>
                  <w:tcMar>
                    <w:left w:w="0" w:type="dxa"/>
                    <w:right w:w="0" w:type="dxa"/>
                  </w:tcMar>
                  <w:vAlign w:val="center"/>
                </w:tcPr>
                <w:p w14:paraId="66C09653" w14:textId="77777777" w:rsidR="007976FC" w:rsidRPr="009E7CFB" w:rsidRDefault="007976FC">
                  <w:pPr>
                    <w:adjustRightInd w:val="0"/>
                    <w:snapToGrid w:val="0"/>
                    <w:jc w:val="center"/>
                    <w:rPr>
                      <w:bCs/>
                      <w:szCs w:val="21"/>
                    </w:rPr>
                  </w:pPr>
                  <w:r w:rsidRPr="009E7CFB">
                    <w:rPr>
                      <w:bCs/>
                      <w:szCs w:val="21"/>
                    </w:rPr>
                    <w:t>/</w:t>
                  </w:r>
                </w:p>
              </w:tc>
              <w:tc>
                <w:tcPr>
                  <w:tcW w:w="2871" w:type="pct"/>
                  <w:tcMar>
                    <w:left w:w="0" w:type="dxa"/>
                    <w:right w:w="0" w:type="dxa"/>
                  </w:tcMar>
                  <w:vAlign w:val="center"/>
                </w:tcPr>
                <w:p w14:paraId="0553E96A" w14:textId="77777777" w:rsidR="007976FC" w:rsidRPr="009E7CFB" w:rsidRDefault="007976FC">
                  <w:pPr>
                    <w:adjustRightInd w:val="0"/>
                    <w:snapToGrid w:val="0"/>
                    <w:jc w:val="center"/>
                    <w:rPr>
                      <w:bCs/>
                      <w:szCs w:val="21"/>
                    </w:rPr>
                  </w:pPr>
                  <w:r w:rsidRPr="009E7CFB">
                    <w:rPr>
                      <w:bCs/>
                      <w:szCs w:val="21"/>
                    </w:rPr>
                    <w:t>/</w:t>
                  </w:r>
                </w:p>
              </w:tc>
              <w:tc>
                <w:tcPr>
                  <w:tcW w:w="965" w:type="pct"/>
                  <w:tcMar>
                    <w:left w:w="0" w:type="dxa"/>
                    <w:right w:w="0" w:type="dxa"/>
                  </w:tcMar>
                  <w:vAlign w:val="center"/>
                </w:tcPr>
                <w:p w14:paraId="7F2E3343" w14:textId="77777777" w:rsidR="007976FC" w:rsidRPr="009E7CFB" w:rsidRDefault="007976FC" w:rsidP="00C14F32">
                  <w:pPr>
                    <w:adjustRightInd w:val="0"/>
                    <w:snapToGrid w:val="0"/>
                    <w:jc w:val="center"/>
                    <w:rPr>
                      <w:bCs/>
                      <w:szCs w:val="21"/>
                    </w:rPr>
                  </w:pPr>
                  <w:r w:rsidRPr="009E7CFB">
                    <w:rPr>
                      <w:rFonts w:hint="eastAsia"/>
                      <w:bCs/>
                      <w:szCs w:val="21"/>
                    </w:rPr>
                    <w:t>1</w:t>
                  </w:r>
                  <w:r w:rsidR="00C14F32" w:rsidRPr="009E7CFB">
                    <w:rPr>
                      <w:rFonts w:hint="eastAsia"/>
                      <w:bCs/>
                      <w:szCs w:val="21"/>
                    </w:rPr>
                    <w:t>0</w:t>
                  </w:r>
                  <w:r w:rsidRPr="009E7CFB">
                    <w:rPr>
                      <w:rFonts w:hint="eastAsia"/>
                      <w:bCs/>
                      <w:szCs w:val="21"/>
                    </w:rPr>
                    <w:t>.0</w:t>
                  </w:r>
                </w:p>
              </w:tc>
            </w:tr>
          </w:tbl>
          <w:p w14:paraId="625C4E11" w14:textId="77777777" w:rsidR="007976FC" w:rsidRPr="009E7CFB" w:rsidRDefault="007976FC">
            <w:pPr>
              <w:adjustRightInd w:val="0"/>
              <w:snapToGrid w:val="0"/>
              <w:spacing w:before="60" w:line="440" w:lineRule="exact"/>
              <w:outlineLvl w:val="1"/>
              <w:rPr>
                <w:b/>
                <w:sz w:val="28"/>
                <w:szCs w:val="28"/>
              </w:rPr>
            </w:pPr>
            <w:r w:rsidRPr="009E7CFB">
              <w:rPr>
                <w:b/>
                <w:sz w:val="28"/>
                <w:szCs w:val="28"/>
              </w:rPr>
              <w:lastRenderedPageBreak/>
              <w:t>8.2</w:t>
            </w:r>
            <w:r w:rsidRPr="009E7CFB">
              <w:rPr>
                <w:b/>
                <w:sz w:val="28"/>
                <w:szCs w:val="28"/>
              </w:rPr>
              <w:t>生态保护措施及预期效果</w:t>
            </w:r>
          </w:p>
          <w:p w14:paraId="0A2BDD83" w14:textId="77777777" w:rsidR="007976FC" w:rsidRPr="009E7CFB" w:rsidRDefault="007976FC">
            <w:pPr>
              <w:spacing w:before="60" w:line="440" w:lineRule="exact"/>
              <w:ind w:firstLineChars="200" w:firstLine="480"/>
              <w:rPr>
                <w:sz w:val="24"/>
              </w:rPr>
            </w:pPr>
            <w:r w:rsidRPr="009E7CFB">
              <w:rPr>
                <w:sz w:val="24"/>
              </w:rPr>
              <w:t>废气、废水、噪声经治理达标后排放，以减少本项目排放的污染物对周围环境的影响。同时，应通过加强绿化措施，改善项目所在地的环境、景观。</w:t>
            </w:r>
          </w:p>
          <w:p w14:paraId="4FDD9D51" w14:textId="77777777" w:rsidR="007976FC" w:rsidRPr="009E7CFB" w:rsidRDefault="007976FC">
            <w:pPr>
              <w:spacing w:before="60" w:line="440" w:lineRule="exact"/>
              <w:ind w:firstLineChars="200" w:firstLine="480"/>
              <w:rPr>
                <w:sz w:val="24"/>
              </w:rPr>
            </w:pPr>
          </w:p>
          <w:p w14:paraId="03E90525" w14:textId="77777777" w:rsidR="007976FC" w:rsidRPr="009E7CFB" w:rsidRDefault="007976FC">
            <w:pPr>
              <w:snapToGrid w:val="0"/>
              <w:ind w:firstLineChars="200" w:firstLine="420"/>
            </w:pPr>
          </w:p>
          <w:p w14:paraId="1D771251" w14:textId="77777777" w:rsidR="007976FC" w:rsidRPr="009E7CFB" w:rsidRDefault="007976FC">
            <w:pPr>
              <w:snapToGrid w:val="0"/>
              <w:ind w:firstLineChars="200" w:firstLine="420"/>
            </w:pPr>
          </w:p>
          <w:p w14:paraId="7C0677E7" w14:textId="77777777" w:rsidR="007976FC" w:rsidRPr="009E7CFB" w:rsidRDefault="007976FC">
            <w:pPr>
              <w:snapToGrid w:val="0"/>
              <w:ind w:firstLineChars="200" w:firstLine="420"/>
            </w:pPr>
          </w:p>
          <w:p w14:paraId="1F32C7E4" w14:textId="77777777" w:rsidR="007976FC" w:rsidRPr="009E7CFB" w:rsidRDefault="007976FC">
            <w:pPr>
              <w:snapToGrid w:val="0"/>
              <w:ind w:firstLineChars="200" w:firstLine="420"/>
            </w:pPr>
          </w:p>
          <w:p w14:paraId="7A2B29C0" w14:textId="77777777" w:rsidR="007976FC" w:rsidRPr="009E7CFB" w:rsidRDefault="007976FC">
            <w:pPr>
              <w:snapToGrid w:val="0"/>
              <w:ind w:firstLineChars="200" w:firstLine="420"/>
            </w:pPr>
          </w:p>
          <w:p w14:paraId="64EDA63B" w14:textId="77777777" w:rsidR="007976FC" w:rsidRPr="009E7CFB" w:rsidRDefault="007976FC">
            <w:pPr>
              <w:snapToGrid w:val="0"/>
              <w:ind w:firstLineChars="200" w:firstLine="420"/>
            </w:pPr>
          </w:p>
          <w:p w14:paraId="0C0F0C77" w14:textId="77777777" w:rsidR="007976FC" w:rsidRPr="009E7CFB" w:rsidRDefault="007976FC">
            <w:pPr>
              <w:snapToGrid w:val="0"/>
              <w:ind w:firstLineChars="200" w:firstLine="420"/>
            </w:pPr>
          </w:p>
          <w:p w14:paraId="385DDB57" w14:textId="77777777" w:rsidR="007976FC" w:rsidRPr="009E7CFB" w:rsidRDefault="007976FC">
            <w:pPr>
              <w:snapToGrid w:val="0"/>
              <w:ind w:firstLineChars="200" w:firstLine="420"/>
            </w:pPr>
          </w:p>
          <w:p w14:paraId="03B47598" w14:textId="77777777" w:rsidR="007976FC" w:rsidRPr="009E7CFB" w:rsidRDefault="007976FC">
            <w:pPr>
              <w:snapToGrid w:val="0"/>
            </w:pPr>
          </w:p>
          <w:p w14:paraId="3D100BA8" w14:textId="77777777" w:rsidR="007976FC" w:rsidRPr="009E7CFB" w:rsidRDefault="007976FC">
            <w:pPr>
              <w:snapToGrid w:val="0"/>
            </w:pPr>
          </w:p>
          <w:p w14:paraId="2B9BF1CB" w14:textId="77777777" w:rsidR="007976FC" w:rsidRPr="009E7CFB" w:rsidRDefault="007976FC">
            <w:pPr>
              <w:snapToGrid w:val="0"/>
            </w:pPr>
          </w:p>
          <w:p w14:paraId="1897B058" w14:textId="77777777" w:rsidR="007976FC" w:rsidRPr="009E7CFB" w:rsidRDefault="007976FC">
            <w:pPr>
              <w:snapToGrid w:val="0"/>
            </w:pPr>
          </w:p>
          <w:p w14:paraId="0E54F145" w14:textId="77777777" w:rsidR="007976FC" w:rsidRPr="009E7CFB" w:rsidRDefault="007976FC">
            <w:pPr>
              <w:snapToGrid w:val="0"/>
            </w:pPr>
          </w:p>
          <w:p w14:paraId="6BB89A9D" w14:textId="77777777" w:rsidR="007976FC" w:rsidRPr="009E7CFB" w:rsidRDefault="007976FC">
            <w:pPr>
              <w:snapToGrid w:val="0"/>
            </w:pPr>
          </w:p>
          <w:p w14:paraId="24105BDE" w14:textId="77777777" w:rsidR="007976FC" w:rsidRPr="009E7CFB" w:rsidRDefault="007976FC">
            <w:pPr>
              <w:snapToGrid w:val="0"/>
            </w:pPr>
          </w:p>
          <w:p w14:paraId="22A11D9B" w14:textId="77777777" w:rsidR="007976FC" w:rsidRPr="009E7CFB" w:rsidRDefault="007976FC">
            <w:pPr>
              <w:snapToGrid w:val="0"/>
            </w:pPr>
          </w:p>
          <w:p w14:paraId="19F98180" w14:textId="77777777" w:rsidR="007976FC" w:rsidRPr="009E7CFB" w:rsidRDefault="007976FC">
            <w:pPr>
              <w:snapToGrid w:val="0"/>
            </w:pPr>
          </w:p>
          <w:p w14:paraId="13E9DC33" w14:textId="77777777" w:rsidR="007976FC" w:rsidRPr="009E7CFB" w:rsidRDefault="007976FC">
            <w:pPr>
              <w:snapToGrid w:val="0"/>
            </w:pPr>
          </w:p>
          <w:p w14:paraId="0DB15C0F" w14:textId="77777777" w:rsidR="007976FC" w:rsidRPr="009E7CFB" w:rsidRDefault="007976FC">
            <w:pPr>
              <w:snapToGrid w:val="0"/>
            </w:pPr>
          </w:p>
          <w:p w14:paraId="68256285" w14:textId="77777777" w:rsidR="007976FC" w:rsidRPr="009E7CFB" w:rsidRDefault="007976FC">
            <w:pPr>
              <w:snapToGrid w:val="0"/>
            </w:pPr>
          </w:p>
          <w:p w14:paraId="7D41758F" w14:textId="77777777" w:rsidR="007976FC" w:rsidRPr="009E7CFB" w:rsidRDefault="007976FC">
            <w:pPr>
              <w:snapToGrid w:val="0"/>
            </w:pPr>
          </w:p>
          <w:p w14:paraId="5347E8B5" w14:textId="77777777" w:rsidR="007976FC" w:rsidRPr="009E7CFB" w:rsidRDefault="007976FC">
            <w:pPr>
              <w:snapToGrid w:val="0"/>
            </w:pPr>
          </w:p>
          <w:p w14:paraId="08B7480A" w14:textId="77777777" w:rsidR="007976FC" w:rsidRPr="009E7CFB" w:rsidRDefault="007976FC">
            <w:pPr>
              <w:snapToGrid w:val="0"/>
            </w:pPr>
          </w:p>
          <w:p w14:paraId="7A536AC4" w14:textId="77777777" w:rsidR="007976FC" w:rsidRPr="009E7CFB" w:rsidRDefault="007976FC">
            <w:pPr>
              <w:snapToGrid w:val="0"/>
            </w:pPr>
          </w:p>
          <w:p w14:paraId="6D33D7D0" w14:textId="77777777" w:rsidR="007976FC" w:rsidRPr="009E7CFB" w:rsidRDefault="007976FC">
            <w:pPr>
              <w:snapToGrid w:val="0"/>
            </w:pPr>
          </w:p>
          <w:p w14:paraId="78EB3514" w14:textId="77777777" w:rsidR="007976FC" w:rsidRPr="009E7CFB" w:rsidRDefault="007976FC">
            <w:pPr>
              <w:snapToGrid w:val="0"/>
            </w:pPr>
          </w:p>
          <w:p w14:paraId="72603D78" w14:textId="77777777" w:rsidR="007976FC" w:rsidRPr="009E7CFB" w:rsidRDefault="007976FC">
            <w:pPr>
              <w:snapToGrid w:val="0"/>
            </w:pPr>
          </w:p>
          <w:p w14:paraId="71231283" w14:textId="77777777" w:rsidR="007976FC" w:rsidRPr="009E7CFB" w:rsidRDefault="007976FC">
            <w:pPr>
              <w:snapToGrid w:val="0"/>
            </w:pPr>
          </w:p>
          <w:p w14:paraId="698A1769" w14:textId="77777777" w:rsidR="007976FC" w:rsidRPr="009E7CFB" w:rsidRDefault="007976FC">
            <w:pPr>
              <w:snapToGrid w:val="0"/>
            </w:pPr>
          </w:p>
          <w:p w14:paraId="71B0FFAB" w14:textId="77777777" w:rsidR="007976FC" w:rsidRPr="009E7CFB" w:rsidRDefault="007976FC">
            <w:pPr>
              <w:snapToGrid w:val="0"/>
            </w:pPr>
          </w:p>
          <w:p w14:paraId="2E4D2BDF" w14:textId="77777777" w:rsidR="007976FC" w:rsidRPr="009E7CFB" w:rsidRDefault="007976FC">
            <w:pPr>
              <w:snapToGrid w:val="0"/>
            </w:pPr>
          </w:p>
          <w:p w14:paraId="6198E174" w14:textId="77777777" w:rsidR="007976FC" w:rsidRPr="009E7CFB" w:rsidRDefault="007976FC">
            <w:pPr>
              <w:snapToGrid w:val="0"/>
            </w:pPr>
          </w:p>
          <w:p w14:paraId="410DF801" w14:textId="77777777" w:rsidR="007976FC" w:rsidRPr="009E7CFB" w:rsidRDefault="007976FC">
            <w:pPr>
              <w:snapToGrid w:val="0"/>
            </w:pPr>
          </w:p>
          <w:p w14:paraId="4FF02889" w14:textId="77777777" w:rsidR="007976FC" w:rsidRPr="009E7CFB" w:rsidRDefault="007976FC">
            <w:pPr>
              <w:snapToGrid w:val="0"/>
            </w:pPr>
          </w:p>
          <w:p w14:paraId="4B4FF85E" w14:textId="77777777" w:rsidR="007976FC" w:rsidRPr="009E7CFB" w:rsidRDefault="007976FC">
            <w:pPr>
              <w:snapToGrid w:val="0"/>
            </w:pPr>
          </w:p>
          <w:p w14:paraId="55F81DDE" w14:textId="77777777" w:rsidR="007976FC" w:rsidRPr="009E7CFB" w:rsidRDefault="007976FC">
            <w:pPr>
              <w:snapToGrid w:val="0"/>
            </w:pPr>
          </w:p>
          <w:p w14:paraId="2A9EA0D2" w14:textId="77777777" w:rsidR="007976FC" w:rsidRPr="009E7CFB" w:rsidRDefault="007976FC">
            <w:pPr>
              <w:snapToGrid w:val="0"/>
            </w:pPr>
          </w:p>
          <w:p w14:paraId="228C6398" w14:textId="77777777" w:rsidR="007976FC" w:rsidRPr="009E7CFB" w:rsidRDefault="007976FC">
            <w:pPr>
              <w:snapToGrid w:val="0"/>
            </w:pPr>
          </w:p>
          <w:p w14:paraId="7ED586BF" w14:textId="77777777" w:rsidR="007976FC" w:rsidRPr="009E7CFB" w:rsidRDefault="007976FC">
            <w:pPr>
              <w:snapToGrid w:val="0"/>
            </w:pPr>
          </w:p>
          <w:p w14:paraId="609F46FE" w14:textId="77777777" w:rsidR="007976FC" w:rsidRPr="009E7CFB" w:rsidRDefault="007976FC">
            <w:pPr>
              <w:snapToGrid w:val="0"/>
            </w:pPr>
          </w:p>
          <w:p w14:paraId="597376FB" w14:textId="77777777" w:rsidR="007976FC" w:rsidRPr="009E7CFB" w:rsidRDefault="007976FC">
            <w:pPr>
              <w:snapToGrid w:val="0"/>
            </w:pPr>
          </w:p>
          <w:p w14:paraId="3DA86CED" w14:textId="77777777" w:rsidR="00C14F32" w:rsidRPr="009E7CFB" w:rsidRDefault="00C14F32">
            <w:pPr>
              <w:snapToGrid w:val="0"/>
            </w:pPr>
          </w:p>
          <w:p w14:paraId="01678F9A" w14:textId="77777777" w:rsidR="00C14F32" w:rsidRPr="009E7CFB" w:rsidRDefault="00C14F32">
            <w:pPr>
              <w:snapToGrid w:val="0"/>
            </w:pPr>
          </w:p>
          <w:p w14:paraId="7CFCAFB4" w14:textId="77777777" w:rsidR="00C14F32" w:rsidRPr="009E7CFB" w:rsidRDefault="00C14F32">
            <w:pPr>
              <w:snapToGrid w:val="0"/>
            </w:pPr>
          </w:p>
          <w:p w14:paraId="04ED8568" w14:textId="77777777" w:rsidR="00C14F32" w:rsidRPr="009E7CFB" w:rsidRDefault="00C14F32">
            <w:pPr>
              <w:snapToGrid w:val="0"/>
            </w:pPr>
          </w:p>
          <w:p w14:paraId="27238CEC" w14:textId="77777777" w:rsidR="00C14F32" w:rsidRPr="009E7CFB" w:rsidRDefault="00C14F32">
            <w:pPr>
              <w:snapToGrid w:val="0"/>
            </w:pPr>
          </w:p>
          <w:p w14:paraId="19E1FEAC" w14:textId="77777777" w:rsidR="007976FC" w:rsidRPr="009E7CFB" w:rsidRDefault="007976FC">
            <w:pPr>
              <w:snapToGrid w:val="0"/>
            </w:pPr>
          </w:p>
        </w:tc>
      </w:tr>
      <w:bookmarkEnd w:id="36"/>
      <w:bookmarkEnd w:id="37"/>
      <w:bookmarkEnd w:id="38"/>
      <w:bookmarkEnd w:id="56"/>
    </w:tbl>
    <w:p w14:paraId="5BB90ACC" w14:textId="77777777" w:rsidR="00EA0AF5" w:rsidRPr="009E7CFB" w:rsidRDefault="00EA0AF5">
      <w:pPr>
        <w:spacing w:before="60" w:line="440" w:lineRule="exact"/>
        <w:outlineLvl w:val="0"/>
        <w:rPr>
          <w:b/>
          <w:bCs/>
          <w:sz w:val="32"/>
          <w:szCs w:val="32"/>
        </w:rPr>
        <w:sectPr w:rsidR="00EA0AF5" w:rsidRPr="009E7CFB">
          <w:pgSz w:w="11906" w:h="16838"/>
          <w:pgMar w:top="1418" w:right="1418" w:bottom="1418" w:left="1418" w:header="992" w:footer="907" w:gutter="0"/>
          <w:cols w:space="720"/>
          <w:docGrid w:linePitch="312"/>
        </w:sectPr>
      </w:pPr>
    </w:p>
    <w:p w14:paraId="64E00CE6" w14:textId="77777777" w:rsidR="00EA0AF5" w:rsidRPr="009E7CFB" w:rsidRDefault="00DD4D67">
      <w:pPr>
        <w:spacing w:before="60" w:line="440" w:lineRule="exact"/>
        <w:outlineLvl w:val="0"/>
        <w:rPr>
          <w:b/>
          <w:bCs/>
          <w:sz w:val="32"/>
          <w:szCs w:val="32"/>
        </w:rPr>
      </w:pPr>
      <w:bookmarkStart w:id="58" w:name="_Toc40359764"/>
      <w:r w:rsidRPr="009E7CFB">
        <w:rPr>
          <w:b/>
          <w:bCs/>
          <w:sz w:val="32"/>
          <w:szCs w:val="32"/>
        </w:rPr>
        <w:lastRenderedPageBreak/>
        <w:t>9</w:t>
      </w:r>
      <w:bookmarkEnd w:id="39"/>
      <w:bookmarkEnd w:id="40"/>
      <w:r w:rsidRPr="009E7CFB">
        <w:rPr>
          <w:rFonts w:hint="eastAsia"/>
          <w:b/>
          <w:bCs/>
          <w:sz w:val="32"/>
          <w:szCs w:val="32"/>
        </w:rPr>
        <w:t>结论与建议</w:t>
      </w:r>
      <w:bookmarkEnd w:id="58"/>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9286"/>
      </w:tblGrid>
      <w:tr w:rsidR="00EA0AF5" w:rsidRPr="009E7CFB" w14:paraId="091E0112" w14:textId="77777777">
        <w:trPr>
          <w:trHeight w:val="13179"/>
          <w:jc w:val="center"/>
        </w:trPr>
        <w:tc>
          <w:tcPr>
            <w:tcW w:w="9286" w:type="dxa"/>
          </w:tcPr>
          <w:p w14:paraId="025BB6C4" w14:textId="77777777" w:rsidR="00EA0AF5" w:rsidRPr="009E7CFB" w:rsidRDefault="00DD4D67">
            <w:pPr>
              <w:adjustRightInd w:val="0"/>
              <w:snapToGrid w:val="0"/>
              <w:spacing w:before="60" w:line="440" w:lineRule="exact"/>
              <w:outlineLvl w:val="1"/>
              <w:rPr>
                <w:b/>
                <w:sz w:val="28"/>
                <w:szCs w:val="28"/>
              </w:rPr>
            </w:pPr>
            <w:r w:rsidRPr="009E7CFB">
              <w:rPr>
                <w:rFonts w:hint="eastAsia"/>
                <w:b/>
                <w:sz w:val="28"/>
                <w:szCs w:val="28"/>
              </w:rPr>
              <w:t>9.</w:t>
            </w:r>
            <w:r w:rsidRPr="009E7CFB">
              <w:rPr>
                <w:b/>
                <w:sz w:val="28"/>
                <w:szCs w:val="28"/>
              </w:rPr>
              <w:t>1</w:t>
            </w:r>
            <w:r w:rsidRPr="009E7CFB">
              <w:rPr>
                <w:b/>
                <w:sz w:val="28"/>
                <w:szCs w:val="28"/>
              </w:rPr>
              <w:t>企业概况</w:t>
            </w:r>
          </w:p>
          <w:p w14:paraId="137F1D33" w14:textId="77777777" w:rsidR="00EA0AF5" w:rsidRPr="009E7CFB" w:rsidRDefault="00C14F32">
            <w:pPr>
              <w:spacing w:before="60" w:line="440" w:lineRule="exact"/>
              <w:ind w:firstLineChars="200" w:firstLine="480"/>
              <w:rPr>
                <w:sz w:val="24"/>
              </w:rPr>
            </w:pPr>
            <w:r w:rsidRPr="009E7CFB">
              <w:rPr>
                <w:bCs/>
                <w:sz w:val="24"/>
              </w:rPr>
              <w:t>玉环驾固汽车部件有限公司</w:t>
            </w:r>
            <w:r w:rsidRPr="009E7CFB">
              <w:rPr>
                <w:rFonts w:hint="eastAsia"/>
                <w:bCs/>
                <w:sz w:val="24"/>
              </w:rPr>
              <w:t>成立于</w:t>
            </w:r>
            <w:r w:rsidRPr="009E7CFB">
              <w:rPr>
                <w:rFonts w:hint="eastAsia"/>
                <w:bCs/>
                <w:sz w:val="24"/>
              </w:rPr>
              <w:t>2014</w:t>
            </w:r>
            <w:r w:rsidRPr="009E7CFB">
              <w:rPr>
                <w:rFonts w:hint="eastAsia"/>
                <w:bCs/>
                <w:sz w:val="24"/>
              </w:rPr>
              <w:t>年</w:t>
            </w:r>
            <w:r w:rsidRPr="009E7CFB">
              <w:rPr>
                <w:rFonts w:hint="eastAsia"/>
                <w:bCs/>
                <w:sz w:val="24"/>
              </w:rPr>
              <w:t>12</w:t>
            </w:r>
            <w:r w:rsidRPr="009E7CFB">
              <w:rPr>
                <w:rFonts w:hint="eastAsia"/>
                <w:bCs/>
                <w:sz w:val="24"/>
              </w:rPr>
              <w:t>月，经营范围为汽车零部件、紧固件制造加工，润滑油（不含危险化学品）销售。企业位于坎门街道三期创融东海智造（北区），租用三期创融东海智造（北区）</w:t>
            </w:r>
            <w:r w:rsidRPr="009E7CFB">
              <w:rPr>
                <w:rFonts w:hint="eastAsia"/>
                <w:bCs/>
                <w:sz w:val="24"/>
              </w:rPr>
              <w:t>42</w:t>
            </w:r>
            <w:r w:rsidRPr="009E7CFB">
              <w:rPr>
                <w:rFonts w:hint="eastAsia"/>
                <w:bCs/>
                <w:sz w:val="24"/>
              </w:rPr>
              <w:t>栋的厂房</w:t>
            </w:r>
            <w:r w:rsidRPr="009E7CFB">
              <w:rPr>
                <w:rFonts w:hint="eastAsia"/>
                <w:bCs/>
                <w:sz w:val="24"/>
              </w:rPr>
              <w:t>1F</w:t>
            </w:r>
            <w:r w:rsidRPr="009E7CFB">
              <w:rPr>
                <w:rFonts w:hint="eastAsia"/>
                <w:bCs/>
                <w:sz w:val="24"/>
              </w:rPr>
              <w:t>（含隔层）约</w:t>
            </w:r>
            <w:r w:rsidRPr="009E7CFB">
              <w:rPr>
                <w:rFonts w:hint="eastAsia"/>
                <w:bCs/>
                <w:sz w:val="24"/>
              </w:rPr>
              <w:t>400</w:t>
            </w:r>
            <w:r w:rsidRPr="009E7CFB">
              <w:rPr>
                <w:rFonts w:hint="eastAsia"/>
                <w:bCs/>
                <w:sz w:val="24"/>
              </w:rPr>
              <w:t>㎡作为生产经营场所。根据市场需求及自身发展需要，企业</w:t>
            </w:r>
            <w:r w:rsidRPr="009E7CFB">
              <w:rPr>
                <w:rFonts w:hint="eastAsia"/>
                <w:sz w:val="24"/>
              </w:rPr>
              <w:t>拟投资</w:t>
            </w:r>
            <w:r w:rsidRPr="009E7CFB">
              <w:rPr>
                <w:rFonts w:hint="eastAsia"/>
                <w:sz w:val="24"/>
              </w:rPr>
              <w:t>500</w:t>
            </w:r>
            <w:r w:rsidRPr="009E7CFB">
              <w:rPr>
                <w:rFonts w:hint="eastAsia"/>
                <w:sz w:val="24"/>
              </w:rPr>
              <w:t>万，购置拉床、软膏灌装机等国产设备，实施</w:t>
            </w:r>
            <w:r w:rsidR="00C5397D" w:rsidRPr="009E7CFB">
              <w:rPr>
                <w:rFonts w:hint="eastAsia"/>
                <w:bCs/>
                <w:sz w:val="24"/>
              </w:rPr>
              <w:t>年产</w:t>
            </w:r>
            <w:r w:rsidR="00C5397D" w:rsidRPr="009E7CFB">
              <w:rPr>
                <w:rFonts w:hint="eastAsia"/>
                <w:bCs/>
                <w:sz w:val="24"/>
              </w:rPr>
              <w:t>150</w:t>
            </w:r>
            <w:r w:rsidR="00C5397D" w:rsidRPr="009E7CFB">
              <w:rPr>
                <w:rFonts w:hint="eastAsia"/>
                <w:bCs/>
                <w:sz w:val="24"/>
              </w:rPr>
              <w:t>吨汽车配件生产线技改项目</w:t>
            </w:r>
            <w:r w:rsidRPr="009E7CFB">
              <w:rPr>
                <w:sz w:val="24"/>
              </w:rPr>
              <w:t>。为此，企业已在玉环市经济和信息化局进行备案登记，项目代码</w:t>
            </w:r>
            <w:r w:rsidR="005270CA" w:rsidRPr="009E7CFB">
              <w:rPr>
                <w:sz w:val="24"/>
              </w:rPr>
              <w:t>20</w:t>
            </w:r>
            <w:r w:rsidR="005270CA" w:rsidRPr="009E7CFB">
              <w:rPr>
                <w:rFonts w:hint="eastAsia"/>
                <w:sz w:val="24"/>
              </w:rPr>
              <w:t>11</w:t>
            </w:r>
            <w:r w:rsidR="005270CA" w:rsidRPr="009E7CFB">
              <w:rPr>
                <w:sz w:val="24"/>
              </w:rPr>
              <w:t>-331083-</w:t>
            </w:r>
            <w:r w:rsidR="005270CA" w:rsidRPr="009E7CFB">
              <w:rPr>
                <w:rFonts w:hint="eastAsia"/>
                <w:sz w:val="24"/>
              </w:rPr>
              <w:t>07</w:t>
            </w:r>
            <w:r w:rsidR="005270CA" w:rsidRPr="009E7CFB">
              <w:rPr>
                <w:sz w:val="24"/>
              </w:rPr>
              <w:t>-0</w:t>
            </w:r>
            <w:r w:rsidR="005270CA" w:rsidRPr="009E7CFB">
              <w:rPr>
                <w:rFonts w:hint="eastAsia"/>
                <w:sz w:val="24"/>
              </w:rPr>
              <w:t>2</w:t>
            </w:r>
            <w:r w:rsidR="005270CA" w:rsidRPr="009E7CFB">
              <w:rPr>
                <w:sz w:val="24"/>
              </w:rPr>
              <w:t>-1</w:t>
            </w:r>
            <w:r w:rsidR="005270CA" w:rsidRPr="009E7CFB">
              <w:rPr>
                <w:rFonts w:hint="eastAsia"/>
                <w:sz w:val="24"/>
              </w:rPr>
              <w:t>54363</w:t>
            </w:r>
            <w:r w:rsidR="00DD4D67" w:rsidRPr="009E7CFB">
              <w:rPr>
                <w:rFonts w:hint="eastAsia"/>
                <w:sz w:val="24"/>
              </w:rPr>
              <w:t>。</w:t>
            </w:r>
          </w:p>
          <w:p w14:paraId="0E8FF683" w14:textId="1A5AD070" w:rsidR="00EA0AF5" w:rsidRPr="009E7CFB" w:rsidRDefault="00DD4D67">
            <w:pPr>
              <w:spacing w:before="60" w:line="440" w:lineRule="exact"/>
              <w:ind w:firstLineChars="200" w:firstLine="480"/>
              <w:rPr>
                <w:sz w:val="24"/>
              </w:rPr>
            </w:pPr>
            <w:r w:rsidRPr="009E7CFB">
              <w:rPr>
                <w:sz w:val="24"/>
              </w:rPr>
              <w:t>本项目污染物排放情况见</w:t>
            </w:r>
            <w:r w:rsidRPr="009E7CFB">
              <w:rPr>
                <w:rFonts w:hint="eastAsia"/>
                <w:sz w:val="24"/>
              </w:rPr>
              <w:t>表</w:t>
            </w:r>
            <w:r w:rsidR="00C31805" w:rsidRPr="009E7CFB">
              <w:rPr>
                <w:rFonts w:hint="eastAsia"/>
                <w:sz w:val="24"/>
              </w:rPr>
              <w:t>9</w:t>
            </w:r>
            <w:r w:rsidR="00C31805" w:rsidRPr="009E7CFB">
              <w:rPr>
                <w:sz w:val="24"/>
              </w:rPr>
              <w:t>-1</w:t>
            </w:r>
            <w:r w:rsidRPr="009E7CFB">
              <w:rPr>
                <w:sz w:val="24"/>
              </w:rPr>
              <w:t>。</w:t>
            </w:r>
          </w:p>
          <w:p w14:paraId="43F0C6EC"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9-1 </w:t>
            </w:r>
            <w:r w:rsidRPr="009E7CFB">
              <w:rPr>
                <w:rFonts w:ascii="Times New Roman" w:hAnsi="Times New Roman" w:cs="Times New Roman"/>
                <w:color w:val="auto"/>
              </w:rPr>
              <w:t>污染物排放情况汇总表</w:t>
            </w:r>
            <w:r w:rsidRPr="009E7CFB">
              <w:rPr>
                <w:rFonts w:ascii="Times New Roman" w:hAnsi="Times New Roman" w:cs="Times New Roman"/>
                <w:color w:val="auto"/>
              </w:rPr>
              <w:t>(</w:t>
            </w:r>
            <w:r w:rsidRPr="009E7CFB">
              <w:rPr>
                <w:rFonts w:ascii="Times New Roman" w:hAnsi="Times New Roman" w:cs="Times New Roman"/>
                <w:color w:val="auto"/>
              </w:rPr>
              <w:t>单位</w:t>
            </w:r>
            <w:r w:rsidRPr="009E7CFB">
              <w:rPr>
                <w:rFonts w:ascii="Times New Roman" w:hAnsi="Times New Roman" w:cs="Times New Roman"/>
                <w:color w:val="auto"/>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2380"/>
              <w:gridCol w:w="1989"/>
              <w:gridCol w:w="1218"/>
              <w:gridCol w:w="1306"/>
              <w:gridCol w:w="1218"/>
            </w:tblGrid>
            <w:tr w:rsidR="006733E1" w:rsidRPr="009E7CFB" w14:paraId="2F69E613" w14:textId="77777777">
              <w:trPr>
                <w:cantSplit/>
                <w:trHeight w:val="340"/>
                <w:tblHeader/>
                <w:jc w:val="center"/>
              </w:trPr>
              <w:tc>
                <w:tcPr>
                  <w:tcW w:w="809" w:type="dxa"/>
                  <w:tcMar>
                    <w:left w:w="0" w:type="dxa"/>
                    <w:right w:w="0" w:type="dxa"/>
                  </w:tcMar>
                  <w:vAlign w:val="center"/>
                </w:tcPr>
                <w:p w14:paraId="070C2294" w14:textId="77777777" w:rsidR="00EA0AF5" w:rsidRPr="009E7CFB" w:rsidRDefault="00DD4D67">
                  <w:pPr>
                    <w:widowControl/>
                    <w:adjustRightInd w:val="0"/>
                    <w:snapToGrid w:val="0"/>
                    <w:jc w:val="center"/>
                    <w:rPr>
                      <w:bCs/>
                      <w:kern w:val="0"/>
                      <w:szCs w:val="21"/>
                    </w:rPr>
                  </w:pPr>
                  <w:r w:rsidRPr="009E7CFB">
                    <w:rPr>
                      <w:bCs/>
                      <w:kern w:val="0"/>
                      <w:szCs w:val="21"/>
                    </w:rPr>
                    <w:t>类型</w:t>
                  </w:r>
                </w:p>
              </w:tc>
              <w:tc>
                <w:tcPr>
                  <w:tcW w:w="2380" w:type="dxa"/>
                  <w:tcMar>
                    <w:left w:w="0" w:type="dxa"/>
                    <w:right w:w="0" w:type="dxa"/>
                  </w:tcMar>
                  <w:vAlign w:val="center"/>
                </w:tcPr>
                <w:p w14:paraId="77974F3F" w14:textId="77777777" w:rsidR="00EA0AF5" w:rsidRPr="009E7CFB" w:rsidRDefault="00DD4D67">
                  <w:pPr>
                    <w:widowControl/>
                    <w:adjustRightInd w:val="0"/>
                    <w:snapToGrid w:val="0"/>
                    <w:jc w:val="center"/>
                    <w:rPr>
                      <w:bCs/>
                      <w:kern w:val="0"/>
                      <w:szCs w:val="21"/>
                    </w:rPr>
                  </w:pPr>
                  <w:r w:rsidRPr="009E7CFB">
                    <w:rPr>
                      <w:bCs/>
                      <w:kern w:val="0"/>
                      <w:szCs w:val="21"/>
                    </w:rPr>
                    <w:t>污染源</w:t>
                  </w:r>
                </w:p>
              </w:tc>
              <w:tc>
                <w:tcPr>
                  <w:tcW w:w="1989" w:type="dxa"/>
                  <w:tcMar>
                    <w:left w:w="0" w:type="dxa"/>
                    <w:right w:w="0" w:type="dxa"/>
                  </w:tcMar>
                  <w:vAlign w:val="center"/>
                </w:tcPr>
                <w:p w14:paraId="02C808AB" w14:textId="77777777" w:rsidR="00EA0AF5" w:rsidRPr="009E7CFB" w:rsidRDefault="00DD4D67">
                  <w:pPr>
                    <w:widowControl/>
                    <w:adjustRightInd w:val="0"/>
                    <w:snapToGrid w:val="0"/>
                    <w:jc w:val="center"/>
                    <w:rPr>
                      <w:bCs/>
                      <w:kern w:val="0"/>
                      <w:szCs w:val="21"/>
                    </w:rPr>
                  </w:pPr>
                  <w:r w:rsidRPr="009E7CFB">
                    <w:rPr>
                      <w:bCs/>
                      <w:kern w:val="0"/>
                      <w:szCs w:val="21"/>
                    </w:rPr>
                    <w:t>污染物</w:t>
                  </w:r>
                </w:p>
              </w:tc>
              <w:tc>
                <w:tcPr>
                  <w:tcW w:w="1218" w:type="dxa"/>
                  <w:tcMar>
                    <w:left w:w="0" w:type="dxa"/>
                    <w:right w:w="0" w:type="dxa"/>
                  </w:tcMar>
                  <w:vAlign w:val="center"/>
                </w:tcPr>
                <w:p w14:paraId="4F01476F" w14:textId="77777777" w:rsidR="00EA0AF5" w:rsidRPr="009E7CFB" w:rsidRDefault="00DD4D67">
                  <w:pPr>
                    <w:widowControl/>
                    <w:adjustRightInd w:val="0"/>
                    <w:snapToGrid w:val="0"/>
                    <w:jc w:val="center"/>
                    <w:rPr>
                      <w:bCs/>
                      <w:kern w:val="0"/>
                      <w:szCs w:val="21"/>
                    </w:rPr>
                  </w:pPr>
                  <w:r w:rsidRPr="009E7CFB">
                    <w:rPr>
                      <w:rFonts w:hint="eastAsia"/>
                      <w:bCs/>
                      <w:kern w:val="0"/>
                      <w:szCs w:val="21"/>
                    </w:rPr>
                    <w:t>产</w:t>
                  </w:r>
                  <w:r w:rsidRPr="009E7CFB">
                    <w:rPr>
                      <w:bCs/>
                      <w:kern w:val="0"/>
                      <w:szCs w:val="21"/>
                    </w:rPr>
                    <w:t>生量</w:t>
                  </w:r>
                </w:p>
              </w:tc>
              <w:tc>
                <w:tcPr>
                  <w:tcW w:w="1306" w:type="dxa"/>
                  <w:tcMar>
                    <w:left w:w="0" w:type="dxa"/>
                    <w:right w:w="0" w:type="dxa"/>
                  </w:tcMar>
                  <w:vAlign w:val="center"/>
                </w:tcPr>
                <w:p w14:paraId="7F1E59D2" w14:textId="77777777" w:rsidR="00EA0AF5" w:rsidRPr="009E7CFB" w:rsidRDefault="00DD4D67">
                  <w:pPr>
                    <w:widowControl/>
                    <w:adjustRightInd w:val="0"/>
                    <w:snapToGrid w:val="0"/>
                    <w:jc w:val="center"/>
                    <w:rPr>
                      <w:bCs/>
                      <w:kern w:val="0"/>
                      <w:szCs w:val="21"/>
                    </w:rPr>
                  </w:pPr>
                  <w:r w:rsidRPr="009E7CFB">
                    <w:rPr>
                      <w:bCs/>
                      <w:kern w:val="0"/>
                      <w:szCs w:val="21"/>
                    </w:rPr>
                    <w:t>削减量</w:t>
                  </w:r>
                </w:p>
              </w:tc>
              <w:tc>
                <w:tcPr>
                  <w:tcW w:w="1218" w:type="dxa"/>
                  <w:tcMar>
                    <w:left w:w="0" w:type="dxa"/>
                    <w:right w:w="0" w:type="dxa"/>
                  </w:tcMar>
                  <w:vAlign w:val="center"/>
                </w:tcPr>
                <w:p w14:paraId="4A68BEBB" w14:textId="77777777" w:rsidR="00EA0AF5" w:rsidRPr="009E7CFB" w:rsidRDefault="00DD4D67">
                  <w:pPr>
                    <w:widowControl/>
                    <w:adjustRightInd w:val="0"/>
                    <w:snapToGrid w:val="0"/>
                    <w:jc w:val="center"/>
                    <w:rPr>
                      <w:bCs/>
                      <w:kern w:val="0"/>
                      <w:szCs w:val="21"/>
                    </w:rPr>
                  </w:pPr>
                  <w:r w:rsidRPr="009E7CFB">
                    <w:rPr>
                      <w:bCs/>
                      <w:kern w:val="0"/>
                      <w:szCs w:val="21"/>
                    </w:rPr>
                    <w:t>排放量</w:t>
                  </w:r>
                </w:p>
              </w:tc>
            </w:tr>
            <w:tr w:rsidR="00C14F32" w:rsidRPr="009E7CFB" w14:paraId="30C6D457" w14:textId="77777777">
              <w:trPr>
                <w:cantSplit/>
                <w:trHeight w:val="340"/>
                <w:jc w:val="center"/>
              </w:trPr>
              <w:tc>
                <w:tcPr>
                  <w:tcW w:w="809" w:type="dxa"/>
                  <w:vMerge w:val="restart"/>
                  <w:tcMar>
                    <w:left w:w="0" w:type="dxa"/>
                    <w:right w:w="0" w:type="dxa"/>
                  </w:tcMar>
                  <w:vAlign w:val="center"/>
                </w:tcPr>
                <w:p w14:paraId="0CAC2E16" w14:textId="77777777" w:rsidR="00C14F32" w:rsidRPr="009E7CFB" w:rsidRDefault="00C14F32">
                  <w:pPr>
                    <w:widowControl/>
                    <w:adjustRightInd w:val="0"/>
                    <w:snapToGrid w:val="0"/>
                    <w:jc w:val="center"/>
                    <w:rPr>
                      <w:kern w:val="0"/>
                      <w:szCs w:val="21"/>
                    </w:rPr>
                  </w:pPr>
                  <w:r w:rsidRPr="009E7CFB">
                    <w:rPr>
                      <w:kern w:val="0"/>
                      <w:szCs w:val="21"/>
                    </w:rPr>
                    <w:t>废水</w:t>
                  </w:r>
                </w:p>
              </w:tc>
              <w:tc>
                <w:tcPr>
                  <w:tcW w:w="2380" w:type="dxa"/>
                  <w:vMerge w:val="restart"/>
                  <w:tcMar>
                    <w:left w:w="0" w:type="dxa"/>
                    <w:right w:w="0" w:type="dxa"/>
                  </w:tcMar>
                  <w:vAlign w:val="center"/>
                </w:tcPr>
                <w:p w14:paraId="4470CAE6" w14:textId="77777777" w:rsidR="00C14F32" w:rsidRPr="009E7CFB" w:rsidRDefault="00C14F32">
                  <w:pPr>
                    <w:widowControl/>
                    <w:adjustRightInd w:val="0"/>
                    <w:snapToGrid w:val="0"/>
                    <w:jc w:val="center"/>
                    <w:rPr>
                      <w:kern w:val="0"/>
                      <w:szCs w:val="21"/>
                    </w:rPr>
                  </w:pPr>
                  <w:r w:rsidRPr="009E7CFB">
                    <w:rPr>
                      <w:rFonts w:hint="eastAsia"/>
                      <w:kern w:val="0"/>
                      <w:szCs w:val="21"/>
                    </w:rPr>
                    <w:t>生活污水</w:t>
                  </w:r>
                </w:p>
              </w:tc>
              <w:tc>
                <w:tcPr>
                  <w:tcW w:w="1989" w:type="dxa"/>
                  <w:tcMar>
                    <w:left w:w="0" w:type="dxa"/>
                    <w:right w:w="0" w:type="dxa"/>
                  </w:tcMar>
                  <w:vAlign w:val="center"/>
                </w:tcPr>
                <w:p w14:paraId="3624A948" w14:textId="77777777" w:rsidR="00C14F32" w:rsidRPr="009E7CFB" w:rsidRDefault="00C14F32">
                  <w:pPr>
                    <w:widowControl/>
                    <w:adjustRightInd w:val="0"/>
                    <w:snapToGrid w:val="0"/>
                    <w:jc w:val="center"/>
                    <w:rPr>
                      <w:kern w:val="0"/>
                      <w:szCs w:val="21"/>
                    </w:rPr>
                  </w:pPr>
                  <w:r w:rsidRPr="009E7CFB">
                    <w:rPr>
                      <w:kern w:val="0"/>
                      <w:szCs w:val="21"/>
                    </w:rPr>
                    <w:t>废水量</w:t>
                  </w:r>
                </w:p>
              </w:tc>
              <w:tc>
                <w:tcPr>
                  <w:tcW w:w="1218" w:type="dxa"/>
                  <w:tcMar>
                    <w:left w:w="0" w:type="dxa"/>
                    <w:right w:w="0" w:type="dxa"/>
                  </w:tcMar>
                  <w:vAlign w:val="center"/>
                </w:tcPr>
                <w:p w14:paraId="377EECD3" w14:textId="77777777" w:rsidR="00C14F32" w:rsidRPr="009E7CFB" w:rsidRDefault="00C14F32" w:rsidP="00C14F32">
                  <w:pPr>
                    <w:widowControl/>
                    <w:adjustRightInd w:val="0"/>
                    <w:snapToGrid w:val="0"/>
                    <w:jc w:val="center"/>
                    <w:rPr>
                      <w:kern w:val="0"/>
                      <w:szCs w:val="21"/>
                    </w:rPr>
                  </w:pPr>
                  <w:r w:rsidRPr="009E7CFB">
                    <w:rPr>
                      <w:rFonts w:hint="eastAsia"/>
                      <w:kern w:val="0"/>
                      <w:szCs w:val="21"/>
                    </w:rPr>
                    <w:t>255</w:t>
                  </w:r>
                </w:p>
              </w:tc>
              <w:tc>
                <w:tcPr>
                  <w:tcW w:w="1306" w:type="dxa"/>
                  <w:tcMar>
                    <w:left w:w="0" w:type="dxa"/>
                    <w:right w:w="0" w:type="dxa"/>
                  </w:tcMar>
                  <w:vAlign w:val="center"/>
                </w:tcPr>
                <w:p w14:paraId="1B5020F0" w14:textId="77777777" w:rsidR="00C14F32" w:rsidRPr="009E7CFB" w:rsidRDefault="00C14F32" w:rsidP="00C14F32">
                  <w:pPr>
                    <w:widowControl/>
                    <w:adjustRightInd w:val="0"/>
                    <w:snapToGrid w:val="0"/>
                    <w:jc w:val="center"/>
                    <w:rPr>
                      <w:kern w:val="0"/>
                      <w:szCs w:val="21"/>
                    </w:rPr>
                  </w:pPr>
                  <w:r w:rsidRPr="009E7CFB">
                    <w:rPr>
                      <w:rFonts w:hint="eastAsia"/>
                      <w:kern w:val="0"/>
                      <w:szCs w:val="21"/>
                    </w:rPr>
                    <w:t>0</w:t>
                  </w:r>
                </w:p>
              </w:tc>
              <w:tc>
                <w:tcPr>
                  <w:tcW w:w="1218" w:type="dxa"/>
                  <w:tcMar>
                    <w:left w:w="0" w:type="dxa"/>
                    <w:right w:w="0" w:type="dxa"/>
                  </w:tcMar>
                  <w:vAlign w:val="center"/>
                </w:tcPr>
                <w:p w14:paraId="6C0C5932" w14:textId="77777777" w:rsidR="00C14F32" w:rsidRPr="009E7CFB" w:rsidRDefault="00C14F32" w:rsidP="00C14F32">
                  <w:pPr>
                    <w:widowControl/>
                    <w:adjustRightInd w:val="0"/>
                    <w:snapToGrid w:val="0"/>
                    <w:jc w:val="center"/>
                    <w:rPr>
                      <w:kern w:val="0"/>
                      <w:szCs w:val="21"/>
                    </w:rPr>
                  </w:pPr>
                  <w:r w:rsidRPr="009E7CFB">
                    <w:rPr>
                      <w:rFonts w:hint="eastAsia"/>
                      <w:kern w:val="0"/>
                      <w:szCs w:val="21"/>
                    </w:rPr>
                    <w:t>255</w:t>
                  </w:r>
                </w:p>
              </w:tc>
            </w:tr>
            <w:tr w:rsidR="00C14F32" w:rsidRPr="009E7CFB" w14:paraId="42454E1E" w14:textId="77777777">
              <w:trPr>
                <w:cantSplit/>
                <w:trHeight w:val="340"/>
                <w:jc w:val="center"/>
              </w:trPr>
              <w:tc>
                <w:tcPr>
                  <w:tcW w:w="809" w:type="dxa"/>
                  <w:vMerge/>
                  <w:tcMar>
                    <w:left w:w="0" w:type="dxa"/>
                    <w:right w:w="0" w:type="dxa"/>
                  </w:tcMar>
                  <w:vAlign w:val="center"/>
                </w:tcPr>
                <w:p w14:paraId="56CCED23" w14:textId="77777777" w:rsidR="00C14F32" w:rsidRPr="009E7CFB" w:rsidRDefault="00C14F32">
                  <w:pPr>
                    <w:adjustRightInd w:val="0"/>
                    <w:snapToGrid w:val="0"/>
                    <w:jc w:val="center"/>
                    <w:rPr>
                      <w:kern w:val="0"/>
                      <w:szCs w:val="21"/>
                    </w:rPr>
                  </w:pPr>
                </w:p>
              </w:tc>
              <w:tc>
                <w:tcPr>
                  <w:tcW w:w="2380" w:type="dxa"/>
                  <w:vMerge/>
                  <w:tcMar>
                    <w:left w:w="0" w:type="dxa"/>
                    <w:right w:w="0" w:type="dxa"/>
                  </w:tcMar>
                  <w:vAlign w:val="center"/>
                </w:tcPr>
                <w:p w14:paraId="0EB24843" w14:textId="77777777" w:rsidR="00C14F32" w:rsidRPr="009E7CFB" w:rsidRDefault="00C14F32">
                  <w:pPr>
                    <w:widowControl/>
                    <w:adjustRightInd w:val="0"/>
                    <w:snapToGrid w:val="0"/>
                    <w:jc w:val="center"/>
                    <w:rPr>
                      <w:kern w:val="0"/>
                      <w:szCs w:val="21"/>
                    </w:rPr>
                  </w:pPr>
                </w:p>
              </w:tc>
              <w:tc>
                <w:tcPr>
                  <w:tcW w:w="1989" w:type="dxa"/>
                  <w:tcMar>
                    <w:left w:w="0" w:type="dxa"/>
                    <w:right w:w="0" w:type="dxa"/>
                  </w:tcMar>
                  <w:vAlign w:val="center"/>
                </w:tcPr>
                <w:p w14:paraId="688ADF12" w14:textId="77777777" w:rsidR="00C14F32" w:rsidRPr="009E7CFB" w:rsidRDefault="00C14F32">
                  <w:pPr>
                    <w:widowControl/>
                    <w:adjustRightInd w:val="0"/>
                    <w:snapToGrid w:val="0"/>
                    <w:jc w:val="center"/>
                    <w:rPr>
                      <w:kern w:val="0"/>
                      <w:szCs w:val="21"/>
                    </w:rPr>
                  </w:pPr>
                  <w:r w:rsidRPr="009E7CFB">
                    <w:rPr>
                      <w:kern w:val="0"/>
                      <w:szCs w:val="21"/>
                    </w:rPr>
                    <w:t>COD</w:t>
                  </w:r>
                  <w:r w:rsidRPr="009E7CFB">
                    <w:rPr>
                      <w:kern w:val="0"/>
                      <w:szCs w:val="21"/>
                      <w:vertAlign w:val="subscript"/>
                    </w:rPr>
                    <w:t>Cr</w:t>
                  </w:r>
                </w:p>
              </w:tc>
              <w:tc>
                <w:tcPr>
                  <w:tcW w:w="1218" w:type="dxa"/>
                  <w:tcMar>
                    <w:left w:w="0" w:type="dxa"/>
                    <w:right w:w="0" w:type="dxa"/>
                  </w:tcMar>
                  <w:vAlign w:val="center"/>
                </w:tcPr>
                <w:p w14:paraId="329CA03D" w14:textId="77777777" w:rsidR="00C14F32" w:rsidRPr="009E7CFB" w:rsidRDefault="00C14F32" w:rsidP="00C14F32">
                  <w:pPr>
                    <w:widowControl/>
                    <w:adjustRightInd w:val="0"/>
                    <w:snapToGrid w:val="0"/>
                    <w:jc w:val="center"/>
                    <w:rPr>
                      <w:kern w:val="0"/>
                      <w:szCs w:val="21"/>
                    </w:rPr>
                  </w:pPr>
                  <w:r w:rsidRPr="009E7CFB">
                    <w:rPr>
                      <w:rFonts w:hint="eastAsia"/>
                      <w:kern w:val="0"/>
                      <w:szCs w:val="21"/>
                    </w:rPr>
                    <w:t>0.089</w:t>
                  </w:r>
                </w:p>
              </w:tc>
              <w:tc>
                <w:tcPr>
                  <w:tcW w:w="1306" w:type="dxa"/>
                  <w:tcMar>
                    <w:left w:w="0" w:type="dxa"/>
                    <w:right w:w="0" w:type="dxa"/>
                  </w:tcMar>
                  <w:vAlign w:val="center"/>
                </w:tcPr>
                <w:p w14:paraId="3DBC10D0" w14:textId="77777777" w:rsidR="00C14F32" w:rsidRPr="009E7CFB" w:rsidRDefault="00C14F32" w:rsidP="00C14F32">
                  <w:pPr>
                    <w:widowControl/>
                    <w:adjustRightInd w:val="0"/>
                    <w:snapToGrid w:val="0"/>
                    <w:jc w:val="center"/>
                    <w:rPr>
                      <w:kern w:val="0"/>
                      <w:szCs w:val="21"/>
                    </w:rPr>
                  </w:pPr>
                  <w:r w:rsidRPr="009E7CFB">
                    <w:rPr>
                      <w:rFonts w:hint="eastAsia"/>
                      <w:kern w:val="0"/>
                      <w:szCs w:val="21"/>
                    </w:rPr>
                    <w:t>0.081</w:t>
                  </w:r>
                </w:p>
              </w:tc>
              <w:tc>
                <w:tcPr>
                  <w:tcW w:w="1218" w:type="dxa"/>
                  <w:tcMar>
                    <w:left w:w="0" w:type="dxa"/>
                    <w:right w:w="0" w:type="dxa"/>
                  </w:tcMar>
                  <w:vAlign w:val="center"/>
                </w:tcPr>
                <w:p w14:paraId="72DDCE6E" w14:textId="77777777" w:rsidR="00C14F32" w:rsidRPr="009E7CFB" w:rsidRDefault="00C14F32" w:rsidP="00C14F32">
                  <w:pPr>
                    <w:widowControl/>
                    <w:adjustRightInd w:val="0"/>
                    <w:snapToGrid w:val="0"/>
                    <w:jc w:val="center"/>
                    <w:rPr>
                      <w:kern w:val="0"/>
                      <w:szCs w:val="21"/>
                    </w:rPr>
                  </w:pPr>
                  <w:r w:rsidRPr="009E7CFB">
                    <w:rPr>
                      <w:rFonts w:hint="eastAsia"/>
                      <w:kern w:val="0"/>
                      <w:szCs w:val="21"/>
                    </w:rPr>
                    <w:t>0.008</w:t>
                  </w:r>
                </w:p>
              </w:tc>
            </w:tr>
            <w:tr w:rsidR="00C14F32" w:rsidRPr="009E7CFB" w14:paraId="22C12729" w14:textId="77777777">
              <w:trPr>
                <w:cantSplit/>
                <w:trHeight w:val="340"/>
                <w:jc w:val="center"/>
              </w:trPr>
              <w:tc>
                <w:tcPr>
                  <w:tcW w:w="809" w:type="dxa"/>
                  <w:vMerge/>
                  <w:tcMar>
                    <w:left w:w="0" w:type="dxa"/>
                    <w:right w:w="0" w:type="dxa"/>
                  </w:tcMar>
                  <w:vAlign w:val="center"/>
                </w:tcPr>
                <w:p w14:paraId="77D2ADFC" w14:textId="77777777" w:rsidR="00C14F32" w:rsidRPr="009E7CFB" w:rsidRDefault="00C14F32">
                  <w:pPr>
                    <w:widowControl/>
                    <w:adjustRightInd w:val="0"/>
                    <w:snapToGrid w:val="0"/>
                    <w:jc w:val="center"/>
                    <w:rPr>
                      <w:kern w:val="0"/>
                      <w:szCs w:val="21"/>
                    </w:rPr>
                  </w:pPr>
                </w:p>
              </w:tc>
              <w:tc>
                <w:tcPr>
                  <w:tcW w:w="2380" w:type="dxa"/>
                  <w:vMerge/>
                  <w:tcMar>
                    <w:left w:w="0" w:type="dxa"/>
                    <w:right w:w="0" w:type="dxa"/>
                  </w:tcMar>
                  <w:vAlign w:val="center"/>
                </w:tcPr>
                <w:p w14:paraId="68699BA0" w14:textId="77777777" w:rsidR="00C14F32" w:rsidRPr="009E7CFB" w:rsidRDefault="00C14F32">
                  <w:pPr>
                    <w:widowControl/>
                    <w:adjustRightInd w:val="0"/>
                    <w:snapToGrid w:val="0"/>
                    <w:jc w:val="center"/>
                    <w:rPr>
                      <w:kern w:val="0"/>
                      <w:szCs w:val="21"/>
                    </w:rPr>
                  </w:pPr>
                </w:p>
              </w:tc>
              <w:tc>
                <w:tcPr>
                  <w:tcW w:w="1989" w:type="dxa"/>
                  <w:tcMar>
                    <w:left w:w="0" w:type="dxa"/>
                    <w:right w:w="0" w:type="dxa"/>
                  </w:tcMar>
                  <w:vAlign w:val="center"/>
                </w:tcPr>
                <w:p w14:paraId="3684255D" w14:textId="77777777" w:rsidR="00C14F32" w:rsidRPr="009E7CFB" w:rsidRDefault="00C14F32">
                  <w:pPr>
                    <w:widowControl/>
                    <w:adjustRightInd w:val="0"/>
                    <w:snapToGrid w:val="0"/>
                    <w:jc w:val="center"/>
                    <w:rPr>
                      <w:kern w:val="0"/>
                      <w:szCs w:val="21"/>
                    </w:rPr>
                  </w:pPr>
                  <w:r w:rsidRPr="009E7CFB">
                    <w:rPr>
                      <w:kern w:val="0"/>
                      <w:szCs w:val="21"/>
                    </w:rPr>
                    <w:t>NH</w:t>
                  </w:r>
                  <w:r w:rsidRPr="009E7CFB">
                    <w:rPr>
                      <w:kern w:val="0"/>
                      <w:szCs w:val="21"/>
                      <w:vertAlign w:val="subscript"/>
                    </w:rPr>
                    <w:t>3</w:t>
                  </w:r>
                  <w:r w:rsidRPr="009E7CFB">
                    <w:rPr>
                      <w:kern w:val="0"/>
                      <w:szCs w:val="21"/>
                    </w:rPr>
                    <w:t>-N</w:t>
                  </w:r>
                </w:p>
              </w:tc>
              <w:tc>
                <w:tcPr>
                  <w:tcW w:w="1218" w:type="dxa"/>
                  <w:tcMar>
                    <w:left w:w="0" w:type="dxa"/>
                    <w:right w:w="0" w:type="dxa"/>
                  </w:tcMar>
                  <w:vAlign w:val="center"/>
                </w:tcPr>
                <w:p w14:paraId="069A2B45" w14:textId="77777777" w:rsidR="00C14F32" w:rsidRPr="009E7CFB" w:rsidRDefault="00C14F32" w:rsidP="00C14F32">
                  <w:pPr>
                    <w:widowControl/>
                    <w:adjustRightInd w:val="0"/>
                    <w:snapToGrid w:val="0"/>
                    <w:jc w:val="center"/>
                    <w:rPr>
                      <w:kern w:val="0"/>
                      <w:szCs w:val="21"/>
                    </w:rPr>
                  </w:pPr>
                  <w:r w:rsidRPr="009E7CFB">
                    <w:rPr>
                      <w:rFonts w:hint="eastAsia"/>
                      <w:kern w:val="0"/>
                      <w:szCs w:val="21"/>
                    </w:rPr>
                    <w:t>0.008</w:t>
                  </w:r>
                </w:p>
              </w:tc>
              <w:tc>
                <w:tcPr>
                  <w:tcW w:w="1306" w:type="dxa"/>
                  <w:tcMar>
                    <w:left w:w="0" w:type="dxa"/>
                    <w:right w:w="0" w:type="dxa"/>
                  </w:tcMar>
                  <w:vAlign w:val="center"/>
                </w:tcPr>
                <w:p w14:paraId="637A984F" w14:textId="77777777" w:rsidR="00C14F32" w:rsidRPr="009E7CFB" w:rsidRDefault="00C14F32" w:rsidP="00C14F32">
                  <w:pPr>
                    <w:widowControl/>
                    <w:adjustRightInd w:val="0"/>
                    <w:snapToGrid w:val="0"/>
                    <w:jc w:val="center"/>
                    <w:rPr>
                      <w:kern w:val="0"/>
                      <w:szCs w:val="21"/>
                    </w:rPr>
                  </w:pPr>
                  <w:r w:rsidRPr="009E7CFB">
                    <w:rPr>
                      <w:rFonts w:hint="eastAsia"/>
                      <w:kern w:val="0"/>
                      <w:szCs w:val="21"/>
                    </w:rPr>
                    <w:t>0.0076</w:t>
                  </w:r>
                </w:p>
              </w:tc>
              <w:tc>
                <w:tcPr>
                  <w:tcW w:w="1218" w:type="dxa"/>
                  <w:tcMar>
                    <w:left w:w="0" w:type="dxa"/>
                    <w:right w:w="0" w:type="dxa"/>
                  </w:tcMar>
                  <w:vAlign w:val="center"/>
                </w:tcPr>
                <w:p w14:paraId="7131E8E9" w14:textId="77777777" w:rsidR="00C14F32" w:rsidRPr="009E7CFB" w:rsidRDefault="00C14F32" w:rsidP="00C14F32">
                  <w:pPr>
                    <w:widowControl/>
                    <w:adjustRightInd w:val="0"/>
                    <w:snapToGrid w:val="0"/>
                    <w:jc w:val="center"/>
                    <w:rPr>
                      <w:kern w:val="0"/>
                      <w:szCs w:val="21"/>
                    </w:rPr>
                  </w:pPr>
                  <w:r w:rsidRPr="009E7CFB">
                    <w:rPr>
                      <w:rFonts w:hint="eastAsia"/>
                      <w:kern w:val="0"/>
                      <w:szCs w:val="21"/>
                    </w:rPr>
                    <w:t>0.0004</w:t>
                  </w:r>
                </w:p>
              </w:tc>
            </w:tr>
            <w:tr w:rsidR="006733E1" w:rsidRPr="009E7CFB" w14:paraId="3D81B082" w14:textId="77777777">
              <w:trPr>
                <w:cantSplit/>
                <w:trHeight w:val="340"/>
                <w:jc w:val="center"/>
              </w:trPr>
              <w:tc>
                <w:tcPr>
                  <w:tcW w:w="809" w:type="dxa"/>
                  <w:tcMar>
                    <w:left w:w="0" w:type="dxa"/>
                    <w:right w:w="0" w:type="dxa"/>
                  </w:tcMar>
                  <w:vAlign w:val="center"/>
                </w:tcPr>
                <w:p w14:paraId="670814C0" w14:textId="77777777" w:rsidR="00EA0AF5" w:rsidRPr="009E7CFB" w:rsidRDefault="00DD4D67">
                  <w:pPr>
                    <w:widowControl/>
                    <w:adjustRightInd w:val="0"/>
                    <w:snapToGrid w:val="0"/>
                    <w:jc w:val="center"/>
                    <w:rPr>
                      <w:kern w:val="0"/>
                      <w:szCs w:val="21"/>
                    </w:rPr>
                  </w:pPr>
                  <w:r w:rsidRPr="009E7CFB">
                    <w:rPr>
                      <w:kern w:val="0"/>
                      <w:szCs w:val="21"/>
                    </w:rPr>
                    <w:t>废气</w:t>
                  </w:r>
                </w:p>
              </w:tc>
              <w:tc>
                <w:tcPr>
                  <w:tcW w:w="2380" w:type="dxa"/>
                  <w:tcMar>
                    <w:left w:w="0" w:type="dxa"/>
                    <w:right w:w="0" w:type="dxa"/>
                  </w:tcMar>
                  <w:vAlign w:val="center"/>
                </w:tcPr>
                <w:p w14:paraId="3C11072E" w14:textId="77777777" w:rsidR="00EA0AF5" w:rsidRPr="009E7CFB" w:rsidRDefault="00C14F32">
                  <w:pPr>
                    <w:widowControl/>
                    <w:adjustRightInd w:val="0"/>
                    <w:snapToGrid w:val="0"/>
                    <w:jc w:val="center"/>
                    <w:rPr>
                      <w:kern w:val="0"/>
                      <w:szCs w:val="21"/>
                    </w:rPr>
                  </w:pPr>
                  <w:r w:rsidRPr="009E7CFB">
                    <w:rPr>
                      <w:rFonts w:hint="eastAsia"/>
                      <w:kern w:val="0"/>
                      <w:szCs w:val="21"/>
                    </w:rPr>
                    <w:t>模具</w:t>
                  </w:r>
                  <w:r w:rsidR="00DD4D67" w:rsidRPr="009E7CFB">
                    <w:rPr>
                      <w:rFonts w:hint="eastAsia"/>
                      <w:kern w:val="0"/>
                      <w:szCs w:val="21"/>
                    </w:rPr>
                    <w:t>修理</w:t>
                  </w:r>
                </w:p>
              </w:tc>
              <w:tc>
                <w:tcPr>
                  <w:tcW w:w="1989" w:type="dxa"/>
                  <w:tcMar>
                    <w:left w:w="0" w:type="dxa"/>
                    <w:right w:w="0" w:type="dxa"/>
                  </w:tcMar>
                  <w:vAlign w:val="center"/>
                </w:tcPr>
                <w:p w14:paraId="744D4C18" w14:textId="77777777" w:rsidR="00EA0AF5" w:rsidRPr="009E7CFB" w:rsidRDefault="00DD4D67">
                  <w:pPr>
                    <w:adjustRightInd w:val="0"/>
                    <w:snapToGrid w:val="0"/>
                    <w:jc w:val="center"/>
                    <w:rPr>
                      <w:szCs w:val="21"/>
                    </w:rPr>
                  </w:pPr>
                  <w:r w:rsidRPr="009E7CFB">
                    <w:rPr>
                      <w:rFonts w:hint="eastAsia"/>
                      <w:szCs w:val="21"/>
                    </w:rPr>
                    <w:t>颗粒物</w:t>
                  </w:r>
                </w:p>
              </w:tc>
              <w:tc>
                <w:tcPr>
                  <w:tcW w:w="1218" w:type="dxa"/>
                  <w:tcMar>
                    <w:left w:w="0" w:type="dxa"/>
                    <w:right w:w="0" w:type="dxa"/>
                  </w:tcMar>
                  <w:vAlign w:val="center"/>
                </w:tcPr>
                <w:p w14:paraId="546D337F" w14:textId="7602AA56" w:rsidR="00EA0AF5" w:rsidRPr="009E7CFB" w:rsidRDefault="009B1146">
                  <w:pPr>
                    <w:widowControl/>
                    <w:adjustRightInd w:val="0"/>
                    <w:snapToGrid w:val="0"/>
                    <w:jc w:val="center"/>
                    <w:rPr>
                      <w:kern w:val="0"/>
                      <w:szCs w:val="21"/>
                    </w:rPr>
                  </w:pPr>
                  <w:r w:rsidRPr="009E7CFB">
                    <w:rPr>
                      <w:rFonts w:hint="eastAsia"/>
                      <w:kern w:val="0"/>
                      <w:szCs w:val="21"/>
                    </w:rPr>
                    <w:t>0.00008</w:t>
                  </w:r>
                </w:p>
              </w:tc>
              <w:tc>
                <w:tcPr>
                  <w:tcW w:w="1306" w:type="dxa"/>
                  <w:tcMar>
                    <w:left w:w="0" w:type="dxa"/>
                    <w:right w:w="0" w:type="dxa"/>
                  </w:tcMar>
                  <w:vAlign w:val="center"/>
                </w:tcPr>
                <w:p w14:paraId="7C5D75DC" w14:textId="77777777" w:rsidR="00EA0AF5" w:rsidRPr="009E7CFB" w:rsidRDefault="00DD4D67">
                  <w:pPr>
                    <w:widowControl/>
                    <w:adjustRightInd w:val="0"/>
                    <w:snapToGrid w:val="0"/>
                    <w:jc w:val="center"/>
                    <w:rPr>
                      <w:kern w:val="0"/>
                      <w:szCs w:val="21"/>
                    </w:rPr>
                  </w:pPr>
                  <w:r w:rsidRPr="009E7CFB">
                    <w:rPr>
                      <w:rFonts w:hint="eastAsia"/>
                      <w:kern w:val="0"/>
                      <w:szCs w:val="21"/>
                    </w:rPr>
                    <w:t>0</w:t>
                  </w:r>
                </w:p>
              </w:tc>
              <w:tc>
                <w:tcPr>
                  <w:tcW w:w="1218" w:type="dxa"/>
                  <w:tcMar>
                    <w:left w:w="0" w:type="dxa"/>
                    <w:right w:w="0" w:type="dxa"/>
                  </w:tcMar>
                  <w:vAlign w:val="center"/>
                </w:tcPr>
                <w:p w14:paraId="287F7A40" w14:textId="33F1C2B4" w:rsidR="00EA0AF5" w:rsidRPr="009E7CFB" w:rsidRDefault="009B1146">
                  <w:pPr>
                    <w:widowControl/>
                    <w:adjustRightInd w:val="0"/>
                    <w:snapToGrid w:val="0"/>
                    <w:jc w:val="center"/>
                    <w:rPr>
                      <w:kern w:val="0"/>
                      <w:szCs w:val="21"/>
                    </w:rPr>
                  </w:pPr>
                  <w:r w:rsidRPr="009E7CFB">
                    <w:rPr>
                      <w:rFonts w:hint="eastAsia"/>
                      <w:kern w:val="0"/>
                      <w:szCs w:val="21"/>
                    </w:rPr>
                    <w:t>0.00008</w:t>
                  </w:r>
                </w:p>
              </w:tc>
            </w:tr>
            <w:tr w:rsidR="00A0111C" w:rsidRPr="009E7CFB" w14:paraId="7419C25C" w14:textId="77777777">
              <w:trPr>
                <w:cantSplit/>
                <w:trHeight w:val="340"/>
                <w:jc w:val="center"/>
              </w:trPr>
              <w:tc>
                <w:tcPr>
                  <w:tcW w:w="809" w:type="dxa"/>
                  <w:vMerge w:val="restart"/>
                  <w:tcMar>
                    <w:left w:w="0" w:type="dxa"/>
                    <w:right w:w="0" w:type="dxa"/>
                  </w:tcMar>
                  <w:vAlign w:val="center"/>
                </w:tcPr>
                <w:p w14:paraId="335D3B1A" w14:textId="77777777" w:rsidR="00A0111C" w:rsidRPr="009E7CFB" w:rsidRDefault="00A0111C">
                  <w:pPr>
                    <w:widowControl/>
                    <w:adjustRightInd w:val="0"/>
                    <w:snapToGrid w:val="0"/>
                    <w:jc w:val="center"/>
                    <w:rPr>
                      <w:kern w:val="0"/>
                      <w:szCs w:val="21"/>
                    </w:rPr>
                  </w:pPr>
                  <w:r w:rsidRPr="009E7CFB">
                    <w:rPr>
                      <w:kern w:val="0"/>
                      <w:szCs w:val="21"/>
                    </w:rPr>
                    <w:t>固废</w:t>
                  </w:r>
                </w:p>
              </w:tc>
              <w:tc>
                <w:tcPr>
                  <w:tcW w:w="2380" w:type="dxa"/>
                  <w:tcMar>
                    <w:left w:w="0" w:type="dxa"/>
                    <w:right w:w="0" w:type="dxa"/>
                  </w:tcMar>
                  <w:vAlign w:val="center"/>
                </w:tcPr>
                <w:p w14:paraId="1AB1200D" w14:textId="77777777" w:rsidR="00A0111C" w:rsidRPr="009E7CFB" w:rsidRDefault="00A0111C" w:rsidP="00C5397D">
                  <w:pPr>
                    <w:jc w:val="center"/>
                    <w:rPr>
                      <w:szCs w:val="21"/>
                    </w:rPr>
                  </w:pPr>
                  <w:r w:rsidRPr="009E7CFB">
                    <w:rPr>
                      <w:rFonts w:hint="eastAsia"/>
                      <w:szCs w:val="21"/>
                    </w:rPr>
                    <w:t>拉齿</w:t>
                  </w:r>
                </w:p>
              </w:tc>
              <w:tc>
                <w:tcPr>
                  <w:tcW w:w="1989" w:type="dxa"/>
                  <w:tcMar>
                    <w:left w:w="0" w:type="dxa"/>
                    <w:right w:w="0" w:type="dxa"/>
                  </w:tcMar>
                  <w:vAlign w:val="center"/>
                </w:tcPr>
                <w:p w14:paraId="182750C4" w14:textId="77777777" w:rsidR="00A0111C" w:rsidRPr="009E7CFB" w:rsidRDefault="00A0111C" w:rsidP="00C5397D">
                  <w:pPr>
                    <w:jc w:val="center"/>
                    <w:rPr>
                      <w:szCs w:val="21"/>
                    </w:rPr>
                  </w:pPr>
                  <w:r w:rsidRPr="009E7CFB">
                    <w:rPr>
                      <w:rFonts w:hint="eastAsia"/>
                      <w:szCs w:val="21"/>
                    </w:rPr>
                    <w:t>废</w:t>
                  </w:r>
                  <w:r w:rsidRPr="009E7CFB">
                    <w:rPr>
                      <w:szCs w:val="21"/>
                    </w:rPr>
                    <w:t>金属屑</w:t>
                  </w:r>
                </w:p>
              </w:tc>
              <w:tc>
                <w:tcPr>
                  <w:tcW w:w="1218" w:type="dxa"/>
                  <w:tcMar>
                    <w:left w:w="0" w:type="dxa"/>
                    <w:right w:w="0" w:type="dxa"/>
                  </w:tcMar>
                  <w:vAlign w:val="center"/>
                </w:tcPr>
                <w:p w14:paraId="375231F7" w14:textId="2C806698" w:rsidR="00A0111C" w:rsidRPr="009E7CFB" w:rsidRDefault="00A0111C" w:rsidP="00C5397D">
                  <w:pPr>
                    <w:jc w:val="center"/>
                    <w:rPr>
                      <w:szCs w:val="21"/>
                    </w:rPr>
                  </w:pPr>
                  <w:r w:rsidRPr="009E7CFB">
                    <w:rPr>
                      <w:rFonts w:hint="eastAsia"/>
                      <w:szCs w:val="21"/>
                    </w:rPr>
                    <w:t>1.5</w:t>
                  </w:r>
                  <w:r w:rsidR="004B0905" w:rsidRPr="009E7CFB">
                    <w:rPr>
                      <w:rFonts w:hint="eastAsia"/>
                      <w:szCs w:val="21"/>
                    </w:rPr>
                    <w:t>0</w:t>
                  </w:r>
                </w:p>
              </w:tc>
              <w:tc>
                <w:tcPr>
                  <w:tcW w:w="1306" w:type="dxa"/>
                  <w:tcMar>
                    <w:left w:w="0" w:type="dxa"/>
                    <w:right w:w="0" w:type="dxa"/>
                  </w:tcMar>
                  <w:vAlign w:val="center"/>
                </w:tcPr>
                <w:p w14:paraId="6753A480" w14:textId="54EC8D6A" w:rsidR="00A0111C" w:rsidRPr="009E7CFB" w:rsidRDefault="00A0111C" w:rsidP="00C5397D">
                  <w:pPr>
                    <w:jc w:val="center"/>
                    <w:rPr>
                      <w:szCs w:val="21"/>
                    </w:rPr>
                  </w:pPr>
                  <w:r w:rsidRPr="009E7CFB">
                    <w:rPr>
                      <w:rFonts w:hint="eastAsia"/>
                      <w:szCs w:val="21"/>
                    </w:rPr>
                    <w:t>1.5</w:t>
                  </w:r>
                  <w:r w:rsidR="004B0905" w:rsidRPr="009E7CFB">
                    <w:rPr>
                      <w:rFonts w:hint="eastAsia"/>
                      <w:szCs w:val="21"/>
                    </w:rPr>
                    <w:t>0</w:t>
                  </w:r>
                </w:p>
              </w:tc>
              <w:tc>
                <w:tcPr>
                  <w:tcW w:w="1218" w:type="dxa"/>
                  <w:tcMar>
                    <w:left w:w="0" w:type="dxa"/>
                    <w:right w:w="0" w:type="dxa"/>
                  </w:tcMar>
                  <w:vAlign w:val="center"/>
                </w:tcPr>
                <w:p w14:paraId="0EDA9F31" w14:textId="77777777" w:rsidR="00A0111C" w:rsidRPr="009E7CFB" w:rsidRDefault="00A0111C">
                  <w:pPr>
                    <w:adjustRightInd w:val="0"/>
                    <w:snapToGrid w:val="0"/>
                    <w:jc w:val="center"/>
                    <w:rPr>
                      <w:szCs w:val="21"/>
                    </w:rPr>
                  </w:pPr>
                  <w:r w:rsidRPr="009E7CFB">
                    <w:rPr>
                      <w:rFonts w:hint="eastAsia"/>
                      <w:szCs w:val="21"/>
                    </w:rPr>
                    <w:t>0</w:t>
                  </w:r>
                </w:p>
              </w:tc>
            </w:tr>
            <w:tr w:rsidR="009B1146" w:rsidRPr="009E7CFB" w14:paraId="02DFDE5E" w14:textId="77777777">
              <w:trPr>
                <w:cantSplit/>
                <w:trHeight w:val="340"/>
                <w:jc w:val="center"/>
              </w:trPr>
              <w:tc>
                <w:tcPr>
                  <w:tcW w:w="809" w:type="dxa"/>
                  <w:vMerge/>
                  <w:tcMar>
                    <w:left w:w="0" w:type="dxa"/>
                    <w:right w:w="0" w:type="dxa"/>
                  </w:tcMar>
                  <w:vAlign w:val="center"/>
                </w:tcPr>
                <w:p w14:paraId="1B424008" w14:textId="77777777" w:rsidR="009B1146" w:rsidRPr="009E7CFB" w:rsidRDefault="009B1146">
                  <w:pPr>
                    <w:adjustRightInd w:val="0"/>
                    <w:snapToGrid w:val="0"/>
                    <w:jc w:val="center"/>
                    <w:rPr>
                      <w:kern w:val="0"/>
                      <w:szCs w:val="21"/>
                    </w:rPr>
                  </w:pPr>
                </w:p>
              </w:tc>
              <w:tc>
                <w:tcPr>
                  <w:tcW w:w="2380" w:type="dxa"/>
                  <w:vMerge w:val="restart"/>
                  <w:tcMar>
                    <w:left w:w="0" w:type="dxa"/>
                    <w:right w:w="0" w:type="dxa"/>
                  </w:tcMar>
                  <w:vAlign w:val="center"/>
                </w:tcPr>
                <w:p w14:paraId="579F2914" w14:textId="77777777" w:rsidR="009B1146" w:rsidRPr="009E7CFB" w:rsidRDefault="009B1146" w:rsidP="00C5397D">
                  <w:pPr>
                    <w:jc w:val="center"/>
                    <w:rPr>
                      <w:szCs w:val="21"/>
                    </w:rPr>
                  </w:pPr>
                  <w:r w:rsidRPr="009E7CFB">
                    <w:rPr>
                      <w:szCs w:val="21"/>
                    </w:rPr>
                    <w:t>原料储存</w:t>
                  </w:r>
                </w:p>
              </w:tc>
              <w:tc>
                <w:tcPr>
                  <w:tcW w:w="1989" w:type="dxa"/>
                  <w:tcMar>
                    <w:left w:w="0" w:type="dxa"/>
                    <w:right w:w="0" w:type="dxa"/>
                  </w:tcMar>
                  <w:vAlign w:val="center"/>
                </w:tcPr>
                <w:p w14:paraId="0FF7CA9F" w14:textId="66A0759F" w:rsidR="009B1146" w:rsidRPr="009E7CFB" w:rsidRDefault="009B1146" w:rsidP="00C5397D">
                  <w:pPr>
                    <w:jc w:val="center"/>
                    <w:rPr>
                      <w:szCs w:val="21"/>
                    </w:rPr>
                  </w:pPr>
                  <w:r w:rsidRPr="009E7CFB">
                    <w:rPr>
                      <w:szCs w:val="21"/>
                    </w:rPr>
                    <w:t>废包装桶</w:t>
                  </w:r>
                  <w:r w:rsidRPr="009E7CFB">
                    <w:rPr>
                      <w:rFonts w:hint="eastAsia"/>
                      <w:szCs w:val="21"/>
                    </w:rPr>
                    <w:t>（切削液）</w:t>
                  </w:r>
                </w:p>
              </w:tc>
              <w:tc>
                <w:tcPr>
                  <w:tcW w:w="1218" w:type="dxa"/>
                  <w:tcMar>
                    <w:left w:w="0" w:type="dxa"/>
                    <w:right w:w="0" w:type="dxa"/>
                  </w:tcMar>
                  <w:vAlign w:val="center"/>
                </w:tcPr>
                <w:p w14:paraId="3024EDE2" w14:textId="3E9959BE" w:rsidR="009B1146" w:rsidRPr="009E7CFB" w:rsidRDefault="009B1146" w:rsidP="00C5397D">
                  <w:pPr>
                    <w:jc w:val="center"/>
                    <w:rPr>
                      <w:szCs w:val="21"/>
                    </w:rPr>
                  </w:pPr>
                  <w:r w:rsidRPr="009E7CFB">
                    <w:rPr>
                      <w:rFonts w:hint="eastAsia"/>
                      <w:szCs w:val="21"/>
                    </w:rPr>
                    <w:t>0.1</w:t>
                  </w:r>
                  <w:r w:rsidR="004B0905" w:rsidRPr="009E7CFB">
                    <w:rPr>
                      <w:rFonts w:hint="eastAsia"/>
                      <w:szCs w:val="21"/>
                    </w:rPr>
                    <w:t>0</w:t>
                  </w:r>
                </w:p>
              </w:tc>
              <w:tc>
                <w:tcPr>
                  <w:tcW w:w="1306" w:type="dxa"/>
                  <w:tcMar>
                    <w:left w:w="0" w:type="dxa"/>
                    <w:right w:w="0" w:type="dxa"/>
                  </w:tcMar>
                  <w:vAlign w:val="center"/>
                </w:tcPr>
                <w:p w14:paraId="13C6D2D1" w14:textId="11F9FE31" w:rsidR="009B1146" w:rsidRPr="009E7CFB" w:rsidRDefault="009B1146" w:rsidP="00C5397D">
                  <w:pPr>
                    <w:jc w:val="center"/>
                    <w:rPr>
                      <w:szCs w:val="21"/>
                    </w:rPr>
                  </w:pPr>
                  <w:r w:rsidRPr="009E7CFB">
                    <w:rPr>
                      <w:rFonts w:hint="eastAsia"/>
                      <w:szCs w:val="21"/>
                    </w:rPr>
                    <w:t>0.1</w:t>
                  </w:r>
                  <w:r w:rsidR="004B0905" w:rsidRPr="009E7CFB">
                    <w:rPr>
                      <w:rFonts w:hint="eastAsia"/>
                      <w:szCs w:val="21"/>
                    </w:rPr>
                    <w:t>0</w:t>
                  </w:r>
                </w:p>
              </w:tc>
              <w:tc>
                <w:tcPr>
                  <w:tcW w:w="1218" w:type="dxa"/>
                  <w:tcMar>
                    <w:left w:w="0" w:type="dxa"/>
                    <w:right w:w="0" w:type="dxa"/>
                  </w:tcMar>
                  <w:vAlign w:val="center"/>
                </w:tcPr>
                <w:p w14:paraId="4D925BFD" w14:textId="77777777" w:rsidR="009B1146" w:rsidRPr="009E7CFB" w:rsidRDefault="009B1146">
                  <w:pPr>
                    <w:adjustRightInd w:val="0"/>
                    <w:snapToGrid w:val="0"/>
                    <w:jc w:val="center"/>
                    <w:rPr>
                      <w:szCs w:val="21"/>
                    </w:rPr>
                  </w:pPr>
                  <w:r w:rsidRPr="009E7CFB">
                    <w:rPr>
                      <w:rFonts w:hint="eastAsia"/>
                      <w:szCs w:val="21"/>
                    </w:rPr>
                    <w:t>0</w:t>
                  </w:r>
                </w:p>
              </w:tc>
            </w:tr>
            <w:tr w:rsidR="009B1146" w:rsidRPr="009E7CFB" w14:paraId="5F873985" w14:textId="77777777">
              <w:trPr>
                <w:cantSplit/>
                <w:trHeight w:val="340"/>
                <w:jc w:val="center"/>
              </w:trPr>
              <w:tc>
                <w:tcPr>
                  <w:tcW w:w="809" w:type="dxa"/>
                  <w:vMerge/>
                  <w:tcMar>
                    <w:left w:w="0" w:type="dxa"/>
                    <w:right w:w="0" w:type="dxa"/>
                  </w:tcMar>
                  <w:vAlign w:val="center"/>
                </w:tcPr>
                <w:p w14:paraId="12AC64BC" w14:textId="77777777" w:rsidR="009B1146" w:rsidRPr="009E7CFB" w:rsidRDefault="009B1146">
                  <w:pPr>
                    <w:adjustRightInd w:val="0"/>
                    <w:snapToGrid w:val="0"/>
                    <w:jc w:val="center"/>
                    <w:rPr>
                      <w:kern w:val="0"/>
                      <w:szCs w:val="21"/>
                    </w:rPr>
                  </w:pPr>
                </w:p>
              </w:tc>
              <w:tc>
                <w:tcPr>
                  <w:tcW w:w="2380" w:type="dxa"/>
                  <w:vMerge/>
                  <w:tcMar>
                    <w:left w:w="0" w:type="dxa"/>
                    <w:right w:w="0" w:type="dxa"/>
                  </w:tcMar>
                  <w:vAlign w:val="center"/>
                </w:tcPr>
                <w:p w14:paraId="7AA13D36" w14:textId="77777777" w:rsidR="009B1146" w:rsidRPr="009E7CFB" w:rsidRDefault="009B1146" w:rsidP="00C5397D">
                  <w:pPr>
                    <w:jc w:val="center"/>
                    <w:rPr>
                      <w:szCs w:val="21"/>
                    </w:rPr>
                  </w:pPr>
                </w:p>
              </w:tc>
              <w:tc>
                <w:tcPr>
                  <w:tcW w:w="1989" w:type="dxa"/>
                  <w:tcMar>
                    <w:left w:w="0" w:type="dxa"/>
                    <w:right w:w="0" w:type="dxa"/>
                  </w:tcMar>
                  <w:vAlign w:val="center"/>
                </w:tcPr>
                <w:p w14:paraId="16B6344F" w14:textId="6824CB84" w:rsidR="009B1146" w:rsidRPr="009E7CFB" w:rsidRDefault="009B1146" w:rsidP="009B1146">
                  <w:pPr>
                    <w:jc w:val="center"/>
                    <w:rPr>
                      <w:szCs w:val="21"/>
                    </w:rPr>
                  </w:pPr>
                  <w:r w:rsidRPr="009E7CFB">
                    <w:rPr>
                      <w:szCs w:val="21"/>
                    </w:rPr>
                    <w:t>废包装桶</w:t>
                  </w:r>
                  <w:r w:rsidRPr="009E7CFB">
                    <w:rPr>
                      <w:rFonts w:hint="eastAsia"/>
                      <w:szCs w:val="21"/>
                    </w:rPr>
                    <w:t>（菜油）</w:t>
                  </w:r>
                </w:p>
              </w:tc>
              <w:tc>
                <w:tcPr>
                  <w:tcW w:w="1218" w:type="dxa"/>
                  <w:tcMar>
                    <w:left w:w="0" w:type="dxa"/>
                    <w:right w:w="0" w:type="dxa"/>
                  </w:tcMar>
                  <w:vAlign w:val="center"/>
                </w:tcPr>
                <w:p w14:paraId="67017F8E" w14:textId="031DCFF0" w:rsidR="009B1146" w:rsidRPr="009E7CFB" w:rsidRDefault="009B1146" w:rsidP="00C5397D">
                  <w:pPr>
                    <w:jc w:val="center"/>
                    <w:rPr>
                      <w:szCs w:val="21"/>
                    </w:rPr>
                  </w:pPr>
                  <w:r w:rsidRPr="009E7CFB">
                    <w:rPr>
                      <w:rFonts w:hint="eastAsia"/>
                      <w:szCs w:val="21"/>
                    </w:rPr>
                    <w:t>0.07</w:t>
                  </w:r>
                </w:p>
              </w:tc>
              <w:tc>
                <w:tcPr>
                  <w:tcW w:w="1306" w:type="dxa"/>
                  <w:tcMar>
                    <w:left w:w="0" w:type="dxa"/>
                    <w:right w:w="0" w:type="dxa"/>
                  </w:tcMar>
                  <w:vAlign w:val="center"/>
                </w:tcPr>
                <w:p w14:paraId="3F876804" w14:textId="36212E03" w:rsidR="009B1146" w:rsidRPr="009E7CFB" w:rsidRDefault="009B1146" w:rsidP="00C5397D">
                  <w:pPr>
                    <w:jc w:val="center"/>
                    <w:rPr>
                      <w:szCs w:val="21"/>
                    </w:rPr>
                  </w:pPr>
                  <w:r w:rsidRPr="009E7CFB">
                    <w:rPr>
                      <w:rFonts w:hint="eastAsia"/>
                      <w:szCs w:val="21"/>
                    </w:rPr>
                    <w:t>0.07</w:t>
                  </w:r>
                </w:p>
              </w:tc>
              <w:tc>
                <w:tcPr>
                  <w:tcW w:w="1218" w:type="dxa"/>
                  <w:tcMar>
                    <w:left w:w="0" w:type="dxa"/>
                    <w:right w:w="0" w:type="dxa"/>
                  </w:tcMar>
                  <w:vAlign w:val="center"/>
                </w:tcPr>
                <w:p w14:paraId="48AE3DD7" w14:textId="3AB71080" w:rsidR="009B1146" w:rsidRPr="009E7CFB" w:rsidRDefault="009B1146">
                  <w:pPr>
                    <w:adjustRightInd w:val="0"/>
                    <w:snapToGrid w:val="0"/>
                    <w:jc w:val="center"/>
                    <w:rPr>
                      <w:szCs w:val="21"/>
                    </w:rPr>
                  </w:pPr>
                  <w:r w:rsidRPr="009E7CFB">
                    <w:rPr>
                      <w:rFonts w:hint="eastAsia"/>
                      <w:szCs w:val="21"/>
                    </w:rPr>
                    <w:t>0</w:t>
                  </w:r>
                </w:p>
              </w:tc>
            </w:tr>
            <w:tr w:rsidR="009B1146" w:rsidRPr="009E7CFB" w14:paraId="1BFC1A69" w14:textId="77777777">
              <w:trPr>
                <w:cantSplit/>
                <w:trHeight w:val="340"/>
                <w:jc w:val="center"/>
              </w:trPr>
              <w:tc>
                <w:tcPr>
                  <w:tcW w:w="809" w:type="dxa"/>
                  <w:vMerge/>
                  <w:tcMar>
                    <w:left w:w="0" w:type="dxa"/>
                    <w:right w:w="0" w:type="dxa"/>
                  </w:tcMar>
                  <w:vAlign w:val="center"/>
                </w:tcPr>
                <w:p w14:paraId="61626D60" w14:textId="77777777" w:rsidR="009B1146" w:rsidRPr="009E7CFB" w:rsidRDefault="009B1146">
                  <w:pPr>
                    <w:adjustRightInd w:val="0"/>
                    <w:snapToGrid w:val="0"/>
                    <w:jc w:val="center"/>
                    <w:rPr>
                      <w:kern w:val="0"/>
                      <w:szCs w:val="21"/>
                    </w:rPr>
                  </w:pPr>
                </w:p>
              </w:tc>
              <w:tc>
                <w:tcPr>
                  <w:tcW w:w="2380" w:type="dxa"/>
                  <w:tcMar>
                    <w:left w:w="0" w:type="dxa"/>
                    <w:right w:w="0" w:type="dxa"/>
                  </w:tcMar>
                  <w:vAlign w:val="center"/>
                </w:tcPr>
                <w:p w14:paraId="180AE2AF" w14:textId="77777777" w:rsidR="009B1146" w:rsidRPr="009E7CFB" w:rsidRDefault="009B1146" w:rsidP="00C5397D">
                  <w:pPr>
                    <w:jc w:val="center"/>
                    <w:rPr>
                      <w:szCs w:val="21"/>
                    </w:rPr>
                  </w:pPr>
                  <w:r w:rsidRPr="009E7CFB">
                    <w:rPr>
                      <w:rFonts w:hint="eastAsia"/>
                      <w:szCs w:val="21"/>
                    </w:rPr>
                    <w:t>拉齿</w:t>
                  </w:r>
                </w:p>
              </w:tc>
              <w:tc>
                <w:tcPr>
                  <w:tcW w:w="1989" w:type="dxa"/>
                  <w:tcMar>
                    <w:left w:w="0" w:type="dxa"/>
                    <w:right w:w="0" w:type="dxa"/>
                  </w:tcMar>
                  <w:vAlign w:val="center"/>
                </w:tcPr>
                <w:p w14:paraId="74A6FFC7" w14:textId="77777777" w:rsidR="009B1146" w:rsidRPr="009E7CFB" w:rsidRDefault="009B1146" w:rsidP="00C5397D">
                  <w:pPr>
                    <w:jc w:val="center"/>
                    <w:rPr>
                      <w:szCs w:val="21"/>
                    </w:rPr>
                  </w:pPr>
                  <w:r w:rsidRPr="009E7CFB">
                    <w:rPr>
                      <w:szCs w:val="21"/>
                    </w:rPr>
                    <w:t>废</w:t>
                  </w:r>
                  <w:r w:rsidRPr="009E7CFB">
                    <w:rPr>
                      <w:rFonts w:hint="eastAsia"/>
                      <w:szCs w:val="21"/>
                    </w:rPr>
                    <w:t>切削液</w:t>
                  </w:r>
                </w:p>
              </w:tc>
              <w:tc>
                <w:tcPr>
                  <w:tcW w:w="1218" w:type="dxa"/>
                  <w:tcMar>
                    <w:left w:w="0" w:type="dxa"/>
                    <w:right w:w="0" w:type="dxa"/>
                  </w:tcMar>
                  <w:vAlign w:val="center"/>
                </w:tcPr>
                <w:p w14:paraId="45AF7BF0" w14:textId="102F3C2C" w:rsidR="009B1146" w:rsidRPr="009E7CFB" w:rsidRDefault="009B1146" w:rsidP="00C5397D">
                  <w:pPr>
                    <w:jc w:val="center"/>
                    <w:rPr>
                      <w:szCs w:val="21"/>
                    </w:rPr>
                  </w:pPr>
                  <w:r w:rsidRPr="009E7CFB">
                    <w:rPr>
                      <w:rFonts w:hint="eastAsia"/>
                      <w:szCs w:val="21"/>
                    </w:rPr>
                    <w:t>2.27</w:t>
                  </w:r>
                </w:p>
              </w:tc>
              <w:tc>
                <w:tcPr>
                  <w:tcW w:w="1306" w:type="dxa"/>
                  <w:tcMar>
                    <w:left w:w="0" w:type="dxa"/>
                    <w:right w:w="0" w:type="dxa"/>
                  </w:tcMar>
                  <w:vAlign w:val="center"/>
                </w:tcPr>
                <w:p w14:paraId="78328FC2" w14:textId="2E95AB6F" w:rsidR="009B1146" w:rsidRPr="009E7CFB" w:rsidRDefault="009B1146" w:rsidP="00C5397D">
                  <w:pPr>
                    <w:jc w:val="center"/>
                    <w:rPr>
                      <w:szCs w:val="21"/>
                    </w:rPr>
                  </w:pPr>
                  <w:r w:rsidRPr="009E7CFB">
                    <w:rPr>
                      <w:rFonts w:hint="eastAsia"/>
                      <w:szCs w:val="21"/>
                    </w:rPr>
                    <w:t>2.27</w:t>
                  </w:r>
                </w:p>
              </w:tc>
              <w:tc>
                <w:tcPr>
                  <w:tcW w:w="1218" w:type="dxa"/>
                  <w:tcMar>
                    <w:left w:w="0" w:type="dxa"/>
                    <w:right w:w="0" w:type="dxa"/>
                  </w:tcMar>
                  <w:vAlign w:val="center"/>
                </w:tcPr>
                <w:p w14:paraId="46C2030E" w14:textId="77777777" w:rsidR="009B1146" w:rsidRPr="009E7CFB" w:rsidRDefault="009B1146">
                  <w:pPr>
                    <w:adjustRightInd w:val="0"/>
                    <w:snapToGrid w:val="0"/>
                    <w:jc w:val="center"/>
                    <w:rPr>
                      <w:szCs w:val="21"/>
                    </w:rPr>
                  </w:pPr>
                  <w:r w:rsidRPr="009E7CFB">
                    <w:rPr>
                      <w:rFonts w:hint="eastAsia"/>
                      <w:szCs w:val="21"/>
                    </w:rPr>
                    <w:t>0</w:t>
                  </w:r>
                </w:p>
              </w:tc>
            </w:tr>
            <w:tr w:rsidR="009B1146" w:rsidRPr="009E7CFB" w14:paraId="59AB7BAC" w14:textId="77777777">
              <w:trPr>
                <w:cantSplit/>
                <w:trHeight w:val="340"/>
                <w:jc w:val="center"/>
              </w:trPr>
              <w:tc>
                <w:tcPr>
                  <w:tcW w:w="809" w:type="dxa"/>
                  <w:vMerge/>
                  <w:tcMar>
                    <w:left w:w="0" w:type="dxa"/>
                    <w:right w:w="0" w:type="dxa"/>
                  </w:tcMar>
                  <w:vAlign w:val="center"/>
                </w:tcPr>
                <w:p w14:paraId="318DFE52" w14:textId="77777777" w:rsidR="009B1146" w:rsidRPr="009E7CFB" w:rsidRDefault="009B1146">
                  <w:pPr>
                    <w:adjustRightInd w:val="0"/>
                    <w:snapToGrid w:val="0"/>
                    <w:jc w:val="center"/>
                    <w:rPr>
                      <w:kern w:val="0"/>
                      <w:szCs w:val="21"/>
                    </w:rPr>
                  </w:pPr>
                </w:p>
              </w:tc>
              <w:tc>
                <w:tcPr>
                  <w:tcW w:w="2380" w:type="dxa"/>
                  <w:tcMar>
                    <w:left w:w="0" w:type="dxa"/>
                    <w:right w:w="0" w:type="dxa"/>
                  </w:tcMar>
                  <w:vAlign w:val="center"/>
                </w:tcPr>
                <w:p w14:paraId="2F6250E7" w14:textId="77777777" w:rsidR="009B1146" w:rsidRPr="009E7CFB" w:rsidRDefault="009B1146" w:rsidP="00C5397D">
                  <w:pPr>
                    <w:jc w:val="center"/>
                    <w:rPr>
                      <w:szCs w:val="21"/>
                    </w:rPr>
                  </w:pPr>
                  <w:r w:rsidRPr="009E7CFB">
                    <w:rPr>
                      <w:rFonts w:hint="eastAsia"/>
                      <w:szCs w:val="21"/>
                    </w:rPr>
                    <w:t>拉齿</w:t>
                  </w:r>
                </w:p>
              </w:tc>
              <w:tc>
                <w:tcPr>
                  <w:tcW w:w="1989" w:type="dxa"/>
                  <w:tcMar>
                    <w:left w:w="0" w:type="dxa"/>
                    <w:right w:w="0" w:type="dxa"/>
                  </w:tcMar>
                  <w:vAlign w:val="center"/>
                </w:tcPr>
                <w:p w14:paraId="69C681D6" w14:textId="77777777" w:rsidR="009B1146" w:rsidRPr="009E7CFB" w:rsidRDefault="009B1146" w:rsidP="00C5397D">
                  <w:pPr>
                    <w:jc w:val="center"/>
                    <w:rPr>
                      <w:szCs w:val="21"/>
                    </w:rPr>
                  </w:pPr>
                  <w:r w:rsidRPr="009E7CFB">
                    <w:rPr>
                      <w:szCs w:val="21"/>
                    </w:rPr>
                    <w:t>废</w:t>
                  </w:r>
                  <w:r w:rsidRPr="009E7CFB">
                    <w:rPr>
                      <w:rFonts w:hint="eastAsia"/>
                      <w:szCs w:val="21"/>
                    </w:rPr>
                    <w:t>菜油</w:t>
                  </w:r>
                </w:p>
              </w:tc>
              <w:tc>
                <w:tcPr>
                  <w:tcW w:w="1218" w:type="dxa"/>
                  <w:tcMar>
                    <w:left w:w="0" w:type="dxa"/>
                    <w:right w:w="0" w:type="dxa"/>
                  </w:tcMar>
                  <w:vAlign w:val="center"/>
                </w:tcPr>
                <w:p w14:paraId="7F6FD95D" w14:textId="61448643" w:rsidR="009B1146" w:rsidRPr="009E7CFB" w:rsidRDefault="009B1146" w:rsidP="00C5397D">
                  <w:pPr>
                    <w:jc w:val="center"/>
                    <w:rPr>
                      <w:szCs w:val="21"/>
                    </w:rPr>
                  </w:pPr>
                  <w:r w:rsidRPr="009E7CFB">
                    <w:rPr>
                      <w:rFonts w:hint="eastAsia"/>
                      <w:szCs w:val="21"/>
                    </w:rPr>
                    <w:t>0.1</w:t>
                  </w:r>
                  <w:r w:rsidR="004B0905" w:rsidRPr="009E7CFB">
                    <w:rPr>
                      <w:rFonts w:hint="eastAsia"/>
                      <w:szCs w:val="21"/>
                    </w:rPr>
                    <w:t>0</w:t>
                  </w:r>
                </w:p>
              </w:tc>
              <w:tc>
                <w:tcPr>
                  <w:tcW w:w="1306" w:type="dxa"/>
                  <w:tcMar>
                    <w:left w:w="0" w:type="dxa"/>
                    <w:right w:w="0" w:type="dxa"/>
                  </w:tcMar>
                  <w:vAlign w:val="center"/>
                </w:tcPr>
                <w:p w14:paraId="00F2B0D6" w14:textId="1C14B3DA" w:rsidR="009B1146" w:rsidRPr="009E7CFB" w:rsidRDefault="009B1146" w:rsidP="00C5397D">
                  <w:pPr>
                    <w:jc w:val="center"/>
                    <w:rPr>
                      <w:szCs w:val="21"/>
                    </w:rPr>
                  </w:pPr>
                  <w:r w:rsidRPr="009E7CFB">
                    <w:rPr>
                      <w:rFonts w:hint="eastAsia"/>
                      <w:szCs w:val="21"/>
                    </w:rPr>
                    <w:t>0.1</w:t>
                  </w:r>
                  <w:r w:rsidR="004B0905" w:rsidRPr="009E7CFB">
                    <w:rPr>
                      <w:rFonts w:hint="eastAsia"/>
                      <w:szCs w:val="21"/>
                    </w:rPr>
                    <w:t>0</w:t>
                  </w:r>
                </w:p>
              </w:tc>
              <w:tc>
                <w:tcPr>
                  <w:tcW w:w="1218" w:type="dxa"/>
                  <w:tcMar>
                    <w:left w:w="0" w:type="dxa"/>
                    <w:right w:w="0" w:type="dxa"/>
                  </w:tcMar>
                  <w:vAlign w:val="center"/>
                </w:tcPr>
                <w:p w14:paraId="7976B284" w14:textId="77777777" w:rsidR="009B1146" w:rsidRPr="009E7CFB" w:rsidRDefault="009B1146" w:rsidP="00983DB8">
                  <w:pPr>
                    <w:adjustRightInd w:val="0"/>
                    <w:snapToGrid w:val="0"/>
                    <w:jc w:val="center"/>
                    <w:rPr>
                      <w:szCs w:val="21"/>
                    </w:rPr>
                  </w:pPr>
                  <w:r w:rsidRPr="009E7CFB">
                    <w:rPr>
                      <w:rFonts w:hint="eastAsia"/>
                      <w:szCs w:val="21"/>
                    </w:rPr>
                    <w:t>0</w:t>
                  </w:r>
                </w:p>
              </w:tc>
            </w:tr>
            <w:tr w:rsidR="009B1146" w:rsidRPr="009E7CFB" w14:paraId="520FFDCD" w14:textId="77777777">
              <w:trPr>
                <w:cantSplit/>
                <w:trHeight w:val="340"/>
                <w:jc w:val="center"/>
              </w:trPr>
              <w:tc>
                <w:tcPr>
                  <w:tcW w:w="809" w:type="dxa"/>
                  <w:vMerge/>
                  <w:tcMar>
                    <w:left w:w="0" w:type="dxa"/>
                    <w:right w:w="0" w:type="dxa"/>
                  </w:tcMar>
                  <w:vAlign w:val="center"/>
                </w:tcPr>
                <w:p w14:paraId="22B45552" w14:textId="77777777" w:rsidR="009B1146" w:rsidRPr="009E7CFB" w:rsidRDefault="009B1146">
                  <w:pPr>
                    <w:adjustRightInd w:val="0"/>
                    <w:snapToGrid w:val="0"/>
                    <w:jc w:val="center"/>
                    <w:rPr>
                      <w:kern w:val="0"/>
                      <w:szCs w:val="21"/>
                    </w:rPr>
                  </w:pPr>
                </w:p>
              </w:tc>
              <w:tc>
                <w:tcPr>
                  <w:tcW w:w="2380" w:type="dxa"/>
                  <w:tcMar>
                    <w:left w:w="0" w:type="dxa"/>
                    <w:right w:w="0" w:type="dxa"/>
                  </w:tcMar>
                  <w:vAlign w:val="center"/>
                </w:tcPr>
                <w:p w14:paraId="7B39EA7A" w14:textId="77777777" w:rsidR="009B1146" w:rsidRPr="009E7CFB" w:rsidRDefault="009B1146" w:rsidP="00C5397D">
                  <w:pPr>
                    <w:jc w:val="center"/>
                    <w:rPr>
                      <w:szCs w:val="21"/>
                    </w:rPr>
                  </w:pPr>
                  <w:r w:rsidRPr="009E7CFB">
                    <w:rPr>
                      <w:szCs w:val="21"/>
                    </w:rPr>
                    <w:t>职工生活</w:t>
                  </w:r>
                </w:p>
              </w:tc>
              <w:tc>
                <w:tcPr>
                  <w:tcW w:w="1989" w:type="dxa"/>
                  <w:tcMar>
                    <w:left w:w="0" w:type="dxa"/>
                    <w:right w:w="0" w:type="dxa"/>
                  </w:tcMar>
                  <w:vAlign w:val="center"/>
                </w:tcPr>
                <w:p w14:paraId="77E5334B" w14:textId="77777777" w:rsidR="009B1146" w:rsidRPr="009E7CFB" w:rsidRDefault="009B1146" w:rsidP="00C5397D">
                  <w:pPr>
                    <w:jc w:val="center"/>
                    <w:rPr>
                      <w:szCs w:val="21"/>
                    </w:rPr>
                  </w:pPr>
                  <w:r w:rsidRPr="009E7CFB">
                    <w:rPr>
                      <w:szCs w:val="21"/>
                    </w:rPr>
                    <w:t>生活垃圾</w:t>
                  </w:r>
                </w:p>
              </w:tc>
              <w:tc>
                <w:tcPr>
                  <w:tcW w:w="1218" w:type="dxa"/>
                  <w:tcMar>
                    <w:left w:w="0" w:type="dxa"/>
                    <w:right w:w="0" w:type="dxa"/>
                  </w:tcMar>
                  <w:vAlign w:val="center"/>
                </w:tcPr>
                <w:p w14:paraId="2EEDB085" w14:textId="1CDFB0E7" w:rsidR="009B1146" w:rsidRPr="009E7CFB" w:rsidRDefault="009B1146" w:rsidP="00C5397D">
                  <w:pPr>
                    <w:jc w:val="center"/>
                    <w:rPr>
                      <w:szCs w:val="21"/>
                    </w:rPr>
                  </w:pPr>
                  <w:r w:rsidRPr="009E7CFB">
                    <w:rPr>
                      <w:rFonts w:hint="eastAsia"/>
                      <w:szCs w:val="21"/>
                    </w:rPr>
                    <w:t>3.0</w:t>
                  </w:r>
                  <w:r w:rsidR="004B0905" w:rsidRPr="009E7CFB">
                    <w:rPr>
                      <w:rFonts w:hint="eastAsia"/>
                      <w:szCs w:val="21"/>
                    </w:rPr>
                    <w:t>0</w:t>
                  </w:r>
                </w:p>
              </w:tc>
              <w:tc>
                <w:tcPr>
                  <w:tcW w:w="1306" w:type="dxa"/>
                  <w:tcMar>
                    <w:left w:w="0" w:type="dxa"/>
                    <w:right w:w="0" w:type="dxa"/>
                  </w:tcMar>
                  <w:vAlign w:val="center"/>
                </w:tcPr>
                <w:p w14:paraId="6F99A3EC" w14:textId="4C924B5C" w:rsidR="009B1146" w:rsidRPr="009E7CFB" w:rsidRDefault="009B1146" w:rsidP="00C5397D">
                  <w:pPr>
                    <w:jc w:val="center"/>
                    <w:rPr>
                      <w:szCs w:val="21"/>
                    </w:rPr>
                  </w:pPr>
                  <w:r w:rsidRPr="009E7CFB">
                    <w:rPr>
                      <w:rFonts w:hint="eastAsia"/>
                      <w:szCs w:val="21"/>
                    </w:rPr>
                    <w:t>3.0</w:t>
                  </w:r>
                  <w:r w:rsidR="004B0905" w:rsidRPr="009E7CFB">
                    <w:rPr>
                      <w:rFonts w:hint="eastAsia"/>
                      <w:szCs w:val="21"/>
                    </w:rPr>
                    <w:t>0</w:t>
                  </w:r>
                </w:p>
              </w:tc>
              <w:tc>
                <w:tcPr>
                  <w:tcW w:w="1218" w:type="dxa"/>
                  <w:tcMar>
                    <w:left w:w="0" w:type="dxa"/>
                    <w:right w:w="0" w:type="dxa"/>
                  </w:tcMar>
                  <w:vAlign w:val="center"/>
                </w:tcPr>
                <w:p w14:paraId="74328B1E" w14:textId="77777777" w:rsidR="009B1146" w:rsidRPr="009E7CFB" w:rsidRDefault="009B1146">
                  <w:pPr>
                    <w:adjustRightInd w:val="0"/>
                    <w:snapToGrid w:val="0"/>
                    <w:jc w:val="center"/>
                    <w:rPr>
                      <w:szCs w:val="21"/>
                    </w:rPr>
                  </w:pPr>
                  <w:r w:rsidRPr="009E7CFB">
                    <w:rPr>
                      <w:rFonts w:hint="eastAsia"/>
                      <w:szCs w:val="21"/>
                    </w:rPr>
                    <w:t>0</w:t>
                  </w:r>
                </w:p>
              </w:tc>
            </w:tr>
          </w:tbl>
          <w:p w14:paraId="4A887DB6" w14:textId="77777777" w:rsidR="00EA0AF5" w:rsidRPr="009E7CFB" w:rsidRDefault="00DD4D67">
            <w:pPr>
              <w:adjustRightInd w:val="0"/>
              <w:snapToGrid w:val="0"/>
              <w:spacing w:before="60" w:line="440" w:lineRule="exact"/>
              <w:outlineLvl w:val="1"/>
              <w:rPr>
                <w:b/>
                <w:sz w:val="28"/>
                <w:szCs w:val="28"/>
              </w:rPr>
            </w:pPr>
            <w:r w:rsidRPr="009E7CFB">
              <w:rPr>
                <w:rFonts w:hint="eastAsia"/>
                <w:b/>
                <w:sz w:val="28"/>
                <w:szCs w:val="28"/>
              </w:rPr>
              <w:t>9</w:t>
            </w:r>
            <w:r w:rsidRPr="009E7CFB">
              <w:rPr>
                <w:b/>
                <w:sz w:val="28"/>
                <w:szCs w:val="28"/>
              </w:rPr>
              <w:t>.2</w:t>
            </w:r>
            <w:r w:rsidRPr="009E7CFB">
              <w:rPr>
                <w:b/>
                <w:sz w:val="28"/>
                <w:szCs w:val="28"/>
              </w:rPr>
              <w:t>环境质量现状</w:t>
            </w:r>
          </w:p>
          <w:p w14:paraId="714B7998" w14:textId="77777777" w:rsidR="00EA0AF5" w:rsidRPr="009E7CFB" w:rsidRDefault="00DD4D67">
            <w:pPr>
              <w:spacing w:before="60" w:line="440" w:lineRule="exact"/>
              <w:ind w:firstLineChars="200" w:firstLine="480"/>
              <w:rPr>
                <w:sz w:val="24"/>
              </w:rPr>
            </w:pPr>
            <w:r w:rsidRPr="009E7CFB">
              <w:rPr>
                <w:rFonts w:hint="eastAsia"/>
                <w:bCs/>
                <w:sz w:val="24"/>
              </w:rPr>
              <w:t>1</w:t>
            </w:r>
            <w:r w:rsidRPr="009E7CFB">
              <w:rPr>
                <w:rFonts w:hint="eastAsia"/>
                <w:bCs/>
                <w:sz w:val="24"/>
              </w:rPr>
              <w:t>、</w:t>
            </w:r>
            <w:r w:rsidRPr="009E7CFB">
              <w:rPr>
                <w:bCs/>
                <w:sz w:val="24"/>
              </w:rPr>
              <w:t>大气环境质量现状</w:t>
            </w:r>
          </w:p>
          <w:p w14:paraId="7784AB2F" w14:textId="77777777" w:rsidR="00EA0AF5" w:rsidRPr="009E7CFB" w:rsidRDefault="00DD4D67">
            <w:pPr>
              <w:spacing w:before="60" w:line="440" w:lineRule="exact"/>
              <w:ind w:firstLineChars="200" w:firstLine="480"/>
              <w:rPr>
                <w:sz w:val="24"/>
              </w:rPr>
            </w:pPr>
            <w:r w:rsidRPr="009E7CFB">
              <w:rPr>
                <w:rFonts w:hint="eastAsia"/>
                <w:sz w:val="24"/>
              </w:rPr>
              <w:t>根据《玉环市环境质量报告书（</w:t>
            </w:r>
            <w:r w:rsidRPr="009E7CFB">
              <w:rPr>
                <w:rFonts w:hint="eastAsia"/>
                <w:sz w:val="24"/>
              </w:rPr>
              <w:t>2019</w:t>
            </w:r>
            <w:r w:rsidRPr="009E7CFB">
              <w:rPr>
                <w:rFonts w:hint="eastAsia"/>
                <w:sz w:val="24"/>
              </w:rPr>
              <w:t>年）》</w:t>
            </w:r>
            <w:r w:rsidRPr="009E7CFB">
              <w:rPr>
                <w:sz w:val="24"/>
              </w:rPr>
              <w:t>，项目所在区域环境空气能满足二类功能区的要求</w:t>
            </w:r>
            <w:r w:rsidRPr="009E7CFB">
              <w:rPr>
                <w:rFonts w:hint="eastAsia"/>
                <w:sz w:val="24"/>
              </w:rPr>
              <w:t>，属于环境空气质量达标区。</w:t>
            </w:r>
          </w:p>
          <w:p w14:paraId="37A82ABA" w14:textId="77777777" w:rsidR="00EA0AF5" w:rsidRPr="009E7CFB" w:rsidRDefault="00DD4D67">
            <w:pPr>
              <w:spacing w:before="60" w:line="440" w:lineRule="exact"/>
              <w:ind w:firstLineChars="200" w:firstLine="480"/>
              <w:rPr>
                <w:bCs/>
                <w:sz w:val="24"/>
              </w:rPr>
            </w:pPr>
            <w:r w:rsidRPr="009E7CFB">
              <w:rPr>
                <w:rFonts w:hint="eastAsia"/>
                <w:bCs/>
                <w:sz w:val="24"/>
              </w:rPr>
              <w:t>2</w:t>
            </w:r>
            <w:r w:rsidRPr="009E7CFB">
              <w:rPr>
                <w:rFonts w:hint="eastAsia"/>
                <w:bCs/>
                <w:sz w:val="24"/>
              </w:rPr>
              <w:t>、</w:t>
            </w:r>
            <w:r w:rsidRPr="009E7CFB">
              <w:rPr>
                <w:bCs/>
                <w:sz w:val="24"/>
              </w:rPr>
              <w:t>水环境质量现状</w:t>
            </w:r>
          </w:p>
          <w:p w14:paraId="497BF6C3" w14:textId="77777777" w:rsidR="00EA0AF5" w:rsidRPr="009E7CFB" w:rsidRDefault="00DD4D67">
            <w:pPr>
              <w:spacing w:before="60" w:line="440" w:lineRule="exact"/>
              <w:ind w:firstLineChars="200" w:firstLine="480"/>
              <w:rPr>
                <w:sz w:val="24"/>
              </w:rPr>
            </w:pPr>
            <w:r w:rsidRPr="009E7CFB">
              <w:rPr>
                <w:rFonts w:hint="eastAsia"/>
                <w:sz w:val="24"/>
              </w:rPr>
              <w:t>根据《玉环市环境质量报告书（</w:t>
            </w:r>
            <w:r w:rsidRPr="009E7CFB">
              <w:rPr>
                <w:rFonts w:hint="eastAsia"/>
                <w:sz w:val="24"/>
              </w:rPr>
              <w:t>2019</w:t>
            </w:r>
            <w:r w:rsidRPr="009E7CFB">
              <w:rPr>
                <w:rFonts w:hint="eastAsia"/>
                <w:sz w:val="24"/>
              </w:rPr>
              <w:t>年度）》，</w:t>
            </w:r>
            <w:r w:rsidRPr="009E7CFB">
              <w:rPr>
                <w:rFonts w:eastAsiaTheme="minorEastAsia"/>
                <w:sz w:val="24"/>
              </w:rPr>
              <w:t>2019</w:t>
            </w:r>
            <w:r w:rsidRPr="009E7CFB">
              <w:rPr>
                <w:rFonts w:eastAsiaTheme="minorEastAsia"/>
                <w:sz w:val="24"/>
              </w:rPr>
              <w:t>年玉环地表水总体水质为轻度污染，主要污染指标为氨氮、总磷、化学需氧量。五大河流和水库监测</w:t>
            </w:r>
            <w:r w:rsidRPr="009E7CFB">
              <w:rPr>
                <w:rFonts w:eastAsiaTheme="minorEastAsia"/>
                <w:sz w:val="24"/>
              </w:rPr>
              <w:t>15</w:t>
            </w:r>
            <w:r w:rsidRPr="009E7CFB">
              <w:rPr>
                <w:rFonts w:eastAsiaTheme="minorEastAsia"/>
                <w:sz w:val="24"/>
              </w:rPr>
              <w:t>个市控以上断面中，</w:t>
            </w:r>
            <w:r w:rsidRPr="009E7CFB">
              <w:rPr>
                <w:rFonts w:ascii="宋体" w:hAnsi="宋体" w:cs="宋体" w:hint="eastAsia"/>
                <w:sz w:val="24"/>
              </w:rPr>
              <w:t>Ⅱ</w:t>
            </w:r>
            <w:r w:rsidRPr="009E7CFB">
              <w:rPr>
                <w:rFonts w:eastAsiaTheme="minorEastAsia"/>
                <w:sz w:val="24"/>
              </w:rPr>
              <w:t>类水断面</w:t>
            </w:r>
            <w:r w:rsidRPr="009E7CFB">
              <w:rPr>
                <w:rFonts w:eastAsiaTheme="minorEastAsia"/>
                <w:sz w:val="24"/>
              </w:rPr>
              <w:t>8</w:t>
            </w:r>
            <w:r w:rsidRPr="009E7CFB">
              <w:rPr>
                <w:rFonts w:eastAsiaTheme="minorEastAsia"/>
                <w:sz w:val="24"/>
              </w:rPr>
              <w:t>个，占</w:t>
            </w:r>
            <w:r w:rsidRPr="009E7CFB">
              <w:rPr>
                <w:rFonts w:eastAsiaTheme="minorEastAsia"/>
                <w:sz w:val="24"/>
              </w:rPr>
              <w:t>53.3%</w:t>
            </w:r>
            <w:r w:rsidRPr="009E7CFB">
              <w:rPr>
                <w:rFonts w:eastAsiaTheme="minorEastAsia"/>
                <w:sz w:val="24"/>
              </w:rPr>
              <w:t>；</w:t>
            </w:r>
            <w:r w:rsidRPr="009E7CFB">
              <w:rPr>
                <w:rFonts w:ascii="宋体" w:hAnsi="宋体" w:cs="宋体" w:hint="eastAsia"/>
                <w:sz w:val="24"/>
              </w:rPr>
              <w:t>Ⅲ</w:t>
            </w:r>
            <w:r w:rsidRPr="009E7CFB">
              <w:rPr>
                <w:rFonts w:eastAsiaTheme="minorEastAsia"/>
                <w:sz w:val="24"/>
              </w:rPr>
              <w:t>类水断面</w:t>
            </w:r>
            <w:r w:rsidRPr="009E7CFB">
              <w:rPr>
                <w:rFonts w:eastAsiaTheme="minorEastAsia"/>
                <w:sz w:val="24"/>
              </w:rPr>
              <w:t>1</w:t>
            </w:r>
            <w:r w:rsidRPr="009E7CFB">
              <w:rPr>
                <w:rFonts w:eastAsiaTheme="minorEastAsia"/>
                <w:sz w:val="24"/>
              </w:rPr>
              <w:t>个，占</w:t>
            </w:r>
            <w:r w:rsidRPr="009E7CFB">
              <w:rPr>
                <w:rFonts w:eastAsiaTheme="minorEastAsia"/>
                <w:sz w:val="24"/>
              </w:rPr>
              <w:t>6.67%</w:t>
            </w:r>
            <w:r w:rsidRPr="009E7CFB">
              <w:rPr>
                <w:rFonts w:eastAsiaTheme="minorEastAsia"/>
                <w:sz w:val="24"/>
              </w:rPr>
              <w:t>；</w:t>
            </w:r>
            <w:r w:rsidRPr="009E7CFB">
              <w:rPr>
                <w:rFonts w:ascii="宋体" w:hAnsi="宋体" w:cs="宋体" w:hint="eastAsia"/>
                <w:sz w:val="24"/>
              </w:rPr>
              <w:t>Ⅳ</w:t>
            </w:r>
            <w:r w:rsidRPr="009E7CFB">
              <w:rPr>
                <w:rFonts w:eastAsiaTheme="minorEastAsia"/>
                <w:sz w:val="24"/>
              </w:rPr>
              <w:t>类水断面</w:t>
            </w:r>
            <w:r w:rsidRPr="009E7CFB">
              <w:rPr>
                <w:rFonts w:eastAsiaTheme="minorEastAsia"/>
                <w:sz w:val="24"/>
              </w:rPr>
              <w:t>5</w:t>
            </w:r>
            <w:r w:rsidRPr="009E7CFB">
              <w:rPr>
                <w:rFonts w:eastAsiaTheme="minorEastAsia"/>
                <w:sz w:val="24"/>
              </w:rPr>
              <w:t>个，占</w:t>
            </w:r>
            <w:r w:rsidRPr="009E7CFB">
              <w:rPr>
                <w:rFonts w:eastAsiaTheme="minorEastAsia"/>
                <w:sz w:val="24"/>
              </w:rPr>
              <w:t>33.3%</w:t>
            </w:r>
            <w:r w:rsidRPr="009E7CFB">
              <w:rPr>
                <w:rFonts w:eastAsiaTheme="minorEastAsia"/>
                <w:sz w:val="24"/>
              </w:rPr>
              <w:t>；</w:t>
            </w:r>
            <w:r w:rsidRPr="009E7CFB">
              <w:rPr>
                <w:rFonts w:ascii="宋体" w:hAnsi="宋体" w:cs="宋体" w:hint="eastAsia"/>
                <w:sz w:val="24"/>
              </w:rPr>
              <w:t>Ⅴ</w:t>
            </w:r>
            <w:r w:rsidRPr="009E7CFB">
              <w:rPr>
                <w:rFonts w:eastAsiaTheme="minorEastAsia"/>
                <w:sz w:val="24"/>
              </w:rPr>
              <w:t>类水断面</w:t>
            </w:r>
            <w:r w:rsidRPr="009E7CFB">
              <w:rPr>
                <w:rFonts w:eastAsiaTheme="minorEastAsia"/>
                <w:sz w:val="24"/>
              </w:rPr>
              <w:t>1</w:t>
            </w:r>
            <w:r w:rsidRPr="009E7CFB">
              <w:rPr>
                <w:rFonts w:eastAsiaTheme="minorEastAsia"/>
                <w:sz w:val="24"/>
              </w:rPr>
              <w:t>个，占</w:t>
            </w:r>
            <w:r w:rsidRPr="009E7CFB">
              <w:rPr>
                <w:rFonts w:eastAsiaTheme="minorEastAsia"/>
                <w:sz w:val="24"/>
              </w:rPr>
              <w:t>6.67%</w:t>
            </w:r>
            <w:r w:rsidRPr="009E7CFB">
              <w:rPr>
                <w:rFonts w:eastAsiaTheme="minorEastAsia"/>
                <w:sz w:val="24"/>
              </w:rPr>
              <w:t>。满足功能要求断面比率</w:t>
            </w:r>
            <w:r w:rsidRPr="009E7CFB">
              <w:rPr>
                <w:rFonts w:eastAsiaTheme="minorEastAsia"/>
                <w:sz w:val="24"/>
              </w:rPr>
              <w:t>86.7%</w:t>
            </w:r>
            <w:r w:rsidRPr="009E7CFB">
              <w:rPr>
                <w:rFonts w:eastAsiaTheme="minorEastAsia"/>
                <w:sz w:val="24"/>
              </w:rPr>
              <w:t>。监测与评价结果表明，</w:t>
            </w:r>
            <w:r w:rsidRPr="009E7CFB">
              <w:rPr>
                <w:rFonts w:eastAsiaTheme="minorEastAsia" w:hint="eastAsia"/>
                <w:sz w:val="24"/>
              </w:rPr>
              <w:t>玉环</w:t>
            </w:r>
            <w:r w:rsidRPr="009E7CFB">
              <w:rPr>
                <w:rFonts w:eastAsiaTheme="minorEastAsia"/>
                <w:sz w:val="24"/>
              </w:rPr>
              <w:t>市河流总体水质为</w:t>
            </w:r>
            <w:r w:rsidRPr="009E7CFB">
              <w:rPr>
                <w:rFonts w:ascii="宋体" w:hAnsi="宋体" w:cs="宋体" w:hint="eastAsia"/>
                <w:sz w:val="24"/>
              </w:rPr>
              <w:t>Ⅳ</w:t>
            </w:r>
            <w:r w:rsidRPr="009E7CFB">
              <w:rPr>
                <w:rFonts w:eastAsiaTheme="minorEastAsia"/>
                <w:sz w:val="24"/>
              </w:rPr>
              <w:t>类，不满足功能项目以氨氮、总磷、化学需氧量为主。与去年同期相比，全市</w:t>
            </w:r>
            <w:r w:rsidRPr="009E7CFB">
              <w:rPr>
                <w:rFonts w:ascii="宋体" w:hAnsi="宋体" w:cs="宋体" w:hint="eastAsia"/>
                <w:sz w:val="24"/>
              </w:rPr>
              <w:t>Ⅱ</w:t>
            </w:r>
            <w:r w:rsidRPr="009E7CFB">
              <w:rPr>
                <w:rFonts w:eastAsiaTheme="minorEastAsia"/>
                <w:sz w:val="24"/>
              </w:rPr>
              <w:t>类水断面持平，</w:t>
            </w:r>
            <w:r w:rsidRPr="009E7CFB">
              <w:rPr>
                <w:rFonts w:ascii="宋体" w:hAnsi="宋体" w:cs="宋体" w:hint="eastAsia"/>
                <w:sz w:val="24"/>
              </w:rPr>
              <w:t>Ⅲ</w:t>
            </w:r>
            <w:r w:rsidRPr="009E7CFB">
              <w:rPr>
                <w:rFonts w:eastAsiaTheme="minorEastAsia"/>
                <w:sz w:val="24"/>
              </w:rPr>
              <w:t>类水断面增加</w:t>
            </w:r>
            <w:r w:rsidRPr="009E7CFB">
              <w:rPr>
                <w:rFonts w:eastAsiaTheme="minorEastAsia"/>
                <w:sz w:val="24"/>
              </w:rPr>
              <w:t>6.67%</w:t>
            </w:r>
            <w:r w:rsidRPr="009E7CFB">
              <w:rPr>
                <w:rFonts w:eastAsiaTheme="minorEastAsia"/>
                <w:sz w:val="24"/>
              </w:rPr>
              <w:t>，</w:t>
            </w:r>
            <w:r w:rsidRPr="009E7CFB">
              <w:rPr>
                <w:rFonts w:ascii="宋体" w:hAnsi="宋体" w:cs="宋体" w:hint="eastAsia"/>
                <w:sz w:val="24"/>
              </w:rPr>
              <w:t>Ⅳ</w:t>
            </w:r>
            <w:r w:rsidRPr="009E7CFB">
              <w:rPr>
                <w:rFonts w:eastAsiaTheme="minorEastAsia"/>
                <w:sz w:val="24"/>
              </w:rPr>
              <w:t>类水断面下降</w:t>
            </w:r>
            <w:r w:rsidRPr="009E7CFB">
              <w:rPr>
                <w:rFonts w:eastAsiaTheme="minorEastAsia"/>
                <w:sz w:val="24"/>
              </w:rPr>
              <w:t>6.67%</w:t>
            </w:r>
            <w:r w:rsidRPr="009E7CFB">
              <w:rPr>
                <w:rFonts w:eastAsiaTheme="minorEastAsia"/>
                <w:sz w:val="24"/>
              </w:rPr>
              <w:t>，</w:t>
            </w:r>
            <w:r w:rsidRPr="009E7CFB">
              <w:rPr>
                <w:rFonts w:ascii="宋体" w:hAnsi="宋体" w:cs="宋体" w:hint="eastAsia"/>
                <w:sz w:val="24"/>
              </w:rPr>
              <w:lastRenderedPageBreak/>
              <w:t>Ⅴ</w:t>
            </w:r>
            <w:r w:rsidRPr="009E7CFB">
              <w:rPr>
                <w:rFonts w:eastAsiaTheme="minorEastAsia"/>
                <w:sz w:val="24"/>
              </w:rPr>
              <w:t>类水断面持平，劣</w:t>
            </w:r>
            <w:r w:rsidRPr="009E7CFB">
              <w:rPr>
                <w:rFonts w:ascii="宋体" w:hAnsi="宋体" w:cs="宋体" w:hint="eastAsia"/>
                <w:sz w:val="24"/>
              </w:rPr>
              <w:t>Ⅴ</w:t>
            </w:r>
            <w:r w:rsidRPr="009E7CFB">
              <w:rPr>
                <w:rFonts w:eastAsiaTheme="minorEastAsia"/>
                <w:sz w:val="24"/>
              </w:rPr>
              <w:t>类水断面无。总体水质明显好转。</w:t>
            </w:r>
          </w:p>
          <w:p w14:paraId="33B684D6" w14:textId="77777777" w:rsidR="00EA0AF5" w:rsidRPr="009E7CFB" w:rsidRDefault="00DD4D67">
            <w:pPr>
              <w:spacing w:before="60" w:line="440" w:lineRule="exact"/>
              <w:ind w:firstLineChars="200" w:firstLine="480"/>
              <w:rPr>
                <w:sz w:val="24"/>
                <w:szCs w:val="20"/>
              </w:rPr>
            </w:pPr>
            <w:r w:rsidRPr="009E7CFB">
              <w:rPr>
                <w:rFonts w:hint="eastAsia"/>
                <w:sz w:val="24"/>
                <w:szCs w:val="20"/>
              </w:rPr>
              <w:t>由监测数据可知，</w:t>
            </w:r>
            <w:r w:rsidRPr="009E7CFB">
              <w:rPr>
                <w:rFonts w:hint="eastAsia"/>
                <w:sz w:val="24"/>
              </w:rPr>
              <w:t>2019</w:t>
            </w:r>
            <w:r w:rsidRPr="009E7CFB">
              <w:rPr>
                <w:rFonts w:hint="eastAsia"/>
                <w:sz w:val="24"/>
              </w:rPr>
              <w:t>年玉坎河水质满足《地表水环境质量标准》（</w:t>
            </w:r>
            <w:r w:rsidRPr="009E7CFB">
              <w:rPr>
                <w:rFonts w:hint="eastAsia"/>
                <w:sz w:val="24"/>
              </w:rPr>
              <w:t>GB3838-2002</w:t>
            </w:r>
            <w:r w:rsidRPr="009E7CFB">
              <w:rPr>
                <w:rFonts w:hint="eastAsia"/>
                <w:sz w:val="24"/>
              </w:rPr>
              <w:t>）Ⅳ类水质标准要求，地表水环境质量现状良好。根据《玉环市质量报告书（</w:t>
            </w:r>
            <w:r w:rsidRPr="009E7CFB">
              <w:rPr>
                <w:rFonts w:hint="eastAsia"/>
                <w:sz w:val="24"/>
              </w:rPr>
              <w:t>2019</w:t>
            </w:r>
            <w:r w:rsidRPr="009E7CFB">
              <w:rPr>
                <w:rFonts w:hint="eastAsia"/>
                <w:sz w:val="24"/>
              </w:rPr>
              <w:t>）》海水环境质量现状评价结论，</w:t>
            </w:r>
            <w:r w:rsidRPr="009E7CFB">
              <w:rPr>
                <w:sz w:val="24"/>
              </w:rPr>
              <w:t>201</w:t>
            </w:r>
            <w:r w:rsidRPr="009E7CFB">
              <w:rPr>
                <w:rFonts w:hint="eastAsia"/>
                <w:sz w:val="24"/>
              </w:rPr>
              <w:t>9</w:t>
            </w:r>
            <w:r w:rsidRPr="009E7CFB">
              <w:rPr>
                <w:sz w:val="24"/>
              </w:rPr>
              <w:t>年玉环市近岸海域水环境监测结果表明</w:t>
            </w:r>
            <w:r w:rsidRPr="009E7CFB">
              <w:rPr>
                <w:rFonts w:hint="eastAsia"/>
                <w:sz w:val="24"/>
              </w:rPr>
              <w:t>大麦屿海域水质为劣四类，沙门、干江海域为三类，坎门海域为四类，定类因子为化学需氧量、无机氮、活性磷酸盐</w:t>
            </w:r>
            <w:r w:rsidRPr="009E7CFB">
              <w:rPr>
                <w:sz w:val="24"/>
              </w:rPr>
              <w:t>。</w:t>
            </w:r>
            <w:r w:rsidRPr="009E7CFB">
              <w:rPr>
                <w:rFonts w:hint="eastAsia"/>
                <w:sz w:val="24"/>
              </w:rPr>
              <w:t>根据《浙江省近岸海域污染防治实施方案》，通过加快调整经济结构和产业布局、实施总氮总磷总量控制、加强沿海污染源治理、强化如海污染源整治和直排海污染源监管、深化重点流域污染防治、加强近岸海域生态保护、切实提升海洋环境风险处置能力等措施，到</w:t>
            </w:r>
            <w:r w:rsidRPr="009E7CFB">
              <w:rPr>
                <w:rFonts w:hint="eastAsia"/>
                <w:sz w:val="24"/>
              </w:rPr>
              <w:t>2020</w:t>
            </w:r>
            <w:r w:rsidRPr="009E7CFB">
              <w:rPr>
                <w:rFonts w:hint="eastAsia"/>
                <w:sz w:val="24"/>
              </w:rPr>
              <w:t>年，全省地表水环境质量进一步改善，</w:t>
            </w:r>
            <w:r w:rsidRPr="009E7CFB">
              <w:rPr>
                <w:rFonts w:hint="eastAsia"/>
                <w:sz w:val="24"/>
              </w:rPr>
              <w:t>103</w:t>
            </w:r>
            <w:r w:rsidRPr="009E7CFB">
              <w:rPr>
                <w:rFonts w:hint="eastAsia"/>
                <w:sz w:val="24"/>
              </w:rPr>
              <w:t>个国家“水十条”地表水核断面</w:t>
            </w:r>
            <w:r w:rsidRPr="009E7CFB">
              <w:rPr>
                <w:rFonts w:hint="eastAsia"/>
                <w:sz w:val="24"/>
              </w:rPr>
              <w:t>I-III</w:t>
            </w:r>
            <w:r w:rsidRPr="009E7CFB">
              <w:rPr>
                <w:rFonts w:hint="eastAsia"/>
                <w:sz w:val="24"/>
              </w:rPr>
              <w:t>类比例达到</w:t>
            </w:r>
            <w:r w:rsidRPr="009E7CFB">
              <w:rPr>
                <w:rFonts w:hint="eastAsia"/>
                <w:sz w:val="24"/>
              </w:rPr>
              <w:t>80%</w:t>
            </w:r>
            <w:r w:rsidRPr="009E7CFB">
              <w:rPr>
                <w:rFonts w:hint="eastAsia"/>
                <w:sz w:val="24"/>
              </w:rPr>
              <w:t>以上。主要入海河流（溪闸）断面总氮浓度达到总量控制要求。近岸海域水环境质量达到国家考核目标要求，海洋生态保护红线面积占所辖海域面积比例不低于</w:t>
            </w:r>
            <w:r w:rsidRPr="009E7CFB">
              <w:rPr>
                <w:rFonts w:hint="eastAsia"/>
                <w:sz w:val="24"/>
              </w:rPr>
              <w:t>30%</w:t>
            </w:r>
            <w:r w:rsidRPr="009E7CFB">
              <w:rPr>
                <w:rFonts w:hint="eastAsia"/>
                <w:sz w:val="24"/>
              </w:rPr>
              <w:t>，大陆自然岸线保有率不低于</w:t>
            </w:r>
            <w:r w:rsidRPr="009E7CFB">
              <w:rPr>
                <w:rFonts w:hint="eastAsia"/>
                <w:sz w:val="24"/>
              </w:rPr>
              <w:t>35%</w:t>
            </w:r>
            <w:r w:rsidRPr="009E7CFB">
              <w:rPr>
                <w:rFonts w:hint="eastAsia"/>
                <w:sz w:val="24"/>
              </w:rPr>
              <w:t>，海洋生物多样性逐步得到改善。全省县以上城市污水处理率达到</w:t>
            </w:r>
            <w:r w:rsidRPr="009E7CFB">
              <w:rPr>
                <w:rFonts w:hint="eastAsia"/>
                <w:sz w:val="24"/>
              </w:rPr>
              <w:t>95%</w:t>
            </w:r>
            <w:r w:rsidRPr="009E7CFB">
              <w:rPr>
                <w:rFonts w:hint="eastAsia"/>
                <w:sz w:val="24"/>
              </w:rPr>
              <w:t>以上，建制城镇污水处理率达到</w:t>
            </w:r>
            <w:r w:rsidRPr="009E7CFB">
              <w:rPr>
                <w:rFonts w:hint="eastAsia"/>
                <w:sz w:val="24"/>
              </w:rPr>
              <w:t>70%</w:t>
            </w:r>
            <w:r w:rsidRPr="009E7CFB">
              <w:rPr>
                <w:rFonts w:hint="eastAsia"/>
                <w:sz w:val="24"/>
              </w:rPr>
              <w:t>。受陆域影响较大的杭州湾、台州湾，接纳的陆域主要污染物排放量得到有效控制，入海河流断面水质达到国家考核目标要求，区域内直排海污染源实现达标排放，海域水质和沉积物环境质量有所改善。生态退化较为严重的象山港、乐清湾与三门湾，生态退化趋势得到初步遏制，生态环境系统在稳定基础上有所改善，湿地生态服务功能有所恢复。实行对全省入海河流全流域及入海口（溪闸）总氮、总磷浓度控制，并在象山港开展总氮控制国家试点。实施对沿岸工业、城市污水处理系统污染物入海排放浓度与总量双控。</w:t>
            </w:r>
          </w:p>
          <w:p w14:paraId="7C12D217" w14:textId="77777777" w:rsidR="00EA0AF5" w:rsidRPr="009E7CFB" w:rsidRDefault="00DD4D67">
            <w:pPr>
              <w:spacing w:before="60" w:line="440" w:lineRule="exact"/>
              <w:ind w:firstLineChars="200" w:firstLine="480"/>
              <w:rPr>
                <w:sz w:val="24"/>
              </w:rPr>
            </w:pPr>
            <w:r w:rsidRPr="009E7CFB">
              <w:rPr>
                <w:rFonts w:hint="eastAsia"/>
                <w:sz w:val="24"/>
              </w:rPr>
              <w:t>3</w:t>
            </w:r>
            <w:r w:rsidRPr="009E7CFB">
              <w:rPr>
                <w:rFonts w:hint="eastAsia"/>
                <w:sz w:val="24"/>
              </w:rPr>
              <w:t>、声</w:t>
            </w:r>
            <w:r w:rsidRPr="009E7CFB">
              <w:rPr>
                <w:sz w:val="24"/>
              </w:rPr>
              <w:t>环境质量现状</w:t>
            </w:r>
          </w:p>
          <w:p w14:paraId="7912C014" w14:textId="77777777" w:rsidR="00EA0AF5" w:rsidRPr="009E7CFB" w:rsidRDefault="00DD4D67">
            <w:pPr>
              <w:snapToGrid w:val="0"/>
              <w:spacing w:before="60" w:line="440" w:lineRule="atLeast"/>
              <w:ind w:firstLineChars="200" w:firstLine="480"/>
              <w:rPr>
                <w:sz w:val="24"/>
              </w:rPr>
            </w:pPr>
            <w:r w:rsidRPr="009E7CFB">
              <w:rPr>
                <w:rFonts w:hint="eastAsia"/>
                <w:sz w:val="24"/>
              </w:rPr>
              <w:t>根据</w:t>
            </w:r>
            <w:r w:rsidRPr="009E7CFB">
              <w:rPr>
                <w:sz w:val="24"/>
              </w:rPr>
              <w:t>监测结果，</w:t>
            </w:r>
            <w:r w:rsidR="00A0111C" w:rsidRPr="009E7CFB">
              <w:rPr>
                <w:rFonts w:hint="eastAsia"/>
                <w:sz w:val="24"/>
              </w:rPr>
              <w:t>南、西、北</w:t>
            </w:r>
            <w:r w:rsidR="00A0111C" w:rsidRPr="009E7CFB">
              <w:rPr>
                <w:sz w:val="24"/>
              </w:rPr>
              <w:t>厂界</w:t>
            </w:r>
            <w:r w:rsidRPr="009E7CFB">
              <w:rPr>
                <w:sz w:val="24"/>
              </w:rPr>
              <w:t>昼间</w:t>
            </w:r>
            <w:r w:rsidRPr="009E7CFB">
              <w:rPr>
                <w:rFonts w:hint="eastAsia"/>
                <w:sz w:val="24"/>
              </w:rPr>
              <w:t>声环境质量现状均</w:t>
            </w:r>
            <w:r w:rsidRPr="009E7CFB">
              <w:rPr>
                <w:sz w:val="24"/>
              </w:rPr>
              <w:t>可以达到</w:t>
            </w:r>
            <w:r w:rsidRPr="009E7CFB">
              <w:rPr>
                <w:kern w:val="0"/>
                <w:sz w:val="24"/>
              </w:rPr>
              <w:t>《声环境质量标准》（</w:t>
            </w:r>
            <w:r w:rsidRPr="009E7CFB">
              <w:rPr>
                <w:kern w:val="0"/>
                <w:sz w:val="24"/>
              </w:rPr>
              <w:t>GB3096-2008</w:t>
            </w:r>
            <w:r w:rsidRPr="009E7CFB">
              <w:rPr>
                <w:kern w:val="0"/>
                <w:sz w:val="24"/>
              </w:rPr>
              <w:t>）</w:t>
            </w:r>
            <w:r w:rsidRPr="009E7CFB">
              <w:rPr>
                <w:sz w:val="24"/>
              </w:rPr>
              <w:t>中的</w:t>
            </w:r>
            <w:r w:rsidRPr="009E7CFB">
              <w:rPr>
                <w:rFonts w:hint="eastAsia"/>
                <w:sz w:val="24"/>
              </w:rPr>
              <w:t>3</w:t>
            </w:r>
            <w:r w:rsidRPr="009E7CFB">
              <w:rPr>
                <w:sz w:val="24"/>
              </w:rPr>
              <w:t>类标准，声环境质量现状良好。</w:t>
            </w:r>
          </w:p>
          <w:p w14:paraId="5F5FA5B1" w14:textId="77777777" w:rsidR="00EA0AF5" w:rsidRPr="009E7CFB" w:rsidRDefault="00DD4D67">
            <w:pPr>
              <w:adjustRightInd w:val="0"/>
              <w:snapToGrid w:val="0"/>
              <w:spacing w:before="60" w:line="440" w:lineRule="exact"/>
              <w:outlineLvl w:val="1"/>
              <w:rPr>
                <w:b/>
                <w:sz w:val="28"/>
                <w:szCs w:val="28"/>
              </w:rPr>
            </w:pPr>
            <w:r w:rsidRPr="009E7CFB">
              <w:rPr>
                <w:rFonts w:hint="eastAsia"/>
                <w:b/>
                <w:sz w:val="28"/>
                <w:szCs w:val="28"/>
              </w:rPr>
              <w:t>9</w:t>
            </w:r>
            <w:r w:rsidRPr="009E7CFB">
              <w:rPr>
                <w:b/>
                <w:sz w:val="28"/>
                <w:szCs w:val="28"/>
              </w:rPr>
              <w:t>.3</w:t>
            </w:r>
            <w:r w:rsidRPr="009E7CFB">
              <w:rPr>
                <w:b/>
                <w:sz w:val="28"/>
                <w:szCs w:val="28"/>
              </w:rPr>
              <w:t>环境影响评价结论</w:t>
            </w:r>
          </w:p>
          <w:p w14:paraId="73645CD3" w14:textId="77777777" w:rsidR="00EA0AF5" w:rsidRPr="009E7CFB" w:rsidRDefault="00DD4D67">
            <w:pPr>
              <w:spacing w:before="60" w:line="440" w:lineRule="exact"/>
              <w:ind w:firstLineChars="200" w:firstLine="480"/>
              <w:rPr>
                <w:sz w:val="24"/>
              </w:rPr>
            </w:pPr>
            <w:r w:rsidRPr="009E7CFB">
              <w:rPr>
                <w:rFonts w:hint="eastAsia"/>
                <w:sz w:val="24"/>
              </w:rPr>
              <w:t>1</w:t>
            </w:r>
            <w:r w:rsidRPr="009E7CFB">
              <w:rPr>
                <w:rFonts w:hint="eastAsia"/>
                <w:sz w:val="24"/>
              </w:rPr>
              <w:t>、</w:t>
            </w:r>
            <w:r w:rsidRPr="009E7CFB">
              <w:rPr>
                <w:sz w:val="24"/>
              </w:rPr>
              <w:t>大气环境影响分析</w:t>
            </w:r>
          </w:p>
          <w:p w14:paraId="6C4A0F93" w14:textId="49662E8E" w:rsidR="00EA0AF5" w:rsidRPr="009E7CFB" w:rsidRDefault="00DD4D67">
            <w:pPr>
              <w:snapToGrid w:val="0"/>
              <w:spacing w:before="60" w:line="440" w:lineRule="exact"/>
              <w:ind w:firstLineChars="200" w:firstLine="480"/>
              <w:outlineLvl w:val="2"/>
              <w:rPr>
                <w:sz w:val="24"/>
              </w:rPr>
            </w:pPr>
            <w:r w:rsidRPr="009E7CFB">
              <w:rPr>
                <w:kern w:val="24"/>
                <w:sz w:val="24"/>
              </w:rPr>
              <w:t>本项目</w:t>
            </w:r>
            <w:r w:rsidRPr="009E7CFB">
              <w:rPr>
                <w:rFonts w:hint="eastAsia"/>
                <w:kern w:val="24"/>
                <w:sz w:val="24"/>
              </w:rPr>
              <w:t>生产过程中无工艺</w:t>
            </w:r>
            <w:r w:rsidRPr="009E7CFB">
              <w:rPr>
                <w:kern w:val="24"/>
                <w:sz w:val="24"/>
              </w:rPr>
              <w:t>废气</w:t>
            </w:r>
            <w:r w:rsidRPr="009E7CFB">
              <w:rPr>
                <w:rFonts w:hint="eastAsia"/>
                <w:kern w:val="24"/>
                <w:sz w:val="24"/>
              </w:rPr>
              <w:t>产生，仅</w:t>
            </w:r>
            <w:r w:rsidR="00A0111C" w:rsidRPr="009E7CFB">
              <w:rPr>
                <w:rFonts w:hint="eastAsia"/>
                <w:kern w:val="24"/>
                <w:sz w:val="24"/>
              </w:rPr>
              <w:t>模具</w:t>
            </w:r>
            <w:r w:rsidRPr="009E7CFB">
              <w:rPr>
                <w:rFonts w:hint="eastAsia"/>
                <w:kern w:val="24"/>
                <w:sz w:val="24"/>
              </w:rPr>
              <w:t>修理的过程会产生少量金属粉尘</w:t>
            </w:r>
            <w:r w:rsidRPr="009E7CFB">
              <w:rPr>
                <w:sz w:val="24"/>
              </w:rPr>
              <w:t>。</w:t>
            </w:r>
            <w:r w:rsidR="009066FC" w:rsidRPr="009E7CFB">
              <w:rPr>
                <w:rFonts w:hint="eastAsia"/>
                <w:spacing w:val="-4"/>
                <w:sz w:val="24"/>
              </w:rPr>
              <w:t>经预测</w:t>
            </w:r>
            <w:r w:rsidR="009066FC" w:rsidRPr="009E7CFB">
              <w:rPr>
                <w:spacing w:val="-4"/>
                <w:sz w:val="24"/>
              </w:rPr>
              <w:t>各污染源及主要污染物中，项目排放废气最大地面浓度占标率为</w:t>
            </w:r>
            <w:r w:rsidR="009066FC" w:rsidRPr="009E7CFB">
              <w:rPr>
                <w:rFonts w:hint="eastAsia"/>
                <w:spacing w:val="-4"/>
                <w:sz w:val="24"/>
              </w:rPr>
              <w:t>0.0613</w:t>
            </w:r>
            <w:r w:rsidR="009066FC" w:rsidRPr="009E7CFB">
              <w:rPr>
                <w:spacing w:val="-4"/>
                <w:sz w:val="24"/>
              </w:rPr>
              <w:t>%</w:t>
            </w:r>
            <w:r w:rsidR="009066FC" w:rsidRPr="009E7CFB">
              <w:rPr>
                <w:rFonts w:hint="eastAsia"/>
                <w:spacing w:val="-4"/>
                <w:sz w:val="24"/>
              </w:rPr>
              <w:t>，</w:t>
            </w:r>
            <w:r w:rsidR="009066FC" w:rsidRPr="009E7CFB">
              <w:rPr>
                <w:spacing w:val="-4"/>
                <w:sz w:val="24"/>
              </w:rPr>
              <w:t>本项目环境空气预测推荐评价等级为</w:t>
            </w:r>
            <w:r w:rsidR="009066FC" w:rsidRPr="009E7CFB">
              <w:rPr>
                <w:rFonts w:hint="eastAsia"/>
                <w:spacing w:val="-4"/>
                <w:sz w:val="24"/>
              </w:rPr>
              <w:t>三</w:t>
            </w:r>
            <w:r w:rsidR="009066FC" w:rsidRPr="009E7CFB">
              <w:rPr>
                <w:spacing w:val="-4"/>
                <w:sz w:val="24"/>
              </w:rPr>
              <w:t>级。</w:t>
            </w:r>
            <w:r w:rsidR="009066FC" w:rsidRPr="009E7CFB">
              <w:rPr>
                <w:rFonts w:hint="eastAsia"/>
                <w:spacing w:val="-4"/>
                <w:sz w:val="24"/>
              </w:rPr>
              <w:t>本项目最大落地点浓度和占标率均较小，各污染物短期贡献浓度均无超标点，因此无需设置大气环境防护距离。</w:t>
            </w:r>
            <w:r w:rsidRPr="009E7CFB">
              <w:rPr>
                <w:rFonts w:hint="eastAsia"/>
                <w:sz w:val="24"/>
              </w:rPr>
              <w:t>本环评</w:t>
            </w:r>
            <w:r w:rsidRPr="009E7CFB">
              <w:rPr>
                <w:sz w:val="24"/>
              </w:rPr>
              <w:t>建议建设单位严格管理、规范操作</w:t>
            </w:r>
            <w:r w:rsidRPr="009E7CFB">
              <w:rPr>
                <w:rFonts w:hint="eastAsia"/>
                <w:sz w:val="24"/>
              </w:rPr>
              <w:t>，</w:t>
            </w:r>
            <w:r w:rsidRPr="009E7CFB">
              <w:rPr>
                <w:sz w:val="24"/>
              </w:rPr>
              <w:t>安排职工定期清扫</w:t>
            </w:r>
            <w:r w:rsidRPr="009E7CFB">
              <w:rPr>
                <w:rFonts w:hint="eastAsia"/>
                <w:sz w:val="24"/>
              </w:rPr>
              <w:t>车间地面以减少无组织排放</w:t>
            </w:r>
            <w:r w:rsidRPr="009E7CFB">
              <w:rPr>
                <w:sz w:val="24"/>
              </w:rPr>
              <w:t>，</w:t>
            </w:r>
            <w:r w:rsidRPr="009E7CFB">
              <w:rPr>
                <w:rFonts w:hint="eastAsia"/>
                <w:sz w:val="24"/>
              </w:rPr>
              <w:t>同时加强车间机械通风。在此基础上，项目产生的少量金属粉尘一般不会对车间和周边环境造成大的影响。</w:t>
            </w:r>
          </w:p>
          <w:p w14:paraId="70445D3B" w14:textId="77777777" w:rsidR="00EA0AF5" w:rsidRPr="009E7CFB" w:rsidRDefault="00DD4D67">
            <w:pPr>
              <w:spacing w:before="60" w:line="440" w:lineRule="exact"/>
              <w:ind w:firstLineChars="200" w:firstLine="480"/>
              <w:rPr>
                <w:sz w:val="24"/>
              </w:rPr>
            </w:pPr>
            <w:r w:rsidRPr="009E7CFB">
              <w:rPr>
                <w:rFonts w:hint="eastAsia"/>
                <w:sz w:val="24"/>
              </w:rPr>
              <w:lastRenderedPageBreak/>
              <w:t>2</w:t>
            </w:r>
            <w:r w:rsidRPr="009E7CFB">
              <w:rPr>
                <w:rFonts w:hint="eastAsia"/>
                <w:sz w:val="24"/>
              </w:rPr>
              <w:t>、</w:t>
            </w:r>
            <w:r w:rsidRPr="009E7CFB">
              <w:rPr>
                <w:sz w:val="24"/>
              </w:rPr>
              <w:t>水环境影响分析结论</w:t>
            </w:r>
          </w:p>
          <w:p w14:paraId="09B990C1" w14:textId="36DC17FB" w:rsidR="00EA0AF5" w:rsidRPr="009E7CFB" w:rsidRDefault="00DD4D67">
            <w:pPr>
              <w:spacing w:before="60" w:line="440" w:lineRule="exact"/>
              <w:ind w:firstLineChars="200" w:firstLine="464"/>
              <w:rPr>
                <w:sz w:val="24"/>
              </w:rPr>
            </w:pPr>
            <w:r w:rsidRPr="009E7CFB">
              <w:rPr>
                <w:rFonts w:hint="eastAsia"/>
                <w:bCs/>
                <w:spacing w:val="-4"/>
                <w:sz w:val="24"/>
              </w:rPr>
              <w:t>项目废水</w:t>
            </w:r>
            <w:r w:rsidRPr="009E7CFB">
              <w:rPr>
                <w:sz w:val="24"/>
              </w:rPr>
              <w:t>主要为</w:t>
            </w:r>
            <w:r w:rsidRPr="009E7CFB">
              <w:rPr>
                <w:rFonts w:hint="eastAsia"/>
                <w:sz w:val="24"/>
              </w:rPr>
              <w:t>职工</w:t>
            </w:r>
            <w:r w:rsidRPr="009E7CFB">
              <w:rPr>
                <w:sz w:val="24"/>
              </w:rPr>
              <w:t>生活污水</w:t>
            </w:r>
            <w:r w:rsidRPr="009E7CFB">
              <w:rPr>
                <w:rFonts w:hint="eastAsia"/>
                <w:bCs/>
                <w:spacing w:val="-4"/>
                <w:sz w:val="24"/>
              </w:rPr>
              <w:t>。生活污水经化粪池预处理后，经市政污水管网进入玉环市污水处理有限公司处理达《台州市城镇污水处理厂出水指标及标准限值表（试行）》中的相关标准后外排。</w:t>
            </w:r>
            <w:r w:rsidRPr="009E7CFB">
              <w:rPr>
                <w:sz w:val="24"/>
              </w:rPr>
              <w:t>本项目</w:t>
            </w:r>
            <w:r w:rsidRPr="009E7CFB">
              <w:rPr>
                <w:rFonts w:hint="eastAsia"/>
                <w:sz w:val="24"/>
              </w:rPr>
              <w:t>外排</w:t>
            </w:r>
            <w:r w:rsidRPr="009E7CFB">
              <w:rPr>
                <w:sz w:val="24"/>
              </w:rPr>
              <w:t>的废水主要为</w:t>
            </w:r>
            <w:r w:rsidRPr="009E7CFB">
              <w:rPr>
                <w:rFonts w:hint="eastAsia"/>
                <w:sz w:val="24"/>
              </w:rPr>
              <w:t>职工</w:t>
            </w:r>
            <w:r w:rsidRPr="009E7CFB">
              <w:rPr>
                <w:sz w:val="24"/>
              </w:rPr>
              <w:t>生活污水，废水产生量</w:t>
            </w:r>
            <w:r w:rsidR="00A0111C" w:rsidRPr="009E7CFB">
              <w:rPr>
                <w:rFonts w:hint="eastAsia"/>
                <w:spacing w:val="4"/>
                <w:sz w:val="24"/>
              </w:rPr>
              <w:t>255</w:t>
            </w:r>
            <w:r w:rsidRPr="009E7CFB">
              <w:rPr>
                <w:sz w:val="24"/>
              </w:rPr>
              <w:t>t/a</w:t>
            </w:r>
            <w:r w:rsidRPr="009E7CFB">
              <w:rPr>
                <w:sz w:val="24"/>
              </w:rPr>
              <w:t>，主要水污染物</w:t>
            </w:r>
            <w:r w:rsidRPr="009E7CFB">
              <w:rPr>
                <w:sz w:val="24"/>
              </w:rPr>
              <w:t>COD</w:t>
            </w:r>
            <w:r w:rsidRPr="009E7CFB">
              <w:rPr>
                <w:sz w:val="24"/>
                <w:vertAlign w:val="subscript"/>
              </w:rPr>
              <w:t>Cr</w:t>
            </w:r>
            <w:r w:rsidRPr="009E7CFB">
              <w:rPr>
                <w:sz w:val="24"/>
              </w:rPr>
              <w:t>产生量为</w:t>
            </w:r>
            <w:r w:rsidRPr="009E7CFB">
              <w:rPr>
                <w:rFonts w:hint="eastAsia"/>
                <w:sz w:val="24"/>
              </w:rPr>
              <w:t>0.</w:t>
            </w:r>
            <w:r w:rsidR="009066FC" w:rsidRPr="009E7CFB">
              <w:rPr>
                <w:rFonts w:hint="eastAsia"/>
                <w:sz w:val="24"/>
              </w:rPr>
              <w:t>102</w:t>
            </w:r>
            <w:r w:rsidRPr="009E7CFB">
              <w:rPr>
                <w:sz w:val="24"/>
              </w:rPr>
              <w:t>t/a</w:t>
            </w:r>
            <w:r w:rsidRPr="009E7CFB">
              <w:rPr>
                <w:sz w:val="24"/>
              </w:rPr>
              <w:t>、氨氮为</w:t>
            </w:r>
            <w:r w:rsidRPr="009E7CFB">
              <w:rPr>
                <w:rFonts w:hint="eastAsia"/>
                <w:sz w:val="24"/>
              </w:rPr>
              <w:t>0.0</w:t>
            </w:r>
            <w:r w:rsidR="00A0111C" w:rsidRPr="009E7CFB">
              <w:rPr>
                <w:rFonts w:hint="eastAsia"/>
                <w:sz w:val="24"/>
              </w:rPr>
              <w:t>0</w:t>
            </w:r>
            <w:r w:rsidR="009066FC" w:rsidRPr="009E7CFB">
              <w:rPr>
                <w:rFonts w:hint="eastAsia"/>
                <w:sz w:val="24"/>
              </w:rPr>
              <w:t>9</w:t>
            </w:r>
            <w:r w:rsidRPr="009E7CFB">
              <w:rPr>
                <w:sz w:val="24"/>
              </w:rPr>
              <w:t>t/a</w:t>
            </w:r>
            <w:r w:rsidRPr="009E7CFB">
              <w:rPr>
                <w:spacing w:val="-4"/>
                <w:sz w:val="24"/>
              </w:rPr>
              <w:t>。</w:t>
            </w:r>
            <w:r w:rsidRPr="009E7CFB">
              <w:rPr>
                <w:sz w:val="24"/>
              </w:rPr>
              <w:t>主要污染物的达标排放量分别为</w:t>
            </w:r>
            <w:r w:rsidRPr="009E7CFB">
              <w:rPr>
                <w:sz w:val="24"/>
              </w:rPr>
              <w:t>COD</w:t>
            </w:r>
            <w:r w:rsidRPr="009E7CFB">
              <w:rPr>
                <w:sz w:val="24"/>
                <w:vertAlign w:val="subscript"/>
              </w:rPr>
              <w:t>Cr</w:t>
            </w:r>
            <w:r w:rsidRPr="009E7CFB">
              <w:rPr>
                <w:rFonts w:hint="eastAsia"/>
                <w:sz w:val="24"/>
                <w:vertAlign w:val="subscript"/>
              </w:rPr>
              <w:t xml:space="preserve"> </w:t>
            </w:r>
            <w:r w:rsidRPr="009E7CFB">
              <w:rPr>
                <w:rFonts w:hint="eastAsia"/>
                <w:sz w:val="24"/>
              </w:rPr>
              <w:t>0.0</w:t>
            </w:r>
            <w:r w:rsidR="00A0111C" w:rsidRPr="009E7CFB">
              <w:rPr>
                <w:rFonts w:hint="eastAsia"/>
                <w:sz w:val="24"/>
              </w:rPr>
              <w:t>08</w:t>
            </w:r>
            <w:r w:rsidRPr="009E7CFB">
              <w:rPr>
                <w:sz w:val="24"/>
              </w:rPr>
              <w:t>t/a</w:t>
            </w:r>
            <w:r w:rsidRPr="009E7CFB">
              <w:rPr>
                <w:sz w:val="24"/>
              </w:rPr>
              <w:t>，氨氮</w:t>
            </w:r>
            <w:r w:rsidRPr="009E7CFB">
              <w:rPr>
                <w:sz w:val="24"/>
              </w:rPr>
              <w:t>0.00</w:t>
            </w:r>
            <w:r w:rsidR="00A0111C" w:rsidRPr="009E7CFB">
              <w:rPr>
                <w:rFonts w:hint="eastAsia"/>
                <w:sz w:val="24"/>
              </w:rPr>
              <w:t>04</w:t>
            </w:r>
            <w:r w:rsidRPr="009E7CFB">
              <w:rPr>
                <w:sz w:val="24"/>
              </w:rPr>
              <w:t>t/a</w:t>
            </w:r>
            <w:r w:rsidRPr="009E7CFB">
              <w:rPr>
                <w:sz w:val="24"/>
              </w:rPr>
              <w:t>。项目废水排放量不大，且生活污水水质简单，不会对污水厂造成冲击，项目废水纳管后不会对周围水体造成不良影响。</w:t>
            </w:r>
          </w:p>
          <w:p w14:paraId="2EF2FA61" w14:textId="77777777" w:rsidR="00EA0AF5" w:rsidRPr="009E7CFB" w:rsidRDefault="00DD4D67">
            <w:pPr>
              <w:tabs>
                <w:tab w:val="left" w:pos="5340"/>
              </w:tabs>
              <w:spacing w:before="60" w:line="440" w:lineRule="exact"/>
              <w:ind w:firstLineChars="200" w:firstLine="480"/>
              <w:rPr>
                <w:sz w:val="24"/>
              </w:rPr>
            </w:pPr>
            <w:r w:rsidRPr="009E7CFB">
              <w:rPr>
                <w:rFonts w:hint="eastAsia"/>
                <w:sz w:val="24"/>
              </w:rPr>
              <w:t>3</w:t>
            </w:r>
            <w:r w:rsidRPr="009E7CFB">
              <w:rPr>
                <w:rFonts w:hint="eastAsia"/>
                <w:sz w:val="24"/>
              </w:rPr>
              <w:t>、</w:t>
            </w:r>
            <w:r w:rsidRPr="009E7CFB">
              <w:rPr>
                <w:sz w:val="24"/>
              </w:rPr>
              <w:t>声环境影响分析结论</w:t>
            </w:r>
          </w:p>
          <w:p w14:paraId="3A7C32E8" w14:textId="77777777" w:rsidR="00EA0AF5" w:rsidRPr="009E7CFB" w:rsidRDefault="00DD4D67">
            <w:pPr>
              <w:snapToGrid w:val="0"/>
              <w:spacing w:before="60" w:line="440" w:lineRule="exact"/>
              <w:ind w:firstLineChars="200" w:firstLine="480"/>
              <w:rPr>
                <w:sz w:val="24"/>
              </w:rPr>
            </w:pPr>
            <w:r w:rsidRPr="009E7CFB">
              <w:rPr>
                <w:rFonts w:hint="eastAsia"/>
                <w:sz w:val="24"/>
              </w:rPr>
              <w:t>在经过墙体隔声和距离衰减后，项目</w:t>
            </w:r>
            <w:r w:rsidR="00A0111C" w:rsidRPr="009E7CFB">
              <w:rPr>
                <w:rFonts w:hint="eastAsia"/>
                <w:sz w:val="24"/>
              </w:rPr>
              <w:t>四周</w:t>
            </w:r>
            <w:r w:rsidRPr="009E7CFB">
              <w:rPr>
                <w:sz w:val="24"/>
              </w:rPr>
              <w:t>厂界噪声排放可达到《工业企业厂界环境噪声排放标准》（</w:t>
            </w:r>
            <w:r w:rsidRPr="009E7CFB">
              <w:rPr>
                <w:sz w:val="24"/>
              </w:rPr>
              <w:t>GB12348-2008</w:t>
            </w:r>
            <w:r w:rsidRPr="009E7CFB">
              <w:rPr>
                <w:sz w:val="24"/>
              </w:rPr>
              <w:t>）中的</w:t>
            </w:r>
            <w:r w:rsidRPr="009E7CFB">
              <w:rPr>
                <w:rFonts w:hint="eastAsia"/>
                <w:sz w:val="24"/>
              </w:rPr>
              <w:t>3</w:t>
            </w:r>
            <w:r w:rsidRPr="009E7CFB">
              <w:rPr>
                <w:sz w:val="24"/>
              </w:rPr>
              <w:t>类功能区标准</w:t>
            </w:r>
            <w:r w:rsidRPr="009E7CFB">
              <w:rPr>
                <w:rFonts w:hint="eastAsia"/>
                <w:sz w:val="24"/>
              </w:rPr>
              <w:t>，</w:t>
            </w:r>
            <w:r w:rsidRPr="009E7CFB">
              <w:rPr>
                <w:sz w:val="24"/>
              </w:rPr>
              <w:t>本项目生产噪声</w:t>
            </w:r>
            <w:r w:rsidRPr="009E7CFB">
              <w:rPr>
                <w:rFonts w:hint="eastAsia"/>
                <w:sz w:val="24"/>
              </w:rPr>
              <w:t>对周围环境</w:t>
            </w:r>
            <w:r w:rsidRPr="009E7CFB">
              <w:rPr>
                <w:sz w:val="24"/>
              </w:rPr>
              <w:t>影响</w:t>
            </w:r>
            <w:r w:rsidRPr="009E7CFB">
              <w:rPr>
                <w:rFonts w:hint="eastAsia"/>
                <w:sz w:val="24"/>
              </w:rPr>
              <w:t>较小</w:t>
            </w:r>
            <w:r w:rsidRPr="009E7CFB">
              <w:rPr>
                <w:sz w:val="24"/>
              </w:rPr>
              <w:t>。</w:t>
            </w:r>
          </w:p>
          <w:p w14:paraId="49B9B5B0" w14:textId="77777777" w:rsidR="00EA0AF5" w:rsidRPr="009E7CFB" w:rsidRDefault="00DD4D67">
            <w:pPr>
              <w:spacing w:before="60" w:line="440" w:lineRule="exact"/>
              <w:ind w:firstLineChars="200" w:firstLine="480"/>
              <w:rPr>
                <w:sz w:val="24"/>
              </w:rPr>
            </w:pPr>
            <w:r w:rsidRPr="009E7CFB">
              <w:rPr>
                <w:rFonts w:hint="eastAsia"/>
                <w:sz w:val="24"/>
              </w:rPr>
              <w:t>4</w:t>
            </w:r>
            <w:r w:rsidRPr="009E7CFB">
              <w:rPr>
                <w:rFonts w:hint="eastAsia"/>
                <w:sz w:val="24"/>
              </w:rPr>
              <w:t>、</w:t>
            </w:r>
            <w:r w:rsidRPr="009E7CFB">
              <w:rPr>
                <w:sz w:val="24"/>
              </w:rPr>
              <w:t>固体废物影响分析结论</w:t>
            </w:r>
          </w:p>
          <w:p w14:paraId="747BFEBF" w14:textId="32B94325" w:rsidR="00EA0AF5" w:rsidRPr="009E7CFB" w:rsidRDefault="00DD4D67">
            <w:pPr>
              <w:spacing w:before="60" w:line="440" w:lineRule="exact"/>
              <w:ind w:firstLineChars="200" w:firstLine="480"/>
              <w:rPr>
                <w:sz w:val="24"/>
              </w:rPr>
            </w:pPr>
            <w:r w:rsidRPr="009E7CFB">
              <w:rPr>
                <w:sz w:val="24"/>
              </w:rPr>
              <w:t>本项目产生的废包装桶</w:t>
            </w:r>
            <w:r w:rsidR="009066FC" w:rsidRPr="009E7CFB">
              <w:rPr>
                <w:rFonts w:hint="eastAsia"/>
                <w:sz w:val="24"/>
              </w:rPr>
              <w:t>（切削液）</w:t>
            </w:r>
            <w:r w:rsidRPr="009E7CFB">
              <w:rPr>
                <w:sz w:val="24"/>
              </w:rPr>
              <w:t>、废</w:t>
            </w:r>
            <w:r w:rsidRPr="009E7CFB">
              <w:rPr>
                <w:rFonts w:hint="eastAsia"/>
                <w:sz w:val="24"/>
              </w:rPr>
              <w:t>切削液</w:t>
            </w:r>
            <w:r w:rsidRPr="009E7CFB">
              <w:rPr>
                <w:sz w:val="24"/>
              </w:rPr>
              <w:t>属于危险</w:t>
            </w:r>
            <w:r w:rsidRPr="009E7CFB">
              <w:rPr>
                <w:rFonts w:hint="eastAsia"/>
                <w:sz w:val="24"/>
              </w:rPr>
              <w:t>废物</w:t>
            </w:r>
            <w:r w:rsidRPr="009E7CFB">
              <w:rPr>
                <w:sz w:val="24"/>
              </w:rPr>
              <w:t>，应委托有资质单位处理；其它</w:t>
            </w:r>
            <w:r w:rsidRPr="009E7CFB">
              <w:rPr>
                <w:rFonts w:hint="eastAsia"/>
                <w:sz w:val="24"/>
              </w:rPr>
              <w:t>一般工业固体废物</w:t>
            </w:r>
            <w:r w:rsidRPr="009E7CFB">
              <w:rPr>
                <w:sz w:val="24"/>
              </w:rPr>
              <w:t>出售综合利用；生活垃圾由环卫部门统一清运。因此，</w:t>
            </w:r>
            <w:r w:rsidRPr="009E7CFB">
              <w:rPr>
                <w:rFonts w:hint="eastAsia"/>
                <w:sz w:val="24"/>
              </w:rPr>
              <w:t>本项目产生的固体废物</w:t>
            </w:r>
            <w:r w:rsidRPr="009E7CFB">
              <w:rPr>
                <w:sz w:val="24"/>
              </w:rPr>
              <w:t>对环境影响较小。</w:t>
            </w:r>
          </w:p>
          <w:p w14:paraId="53E8CF1C" w14:textId="77777777" w:rsidR="00EA0AF5" w:rsidRPr="009E7CFB" w:rsidRDefault="00DD4D67">
            <w:pPr>
              <w:adjustRightInd w:val="0"/>
              <w:snapToGrid w:val="0"/>
              <w:spacing w:before="60" w:line="440" w:lineRule="exact"/>
              <w:outlineLvl w:val="1"/>
              <w:rPr>
                <w:b/>
                <w:sz w:val="28"/>
                <w:szCs w:val="28"/>
              </w:rPr>
            </w:pPr>
            <w:r w:rsidRPr="009E7CFB">
              <w:rPr>
                <w:rFonts w:hint="eastAsia"/>
                <w:b/>
                <w:sz w:val="28"/>
                <w:szCs w:val="28"/>
              </w:rPr>
              <w:t>9</w:t>
            </w:r>
            <w:r w:rsidRPr="009E7CFB">
              <w:rPr>
                <w:b/>
                <w:sz w:val="28"/>
                <w:szCs w:val="28"/>
              </w:rPr>
              <w:t>.4</w:t>
            </w:r>
            <w:r w:rsidRPr="009E7CFB">
              <w:rPr>
                <w:b/>
                <w:sz w:val="28"/>
                <w:szCs w:val="28"/>
              </w:rPr>
              <w:t>污染防治措施</w:t>
            </w:r>
          </w:p>
          <w:p w14:paraId="255E4A67" w14:textId="77777777" w:rsidR="00EA0AF5" w:rsidRPr="009E7CFB" w:rsidRDefault="00DD4D67">
            <w:pPr>
              <w:pStyle w:val="1-10"/>
              <w:spacing w:before="60" w:line="440" w:lineRule="exact"/>
              <w:rPr>
                <w:rFonts w:ascii="Times New Roman" w:hAnsi="Times New Roman" w:cs="Times New Roman"/>
                <w:color w:val="auto"/>
              </w:rPr>
            </w:pPr>
            <w:r w:rsidRPr="009E7CFB">
              <w:rPr>
                <w:rFonts w:ascii="Times New Roman" w:hAnsi="Times New Roman" w:cs="Times New Roman" w:hint="eastAsia"/>
                <w:color w:val="auto"/>
              </w:rPr>
              <w:t>表</w:t>
            </w:r>
            <w:r w:rsidRPr="009E7CFB">
              <w:rPr>
                <w:rFonts w:ascii="Times New Roman" w:hAnsi="Times New Roman" w:cs="Times New Roman" w:hint="eastAsia"/>
                <w:color w:val="auto"/>
              </w:rPr>
              <w:t xml:space="preserve">9-2 </w:t>
            </w:r>
            <w:r w:rsidRPr="009E7CFB">
              <w:rPr>
                <w:rFonts w:ascii="Times New Roman" w:hAnsi="Times New Roman" w:cs="Times New Roman"/>
                <w:color w:val="auto"/>
              </w:rPr>
              <w:t>污染防治措施一览表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1"/>
              <w:gridCol w:w="1741"/>
              <w:gridCol w:w="1996"/>
              <w:gridCol w:w="4102"/>
            </w:tblGrid>
            <w:tr w:rsidR="006733E1" w:rsidRPr="009E7CFB" w14:paraId="1A1AB705" w14:textId="77777777">
              <w:trPr>
                <w:cantSplit/>
                <w:trHeight w:val="340"/>
                <w:jc w:val="center"/>
              </w:trPr>
              <w:tc>
                <w:tcPr>
                  <w:tcW w:w="1221" w:type="dxa"/>
                  <w:tcBorders>
                    <w:tl2br w:val="single" w:sz="4" w:space="0" w:color="auto"/>
                  </w:tcBorders>
                  <w:tcMar>
                    <w:left w:w="0" w:type="dxa"/>
                    <w:right w:w="0" w:type="dxa"/>
                  </w:tcMar>
                  <w:vAlign w:val="center"/>
                </w:tcPr>
                <w:p w14:paraId="2D59141B" w14:textId="77777777" w:rsidR="00EA0AF5" w:rsidRPr="009E7CFB" w:rsidRDefault="00DD4D67">
                  <w:pPr>
                    <w:jc w:val="right"/>
                    <w:rPr>
                      <w:szCs w:val="21"/>
                    </w:rPr>
                  </w:pPr>
                  <w:r w:rsidRPr="009E7CFB">
                    <w:rPr>
                      <w:szCs w:val="21"/>
                    </w:rPr>
                    <w:t>内容</w:t>
                  </w:r>
                </w:p>
                <w:p w14:paraId="4D651C9C" w14:textId="77777777" w:rsidR="00EA0AF5" w:rsidRPr="009E7CFB" w:rsidRDefault="00DD4D67">
                  <w:pPr>
                    <w:rPr>
                      <w:szCs w:val="21"/>
                    </w:rPr>
                  </w:pPr>
                  <w:r w:rsidRPr="009E7CFB">
                    <w:rPr>
                      <w:szCs w:val="21"/>
                    </w:rPr>
                    <w:t>类型</w:t>
                  </w:r>
                </w:p>
              </w:tc>
              <w:tc>
                <w:tcPr>
                  <w:tcW w:w="1741" w:type="dxa"/>
                  <w:tcMar>
                    <w:left w:w="0" w:type="dxa"/>
                    <w:right w:w="0" w:type="dxa"/>
                  </w:tcMar>
                  <w:vAlign w:val="center"/>
                </w:tcPr>
                <w:p w14:paraId="3B076D7B" w14:textId="77777777" w:rsidR="00EA0AF5" w:rsidRPr="009E7CFB" w:rsidRDefault="00DD4D67">
                  <w:pPr>
                    <w:jc w:val="center"/>
                    <w:rPr>
                      <w:szCs w:val="21"/>
                    </w:rPr>
                  </w:pPr>
                  <w:r w:rsidRPr="009E7CFB">
                    <w:rPr>
                      <w:szCs w:val="21"/>
                    </w:rPr>
                    <w:t>排放源</w:t>
                  </w:r>
                  <w:r w:rsidRPr="009E7CFB">
                    <w:rPr>
                      <w:szCs w:val="21"/>
                    </w:rPr>
                    <w:t>(</w:t>
                  </w:r>
                  <w:r w:rsidRPr="009E7CFB">
                    <w:rPr>
                      <w:szCs w:val="21"/>
                    </w:rPr>
                    <w:t>编号</w:t>
                  </w:r>
                  <w:r w:rsidRPr="009E7CFB">
                    <w:rPr>
                      <w:szCs w:val="21"/>
                    </w:rPr>
                    <w:t>)</w:t>
                  </w:r>
                </w:p>
              </w:tc>
              <w:tc>
                <w:tcPr>
                  <w:tcW w:w="1996" w:type="dxa"/>
                  <w:tcMar>
                    <w:left w:w="0" w:type="dxa"/>
                    <w:right w:w="0" w:type="dxa"/>
                  </w:tcMar>
                  <w:vAlign w:val="center"/>
                </w:tcPr>
                <w:p w14:paraId="26FFD53C" w14:textId="77777777" w:rsidR="00EA0AF5" w:rsidRPr="009E7CFB" w:rsidRDefault="00DD4D67">
                  <w:pPr>
                    <w:jc w:val="center"/>
                    <w:rPr>
                      <w:szCs w:val="21"/>
                    </w:rPr>
                  </w:pPr>
                  <w:r w:rsidRPr="009E7CFB">
                    <w:rPr>
                      <w:szCs w:val="21"/>
                    </w:rPr>
                    <w:t>污染物名称</w:t>
                  </w:r>
                </w:p>
              </w:tc>
              <w:tc>
                <w:tcPr>
                  <w:tcW w:w="4102" w:type="dxa"/>
                  <w:tcMar>
                    <w:left w:w="0" w:type="dxa"/>
                    <w:right w:w="0" w:type="dxa"/>
                  </w:tcMar>
                  <w:vAlign w:val="center"/>
                </w:tcPr>
                <w:p w14:paraId="3FA43890" w14:textId="77777777" w:rsidR="00EA0AF5" w:rsidRPr="009E7CFB" w:rsidRDefault="00DD4D67">
                  <w:pPr>
                    <w:jc w:val="center"/>
                    <w:rPr>
                      <w:szCs w:val="21"/>
                    </w:rPr>
                  </w:pPr>
                  <w:r w:rsidRPr="009E7CFB">
                    <w:rPr>
                      <w:szCs w:val="21"/>
                    </w:rPr>
                    <w:t>防治措施</w:t>
                  </w:r>
                </w:p>
              </w:tc>
            </w:tr>
            <w:tr w:rsidR="006733E1" w:rsidRPr="009E7CFB" w14:paraId="615372DA" w14:textId="77777777">
              <w:trPr>
                <w:cantSplit/>
                <w:trHeight w:val="340"/>
                <w:jc w:val="center"/>
              </w:trPr>
              <w:tc>
                <w:tcPr>
                  <w:tcW w:w="1221" w:type="dxa"/>
                  <w:tcMar>
                    <w:left w:w="0" w:type="dxa"/>
                    <w:right w:w="0" w:type="dxa"/>
                  </w:tcMar>
                  <w:vAlign w:val="center"/>
                </w:tcPr>
                <w:p w14:paraId="0DEBF1F8" w14:textId="77777777" w:rsidR="00EA0AF5" w:rsidRPr="009E7CFB" w:rsidRDefault="00DD4D67">
                  <w:pPr>
                    <w:jc w:val="center"/>
                    <w:rPr>
                      <w:bCs/>
                      <w:szCs w:val="21"/>
                    </w:rPr>
                  </w:pPr>
                  <w:r w:rsidRPr="009E7CFB">
                    <w:rPr>
                      <w:bCs/>
                      <w:szCs w:val="21"/>
                    </w:rPr>
                    <w:t>大气</w:t>
                  </w:r>
                </w:p>
                <w:p w14:paraId="2FAE5E95" w14:textId="77777777" w:rsidR="00EA0AF5" w:rsidRPr="009E7CFB" w:rsidRDefault="00DD4D67">
                  <w:pPr>
                    <w:jc w:val="center"/>
                    <w:rPr>
                      <w:bCs/>
                      <w:szCs w:val="21"/>
                    </w:rPr>
                  </w:pPr>
                  <w:r w:rsidRPr="009E7CFB">
                    <w:rPr>
                      <w:bCs/>
                      <w:szCs w:val="21"/>
                    </w:rPr>
                    <w:t>污染物</w:t>
                  </w:r>
                </w:p>
              </w:tc>
              <w:tc>
                <w:tcPr>
                  <w:tcW w:w="1741" w:type="dxa"/>
                  <w:tcMar>
                    <w:left w:w="0" w:type="dxa"/>
                    <w:right w:w="0" w:type="dxa"/>
                  </w:tcMar>
                  <w:vAlign w:val="center"/>
                </w:tcPr>
                <w:p w14:paraId="4F6F4967" w14:textId="77777777" w:rsidR="00EA0AF5" w:rsidRPr="009E7CFB" w:rsidRDefault="00A0111C">
                  <w:pPr>
                    <w:pStyle w:val="1-1"/>
                    <w:rPr>
                      <w:sz w:val="21"/>
                      <w:szCs w:val="21"/>
                    </w:rPr>
                  </w:pPr>
                  <w:r w:rsidRPr="009E7CFB">
                    <w:rPr>
                      <w:rFonts w:hint="eastAsia"/>
                      <w:sz w:val="21"/>
                      <w:szCs w:val="21"/>
                    </w:rPr>
                    <w:t>模具</w:t>
                  </w:r>
                  <w:r w:rsidR="00DD4D67" w:rsidRPr="009E7CFB">
                    <w:rPr>
                      <w:rFonts w:hint="eastAsia"/>
                      <w:sz w:val="21"/>
                      <w:szCs w:val="21"/>
                    </w:rPr>
                    <w:t>修理</w:t>
                  </w:r>
                </w:p>
              </w:tc>
              <w:tc>
                <w:tcPr>
                  <w:tcW w:w="1996" w:type="dxa"/>
                  <w:tcMar>
                    <w:left w:w="0" w:type="dxa"/>
                    <w:right w:w="0" w:type="dxa"/>
                  </w:tcMar>
                  <w:vAlign w:val="center"/>
                </w:tcPr>
                <w:p w14:paraId="7B5FD4FF" w14:textId="77777777" w:rsidR="00EA0AF5" w:rsidRPr="009E7CFB" w:rsidRDefault="00DD4D67">
                  <w:pPr>
                    <w:pStyle w:val="1-1"/>
                    <w:rPr>
                      <w:sz w:val="21"/>
                      <w:szCs w:val="21"/>
                    </w:rPr>
                  </w:pPr>
                  <w:r w:rsidRPr="009E7CFB">
                    <w:rPr>
                      <w:rFonts w:hint="eastAsia"/>
                      <w:sz w:val="21"/>
                      <w:szCs w:val="21"/>
                    </w:rPr>
                    <w:t>颗粒物</w:t>
                  </w:r>
                </w:p>
              </w:tc>
              <w:tc>
                <w:tcPr>
                  <w:tcW w:w="4102" w:type="dxa"/>
                  <w:tcMar>
                    <w:left w:w="0" w:type="dxa"/>
                    <w:right w:w="0" w:type="dxa"/>
                  </w:tcMar>
                  <w:vAlign w:val="center"/>
                </w:tcPr>
                <w:p w14:paraId="267B4003" w14:textId="77777777" w:rsidR="00EA0AF5" w:rsidRPr="009E7CFB" w:rsidRDefault="00DD4D67">
                  <w:pPr>
                    <w:snapToGrid w:val="0"/>
                    <w:jc w:val="center"/>
                    <w:rPr>
                      <w:bCs/>
                      <w:szCs w:val="21"/>
                    </w:rPr>
                  </w:pPr>
                  <w:r w:rsidRPr="009E7CFB">
                    <w:rPr>
                      <w:rFonts w:hint="eastAsia"/>
                      <w:szCs w:val="21"/>
                    </w:rPr>
                    <w:t>车间机械通风</w:t>
                  </w:r>
                </w:p>
              </w:tc>
            </w:tr>
            <w:tr w:rsidR="006733E1" w:rsidRPr="009E7CFB" w14:paraId="1FF541E7" w14:textId="77777777">
              <w:trPr>
                <w:cantSplit/>
                <w:trHeight w:val="340"/>
                <w:jc w:val="center"/>
              </w:trPr>
              <w:tc>
                <w:tcPr>
                  <w:tcW w:w="1221" w:type="dxa"/>
                  <w:vMerge w:val="restart"/>
                  <w:tcMar>
                    <w:left w:w="0" w:type="dxa"/>
                    <w:right w:w="0" w:type="dxa"/>
                  </w:tcMar>
                  <w:vAlign w:val="center"/>
                </w:tcPr>
                <w:p w14:paraId="596A0523" w14:textId="77777777" w:rsidR="00EA0AF5" w:rsidRPr="009E7CFB" w:rsidRDefault="00DD4D67">
                  <w:pPr>
                    <w:jc w:val="center"/>
                    <w:rPr>
                      <w:bCs/>
                      <w:szCs w:val="21"/>
                    </w:rPr>
                  </w:pPr>
                  <w:r w:rsidRPr="009E7CFB">
                    <w:rPr>
                      <w:bCs/>
                      <w:szCs w:val="21"/>
                    </w:rPr>
                    <w:t>水污染物</w:t>
                  </w:r>
                </w:p>
              </w:tc>
              <w:tc>
                <w:tcPr>
                  <w:tcW w:w="1741" w:type="dxa"/>
                  <w:tcMar>
                    <w:left w:w="0" w:type="dxa"/>
                    <w:right w:w="0" w:type="dxa"/>
                  </w:tcMar>
                  <w:vAlign w:val="center"/>
                </w:tcPr>
                <w:p w14:paraId="5353F7CA" w14:textId="77777777" w:rsidR="00EA0AF5" w:rsidRPr="009E7CFB" w:rsidRDefault="00DD4D67">
                  <w:pPr>
                    <w:jc w:val="center"/>
                    <w:rPr>
                      <w:szCs w:val="21"/>
                    </w:rPr>
                  </w:pPr>
                  <w:r w:rsidRPr="009E7CFB">
                    <w:rPr>
                      <w:szCs w:val="21"/>
                    </w:rPr>
                    <w:t>生活污水</w:t>
                  </w:r>
                </w:p>
              </w:tc>
              <w:tc>
                <w:tcPr>
                  <w:tcW w:w="1996" w:type="dxa"/>
                  <w:tcMar>
                    <w:left w:w="0" w:type="dxa"/>
                    <w:right w:w="0" w:type="dxa"/>
                  </w:tcMar>
                  <w:vAlign w:val="center"/>
                </w:tcPr>
                <w:p w14:paraId="5755E5AF" w14:textId="77777777" w:rsidR="00EA0AF5" w:rsidRPr="009E7CFB" w:rsidRDefault="00DD4D67">
                  <w:pPr>
                    <w:ind w:leftChars="-2" w:hangingChars="2" w:hanging="4"/>
                    <w:jc w:val="center"/>
                    <w:rPr>
                      <w:szCs w:val="21"/>
                    </w:rPr>
                  </w:pPr>
                  <w:r w:rsidRPr="009E7CFB">
                    <w:rPr>
                      <w:szCs w:val="21"/>
                    </w:rPr>
                    <w:t>COD</w:t>
                  </w:r>
                  <w:r w:rsidRPr="009E7CFB">
                    <w:rPr>
                      <w:szCs w:val="21"/>
                      <w:vertAlign w:val="subscript"/>
                    </w:rPr>
                    <w:t>Cr</w:t>
                  </w:r>
                  <w:r w:rsidRPr="009E7CFB">
                    <w:rPr>
                      <w:szCs w:val="21"/>
                    </w:rPr>
                    <w:t>、</w:t>
                  </w:r>
                  <w:r w:rsidRPr="009E7CFB">
                    <w:rPr>
                      <w:szCs w:val="21"/>
                    </w:rPr>
                    <w:t>NH</w:t>
                  </w:r>
                  <w:r w:rsidRPr="009E7CFB">
                    <w:rPr>
                      <w:szCs w:val="21"/>
                      <w:vertAlign w:val="subscript"/>
                    </w:rPr>
                    <w:t>3</w:t>
                  </w:r>
                  <w:r w:rsidRPr="009E7CFB">
                    <w:rPr>
                      <w:szCs w:val="21"/>
                    </w:rPr>
                    <w:t>-N</w:t>
                  </w:r>
                </w:p>
              </w:tc>
              <w:tc>
                <w:tcPr>
                  <w:tcW w:w="4102" w:type="dxa"/>
                  <w:tcMar>
                    <w:left w:w="0" w:type="dxa"/>
                    <w:right w:w="0" w:type="dxa"/>
                  </w:tcMar>
                  <w:vAlign w:val="center"/>
                </w:tcPr>
                <w:p w14:paraId="15595A98" w14:textId="77777777" w:rsidR="00EA0AF5" w:rsidRPr="009E7CFB" w:rsidRDefault="00DD4D67">
                  <w:pPr>
                    <w:jc w:val="center"/>
                    <w:rPr>
                      <w:szCs w:val="21"/>
                    </w:rPr>
                  </w:pPr>
                  <w:r w:rsidRPr="009E7CFB">
                    <w:rPr>
                      <w:rFonts w:hint="eastAsia"/>
                      <w:szCs w:val="21"/>
                    </w:rPr>
                    <w:t>生活污水经化粪池预处理达玉环市污水处理有限公司设计进水水质标准后进入市政管网，经玉环市污水处理有限公司处理达标后排放</w:t>
                  </w:r>
                </w:p>
              </w:tc>
            </w:tr>
            <w:tr w:rsidR="006733E1" w:rsidRPr="009E7CFB" w14:paraId="4F877F71" w14:textId="77777777">
              <w:trPr>
                <w:cantSplit/>
                <w:trHeight w:val="340"/>
                <w:jc w:val="center"/>
              </w:trPr>
              <w:tc>
                <w:tcPr>
                  <w:tcW w:w="1221" w:type="dxa"/>
                  <w:vMerge/>
                  <w:tcMar>
                    <w:left w:w="0" w:type="dxa"/>
                    <w:right w:w="0" w:type="dxa"/>
                  </w:tcMar>
                  <w:vAlign w:val="center"/>
                </w:tcPr>
                <w:p w14:paraId="1EEDF5BD" w14:textId="77777777" w:rsidR="00EA0AF5" w:rsidRPr="009E7CFB" w:rsidRDefault="00EA0AF5">
                  <w:pPr>
                    <w:jc w:val="center"/>
                    <w:rPr>
                      <w:bCs/>
                      <w:szCs w:val="21"/>
                    </w:rPr>
                  </w:pPr>
                </w:p>
              </w:tc>
              <w:tc>
                <w:tcPr>
                  <w:tcW w:w="3737" w:type="dxa"/>
                  <w:gridSpan w:val="2"/>
                  <w:tcMar>
                    <w:left w:w="0" w:type="dxa"/>
                    <w:right w:w="0" w:type="dxa"/>
                  </w:tcMar>
                  <w:vAlign w:val="center"/>
                </w:tcPr>
                <w:p w14:paraId="29F91DB1" w14:textId="77777777" w:rsidR="00EA0AF5" w:rsidRPr="009E7CFB" w:rsidRDefault="00DD4D67">
                  <w:pPr>
                    <w:ind w:leftChars="-2" w:hangingChars="2" w:hanging="4"/>
                    <w:jc w:val="center"/>
                    <w:rPr>
                      <w:szCs w:val="21"/>
                    </w:rPr>
                  </w:pPr>
                  <w:r w:rsidRPr="009E7CFB">
                    <w:rPr>
                      <w:szCs w:val="21"/>
                    </w:rPr>
                    <w:t>排放口设置</w:t>
                  </w:r>
                </w:p>
              </w:tc>
              <w:tc>
                <w:tcPr>
                  <w:tcW w:w="4102" w:type="dxa"/>
                  <w:tcMar>
                    <w:left w:w="0" w:type="dxa"/>
                    <w:right w:w="0" w:type="dxa"/>
                  </w:tcMar>
                  <w:vAlign w:val="center"/>
                </w:tcPr>
                <w:p w14:paraId="54F4D475" w14:textId="77777777" w:rsidR="00EA0AF5" w:rsidRPr="009E7CFB" w:rsidRDefault="00DD4D67">
                  <w:pPr>
                    <w:ind w:leftChars="-2" w:hangingChars="2" w:hanging="4"/>
                    <w:jc w:val="center"/>
                    <w:rPr>
                      <w:szCs w:val="21"/>
                    </w:rPr>
                  </w:pPr>
                  <w:r w:rsidRPr="009E7CFB">
                    <w:rPr>
                      <w:rFonts w:ascii="宋体" w:hAnsi="宋体" w:cs="宋体" w:hint="eastAsia"/>
                      <w:szCs w:val="21"/>
                    </w:rPr>
                    <w:t>①</w:t>
                  </w:r>
                  <w:r w:rsidRPr="009E7CFB">
                    <w:rPr>
                      <w:szCs w:val="21"/>
                    </w:rPr>
                    <w:t>设置废水标准化排放口，并设立明显的标志牌。</w:t>
                  </w:r>
                  <w:r w:rsidRPr="009E7CFB">
                    <w:rPr>
                      <w:rFonts w:ascii="宋体" w:hAnsi="宋体" w:cs="宋体" w:hint="eastAsia"/>
                      <w:szCs w:val="21"/>
                    </w:rPr>
                    <w:t>②</w:t>
                  </w:r>
                  <w:r w:rsidRPr="009E7CFB">
                    <w:rPr>
                      <w:szCs w:val="21"/>
                    </w:rPr>
                    <w:t>设置雨水的标准化排放口，并应规范化设置，安装监控井，设立明显的标识牌。</w:t>
                  </w:r>
                </w:p>
              </w:tc>
            </w:tr>
            <w:tr w:rsidR="006733E1" w:rsidRPr="009E7CFB" w14:paraId="6B861927" w14:textId="77777777">
              <w:trPr>
                <w:cantSplit/>
                <w:trHeight w:val="340"/>
                <w:jc w:val="center"/>
              </w:trPr>
              <w:tc>
                <w:tcPr>
                  <w:tcW w:w="1221" w:type="dxa"/>
                  <w:vMerge/>
                  <w:tcMar>
                    <w:left w:w="0" w:type="dxa"/>
                    <w:right w:w="0" w:type="dxa"/>
                  </w:tcMar>
                  <w:vAlign w:val="center"/>
                </w:tcPr>
                <w:p w14:paraId="1C310452" w14:textId="77777777" w:rsidR="00EA0AF5" w:rsidRPr="009E7CFB" w:rsidRDefault="00EA0AF5">
                  <w:pPr>
                    <w:jc w:val="center"/>
                    <w:rPr>
                      <w:bCs/>
                      <w:szCs w:val="21"/>
                    </w:rPr>
                  </w:pPr>
                </w:p>
              </w:tc>
              <w:tc>
                <w:tcPr>
                  <w:tcW w:w="3737" w:type="dxa"/>
                  <w:gridSpan w:val="2"/>
                  <w:tcMar>
                    <w:left w:w="0" w:type="dxa"/>
                    <w:right w:w="0" w:type="dxa"/>
                  </w:tcMar>
                  <w:vAlign w:val="center"/>
                </w:tcPr>
                <w:p w14:paraId="1F7F7158" w14:textId="77777777" w:rsidR="00EA0AF5" w:rsidRPr="009E7CFB" w:rsidRDefault="00DD4D67">
                  <w:pPr>
                    <w:ind w:leftChars="-2" w:hangingChars="2" w:hanging="4"/>
                    <w:jc w:val="center"/>
                    <w:rPr>
                      <w:szCs w:val="21"/>
                    </w:rPr>
                  </w:pPr>
                  <w:r w:rsidRPr="009E7CFB">
                    <w:rPr>
                      <w:szCs w:val="21"/>
                    </w:rPr>
                    <w:t>废水收集</w:t>
                  </w:r>
                </w:p>
              </w:tc>
              <w:tc>
                <w:tcPr>
                  <w:tcW w:w="4102" w:type="dxa"/>
                  <w:tcMar>
                    <w:left w:w="0" w:type="dxa"/>
                    <w:right w:w="0" w:type="dxa"/>
                  </w:tcMar>
                  <w:vAlign w:val="center"/>
                </w:tcPr>
                <w:p w14:paraId="772BEF3E" w14:textId="77777777" w:rsidR="00EA0AF5" w:rsidRPr="009E7CFB" w:rsidRDefault="00DD4D67">
                  <w:pPr>
                    <w:ind w:leftChars="-2" w:hangingChars="2" w:hanging="4"/>
                    <w:jc w:val="center"/>
                    <w:rPr>
                      <w:szCs w:val="21"/>
                    </w:rPr>
                  </w:pPr>
                  <w:r w:rsidRPr="009E7CFB">
                    <w:rPr>
                      <w:rFonts w:ascii="宋体" w:hAnsi="宋体" w:cs="宋体" w:hint="eastAsia"/>
                      <w:szCs w:val="21"/>
                    </w:rPr>
                    <w:t>①</w:t>
                  </w:r>
                  <w:r w:rsidRPr="009E7CFB">
                    <w:rPr>
                      <w:szCs w:val="21"/>
                    </w:rPr>
                    <w:t>项目生产厂区排水实行雨污分流、清污分流，厂区雨水经雨水管排入周边道路雨水管网，就近排入附近河流；</w:t>
                  </w:r>
                  <w:r w:rsidRPr="009E7CFB">
                    <w:rPr>
                      <w:rFonts w:ascii="宋体" w:hAnsi="宋体" w:cs="宋体" w:hint="eastAsia"/>
                      <w:szCs w:val="21"/>
                    </w:rPr>
                    <w:t>②</w:t>
                  </w:r>
                  <w:r w:rsidRPr="009E7CFB">
                    <w:rPr>
                      <w:szCs w:val="21"/>
                    </w:rPr>
                    <w:t>项目生产车间应采用防腐材料作防渗处理。</w:t>
                  </w:r>
                </w:p>
              </w:tc>
            </w:tr>
            <w:tr w:rsidR="006733E1" w:rsidRPr="009E7CFB" w14:paraId="24F61FDA" w14:textId="77777777">
              <w:trPr>
                <w:cantSplit/>
                <w:trHeight w:val="340"/>
                <w:jc w:val="center"/>
              </w:trPr>
              <w:tc>
                <w:tcPr>
                  <w:tcW w:w="1221" w:type="dxa"/>
                  <w:vMerge w:val="restart"/>
                  <w:tcMar>
                    <w:left w:w="0" w:type="dxa"/>
                    <w:right w:w="0" w:type="dxa"/>
                  </w:tcMar>
                  <w:vAlign w:val="center"/>
                </w:tcPr>
                <w:p w14:paraId="127FE249" w14:textId="77777777" w:rsidR="00EA0AF5" w:rsidRPr="009E7CFB" w:rsidRDefault="00DD4D67">
                  <w:pPr>
                    <w:jc w:val="center"/>
                    <w:rPr>
                      <w:bCs/>
                      <w:szCs w:val="21"/>
                    </w:rPr>
                  </w:pPr>
                  <w:r w:rsidRPr="009E7CFB">
                    <w:rPr>
                      <w:bCs/>
                      <w:szCs w:val="21"/>
                    </w:rPr>
                    <w:t>固体废物</w:t>
                  </w:r>
                </w:p>
              </w:tc>
              <w:tc>
                <w:tcPr>
                  <w:tcW w:w="1741" w:type="dxa"/>
                  <w:tcMar>
                    <w:left w:w="0" w:type="dxa"/>
                    <w:right w:w="0" w:type="dxa"/>
                  </w:tcMar>
                  <w:vAlign w:val="center"/>
                </w:tcPr>
                <w:p w14:paraId="4F18BA66" w14:textId="77777777" w:rsidR="00EA0AF5" w:rsidRPr="009E7CFB" w:rsidRDefault="00A0111C">
                  <w:pPr>
                    <w:jc w:val="center"/>
                    <w:rPr>
                      <w:szCs w:val="21"/>
                    </w:rPr>
                  </w:pPr>
                  <w:r w:rsidRPr="009E7CFB">
                    <w:rPr>
                      <w:rFonts w:hint="eastAsia"/>
                      <w:szCs w:val="21"/>
                    </w:rPr>
                    <w:t>拉齿</w:t>
                  </w:r>
                </w:p>
              </w:tc>
              <w:tc>
                <w:tcPr>
                  <w:tcW w:w="1996" w:type="dxa"/>
                  <w:tcMar>
                    <w:left w:w="0" w:type="dxa"/>
                    <w:right w:w="0" w:type="dxa"/>
                  </w:tcMar>
                  <w:vAlign w:val="center"/>
                </w:tcPr>
                <w:p w14:paraId="02B3B785" w14:textId="77777777" w:rsidR="00EA0AF5" w:rsidRPr="009E7CFB" w:rsidRDefault="00DD4D67">
                  <w:pPr>
                    <w:jc w:val="center"/>
                    <w:rPr>
                      <w:szCs w:val="21"/>
                    </w:rPr>
                  </w:pPr>
                  <w:r w:rsidRPr="009E7CFB">
                    <w:rPr>
                      <w:szCs w:val="21"/>
                    </w:rPr>
                    <w:t>废金属屑</w:t>
                  </w:r>
                </w:p>
              </w:tc>
              <w:tc>
                <w:tcPr>
                  <w:tcW w:w="4102" w:type="dxa"/>
                  <w:tcMar>
                    <w:left w:w="0" w:type="dxa"/>
                    <w:right w:w="0" w:type="dxa"/>
                  </w:tcMar>
                  <w:vAlign w:val="center"/>
                </w:tcPr>
                <w:p w14:paraId="43942256" w14:textId="77777777" w:rsidR="00EA0AF5" w:rsidRPr="009E7CFB" w:rsidRDefault="00DD4D67">
                  <w:pPr>
                    <w:widowControl/>
                    <w:jc w:val="center"/>
                    <w:rPr>
                      <w:szCs w:val="21"/>
                    </w:rPr>
                  </w:pPr>
                  <w:r w:rsidRPr="009E7CFB">
                    <w:rPr>
                      <w:kern w:val="0"/>
                      <w:szCs w:val="21"/>
                    </w:rPr>
                    <w:t>外售综合利用</w:t>
                  </w:r>
                </w:p>
              </w:tc>
            </w:tr>
            <w:tr w:rsidR="009066FC" w:rsidRPr="009E7CFB" w14:paraId="5D0799C8" w14:textId="77777777">
              <w:trPr>
                <w:cantSplit/>
                <w:trHeight w:val="340"/>
                <w:jc w:val="center"/>
              </w:trPr>
              <w:tc>
                <w:tcPr>
                  <w:tcW w:w="1221" w:type="dxa"/>
                  <w:vMerge/>
                  <w:tcMar>
                    <w:left w:w="0" w:type="dxa"/>
                    <w:right w:w="0" w:type="dxa"/>
                  </w:tcMar>
                  <w:vAlign w:val="center"/>
                </w:tcPr>
                <w:p w14:paraId="1130BA2D" w14:textId="77777777" w:rsidR="009066FC" w:rsidRPr="009E7CFB" w:rsidRDefault="009066FC">
                  <w:pPr>
                    <w:jc w:val="center"/>
                    <w:rPr>
                      <w:bCs/>
                      <w:szCs w:val="21"/>
                    </w:rPr>
                  </w:pPr>
                </w:p>
              </w:tc>
              <w:tc>
                <w:tcPr>
                  <w:tcW w:w="1741" w:type="dxa"/>
                  <w:vMerge w:val="restart"/>
                  <w:tcMar>
                    <w:left w:w="0" w:type="dxa"/>
                    <w:right w:w="0" w:type="dxa"/>
                  </w:tcMar>
                  <w:vAlign w:val="center"/>
                </w:tcPr>
                <w:p w14:paraId="15630ADF" w14:textId="77777777" w:rsidR="009066FC" w:rsidRPr="009E7CFB" w:rsidRDefault="009066FC">
                  <w:pPr>
                    <w:jc w:val="center"/>
                    <w:rPr>
                      <w:szCs w:val="21"/>
                    </w:rPr>
                  </w:pPr>
                  <w:r w:rsidRPr="009E7CFB">
                    <w:rPr>
                      <w:szCs w:val="21"/>
                    </w:rPr>
                    <w:t>原料储存</w:t>
                  </w:r>
                </w:p>
              </w:tc>
              <w:tc>
                <w:tcPr>
                  <w:tcW w:w="1996" w:type="dxa"/>
                  <w:tcMar>
                    <w:left w:w="0" w:type="dxa"/>
                    <w:right w:w="0" w:type="dxa"/>
                  </w:tcMar>
                  <w:vAlign w:val="center"/>
                </w:tcPr>
                <w:p w14:paraId="13A4BB2C" w14:textId="48B0D66B" w:rsidR="009066FC" w:rsidRPr="009E7CFB" w:rsidRDefault="009066FC">
                  <w:pPr>
                    <w:jc w:val="center"/>
                    <w:rPr>
                      <w:szCs w:val="21"/>
                    </w:rPr>
                  </w:pPr>
                  <w:r w:rsidRPr="009E7CFB">
                    <w:rPr>
                      <w:szCs w:val="21"/>
                    </w:rPr>
                    <w:t>废包装桶</w:t>
                  </w:r>
                  <w:r w:rsidRPr="009E7CFB">
                    <w:rPr>
                      <w:rFonts w:hint="eastAsia"/>
                      <w:szCs w:val="21"/>
                    </w:rPr>
                    <w:t>（切削液）</w:t>
                  </w:r>
                </w:p>
              </w:tc>
              <w:tc>
                <w:tcPr>
                  <w:tcW w:w="4102" w:type="dxa"/>
                  <w:tcMar>
                    <w:left w:w="0" w:type="dxa"/>
                    <w:right w:w="0" w:type="dxa"/>
                  </w:tcMar>
                  <w:vAlign w:val="center"/>
                </w:tcPr>
                <w:p w14:paraId="31AD3644" w14:textId="77777777" w:rsidR="009066FC" w:rsidRPr="009E7CFB" w:rsidRDefault="009066FC">
                  <w:pPr>
                    <w:adjustRightInd w:val="0"/>
                    <w:snapToGrid w:val="0"/>
                    <w:jc w:val="center"/>
                  </w:pPr>
                  <w:r w:rsidRPr="009E7CFB">
                    <w:t>委托有资质单位处置</w:t>
                  </w:r>
                </w:p>
              </w:tc>
            </w:tr>
            <w:tr w:rsidR="009066FC" w:rsidRPr="009E7CFB" w14:paraId="58F3A73C" w14:textId="77777777">
              <w:trPr>
                <w:cantSplit/>
                <w:trHeight w:val="340"/>
                <w:jc w:val="center"/>
              </w:trPr>
              <w:tc>
                <w:tcPr>
                  <w:tcW w:w="1221" w:type="dxa"/>
                  <w:vMerge/>
                  <w:tcMar>
                    <w:left w:w="0" w:type="dxa"/>
                    <w:right w:w="0" w:type="dxa"/>
                  </w:tcMar>
                  <w:vAlign w:val="center"/>
                </w:tcPr>
                <w:p w14:paraId="0EEAE94A" w14:textId="77777777" w:rsidR="009066FC" w:rsidRPr="009E7CFB" w:rsidRDefault="009066FC">
                  <w:pPr>
                    <w:jc w:val="center"/>
                    <w:rPr>
                      <w:bCs/>
                      <w:szCs w:val="21"/>
                    </w:rPr>
                  </w:pPr>
                </w:p>
              </w:tc>
              <w:tc>
                <w:tcPr>
                  <w:tcW w:w="1741" w:type="dxa"/>
                  <w:vMerge/>
                  <w:tcMar>
                    <w:left w:w="0" w:type="dxa"/>
                    <w:right w:w="0" w:type="dxa"/>
                  </w:tcMar>
                  <w:vAlign w:val="center"/>
                </w:tcPr>
                <w:p w14:paraId="650480AA" w14:textId="77777777" w:rsidR="009066FC" w:rsidRPr="009E7CFB" w:rsidRDefault="009066FC">
                  <w:pPr>
                    <w:jc w:val="center"/>
                    <w:rPr>
                      <w:szCs w:val="21"/>
                    </w:rPr>
                  </w:pPr>
                </w:p>
              </w:tc>
              <w:tc>
                <w:tcPr>
                  <w:tcW w:w="1996" w:type="dxa"/>
                  <w:tcMar>
                    <w:left w:w="0" w:type="dxa"/>
                    <w:right w:w="0" w:type="dxa"/>
                  </w:tcMar>
                  <w:vAlign w:val="center"/>
                </w:tcPr>
                <w:p w14:paraId="78C8F037" w14:textId="1F29BD1D" w:rsidR="009066FC" w:rsidRPr="009E7CFB" w:rsidRDefault="009066FC" w:rsidP="009066FC">
                  <w:pPr>
                    <w:jc w:val="center"/>
                    <w:rPr>
                      <w:szCs w:val="21"/>
                    </w:rPr>
                  </w:pPr>
                  <w:r w:rsidRPr="009E7CFB">
                    <w:rPr>
                      <w:szCs w:val="21"/>
                    </w:rPr>
                    <w:t>废包装桶</w:t>
                  </w:r>
                  <w:r w:rsidRPr="009E7CFB">
                    <w:rPr>
                      <w:rFonts w:hint="eastAsia"/>
                      <w:szCs w:val="21"/>
                    </w:rPr>
                    <w:t>（菜油）</w:t>
                  </w:r>
                </w:p>
              </w:tc>
              <w:tc>
                <w:tcPr>
                  <w:tcW w:w="4102" w:type="dxa"/>
                  <w:tcMar>
                    <w:left w:w="0" w:type="dxa"/>
                    <w:right w:w="0" w:type="dxa"/>
                  </w:tcMar>
                  <w:vAlign w:val="center"/>
                </w:tcPr>
                <w:p w14:paraId="4FB474DA" w14:textId="5A7C4862" w:rsidR="009066FC" w:rsidRPr="009E7CFB" w:rsidRDefault="009066FC">
                  <w:pPr>
                    <w:adjustRightInd w:val="0"/>
                    <w:snapToGrid w:val="0"/>
                    <w:jc w:val="center"/>
                  </w:pPr>
                  <w:r w:rsidRPr="009E7CFB">
                    <w:rPr>
                      <w:kern w:val="0"/>
                      <w:szCs w:val="21"/>
                    </w:rPr>
                    <w:t>外售综合利用</w:t>
                  </w:r>
                </w:p>
              </w:tc>
            </w:tr>
            <w:tr w:rsidR="006733E1" w:rsidRPr="009E7CFB" w14:paraId="4001951F" w14:textId="77777777">
              <w:trPr>
                <w:cantSplit/>
                <w:trHeight w:val="340"/>
                <w:jc w:val="center"/>
              </w:trPr>
              <w:tc>
                <w:tcPr>
                  <w:tcW w:w="1221" w:type="dxa"/>
                  <w:vMerge/>
                  <w:tcMar>
                    <w:left w:w="0" w:type="dxa"/>
                    <w:right w:w="0" w:type="dxa"/>
                  </w:tcMar>
                  <w:vAlign w:val="center"/>
                </w:tcPr>
                <w:p w14:paraId="07A367A6" w14:textId="77777777" w:rsidR="00EA0AF5" w:rsidRPr="009E7CFB" w:rsidRDefault="00EA0AF5">
                  <w:pPr>
                    <w:jc w:val="center"/>
                    <w:rPr>
                      <w:bCs/>
                      <w:szCs w:val="21"/>
                    </w:rPr>
                  </w:pPr>
                </w:p>
              </w:tc>
              <w:tc>
                <w:tcPr>
                  <w:tcW w:w="1741" w:type="dxa"/>
                  <w:tcMar>
                    <w:left w:w="0" w:type="dxa"/>
                    <w:right w:w="0" w:type="dxa"/>
                  </w:tcMar>
                  <w:vAlign w:val="center"/>
                </w:tcPr>
                <w:p w14:paraId="22CC048D" w14:textId="77777777" w:rsidR="00EA0AF5" w:rsidRPr="009E7CFB" w:rsidRDefault="00A0111C">
                  <w:pPr>
                    <w:jc w:val="center"/>
                    <w:rPr>
                      <w:szCs w:val="21"/>
                    </w:rPr>
                  </w:pPr>
                  <w:r w:rsidRPr="009E7CFB">
                    <w:rPr>
                      <w:rFonts w:hint="eastAsia"/>
                      <w:szCs w:val="21"/>
                    </w:rPr>
                    <w:t>拉齿</w:t>
                  </w:r>
                </w:p>
              </w:tc>
              <w:tc>
                <w:tcPr>
                  <w:tcW w:w="1996" w:type="dxa"/>
                  <w:tcMar>
                    <w:left w:w="0" w:type="dxa"/>
                    <w:right w:w="0" w:type="dxa"/>
                  </w:tcMar>
                  <w:vAlign w:val="center"/>
                </w:tcPr>
                <w:p w14:paraId="07D76660" w14:textId="77777777" w:rsidR="00EA0AF5" w:rsidRPr="009E7CFB" w:rsidRDefault="00DD4D67">
                  <w:pPr>
                    <w:jc w:val="center"/>
                    <w:rPr>
                      <w:szCs w:val="21"/>
                    </w:rPr>
                  </w:pPr>
                  <w:r w:rsidRPr="009E7CFB">
                    <w:rPr>
                      <w:szCs w:val="21"/>
                    </w:rPr>
                    <w:t>废</w:t>
                  </w:r>
                  <w:r w:rsidRPr="009E7CFB">
                    <w:rPr>
                      <w:rFonts w:hint="eastAsia"/>
                      <w:szCs w:val="21"/>
                    </w:rPr>
                    <w:t>切削液</w:t>
                  </w:r>
                </w:p>
              </w:tc>
              <w:tc>
                <w:tcPr>
                  <w:tcW w:w="4102" w:type="dxa"/>
                  <w:tcMar>
                    <w:left w:w="0" w:type="dxa"/>
                    <w:right w:w="0" w:type="dxa"/>
                  </w:tcMar>
                  <w:vAlign w:val="center"/>
                </w:tcPr>
                <w:p w14:paraId="6D7F197C" w14:textId="77777777" w:rsidR="00EA0AF5" w:rsidRPr="009E7CFB" w:rsidRDefault="00DD4D67">
                  <w:pPr>
                    <w:jc w:val="center"/>
                  </w:pPr>
                  <w:r w:rsidRPr="009E7CFB">
                    <w:t>委托有资质单位处置</w:t>
                  </w:r>
                </w:p>
              </w:tc>
            </w:tr>
            <w:tr w:rsidR="006733E1" w:rsidRPr="009E7CFB" w14:paraId="1568B603" w14:textId="77777777">
              <w:trPr>
                <w:cantSplit/>
                <w:trHeight w:val="340"/>
                <w:jc w:val="center"/>
              </w:trPr>
              <w:tc>
                <w:tcPr>
                  <w:tcW w:w="1221" w:type="dxa"/>
                  <w:vMerge/>
                  <w:tcMar>
                    <w:left w:w="0" w:type="dxa"/>
                    <w:right w:w="0" w:type="dxa"/>
                  </w:tcMar>
                  <w:vAlign w:val="center"/>
                </w:tcPr>
                <w:p w14:paraId="17C28F78" w14:textId="77777777" w:rsidR="007976FC" w:rsidRPr="009E7CFB" w:rsidRDefault="007976FC">
                  <w:pPr>
                    <w:jc w:val="center"/>
                    <w:rPr>
                      <w:bCs/>
                      <w:szCs w:val="21"/>
                    </w:rPr>
                  </w:pPr>
                </w:p>
              </w:tc>
              <w:tc>
                <w:tcPr>
                  <w:tcW w:w="1741" w:type="dxa"/>
                  <w:tcMar>
                    <w:left w:w="0" w:type="dxa"/>
                    <w:right w:w="0" w:type="dxa"/>
                  </w:tcMar>
                  <w:vAlign w:val="center"/>
                </w:tcPr>
                <w:p w14:paraId="1E06B3D4" w14:textId="77777777" w:rsidR="007976FC" w:rsidRPr="009E7CFB" w:rsidRDefault="00A0111C" w:rsidP="00983DB8">
                  <w:pPr>
                    <w:jc w:val="center"/>
                    <w:rPr>
                      <w:szCs w:val="21"/>
                    </w:rPr>
                  </w:pPr>
                  <w:r w:rsidRPr="009E7CFB">
                    <w:rPr>
                      <w:rFonts w:hint="eastAsia"/>
                      <w:szCs w:val="21"/>
                    </w:rPr>
                    <w:t>拉齿</w:t>
                  </w:r>
                </w:p>
              </w:tc>
              <w:tc>
                <w:tcPr>
                  <w:tcW w:w="1996" w:type="dxa"/>
                  <w:tcMar>
                    <w:left w:w="0" w:type="dxa"/>
                    <w:right w:w="0" w:type="dxa"/>
                  </w:tcMar>
                  <w:vAlign w:val="center"/>
                </w:tcPr>
                <w:p w14:paraId="022D9F91" w14:textId="77777777" w:rsidR="007976FC" w:rsidRPr="009E7CFB" w:rsidRDefault="007976FC" w:rsidP="00A0111C">
                  <w:pPr>
                    <w:jc w:val="center"/>
                    <w:rPr>
                      <w:szCs w:val="21"/>
                    </w:rPr>
                  </w:pPr>
                  <w:r w:rsidRPr="009E7CFB">
                    <w:rPr>
                      <w:szCs w:val="21"/>
                    </w:rPr>
                    <w:t>废</w:t>
                  </w:r>
                  <w:r w:rsidR="00A0111C" w:rsidRPr="009E7CFB">
                    <w:rPr>
                      <w:rFonts w:hint="eastAsia"/>
                      <w:szCs w:val="21"/>
                    </w:rPr>
                    <w:t>菜</w:t>
                  </w:r>
                  <w:r w:rsidRPr="009E7CFB">
                    <w:rPr>
                      <w:rFonts w:hint="eastAsia"/>
                      <w:szCs w:val="21"/>
                    </w:rPr>
                    <w:t>油</w:t>
                  </w:r>
                </w:p>
              </w:tc>
              <w:tc>
                <w:tcPr>
                  <w:tcW w:w="4102" w:type="dxa"/>
                  <w:tcMar>
                    <w:left w:w="0" w:type="dxa"/>
                    <w:right w:w="0" w:type="dxa"/>
                  </w:tcMar>
                  <w:vAlign w:val="center"/>
                </w:tcPr>
                <w:p w14:paraId="2B4F1F18" w14:textId="77777777" w:rsidR="007976FC" w:rsidRPr="009E7CFB" w:rsidRDefault="00A0111C" w:rsidP="00983DB8">
                  <w:pPr>
                    <w:jc w:val="center"/>
                  </w:pPr>
                  <w:r w:rsidRPr="009E7CFB">
                    <w:rPr>
                      <w:kern w:val="0"/>
                      <w:szCs w:val="21"/>
                    </w:rPr>
                    <w:t>外售综合利用</w:t>
                  </w:r>
                </w:p>
              </w:tc>
            </w:tr>
            <w:tr w:rsidR="006733E1" w:rsidRPr="009E7CFB" w14:paraId="4CA7B9E4" w14:textId="77777777">
              <w:trPr>
                <w:cantSplit/>
                <w:trHeight w:val="340"/>
                <w:jc w:val="center"/>
              </w:trPr>
              <w:tc>
                <w:tcPr>
                  <w:tcW w:w="1221" w:type="dxa"/>
                  <w:vMerge/>
                  <w:tcMar>
                    <w:left w:w="0" w:type="dxa"/>
                    <w:right w:w="0" w:type="dxa"/>
                  </w:tcMar>
                  <w:vAlign w:val="center"/>
                </w:tcPr>
                <w:p w14:paraId="6D1B56D8" w14:textId="77777777" w:rsidR="007976FC" w:rsidRPr="009E7CFB" w:rsidRDefault="007976FC">
                  <w:pPr>
                    <w:jc w:val="center"/>
                    <w:rPr>
                      <w:bCs/>
                      <w:szCs w:val="21"/>
                    </w:rPr>
                  </w:pPr>
                </w:p>
              </w:tc>
              <w:tc>
                <w:tcPr>
                  <w:tcW w:w="1741" w:type="dxa"/>
                  <w:tcMar>
                    <w:left w:w="0" w:type="dxa"/>
                    <w:right w:w="0" w:type="dxa"/>
                  </w:tcMar>
                  <w:vAlign w:val="center"/>
                </w:tcPr>
                <w:p w14:paraId="4CDFA0CB" w14:textId="77777777" w:rsidR="007976FC" w:rsidRPr="009E7CFB" w:rsidRDefault="007976FC">
                  <w:pPr>
                    <w:jc w:val="center"/>
                    <w:rPr>
                      <w:szCs w:val="21"/>
                    </w:rPr>
                  </w:pPr>
                  <w:r w:rsidRPr="009E7CFB">
                    <w:rPr>
                      <w:szCs w:val="21"/>
                    </w:rPr>
                    <w:t>职工生活</w:t>
                  </w:r>
                </w:p>
              </w:tc>
              <w:tc>
                <w:tcPr>
                  <w:tcW w:w="1996" w:type="dxa"/>
                  <w:tcMar>
                    <w:left w:w="0" w:type="dxa"/>
                    <w:right w:w="0" w:type="dxa"/>
                  </w:tcMar>
                  <w:vAlign w:val="center"/>
                </w:tcPr>
                <w:p w14:paraId="3A285D32" w14:textId="77777777" w:rsidR="007976FC" w:rsidRPr="009E7CFB" w:rsidRDefault="007976FC">
                  <w:pPr>
                    <w:jc w:val="center"/>
                    <w:rPr>
                      <w:szCs w:val="21"/>
                    </w:rPr>
                  </w:pPr>
                  <w:r w:rsidRPr="009E7CFB">
                    <w:rPr>
                      <w:szCs w:val="21"/>
                    </w:rPr>
                    <w:t>生活垃圾</w:t>
                  </w:r>
                </w:p>
              </w:tc>
              <w:tc>
                <w:tcPr>
                  <w:tcW w:w="4102" w:type="dxa"/>
                  <w:tcMar>
                    <w:left w:w="0" w:type="dxa"/>
                    <w:right w:w="0" w:type="dxa"/>
                  </w:tcMar>
                  <w:vAlign w:val="center"/>
                </w:tcPr>
                <w:p w14:paraId="398C0BA6" w14:textId="77777777" w:rsidR="007976FC" w:rsidRPr="009E7CFB" w:rsidRDefault="007976FC">
                  <w:pPr>
                    <w:widowControl/>
                    <w:jc w:val="center"/>
                    <w:rPr>
                      <w:szCs w:val="21"/>
                    </w:rPr>
                  </w:pPr>
                  <w:r w:rsidRPr="009E7CFB">
                    <w:rPr>
                      <w:rFonts w:hint="eastAsia"/>
                    </w:rPr>
                    <w:t>由环卫部门统一清运</w:t>
                  </w:r>
                </w:p>
              </w:tc>
            </w:tr>
            <w:tr w:rsidR="006733E1" w:rsidRPr="009E7CFB" w14:paraId="5492E359" w14:textId="77777777">
              <w:trPr>
                <w:cantSplit/>
                <w:trHeight w:val="340"/>
                <w:jc w:val="center"/>
              </w:trPr>
              <w:tc>
                <w:tcPr>
                  <w:tcW w:w="1221" w:type="dxa"/>
                  <w:tcMar>
                    <w:left w:w="0" w:type="dxa"/>
                    <w:right w:w="0" w:type="dxa"/>
                  </w:tcMar>
                  <w:vAlign w:val="center"/>
                </w:tcPr>
                <w:p w14:paraId="599350D2" w14:textId="77777777" w:rsidR="007976FC" w:rsidRPr="009E7CFB" w:rsidRDefault="007976FC">
                  <w:pPr>
                    <w:snapToGrid w:val="0"/>
                    <w:jc w:val="center"/>
                    <w:rPr>
                      <w:bCs/>
                      <w:szCs w:val="21"/>
                    </w:rPr>
                  </w:pPr>
                  <w:r w:rsidRPr="009E7CFB">
                    <w:rPr>
                      <w:bCs/>
                      <w:szCs w:val="21"/>
                    </w:rPr>
                    <w:t>噪声</w:t>
                  </w:r>
                </w:p>
              </w:tc>
              <w:tc>
                <w:tcPr>
                  <w:tcW w:w="7839" w:type="dxa"/>
                  <w:gridSpan w:val="3"/>
                  <w:tcMar>
                    <w:left w:w="0" w:type="dxa"/>
                    <w:right w:w="0" w:type="dxa"/>
                  </w:tcMar>
                  <w:vAlign w:val="center"/>
                </w:tcPr>
                <w:p w14:paraId="03905ED6" w14:textId="77777777" w:rsidR="007976FC" w:rsidRPr="009E7CFB" w:rsidRDefault="007976FC">
                  <w:pPr>
                    <w:widowControl/>
                    <w:jc w:val="left"/>
                  </w:pPr>
                  <w:r w:rsidRPr="009E7CFB">
                    <w:rPr>
                      <w:spacing w:val="-4"/>
                      <w:szCs w:val="21"/>
                    </w:rPr>
                    <w:t>企业需加强设备的维护，确保设备处于良好的运转状态，杜绝因设备不正常运转时产生的高噪声现象；严格控制生产时间，生产期间非必要情况下尽量关闭所有门窗；对高噪声设备加设减震垫等减震设施。</w:t>
                  </w:r>
                </w:p>
              </w:tc>
            </w:tr>
            <w:tr w:rsidR="006733E1" w:rsidRPr="009E7CFB" w14:paraId="69AAAE67" w14:textId="77777777">
              <w:trPr>
                <w:cantSplit/>
                <w:trHeight w:val="340"/>
                <w:jc w:val="center"/>
              </w:trPr>
              <w:tc>
                <w:tcPr>
                  <w:tcW w:w="1221" w:type="dxa"/>
                  <w:tcMar>
                    <w:left w:w="0" w:type="dxa"/>
                    <w:right w:w="0" w:type="dxa"/>
                  </w:tcMar>
                  <w:vAlign w:val="center"/>
                </w:tcPr>
                <w:p w14:paraId="2228C299" w14:textId="77777777" w:rsidR="007976FC" w:rsidRPr="009E7CFB" w:rsidRDefault="007976FC">
                  <w:pPr>
                    <w:snapToGrid w:val="0"/>
                    <w:jc w:val="center"/>
                    <w:rPr>
                      <w:bCs/>
                      <w:szCs w:val="21"/>
                    </w:rPr>
                  </w:pPr>
                  <w:r w:rsidRPr="009E7CFB">
                    <w:rPr>
                      <w:rFonts w:hint="eastAsia"/>
                      <w:bCs/>
                      <w:szCs w:val="21"/>
                    </w:rPr>
                    <w:t>环境风险</w:t>
                  </w:r>
                </w:p>
              </w:tc>
              <w:tc>
                <w:tcPr>
                  <w:tcW w:w="7839" w:type="dxa"/>
                  <w:gridSpan w:val="3"/>
                  <w:tcMar>
                    <w:left w:w="0" w:type="dxa"/>
                    <w:right w:w="0" w:type="dxa"/>
                  </w:tcMar>
                  <w:vAlign w:val="center"/>
                </w:tcPr>
                <w:p w14:paraId="10BE2553" w14:textId="5241D040" w:rsidR="007976FC" w:rsidRPr="009E7CFB" w:rsidRDefault="007976FC" w:rsidP="005270CA">
                  <w:pPr>
                    <w:widowControl/>
                    <w:jc w:val="left"/>
                  </w:pPr>
                  <w:r w:rsidRPr="009E7CFB">
                    <w:rPr>
                      <w:rFonts w:hint="eastAsia"/>
                    </w:rPr>
                    <w:t>本项目涉及的风险物质为</w:t>
                  </w:r>
                  <w:r w:rsidRPr="009E7CFB">
                    <w:rPr>
                      <w:rFonts w:hint="eastAsia"/>
                      <w:szCs w:val="21"/>
                    </w:rPr>
                    <w:t>切削液</w:t>
                  </w:r>
                  <w:r w:rsidR="009066FC" w:rsidRPr="009E7CFB">
                    <w:rPr>
                      <w:rFonts w:hint="eastAsia"/>
                      <w:szCs w:val="21"/>
                    </w:rPr>
                    <w:t>、废切削液</w:t>
                  </w:r>
                  <w:r w:rsidRPr="009E7CFB">
                    <w:rPr>
                      <w:rFonts w:hint="eastAsia"/>
                    </w:rPr>
                    <w:t>，属于易燃物质。企业应建立严格的危险物质管理制度，设置专门危险物质贮存场所，厂区内严禁烟火；厂区合理布局、建筑安全符合要求等。</w:t>
                  </w:r>
                </w:p>
              </w:tc>
            </w:tr>
          </w:tbl>
          <w:p w14:paraId="53F189AC"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9.</w:t>
            </w:r>
            <w:r w:rsidRPr="009E7CFB">
              <w:rPr>
                <w:rFonts w:hint="eastAsia"/>
                <w:b/>
                <w:sz w:val="28"/>
                <w:szCs w:val="28"/>
              </w:rPr>
              <w:t>5</w:t>
            </w:r>
            <w:r w:rsidRPr="009E7CFB">
              <w:rPr>
                <w:b/>
                <w:sz w:val="28"/>
                <w:szCs w:val="28"/>
              </w:rPr>
              <w:t>建设项目环评审批原则符合性分析</w:t>
            </w:r>
          </w:p>
          <w:p w14:paraId="743B66AB" w14:textId="77777777" w:rsidR="00EA0AF5" w:rsidRPr="009E7CFB" w:rsidRDefault="00DD4D67">
            <w:pPr>
              <w:pStyle w:val="22"/>
              <w:spacing w:before="60" w:line="440" w:lineRule="exact"/>
            </w:pPr>
            <w:r w:rsidRPr="009E7CFB">
              <w:rPr>
                <w:rFonts w:hint="eastAsia"/>
              </w:rPr>
              <w:t>1</w:t>
            </w:r>
            <w:r w:rsidRPr="009E7CFB">
              <w:rPr>
                <w:rFonts w:hint="eastAsia"/>
              </w:rPr>
              <w:t>、</w:t>
            </w:r>
            <w:r w:rsidRPr="009E7CFB">
              <w:t>建设项目符合</w:t>
            </w:r>
            <w:r w:rsidRPr="009E7CFB">
              <w:rPr>
                <w:rFonts w:hint="eastAsia"/>
              </w:rPr>
              <w:t>生态环境分区管控</w:t>
            </w:r>
            <w:r w:rsidRPr="009E7CFB">
              <w:t>的要求</w:t>
            </w:r>
          </w:p>
          <w:p w14:paraId="0DF30492" w14:textId="77777777" w:rsidR="009066FC" w:rsidRPr="009E7CFB" w:rsidRDefault="00A0111C" w:rsidP="00A0111C">
            <w:pPr>
              <w:pStyle w:val="afffffff7"/>
              <w:spacing w:line="440" w:lineRule="exact"/>
              <w:ind w:firstLine="480"/>
              <w:rPr>
                <w:rFonts w:ascii="Times New Roman" w:eastAsia="宋体" w:hAnsi="Times New Roman" w:cs="Times New Roman"/>
                <w:kern w:val="2"/>
              </w:rPr>
            </w:pPr>
            <w:r w:rsidRPr="009E7CFB">
              <w:rPr>
                <w:rFonts w:ascii="Times New Roman" w:eastAsia="宋体" w:hAnsi="Times New Roman" w:cs="Times New Roman"/>
                <w:kern w:val="2"/>
              </w:rPr>
              <w:t>本项目位于</w:t>
            </w:r>
            <w:r w:rsidRPr="009E7CFB">
              <w:rPr>
                <w:rFonts w:ascii="Times New Roman" w:eastAsia="宋体" w:hAnsi="Times New Roman" w:cs="Times New Roman" w:hint="eastAsia"/>
                <w:kern w:val="2"/>
              </w:rPr>
              <w:t>玉环市坎门街道三期创融东海智造（北区），项目为汽车配件的制造，</w:t>
            </w:r>
            <w:r w:rsidR="009066FC" w:rsidRPr="009E7CFB">
              <w:rPr>
                <w:rFonts w:ascii="Times New Roman" w:eastAsia="宋体" w:hAnsi="Times New Roman" w:cs="Times New Roman" w:hint="eastAsia"/>
                <w:kern w:val="2"/>
              </w:rPr>
              <w:t>属于重点发展的汽摩配产业，为</w:t>
            </w:r>
            <w:r w:rsidR="009066FC" w:rsidRPr="009E7CFB">
              <w:rPr>
                <w:rFonts w:ascii="Times New Roman" w:eastAsia="宋体" w:hAnsi="Times New Roman" w:cs="Times New Roman"/>
                <w:kern w:val="2"/>
              </w:rPr>
              <w:t>二类工业项目</w:t>
            </w:r>
            <w:r w:rsidR="009066FC" w:rsidRPr="009E7CFB">
              <w:rPr>
                <w:rFonts w:ascii="Times New Roman" w:eastAsia="宋体" w:hAnsi="Times New Roman" w:cs="Times New Roman" w:hint="eastAsia"/>
                <w:kern w:val="2"/>
              </w:rPr>
              <w:t>。项目距离最近敏感点经济保障房安欣佳园约</w:t>
            </w:r>
            <w:r w:rsidR="009066FC" w:rsidRPr="009E7CFB">
              <w:rPr>
                <w:rFonts w:ascii="Times New Roman" w:eastAsia="宋体" w:hAnsi="Times New Roman" w:cs="Times New Roman" w:hint="eastAsia"/>
                <w:kern w:val="2"/>
              </w:rPr>
              <w:t>215m</w:t>
            </w:r>
            <w:r w:rsidR="009066FC" w:rsidRPr="009E7CFB">
              <w:rPr>
                <w:rFonts w:ascii="Times New Roman" w:eastAsia="宋体" w:hAnsi="Times New Roman" w:cs="Times New Roman" w:hint="eastAsia"/>
                <w:kern w:val="2"/>
              </w:rPr>
              <w:t>，中间设置有防护绿地等隔离带。</w:t>
            </w:r>
            <w:r w:rsidRPr="009E7CFB">
              <w:rPr>
                <w:rFonts w:ascii="Times New Roman" w:eastAsia="宋体" w:hAnsi="Times New Roman" w:cs="Times New Roman" w:hint="eastAsia"/>
                <w:kern w:val="2"/>
              </w:rPr>
              <w:t>项目实施后可落实污染物总量控制制度；</w:t>
            </w:r>
            <w:r w:rsidRPr="009E7CFB">
              <w:rPr>
                <w:rFonts w:ascii="Times New Roman" w:eastAsia="宋体" w:hAnsi="Times New Roman" w:cs="Times New Roman"/>
                <w:kern w:val="2"/>
              </w:rPr>
              <w:t>企业实现雨污分流，</w:t>
            </w:r>
            <w:r w:rsidRPr="009E7CFB">
              <w:rPr>
                <w:rFonts w:ascii="Times New Roman" w:eastAsia="宋体" w:hAnsi="Times New Roman" w:cs="Times New Roman" w:hint="eastAsia"/>
                <w:kern w:val="2"/>
              </w:rPr>
              <w:t>污水纳管排放；企业生产采用清洁能源电能，</w:t>
            </w:r>
            <w:r w:rsidRPr="009E7CFB">
              <w:rPr>
                <w:rFonts w:ascii="Times New Roman" w:eastAsia="宋体" w:hAnsi="Times New Roman" w:cs="Times New Roman"/>
                <w:kern w:val="2"/>
              </w:rPr>
              <w:t>采取土壤</w:t>
            </w:r>
            <w:r w:rsidRPr="009E7CFB">
              <w:rPr>
                <w:rFonts w:ascii="Times New Roman" w:eastAsia="宋体" w:hAnsi="Times New Roman" w:cs="Times New Roman" w:hint="eastAsia"/>
                <w:kern w:val="2"/>
              </w:rPr>
              <w:t>等</w:t>
            </w:r>
            <w:r w:rsidRPr="009E7CFB">
              <w:rPr>
                <w:rFonts w:ascii="Times New Roman" w:eastAsia="宋体" w:hAnsi="Times New Roman" w:cs="Times New Roman"/>
                <w:kern w:val="2"/>
              </w:rPr>
              <w:t>污染防治措施；企业将强化环境风险防范设施设备建设和正常运行监管，建立常态化的企业隐患排查整治监管机制；企业将采用节能设备开展生产，生产过程中将节约用水和用电</w:t>
            </w:r>
            <w:r w:rsidRPr="009E7CFB">
              <w:rPr>
                <w:rFonts w:ascii="Times New Roman" w:eastAsia="宋体" w:hAnsi="Times New Roman" w:cs="Times New Roman" w:hint="eastAsia"/>
                <w:kern w:val="2"/>
              </w:rPr>
              <w:t>。</w:t>
            </w:r>
          </w:p>
          <w:p w14:paraId="6B25D412" w14:textId="75222253" w:rsidR="00EA0AF5" w:rsidRPr="009E7CFB" w:rsidRDefault="00A0111C" w:rsidP="009066FC">
            <w:pPr>
              <w:pStyle w:val="afffffff7"/>
              <w:spacing w:line="440" w:lineRule="exact"/>
              <w:ind w:firstLine="480"/>
            </w:pPr>
            <w:r w:rsidRPr="009E7CFB">
              <w:rPr>
                <w:rFonts w:ascii="Times New Roman" w:eastAsia="宋体" w:hAnsi="Times New Roman" w:cs="Times New Roman"/>
                <w:kern w:val="2"/>
              </w:rPr>
              <w:t>综上所述，本项目满足</w:t>
            </w:r>
            <w:r w:rsidRPr="009E7CFB">
              <w:rPr>
                <w:rFonts w:ascii="Times New Roman" w:eastAsia="宋体" w:hAnsi="Times New Roman" w:cs="Times New Roman" w:hint="eastAsia"/>
                <w:kern w:val="2"/>
              </w:rPr>
              <w:t>台州市玉环市玉环海洋经济转型示范升级区产业集聚重点管控单元</w:t>
            </w:r>
            <w:r w:rsidRPr="009E7CFB">
              <w:rPr>
                <w:rFonts w:ascii="Times New Roman" w:eastAsia="宋体" w:hAnsi="Times New Roman" w:cs="Times New Roman"/>
                <w:kern w:val="2"/>
              </w:rPr>
              <w:t>中的空间布局约束、污染物排放管控、环境风险防控、资源开发效率要求等管控措施中的相关要求</w:t>
            </w:r>
            <w:r w:rsidR="00DD4D67" w:rsidRPr="009E7CFB">
              <w:rPr>
                <w:rFonts w:ascii="Times New Roman" w:eastAsia="宋体" w:hAnsi="Times New Roman" w:cs="Times New Roman"/>
                <w:kern w:val="2"/>
              </w:rPr>
              <w:t>。因此，本项目建设符合《</w:t>
            </w:r>
            <w:r w:rsidR="00DD4D67" w:rsidRPr="009E7CFB">
              <w:rPr>
                <w:rFonts w:ascii="Times New Roman" w:eastAsia="宋体" w:hAnsi="Times New Roman" w:cs="Times New Roman" w:hint="eastAsia"/>
                <w:kern w:val="2"/>
              </w:rPr>
              <w:t>玉环市</w:t>
            </w:r>
            <w:r w:rsidR="00DD4D67" w:rsidRPr="009E7CFB">
              <w:rPr>
                <w:rFonts w:ascii="Times New Roman" w:eastAsia="宋体" w:hAnsi="Times New Roman" w:cs="Times New Roman"/>
                <w:kern w:val="2"/>
              </w:rPr>
              <w:t>“</w:t>
            </w:r>
            <w:r w:rsidR="00DD4D67" w:rsidRPr="009E7CFB">
              <w:rPr>
                <w:rFonts w:ascii="Times New Roman" w:eastAsia="宋体" w:hAnsi="Times New Roman" w:cs="Times New Roman"/>
                <w:kern w:val="2"/>
              </w:rPr>
              <w:t>三线一单</w:t>
            </w:r>
            <w:r w:rsidR="00DD4D67" w:rsidRPr="009E7CFB">
              <w:rPr>
                <w:rFonts w:ascii="Times New Roman" w:eastAsia="宋体" w:hAnsi="Times New Roman" w:cs="Times New Roman"/>
                <w:kern w:val="2"/>
              </w:rPr>
              <w:t>”</w:t>
            </w:r>
            <w:r w:rsidR="00DD4D67" w:rsidRPr="009E7CFB">
              <w:rPr>
                <w:rFonts w:ascii="Times New Roman" w:eastAsia="宋体" w:hAnsi="Times New Roman" w:cs="Times New Roman"/>
                <w:kern w:val="2"/>
              </w:rPr>
              <w:t>生态环境分区管控方案》中的相关要求。</w:t>
            </w:r>
          </w:p>
          <w:p w14:paraId="2545B1DF" w14:textId="77777777" w:rsidR="00EA0AF5" w:rsidRPr="009E7CFB" w:rsidRDefault="00DD4D67">
            <w:pPr>
              <w:pStyle w:val="22"/>
              <w:spacing w:before="60" w:line="440" w:lineRule="exact"/>
            </w:pPr>
            <w:r w:rsidRPr="009E7CFB">
              <w:rPr>
                <w:rFonts w:hint="eastAsia"/>
              </w:rPr>
              <w:t>2</w:t>
            </w:r>
            <w:r w:rsidRPr="009E7CFB">
              <w:t>、排放污染物符合国家、省规定的污染物排放标准</w:t>
            </w:r>
          </w:p>
          <w:p w14:paraId="7DC5913F" w14:textId="77777777" w:rsidR="00EA0AF5" w:rsidRPr="009E7CFB" w:rsidRDefault="00DD4D67">
            <w:pPr>
              <w:pStyle w:val="22"/>
              <w:spacing w:before="60" w:line="440" w:lineRule="exact"/>
            </w:pPr>
            <w:r w:rsidRPr="009E7CFB">
              <w:rPr>
                <w:rFonts w:hint="eastAsia"/>
              </w:rPr>
              <w:t>本项目外排</w:t>
            </w:r>
            <w:r w:rsidR="00A0111C" w:rsidRPr="009E7CFB">
              <w:rPr>
                <w:rFonts w:hint="eastAsia"/>
              </w:rPr>
              <w:t>废水仅为生活污水，</w:t>
            </w:r>
            <w:r w:rsidRPr="009E7CFB">
              <w:rPr>
                <w:rFonts w:hint="eastAsia"/>
              </w:rPr>
              <w:t>生活污水经化粪池预处理达达玉环市污水处理有限公司设计进水水质标准后纳入区域污水管网，经玉环市污水处理有限公司处理达标后外排</w:t>
            </w:r>
            <w:r w:rsidRPr="009E7CFB">
              <w:t>；生产噪声经厂房隔声、噪声源控制等噪声防治措施后</w:t>
            </w:r>
            <w:r w:rsidR="00A0111C" w:rsidRPr="009E7CFB">
              <w:rPr>
                <w:rFonts w:hint="eastAsia"/>
              </w:rPr>
              <w:t>四周</w:t>
            </w:r>
            <w:r w:rsidRPr="009E7CFB">
              <w:t>厂界噪声</w:t>
            </w:r>
            <w:r w:rsidRPr="009E7CFB">
              <w:rPr>
                <w:rFonts w:hint="eastAsia"/>
              </w:rPr>
              <w:t>贡献值</w:t>
            </w:r>
            <w:r w:rsidRPr="009E7CFB">
              <w:t>能达到《工业企业厂界环境噪声排放标准》</w:t>
            </w:r>
            <w:r w:rsidRPr="009E7CFB">
              <w:t>(GB12348-2008)</w:t>
            </w:r>
            <w:r w:rsidRPr="009E7CFB">
              <w:rPr>
                <w:rFonts w:hint="eastAsia"/>
              </w:rPr>
              <w:t>3</w:t>
            </w:r>
            <w:r w:rsidRPr="009E7CFB">
              <w:t>类标准，对周边声环境影响</w:t>
            </w:r>
            <w:r w:rsidRPr="009E7CFB">
              <w:rPr>
                <w:rFonts w:hint="eastAsia"/>
              </w:rPr>
              <w:t>较小</w:t>
            </w:r>
            <w:r w:rsidRPr="009E7CFB">
              <w:t>；固废收集后能得到合理处置，做到零排放，不会造成</w:t>
            </w:r>
            <w:r w:rsidRPr="009E7CFB">
              <w:t>“</w:t>
            </w:r>
            <w:r w:rsidRPr="009E7CFB">
              <w:t>二次污染</w:t>
            </w:r>
            <w:r w:rsidRPr="009E7CFB">
              <w:t>”</w:t>
            </w:r>
            <w:r w:rsidRPr="009E7CFB">
              <w:t>。综合分析，只要企业落实本评价提出的各项污染防治措施，污染物可以实现达标排放，符合达标排放原则。</w:t>
            </w:r>
          </w:p>
          <w:p w14:paraId="1F622AE7" w14:textId="77777777" w:rsidR="00EA0AF5" w:rsidRPr="009E7CFB" w:rsidRDefault="00DD4D67">
            <w:pPr>
              <w:pStyle w:val="22"/>
              <w:spacing w:before="60" w:line="440" w:lineRule="exact"/>
            </w:pPr>
            <w:r w:rsidRPr="009E7CFB">
              <w:rPr>
                <w:rFonts w:hint="eastAsia"/>
              </w:rPr>
              <w:t>3</w:t>
            </w:r>
            <w:r w:rsidRPr="009E7CFB">
              <w:t>、排放污染物符合国家、省规定的总量控制指标</w:t>
            </w:r>
          </w:p>
          <w:p w14:paraId="1414B411" w14:textId="77777777" w:rsidR="00EA0AF5" w:rsidRPr="009E7CFB" w:rsidRDefault="00DD4D67">
            <w:pPr>
              <w:adjustRightInd w:val="0"/>
              <w:snapToGrid w:val="0"/>
              <w:spacing w:before="60" w:line="440" w:lineRule="exact"/>
              <w:ind w:firstLineChars="200" w:firstLine="480"/>
              <w:rPr>
                <w:sz w:val="24"/>
              </w:rPr>
            </w:pPr>
            <w:r w:rsidRPr="009E7CFB">
              <w:rPr>
                <w:sz w:val="24"/>
              </w:rPr>
              <w:t>根据本项目的污染物排放特征，本项目排放的污染物中纳入国家总量控制指标的主要是</w:t>
            </w:r>
            <w:r w:rsidRPr="009E7CFB">
              <w:rPr>
                <w:spacing w:val="-2"/>
                <w:sz w:val="24"/>
              </w:rPr>
              <w:t>COD</w:t>
            </w:r>
            <w:r w:rsidRPr="009E7CFB">
              <w:rPr>
                <w:spacing w:val="-2"/>
                <w:sz w:val="24"/>
                <w:vertAlign w:val="subscript"/>
              </w:rPr>
              <w:t>Cr</w:t>
            </w:r>
            <w:r w:rsidRPr="009E7CFB">
              <w:rPr>
                <w:sz w:val="24"/>
              </w:rPr>
              <w:t>、氨氮。本项目总量控制指标建议值为各污染物达标排放量，即</w:t>
            </w:r>
            <w:r w:rsidRPr="009E7CFB">
              <w:rPr>
                <w:spacing w:val="-2"/>
                <w:sz w:val="24"/>
              </w:rPr>
              <w:t>COD</w:t>
            </w:r>
            <w:r w:rsidRPr="009E7CFB">
              <w:rPr>
                <w:spacing w:val="-2"/>
                <w:sz w:val="24"/>
                <w:vertAlign w:val="subscript"/>
              </w:rPr>
              <w:t>Cr</w:t>
            </w:r>
            <w:r w:rsidRPr="009E7CFB">
              <w:rPr>
                <w:sz w:val="24"/>
              </w:rPr>
              <w:t>0.</w:t>
            </w:r>
            <w:r w:rsidRPr="009E7CFB">
              <w:rPr>
                <w:rFonts w:hint="eastAsia"/>
                <w:sz w:val="24"/>
              </w:rPr>
              <w:t>0</w:t>
            </w:r>
            <w:r w:rsidR="00A0111C" w:rsidRPr="009E7CFB">
              <w:rPr>
                <w:rFonts w:hint="eastAsia"/>
                <w:sz w:val="24"/>
              </w:rPr>
              <w:t>08</w:t>
            </w:r>
            <w:r w:rsidRPr="009E7CFB">
              <w:rPr>
                <w:sz w:val="24"/>
              </w:rPr>
              <w:t>t/a</w:t>
            </w:r>
            <w:r w:rsidRPr="009E7CFB">
              <w:rPr>
                <w:sz w:val="24"/>
              </w:rPr>
              <w:t>、氨氮</w:t>
            </w:r>
            <w:r w:rsidRPr="009E7CFB">
              <w:rPr>
                <w:sz w:val="24"/>
              </w:rPr>
              <w:t>0.00</w:t>
            </w:r>
            <w:r w:rsidR="00A0111C" w:rsidRPr="009E7CFB">
              <w:rPr>
                <w:rFonts w:hint="eastAsia"/>
                <w:sz w:val="24"/>
              </w:rPr>
              <w:t>04</w:t>
            </w:r>
            <w:r w:rsidRPr="009E7CFB">
              <w:rPr>
                <w:sz w:val="24"/>
              </w:rPr>
              <w:t>t/a</w:t>
            </w:r>
            <w:r w:rsidRPr="009E7CFB">
              <w:rPr>
                <w:sz w:val="24"/>
              </w:rPr>
              <w:t>。根据原浙江省环境保护厅《浙江省建设项目主要污染物总量准入审核办法（试行）》（浙环发</w:t>
            </w:r>
            <w:r w:rsidRPr="009E7CFB">
              <w:rPr>
                <w:sz w:val="24"/>
              </w:rPr>
              <w:t>[2012]10</w:t>
            </w:r>
            <w:r w:rsidRPr="009E7CFB">
              <w:rPr>
                <w:sz w:val="24"/>
              </w:rPr>
              <w:t>号）和原台州市环境保护局《关于进一步规范建设项目主要污染物总量准入审核工作的通知》（台环保</w:t>
            </w:r>
            <w:r w:rsidRPr="009E7CFB">
              <w:rPr>
                <w:sz w:val="24"/>
              </w:rPr>
              <w:t>[2013]95</w:t>
            </w:r>
            <w:r w:rsidRPr="009E7CFB">
              <w:rPr>
                <w:sz w:val="24"/>
              </w:rPr>
              <w:t>号），本项目</w:t>
            </w:r>
            <w:r w:rsidRPr="009E7CFB">
              <w:rPr>
                <w:rFonts w:hint="eastAsia"/>
                <w:sz w:val="24"/>
              </w:rPr>
              <w:t>生产废水委外处理不外排，</w:t>
            </w:r>
            <w:r w:rsidRPr="009E7CFB">
              <w:rPr>
                <w:sz w:val="24"/>
              </w:rPr>
              <w:t>外排废水仅为职工生活污水</w:t>
            </w:r>
            <w:r w:rsidRPr="009E7CFB">
              <w:rPr>
                <w:rFonts w:hint="eastAsia"/>
                <w:sz w:val="24"/>
              </w:rPr>
              <w:t>，</w:t>
            </w:r>
            <w:r w:rsidRPr="009E7CFB">
              <w:rPr>
                <w:sz w:val="24"/>
              </w:rPr>
              <w:t>其新增污染物无需进行区域削</w:t>
            </w:r>
            <w:r w:rsidRPr="009E7CFB">
              <w:rPr>
                <w:sz w:val="24"/>
              </w:rPr>
              <w:lastRenderedPageBreak/>
              <w:t>减替代。</w:t>
            </w:r>
          </w:p>
          <w:p w14:paraId="794CA2F9"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9.</w:t>
            </w:r>
            <w:r w:rsidRPr="009E7CFB">
              <w:rPr>
                <w:rFonts w:hint="eastAsia"/>
                <w:b/>
                <w:sz w:val="28"/>
                <w:szCs w:val="28"/>
              </w:rPr>
              <w:t>6</w:t>
            </w:r>
            <w:r w:rsidRPr="009E7CFB">
              <w:rPr>
                <w:b/>
                <w:sz w:val="28"/>
                <w:szCs w:val="28"/>
              </w:rPr>
              <w:t>建设项目审批要求符合性分析</w:t>
            </w:r>
          </w:p>
          <w:p w14:paraId="0C153082" w14:textId="77777777" w:rsidR="00EA0AF5" w:rsidRPr="009E7CFB" w:rsidRDefault="00DD4D67">
            <w:pPr>
              <w:pStyle w:val="22"/>
              <w:spacing w:before="60" w:line="440" w:lineRule="exact"/>
            </w:pPr>
            <w:r w:rsidRPr="009E7CFB">
              <w:t>1</w:t>
            </w:r>
            <w:r w:rsidRPr="009E7CFB">
              <w:t>、建设项目符合主体功能区规划、土地利用总体规划、城乡规划的要求</w:t>
            </w:r>
          </w:p>
          <w:p w14:paraId="23F29D0E" w14:textId="40C9D5A2" w:rsidR="00EA0AF5" w:rsidRPr="009E7CFB" w:rsidRDefault="00DD4D67">
            <w:pPr>
              <w:spacing w:before="60" w:line="440" w:lineRule="exact"/>
              <w:ind w:firstLineChars="200" w:firstLine="480"/>
              <w:rPr>
                <w:bCs/>
                <w:sz w:val="24"/>
              </w:rPr>
            </w:pPr>
            <w:r w:rsidRPr="009E7CFB">
              <w:rPr>
                <w:bCs/>
                <w:sz w:val="24"/>
              </w:rPr>
              <w:t>本项目</w:t>
            </w:r>
            <w:r w:rsidR="00A0111C" w:rsidRPr="009E7CFB">
              <w:rPr>
                <w:sz w:val="24"/>
              </w:rPr>
              <w:t>为</w:t>
            </w:r>
            <w:r w:rsidR="00A0111C" w:rsidRPr="009E7CFB">
              <w:rPr>
                <w:rFonts w:hint="eastAsia"/>
                <w:sz w:val="24"/>
              </w:rPr>
              <w:t>汽车配件的制造</w:t>
            </w:r>
            <w:r w:rsidR="00A0111C" w:rsidRPr="009E7CFB">
              <w:rPr>
                <w:sz w:val="24"/>
              </w:rPr>
              <w:t>，</w:t>
            </w:r>
            <w:r w:rsidRPr="009E7CFB">
              <w:rPr>
                <w:bCs/>
                <w:sz w:val="24"/>
              </w:rPr>
              <w:t>位于玉环市</w:t>
            </w:r>
            <w:r w:rsidR="00A0111C" w:rsidRPr="009E7CFB">
              <w:rPr>
                <w:rFonts w:hint="eastAsia"/>
                <w:sz w:val="24"/>
              </w:rPr>
              <w:t>坎门街道三期创融东海智造（北区）</w:t>
            </w:r>
            <w:r w:rsidRPr="009E7CFB">
              <w:rPr>
                <w:bCs/>
                <w:sz w:val="24"/>
              </w:rPr>
              <w:t>，</w:t>
            </w:r>
            <w:r w:rsidRPr="009E7CFB">
              <w:rPr>
                <w:rFonts w:hint="eastAsia"/>
                <w:sz w:val="24"/>
              </w:rPr>
              <w:t>位于</w:t>
            </w:r>
            <w:r w:rsidRPr="009E7CFB">
              <w:rPr>
                <w:sz w:val="24"/>
              </w:rPr>
              <w:t>“</w:t>
            </w:r>
            <w:r w:rsidRPr="009E7CFB">
              <w:rPr>
                <w:sz w:val="24"/>
              </w:rPr>
              <w:t>两</w:t>
            </w:r>
            <w:r w:rsidRPr="009E7CFB">
              <w:rPr>
                <w:rFonts w:hint="eastAsia"/>
                <w:sz w:val="24"/>
              </w:rPr>
              <w:t>区</w:t>
            </w:r>
            <w:r w:rsidRPr="009E7CFB">
              <w:rPr>
                <w:sz w:val="24"/>
              </w:rPr>
              <w:t>”</w:t>
            </w:r>
            <w:r w:rsidRPr="009E7CFB">
              <w:rPr>
                <w:rFonts w:hint="eastAsia"/>
                <w:sz w:val="24"/>
              </w:rPr>
              <w:t>中的港南城区，符合汽摩配工业集聚区的产业定位</w:t>
            </w:r>
            <w:r w:rsidRPr="009E7CFB">
              <w:rPr>
                <w:bCs/>
                <w:sz w:val="24"/>
              </w:rPr>
              <w:t>。因此本项目选址符合《</w:t>
            </w:r>
            <w:r w:rsidRPr="009E7CFB">
              <w:rPr>
                <w:rFonts w:hint="eastAsia"/>
                <w:bCs/>
                <w:sz w:val="24"/>
              </w:rPr>
              <w:t>玉环市域总体规划</w:t>
            </w:r>
            <w:r w:rsidRPr="009E7CFB">
              <w:rPr>
                <w:bCs/>
                <w:sz w:val="24"/>
              </w:rPr>
              <w:t>》的要求。</w:t>
            </w:r>
          </w:p>
          <w:p w14:paraId="2D7FF3E9" w14:textId="77777777" w:rsidR="00EA0AF5" w:rsidRPr="009E7CFB" w:rsidRDefault="00DD4D67">
            <w:pPr>
              <w:pStyle w:val="22"/>
              <w:spacing w:before="60" w:line="440" w:lineRule="exact"/>
            </w:pPr>
            <w:r w:rsidRPr="009E7CFB">
              <w:t>2</w:t>
            </w:r>
            <w:r w:rsidRPr="009E7CFB">
              <w:t>、建设项目符合国家和省产业政策等要求</w:t>
            </w:r>
          </w:p>
          <w:p w14:paraId="20BCF29C" w14:textId="77777777" w:rsidR="00EA0AF5" w:rsidRPr="009E7CFB" w:rsidRDefault="00DD4D67">
            <w:pPr>
              <w:pStyle w:val="22"/>
              <w:spacing w:before="60" w:line="440" w:lineRule="exact"/>
            </w:pPr>
            <w:r w:rsidRPr="009E7CFB">
              <w:t>据查《产业结构调整指导目录</w:t>
            </w:r>
            <w:r w:rsidRPr="009E7CFB">
              <w:t>(201</w:t>
            </w:r>
            <w:r w:rsidRPr="009E7CFB">
              <w:rPr>
                <w:rFonts w:hint="eastAsia"/>
              </w:rPr>
              <w:t>9</w:t>
            </w:r>
            <w:r w:rsidRPr="009E7CFB">
              <w:t>年本</w:t>
            </w:r>
            <w:r w:rsidRPr="009E7CFB">
              <w:t>)</w:t>
            </w:r>
            <w:r w:rsidRPr="009E7CFB">
              <w:t>》，本项目不属于限制类和淘汰类项目，属允许类。另外，所采用的生产工艺和设备不属于《部分工业行业淘汰落后生产工艺装备和产品指导目录</w:t>
            </w:r>
            <w:r w:rsidRPr="009E7CFB">
              <w:t>(2010</w:t>
            </w:r>
            <w:r w:rsidRPr="009E7CFB">
              <w:t>年本</w:t>
            </w:r>
            <w:r w:rsidRPr="009E7CFB">
              <w:t>)</w:t>
            </w:r>
            <w:r w:rsidRPr="009E7CFB">
              <w:t>》</w:t>
            </w:r>
            <w:r w:rsidRPr="009E7CFB">
              <w:t>(</w:t>
            </w:r>
            <w:r w:rsidRPr="009E7CFB">
              <w:t>工产业</w:t>
            </w:r>
            <w:r w:rsidRPr="009E7CFB">
              <w:t>[2010]</w:t>
            </w:r>
            <w:r w:rsidRPr="009E7CFB">
              <w:t>第</w:t>
            </w:r>
            <w:r w:rsidRPr="009E7CFB">
              <w:t>122</w:t>
            </w:r>
            <w:r w:rsidRPr="009E7CFB">
              <w:t>号</w:t>
            </w:r>
            <w:r w:rsidRPr="009E7CFB">
              <w:t>)</w:t>
            </w:r>
            <w:r w:rsidRPr="009E7CFB">
              <w:t>淘汰的设备或生产工艺。</w:t>
            </w:r>
          </w:p>
          <w:p w14:paraId="0BB410A9" w14:textId="77777777" w:rsidR="00EA0AF5" w:rsidRPr="009E7CFB" w:rsidRDefault="00DD4D67">
            <w:pPr>
              <w:pStyle w:val="22"/>
              <w:spacing w:before="60" w:line="440" w:lineRule="exact"/>
            </w:pPr>
            <w:r w:rsidRPr="009E7CFB">
              <w:t>因此，本项目的建设基本符合国家及地方的产业政策。</w:t>
            </w:r>
          </w:p>
          <w:p w14:paraId="15EFC989" w14:textId="77777777" w:rsidR="00EA0AF5" w:rsidRPr="009E7CFB" w:rsidRDefault="00DD4D67">
            <w:pPr>
              <w:adjustRightInd w:val="0"/>
              <w:snapToGrid w:val="0"/>
              <w:spacing w:before="60" w:line="440" w:lineRule="exact"/>
              <w:outlineLvl w:val="1"/>
              <w:rPr>
                <w:b/>
                <w:sz w:val="28"/>
                <w:szCs w:val="28"/>
              </w:rPr>
            </w:pPr>
            <w:r w:rsidRPr="009E7CFB">
              <w:rPr>
                <w:b/>
                <w:sz w:val="28"/>
                <w:szCs w:val="28"/>
              </w:rPr>
              <w:t>9.</w:t>
            </w:r>
            <w:r w:rsidRPr="009E7CFB">
              <w:rPr>
                <w:rFonts w:hint="eastAsia"/>
                <w:b/>
                <w:sz w:val="28"/>
                <w:szCs w:val="28"/>
              </w:rPr>
              <w:t>7</w:t>
            </w:r>
            <w:r w:rsidRPr="009E7CFB">
              <w:rPr>
                <w:b/>
                <w:sz w:val="28"/>
                <w:szCs w:val="28"/>
              </w:rPr>
              <w:t>“</w:t>
            </w:r>
            <w:r w:rsidRPr="009E7CFB">
              <w:rPr>
                <w:b/>
                <w:sz w:val="28"/>
                <w:szCs w:val="28"/>
              </w:rPr>
              <w:t>三线一单</w:t>
            </w:r>
            <w:r w:rsidRPr="009E7CFB">
              <w:rPr>
                <w:b/>
                <w:sz w:val="28"/>
                <w:szCs w:val="28"/>
              </w:rPr>
              <w:t>”</w:t>
            </w:r>
            <w:r w:rsidRPr="009E7CFB">
              <w:rPr>
                <w:b/>
                <w:sz w:val="28"/>
                <w:szCs w:val="28"/>
              </w:rPr>
              <w:t>符合性分析</w:t>
            </w:r>
          </w:p>
          <w:p w14:paraId="2B1351B5" w14:textId="77777777" w:rsidR="00EA0AF5" w:rsidRPr="009E7CFB" w:rsidRDefault="00DD4D67">
            <w:pPr>
              <w:pStyle w:val="22"/>
              <w:spacing w:before="60" w:line="440" w:lineRule="exact"/>
            </w:pPr>
            <w:r w:rsidRPr="009E7CFB">
              <w:t>根据《关于印发</w:t>
            </w:r>
            <w:r w:rsidRPr="009E7CFB">
              <w:t>&lt;“</w:t>
            </w:r>
            <w:r w:rsidRPr="009E7CFB">
              <w:t>十三五</w:t>
            </w:r>
            <w:r w:rsidRPr="009E7CFB">
              <w:t>”</w:t>
            </w:r>
            <w:r w:rsidRPr="009E7CFB">
              <w:t>环境影响评价改革实施方案</w:t>
            </w:r>
            <w:r w:rsidRPr="009E7CFB">
              <w:t>&gt;</w:t>
            </w:r>
            <w:r w:rsidRPr="009E7CFB">
              <w:t>的通知》</w:t>
            </w:r>
            <w:r w:rsidRPr="009E7CFB">
              <w:t>(</w:t>
            </w:r>
            <w:r w:rsidRPr="009E7CFB">
              <w:t>环境保护部，环环评</w:t>
            </w:r>
            <w:r w:rsidRPr="009E7CFB">
              <w:t>[2016]95</w:t>
            </w:r>
            <w:r w:rsidRPr="009E7CFB">
              <w:t>号</w:t>
            </w:r>
            <w:r w:rsidRPr="009E7CFB">
              <w:t>)</w:t>
            </w:r>
            <w:r w:rsidRPr="009E7CFB">
              <w:t>和《关于以改善环境质量为核心加强环境影响评价管理的通知》</w:t>
            </w:r>
            <w:r w:rsidRPr="009E7CFB">
              <w:t>(</w:t>
            </w:r>
            <w:r w:rsidRPr="009E7CFB">
              <w:t>环环评</w:t>
            </w:r>
            <w:r w:rsidRPr="009E7CFB">
              <w:t>[2016]150</w:t>
            </w:r>
            <w:r w:rsidRPr="009E7CFB">
              <w:t>号</w:t>
            </w:r>
            <w:r w:rsidRPr="009E7CFB">
              <w:t>)</w:t>
            </w:r>
            <w:r w:rsidRPr="009E7CFB">
              <w:t>文件要求，需落实</w:t>
            </w:r>
            <w:r w:rsidRPr="009E7CFB">
              <w:t>“</w:t>
            </w:r>
            <w:r w:rsidRPr="009E7CFB">
              <w:t>生态保护红线、环境质量底线、资源利用上线和环境准入负面清单</w:t>
            </w:r>
            <w:r w:rsidRPr="009E7CFB">
              <w:t>”(</w:t>
            </w:r>
            <w:r w:rsidRPr="009E7CFB">
              <w:t>简称</w:t>
            </w:r>
            <w:r w:rsidRPr="009E7CFB">
              <w:t>“</w:t>
            </w:r>
            <w:r w:rsidRPr="009E7CFB">
              <w:t>三线一单</w:t>
            </w:r>
            <w:r w:rsidRPr="009E7CFB">
              <w:t>”)</w:t>
            </w:r>
            <w:r w:rsidRPr="009E7CFB">
              <w:t>约束。</w:t>
            </w:r>
          </w:p>
          <w:p w14:paraId="1F32446E" w14:textId="77777777" w:rsidR="00EA0AF5" w:rsidRPr="009E7CFB" w:rsidRDefault="00DD4D67">
            <w:pPr>
              <w:pStyle w:val="22"/>
              <w:spacing w:before="60" w:line="440" w:lineRule="exact"/>
            </w:pPr>
            <w:r w:rsidRPr="009E7CFB">
              <w:rPr>
                <w:rFonts w:hint="eastAsia"/>
              </w:rPr>
              <w:t>1</w:t>
            </w:r>
            <w:r w:rsidRPr="009E7CFB">
              <w:rPr>
                <w:rFonts w:hint="eastAsia"/>
              </w:rPr>
              <w:t>、生态保护红线</w:t>
            </w:r>
          </w:p>
          <w:p w14:paraId="6677E1DC" w14:textId="77777777" w:rsidR="00EA0AF5" w:rsidRPr="009E7CFB" w:rsidRDefault="00DD4D67">
            <w:pPr>
              <w:pStyle w:val="22"/>
              <w:spacing w:before="60" w:line="440" w:lineRule="exact"/>
            </w:pPr>
            <w:r w:rsidRPr="009E7CFB">
              <w:rPr>
                <w:rFonts w:hint="eastAsia"/>
              </w:rPr>
              <w:t>本项目选址位于</w:t>
            </w:r>
            <w:r w:rsidRPr="009E7CFB">
              <w:rPr>
                <w:bCs/>
              </w:rPr>
              <w:t>玉环市</w:t>
            </w:r>
            <w:r w:rsidR="00A0111C" w:rsidRPr="009E7CFB">
              <w:rPr>
                <w:rFonts w:hint="eastAsia"/>
              </w:rPr>
              <w:t>坎门街道三期创融东海智造（北区）</w:t>
            </w:r>
            <w:r w:rsidRPr="009E7CFB">
              <w:rPr>
                <w:rFonts w:hint="eastAsia"/>
              </w:rPr>
              <w:t>，用地性质为工业用地，</w:t>
            </w:r>
            <w:r w:rsidRPr="009E7CFB">
              <w:rPr>
                <w:rFonts w:hint="eastAsia"/>
                <w:bCs/>
              </w:rPr>
              <w:t>项目所在地不涉及玉环市生态保护红线，不涉及</w:t>
            </w:r>
            <w:r w:rsidRPr="009E7CFB">
              <w:rPr>
                <w:rFonts w:hint="eastAsia"/>
              </w:rPr>
              <w:t>《玉环市“三线一单”生态环境分区管控方案》</w:t>
            </w:r>
            <w:r w:rsidRPr="009E7CFB">
              <w:rPr>
                <w:rFonts w:hint="eastAsia"/>
                <w:bCs/>
              </w:rPr>
              <w:t>中的优先保护单元，不涉及当地饮用水源、风景区、自然保护区等生态保护区，满足生态保护红线要求。</w:t>
            </w:r>
          </w:p>
          <w:p w14:paraId="2020B414" w14:textId="77777777" w:rsidR="00EA0AF5" w:rsidRPr="009E7CFB" w:rsidRDefault="00DD4D67">
            <w:pPr>
              <w:pStyle w:val="22"/>
              <w:spacing w:before="60" w:line="440" w:lineRule="exact"/>
            </w:pPr>
            <w:r w:rsidRPr="009E7CFB">
              <w:rPr>
                <w:rFonts w:hint="eastAsia"/>
              </w:rPr>
              <w:t>2</w:t>
            </w:r>
            <w:r w:rsidRPr="009E7CFB">
              <w:rPr>
                <w:rFonts w:hint="eastAsia"/>
              </w:rPr>
              <w:t>、环境质量底线</w:t>
            </w:r>
          </w:p>
          <w:p w14:paraId="21A9201C" w14:textId="77777777" w:rsidR="00EA0AF5" w:rsidRPr="009E7CFB" w:rsidRDefault="00DD4D67">
            <w:pPr>
              <w:pStyle w:val="22"/>
              <w:spacing w:before="60" w:line="440" w:lineRule="exact"/>
            </w:pPr>
            <w:r w:rsidRPr="009E7CFB">
              <w:rPr>
                <w:rFonts w:hint="eastAsia"/>
              </w:rPr>
              <w:t>项目所在区域的环境质量底线为：环境空气质量目标为《环境空气质量标准》</w:t>
            </w:r>
            <w:r w:rsidRPr="009E7CFB">
              <w:rPr>
                <w:rFonts w:hint="eastAsia"/>
              </w:rPr>
              <w:t>(GB3095-2012)</w:t>
            </w:r>
            <w:r w:rsidRPr="009E7CFB">
              <w:rPr>
                <w:rFonts w:hint="eastAsia"/>
              </w:rPr>
              <w:t>二级，水环境质量目标为《地表水环境质量标准》</w:t>
            </w:r>
            <w:r w:rsidRPr="009E7CFB">
              <w:rPr>
                <w:rFonts w:hint="eastAsia"/>
              </w:rPr>
              <w:t xml:space="preserve">(GB3838-2002) </w:t>
            </w:r>
            <w:r w:rsidRPr="009E7CFB">
              <w:rPr>
                <w:rFonts w:hint="eastAsia"/>
              </w:rPr>
              <w:t>Ⅳ类水体；声环境质量目标为</w:t>
            </w:r>
            <w:r w:rsidR="00A0111C" w:rsidRPr="009E7CFB">
              <w:rPr>
                <w:rFonts w:hint="eastAsia"/>
                <w:kern w:val="0"/>
              </w:rPr>
              <w:t>项目</w:t>
            </w:r>
            <w:r w:rsidRPr="009E7CFB">
              <w:rPr>
                <w:rFonts w:hint="eastAsia"/>
                <w:kern w:val="0"/>
              </w:rPr>
              <w:t>厂界执行</w:t>
            </w:r>
            <w:r w:rsidRPr="009E7CFB">
              <w:rPr>
                <w:rFonts w:hint="eastAsia"/>
              </w:rPr>
              <w:t>《声环境质量标准》</w:t>
            </w:r>
            <w:r w:rsidRPr="009E7CFB">
              <w:rPr>
                <w:rFonts w:hint="eastAsia"/>
              </w:rPr>
              <w:t>(GB3096-2008)</w:t>
            </w:r>
            <w:r w:rsidRPr="009E7CFB">
              <w:rPr>
                <w:rFonts w:hint="eastAsia"/>
              </w:rPr>
              <w:t>中的</w:t>
            </w:r>
            <w:r w:rsidRPr="009E7CFB">
              <w:rPr>
                <w:rFonts w:hint="eastAsia"/>
              </w:rPr>
              <w:t>3</w:t>
            </w:r>
            <w:r w:rsidRPr="009E7CFB">
              <w:rPr>
                <w:rFonts w:hint="eastAsia"/>
              </w:rPr>
              <w:t>类标准</w:t>
            </w:r>
            <w:r w:rsidRPr="009E7CFB">
              <w:rPr>
                <w:rFonts w:hint="eastAsia"/>
                <w:kern w:val="0"/>
              </w:rPr>
              <w:t>。</w:t>
            </w:r>
            <w:r w:rsidRPr="009E7CFB">
              <w:rPr>
                <w:rFonts w:hint="eastAsia"/>
              </w:rPr>
              <w:t>项目拟建地区域大气环境质量良好，能达到《环境空气质量标准》</w:t>
            </w:r>
            <w:r w:rsidRPr="009E7CFB">
              <w:rPr>
                <w:rFonts w:hint="eastAsia"/>
              </w:rPr>
              <w:t>(GB3095-2012)</w:t>
            </w:r>
            <w:r w:rsidRPr="009E7CFB">
              <w:rPr>
                <w:rFonts w:hint="eastAsia"/>
              </w:rPr>
              <w:t>二级标准，附近地表水体为解放塘河，</w:t>
            </w:r>
            <w:r w:rsidRPr="009E7CFB">
              <w:rPr>
                <w:rFonts w:hint="eastAsia"/>
                <w:szCs w:val="20"/>
              </w:rPr>
              <w:t>总体评价该水体水质为Ⅳ类。</w:t>
            </w:r>
            <w:r w:rsidRPr="009E7CFB">
              <w:rPr>
                <w:rFonts w:hint="eastAsia"/>
                <w:kern w:val="0"/>
              </w:rPr>
              <w:t>项目厂界</w:t>
            </w:r>
            <w:r w:rsidRPr="009E7CFB">
              <w:rPr>
                <w:rFonts w:hint="eastAsia"/>
              </w:rPr>
              <w:t>声环境质量能达到《声环境质量标准》</w:t>
            </w:r>
            <w:r w:rsidRPr="009E7CFB">
              <w:t>(GB3096-2008)3</w:t>
            </w:r>
            <w:r w:rsidRPr="009E7CFB">
              <w:rPr>
                <w:rFonts w:hint="eastAsia"/>
              </w:rPr>
              <w:t>类标准要求。</w:t>
            </w:r>
          </w:p>
          <w:p w14:paraId="70419887" w14:textId="77777777" w:rsidR="00EA0AF5" w:rsidRPr="009E7CFB" w:rsidRDefault="00DD4D67">
            <w:pPr>
              <w:pStyle w:val="22"/>
              <w:spacing w:before="60" w:line="440" w:lineRule="exact"/>
            </w:pPr>
            <w:r w:rsidRPr="009E7CFB">
              <w:rPr>
                <w:rFonts w:hint="eastAsia"/>
              </w:rPr>
              <w:t>采取本环评提出的相关防治措施后，企业排放的污染物不会对周边环境造成明显影</w:t>
            </w:r>
            <w:r w:rsidRPr="009E7CFB">
              <w:rPr>
                <w:rFonts w:hint="eastAsia"/>
              </w:rPr>
              <w:lastRenderedPageBreak/>
              <w:t>响，不会对区域环境质量底线造成冲击。生活污水经化粪池预处理达玉环市污水处理有限公司设计进水水质标准后纳入区域污水管网，经玉环市污水处理有限公司处理达标后外排。总体上减少了污染物的排放。因此，本项目不触及环境质量底线。</w:t>
            </w:r>
          </w:p>
          <w:p w14:paraId="1F856264" w14:textId="77777777" w:rsidR="00EA0AF5" w:rsidRPr="009E7CFB" w:rsidRDefault="00DD4D67">
            <w:pPr>
              <w:pStyle w:val="22"/>
              <w:spacing w:before="60" w:line="440" w:lineRule="exact"/>
            </w:pPr>
            <w:r w:rsidRPr="009E7CFB">
              <w:rPr>
                <w:rFonts w:hint="eastAsia"/>
              </w:rPr>
              <w:t>3</w:t>
            </w:r>
            <w:r w:rsidRPr="009E7CFB">
              <w:rPr>
                <w:rFonts w:hint="eastAsia"/>
              </w:rPr>
              <w:t>、资源利用上线</w:t>
            </w:r>
          </w:p>
          <w:p w14:paraId="5B1C46CE" w14:textId="77777777" w:rsidR="00EA0AF5" w:rsidRPr="009E7CFB" w:rsidRDefault="00DD4D67">
            <w:pPr>
              <w:pStyle w:val="22"/>
              <w:spacing w:before="60" w:line="440" w:lineRule="exact"/>
            </w:pPr>
            <w:r w:rsidRPr="009E7CFB">
              <w:rPr>
                <w:rFonts w:hint="eastAsia"/>
              </w:rPr>
              <w:t>本项目建成运行后通过内部管理、设备选择、原辅材料的选用和管理、废物回收利用、污染治理等多方面采取合理可行的防治措施，以“节能、降耗、减污”为目标，有效地控制污染。项目的水、气等资源利用不会突破区域的资源利用上线。</w:t>
            </w:r>
          </w:p>
          <w:p w14:paraId="66D53AAE" w14:textId="77777777" w:rsidR="00EA0AF5" w:rsidRPr="009E7CFB" w:rsidRDefault="00DD4D67">
            <w:pPr>
              <w:pStyle w:val="22"/>
              <w:spacing w:before="60" w:line="440" w:lineRule="exact"/>
              <w:ind w:left="360" w:firstLineChars="50" w:firstLine="120"/>
            </w:pPr>
            <w:r w:rsidRPr="009E7CFB">
              <w:rPr>
                <w:rFonts w:ascii="宋体" w:hAnsi="宋体" w:hint="eastAsia"/>
              </w:rPr>
              <w:t>4、</w:t>
            </w:r>
            <w:r w:rsidRPr="009E7CFB">
              <w:rPr>
                <w:rFonts w:hint="eastAsia"/>
              </w:rPr>
              <w:t>生态环境准入清单</w:t>
            </w:r>
          </w:p>
          <w:p w14:paraId="1D3909FE" w14:textId="1A157076" w:rsidR="00EA0AF5" w:rsidRPr="009E7CFB" w:rsidRDefault="00DD4D67">
            <w:pPr>
              <w:pStyle w:val="afffffff7"/>
              <w:spacing w:line="440" w:lineRule="exact"/>
              <w:ind w:firstLine="480"/>
              <w:rPr>
                <w:rFonts w:ascii="Times New Roman" w:eastAsia="宋体" w:hAnsi="Times New Roman" w:cs="Times New Roman"/>
              </w:rPr>
            </w:pPr>
            <w:r w:rsidRPr="009E7CFB">
              <w:rPr>
                <w:rFonts w:ascii="Times New Roman" w:eastAsia="宋体" w:hAnsi="Times New Roman" w:cs="Times New Roman"/>
                <w:kern w:val="2"/>
              </w:rPr>
              <w:t>本项目位于</w:t>
            </w:r>
            <w:r w:rsidR="00A0111C" w:rsidRPr="009E7CFB">
              <w:rPr>
                <w:rFonts w:ascii="Times New Roman" w:eastAsia="宋体" w:hAnsi="Times New Roman" w:cs="Times New Roman" w:hint="eastAsia"/>
                <w:kern w:val="2"/>
              </w:rPr>
              <w:t>玉环市坎门街道三期创融东海智造（北区）</w:t>
            </w:r>
            <w:r w:rsidRPr="009E7CFB">
              <w:rPr>
                <w:rFonts w:ascii="Times New Roman" w:eastAsia="宋体" w:hAnsi="Times New Roman" w:cs="Times New Roman" w:hint="eastAsia"/>
                <w:kern w:val="2"/>
              </w:rPr>
              <w:t>，</w:t>
            </w:r>
            <w:r w:rsidR="00A0111C" w:rsidRPr="009E7CFB">
              <w:rPr>
                <w:rFonts w:ascii="Times New Roman" w:eastAsia="宋体" w:hAnsi="Times New Roman" w:cs="Times New Roman" w:hint="eastAsia"/>
                <w:kern w:val="2"/>
              </w:rPr>
              <w:t>项目为汽车配件的制造，属于汽车制造业，为</w:t>
            </w:r>
            <w:r w:rsidR="00A0111C" w:rsidRPr="009E7CFB">
              <w:rPr>
                <w:rFonts w:ascii="Times New Roman" w:eastAsia="宋体" w:hAnsi="Times New Roman" w:cs="Times New Roman"/>
                <w:kern w:val="2"/>
              </w:rPr>
              <w:t>二类工业项目</w:t>
            </w:r>
            <w:r w:rsidR="00A0111C" w:rsidRPr="009E7CFB">
              <w:rPr>
                <w:rFonts w:ascii="Times New Roman" w:eastAsia="宋体" w:hAnsi="Times New Roman" w:cs="Times New Roman" w:hint="eastAsia"/>
                <w:kern w:val="2"/>
              </w:rPr>
              <w:t>。项目实施后可落实污染物总量控制制度，根据区域环境质量改善目标，削减污染物排放总量；</w:t>
            </w:r>
            <w:r w:rsidR="00A0111C" w:rsidRPr="009E7CFB">
              <w:rPr>
                <w:rFonts w:ascii="Times New Roman" w:eastAsia="宋体" w:hAnsi="Times New Roman" w:cs="Times New Roman"/>
                <w:kern w:val="2"/>
              </w:rPr>
              <w:t>企业实现雨污分流，</w:t>
            </w:r>
            <w:r w:rsidR="00A0111C" w:rsidRPr="009E7CFB">
              <w:rPr>
                <w:rFonts w:ascii="Times New Roman" w:eastAsia="宋体" w:hAnsi="Times New Roman" w:cs="Times New Roman" w:hint="eastAsia"/>
                <w:kern w:val="2"/>
              </w:rPr>
              <w:t>污水纳管排放；企业生产采用清洁能源电能，</w:t>
            </w:r>
            <w:r w:rsidR="00A0111C" w:rsidRPr="009E7CFB">
              <w:rPr>
                <w:rFonts w:ascii="Times New Roman" w:eastAsia="宋体" w:hAnsi="Times New Roman" w:cs="Times New Roman"/>
                <w:kern w:val="2"/>
              </w:rPr>
              <w:t>采取土壤</w:t>
            </w:r>
            <w:r w:rsidR="00A0111C" w:rsidRPr="009E7CFB">
              <w:rPr>
                <w:rFonts w:ascii="Times New Roman" w:eastAsia="宋体" w:hAnsi="Times New Roman" w:cs="Times New Roman" w:hint="eastAsia"/>
                <w:kern w:val="2"/>
              </w:rPr>
              <w:t>等</w:t>
            </w:r>
            <w:r w:rsidR="00A0111C" w:rsidRPr="009E7CFB">
              <w:rPr>
                <w:rFonts w:ascii="Times New Roman" w:eastAsia="宋体" w:hAnsi="Times New Roman" w:cs="Times New Roman"/>
                <w:kern w:val="2"/>
              </w:rPr>
              <w:t>污染防治措施；企业将强化环境风险防范设施设备建设和正常运行监管，建立常态化的企业隐患排查整治监管机制；企业将采用节能设备开展生产，生产过程中将节约用水和用电</w:t>
            </w:r>
            <w:r w:rsidR="00A0111C" w:rsidRPr="009E7CFB">
              <w:rPr>
                <w:rFonts w:ascii="Times New Roman" w:eastAsia="宋体" w:hAnsi="Times New Roman" w:cs="Times New Roman" w:hint="eastAsia"/>
                <w:kern w:val="2"/>
              </w:rPr>
              <w:t>。</w:t>
            </w:r>
            <w:r w:rsidR="00A0111C" w:rsidRPr="009E7CFB">
              <w:rPr>
                <w:rFonts w:ascii="Times New Roman" w:eastAsia="宋体" w:hAnsi="Times New Roman" w:cs="Times New Roman"/>
                <w:kern w:val="2"/>
              </w:rPr>
              <w:t>综上所述，本项目满足</w:t>
            </w:r>
            <w:r w:rsidR="00A0111C" w:rsidRPr="009E7CFB">
              <w:rPr>
                <w:rFonts w:ascii="Times New Roman" w:eastAsia="宋体" w:hAnsi="Times New Roman" w:cs="Times New Roman" w:hint="eastAsia"/>
              </w:rPr>
              <w:t>台州市玉环市玉环海洋经济转型示范升级区产业集聚重点管控单元</w:t>
            </w:r>
            <w:r w:rsidR="00A0111C" w:rsidRPr="009E7CFB">
              <w:rPr>
                <w:rFonts w:ascii="Times New Roman" w:eastAsia="宋体" w:hAnsi="Times New Roman" w:cs="Times New Roman"/>
                <w:kern w:val="2"/>
              </w:rPr>
              <w:t>中的空间布局约束、污染物排放管控、环境风险防控、资源开发效率要求等管控措施中的相关要求</w:t>
            </w:r>
            <w:r w:rsidRPr="009E7CFB">
              <w:rPr>
                <w:rFonts w:ascii="Times New Roman" w:eastAsia="宋体" w:hAnsi="Times New Roman" w:cs="Times New Roman"/>
                <w:kern w:val="2"/>
              </w:rPr>
              <w:t>。</w:t>
            </w:r>
            <w:r w:rsidRPr="009E7CFB">
              <w:rPr>
                <w:rFonts w:ascii="Times New Roman" w:eastAsia="宋体" w:hAnsi="Times New Roman" w:cs="Times New Roman"/>
              </w:rPr>
              <w:t>因此，本项目建设符合《</w:t>
            </w:r>
            <w:r w:rsidRPr="009E7CFB">
              <w:rPr>
                <w:rFonts w:eastAsia="宋体" w:hint="eastAsia"/>
              </w:rPr>
              <w:t>玉环市</w:t>
            </w:r>
            <w:r w:rsidRPr="009E7CFB">
              <w:rPr>
                <w:rFonts w:ascii="Times New Roman" w:eastAsia="宋体" w:hAnsi="Times New Roman" w:cs="Times New Roman"/>
              </w:rPr>
              <w:t>“</w:t>
            </w:r>
            <w:r w:rsidRPr="009E7CFB">
              <w:rPr>
                <w:rFonts w:ascii="Times New Roman" w:eastAsia="宋体" w:hAnsi="Times New Roman" w:cs="Times New Roman"/>
              </w:rPr>
              <w:t>三线一单</w:t>
            </w:r>
            <w:r w:rsidRPr="009E7CFB">
              <w:rPr>
                <w:rFonts w:ascii="Times New Roman" w:eastAsia="宋体" w:hAnsi="Times New Roman" w:cs="Times New Roman"/>
              </w:rPr>
              <w:t>”</w:t>
            </w:r>
            <w:r w:rsidRPr="009E7CFB">
              <w:rPr>
                <w:rFonts w:ascii="Times New Roman" w:eastAsia="宋体" w:hAnsi="Times New Roman" w:cs="Times New Roman"/>
              </w:rPr>
              <w:t>生态环境分区管控方案》中的相关要求。</w:t>
            </w:r>
          </w:p>
          <w:p w14:paraId="30411484" w14:textId="77777777" w:rsidR="00EA0AF5" w:rsidRPr="009E7CFB" w:rsidRDefault="00DD4D67">
            <w:pPr>
              <w:pStyle w:val="22"/>
              <w:spacing w:before="60" w:line="440" w:lineRule="exact"/>
            </w:pPr>
            <w:r w:rsidRPr="009E7CFB">
              <w:t>综上所述，本项目建设基本符合环评的各项审批原则。</w:t>
            </w:r>
          </w:p>
          <w:p w14:paraId="4BBCCB1E" w14:textId="77777777" w:rsidR="00EA0AF5" w:rsidRPr="009E7CFB" w:rsidRDefault="00DD4D67">
            <w:pPr>
              <w:adjustRightInd w:val="0"/>
              <w:snapToGrid w:val="0"/>
              <w:spacing w:before="60" w:line="440" w:lineRule="exact"/>
              <w:outlineLvl w:val="1"/>
              <w:rPr>
                <w:b/>
                <w:sz w:val="28"/>
                <w:szCs w:val="28"/>
              </w:rPr>
            </w:pPr>
            <w:r w:rsidRPr="009E7CFB">
              <w:rPr>
                <w:rFonts w:hint="eastAsia"/>
                <w:b/>
                <w:sz w:val="28"/>
                <w:szCs w:val="28"/>
              </w:rPr>
              <w:t>9.8</w:t>
            </w:r>
            <w:r w:rsidRPr="009E7CFB">
              <w:rPr>
                <w:b/>
                <w:sz w:val="28"/>
                <w:szCs w:val="28"/>
              </w:rPr>
              <w:t>建议</w:t>
            </w:r>
          </w:p>
          <w:p w14:paraId="24C91C76" w14:textId="27FB99FE" w:rsidR="00EA0AF5" w:rsidRPr="009E7CFB" w:rsidRDefault="00DD4D67" w:rsidP="009066FC">
            <w:pPr>
              <w:adjustRightInd w:val="0"/>
              <w:snapToGrid w:val="0"/>
              <w:spacing w:before="60" w:line="440" w:lineRule="exact"/>
              <w:ind w:firstLineChars="200" w:firstLine="480"/>
              <w:jc w:val="left"/>
              <w:rPr>
                <w:sz w:val="24"/>
              </w:rPr>
            </w:pPr>
            <w:r w:rsidRPr="009E7CFB">
              <w:rPr>
                <w:rFonts w:hint="eastAsia"/>
                <w:sz w:val="24"/>
              </w:rPr>
              <w:t>1</w:t>
            </w:r>
            <w:r w:rsidRPr="009E7CFB">
              <w:rPr>
                <w:rFonts w:hint="eastAsia"/>
                <w:sz w:val="24"/>
              </w:rPr>
              <w:t>、</w:t>
            </w:r>
            <w:r w:rsidRPr="009E7CFB">
              <w:rPr>
                <w:sz w:val="24"/>
              </w:rPr>
              <w:t>在项目建设中要严格执行</w:t>
            </w:r>
            <w:r w:rsidRPr="009E7CFB">
              <w:rPr>
                <w:sz w:val="24"/>
              </w:rPr>
              <w:t>“</w:t>
            </w:r>
            <w:r w:rsidRPr="009E7CFB">
              <w:rPr>
                <w:sz w:val="24"/>
              </w:rPr>
              <w:t>三同时</w:t>
            </w:r>
            <w:r w:rsidRPr="009E7CFB">
              <w:rPr>
                <w:sz w:val="24"/>
              </w:rPr>
              <w:t>”</w:t>
            </w:r>
            <w:r w:rsidRPr="009E7CFB">
              <w:rPr>
                <w:sz w:val="24"/>
              </w:rPr>
              <w:t>原则，运营期应保证落实各项污染防治措施，</w:t>
            </w:r>
            <w:r w:rsidR="009066FC" w:rsidRPr="009E7CFB">
              <w:rPr>
                <w:sz w:val="24"/>
              </w:rPr>
              <w:t>以确保投产后各污染物排放全面稳定达到国家与地方环保相关标准规定要求</w:t>
            </w:r>
            <w:r w:rsidRPr="009E7CFB">
              <w:rPr>
                <w:sz w:val="24"/>
              </w:rPr>
              <w:t>；</w:t>
            </w:r>
          </w:p>
          <w:p w14:paraId="7BE058A7" w14:textId="77777777" w:rsidR="009066FC" w:rsidRPr="009E7CFB" w:rsidRDefault="009066FC" w:rsidP="009066FC">
            <w:pPr>
              <w:adjustRightInd w:val="0"/>
              <w:snapToGrid w:val="0"/>
              <w:spacing w:before="60" w:line="440" w:lineRule="exact"/>
              <w:ind w:firstLineChars="200" w:firstLine="480"/>
              <w:jc w:val="left"/>
              <w:rPr>
                <w:sz w:val="24"/>
              </w:rPr>
            </w:pPr>
            <w:r w:rsidRPr="009E7CFB">
              <w:rPr>
                <w:rFonts w:hint="eastAsia"/>
                <w:sz w:val="24"/>
              </w:rPr>
              <w:t>2</w:t>
            </w:r>
            <w:r w:rsidRPr="009E7CFB">
              <w:rPr>
                <w:rFonts w:hint="eastAsia"/>
                <w:sz w:val="24"/>
              </w:rPr>
              <w:t>、</w:t>
            </w:r>
            <w:r w:rsidRPr="009E7CFB">
              <w:rPr>
                <w:sz w:val="24"/>
              </w:rPr>
              <w:t>建立原辅材料质检制度和原辅材料定额管理及能耗、水耗、产品合格率方面的考核制度。</w:t>
            </w:r>
          </w:p>
          <w:p w14:paraId="284A6AD5" w14:textId="77777777" w:rsidR="009066FC" w:rsidRPr="009E7CFB" w:rsidRDefault="009066FC" w:rsidP="009066FC">
            <w:pPr>
              <w:autoSpaceDE w:val="0"/>
              <w:autoSpaceDN w:val="0"/>
              <w:adjustRightInd w:val="0"/>
              <w:snapToGrid w:val="0"/>
              <w:spacing w:before="60" w:line="440" w:lineRule="exact"/>
              <w:ind w:firstLineChars="200" w:firstLine="480"/>
              <w:jc w:val="left"/>
              <w:rPr>
                <w:sz w:val="24"/>
              </w:rPr>
            </w:pPr>
            <w:r w:rsidRPr="009E7CFB">
              <w:rPr>
                <w:rFonts w:hint="eastAsia"/>
                <w:sz w:val="24"/>
              </w:rPr>
              <w:t>4</w:t>
            </w:r>
            <w:r w:rsidRPr="009E7CFB">
              <w:rPr>
                <w:rFonts w:hint="eastAsia"/>
                <w:sz w:val="24"/>
              </w:rPr>
              <w:t>、</w:t>
            </w:r>
            <w:r w:rsidRPr="009E7CFB">
              <w:rPr>
                <w:sz w:val="24"/>
              </w:rPr>
              <w:t>加强生产车间的通风换气设施建设，对车间作业人员进行岗位送风，以改善员工的劳动工作环境。</w:t>
            </w:r>
          </w:p>
          <w:p w14:paraId="49F13DDA" w14:textId="77777777" w:rsidR="009066FC" w:rsidRPr="009E7CFB" w:rsidRDefault="009066FC" w:rsidP="009066FC">
            <w:pPr>
              <w:autoSpaceDE w:val="0"/>
              <w:autoSpaceDN w:val="0"/>
              <w:adjustRightInd w:val="0"/>
              <w:snapToGrid w:val="0"/>
              <w:spacing w:before="60" w:line="440" w:lineRule="exact"/>
              <w:ind w:firstLineChars="200" w:firstLine="480"/>
              <w:jc w:val="left"/>
              <w:rPr>
                <w:sz w:val="24"/>
              </w:rPr>
            </w:pPr>
            <w:r w:rsidRPr="009E7CFB">
              <w:rPr>
                <w:rFonts w:hint="eastAsia"/>
                <w:sz w:val="24"/>
              </w:rPr>
              <w:t>5</w:t>
            </w:r>
            <w:r w:rsidRPr="009E7CFB">
              <w:rPr>
                <w:rFonts w:hint="eastAsia"/>
                <w:sz w:val="24"/>
              </w:rPr>
              <w:t>、</w:t>
            </w:r>
            <w:r w:rsidRPr="009E7CFB">
              <w:rPr>
                <w:sz w:val="24"/>
              </w:rPr>
              <w:t>加强作业人员的培训，树立清洁生产的思想意识，严格按操作技术规范进行操作，防止违规操作和生产过程中的</w:t>
            </w:r>
            <w:r w:rsidRPr="009E7CFB">
              <w:rPr>
                <w:rFonts w:hint="eastAsia"/>
                <w:sz w:val="24"/>
              </w:rPr>
              <w:t>“</w:t>
            </w:r>
            <w:r w:rsidRPr="009E7CFB">
              <w:rPr>
                <w:sz w:val="24"/>
              </w:rPr>
              <w:t>跑冒滴漏渗</w:t>
            </w:r>
            <w:r w:rsidRPr="009E7CFB">
              <w:rPr>
                <w:rFonts w:hint="eastAsia"/>
                <w:sz w:val="24"/>
              </w:rPr>
              <w:t>”</w:t>
            </w:r>
            <w:r w:rsidRPr="009E7CFB">
              <w:rPr>
                <w:sz w:val="24"/>
              </w:rPr>
              <w:t>，杜绝事故性排放。</w:t>
            </w:r>
          </w:p>
          <w:p w14:paraId="46DEB12E" w14:textId="77777777" w:rsidR="009066FC" w:rsidRPr="009E7CFB" w:rsidRDefault="009066FC" w:rsidP="009066FC">
            <w:pPr>
              <w:adjustRightInd w:val="0"/>
              <w:snapToGrid w:val="0"/>
              <w:spacing w:before="60" w:line="440" w:lineRule="exact"/>
              <w:ind w:firstLineChars="200" w:firstLine="480"/>
              <w:jc w:val="left"/>
              <w:rPr>
                <w:sz w:val="24"/>
              </w:rPr>
            </w:pPr>
            <w:r w:rsidRPr="009E7CFB">
              <w:rPr>
                <w:rFonts w:hint="eastAsia"/>
                <w:sz w:val="24"/>
              </w:rPr>
              <w:t>6</w:t>
            </w:r>
            <w:r w:rsidRPr="009E7CFB">
              <w:rPr>
                <w:rFonts w:hint="eastAsia"/>
                <w:sz w:val="24"/>
              </w:rPr>
              <w:t>、</w:t>
            </w:r>
            <w:r w:rsidRPr="009E7CFB">
              <w:rPr>
                <w:sz w:val="24"/>
              </w:rPr>
              <w:t>需建立专门的环境保护管理部门，加强对厂区生产的管理，落实各项环保措施，并保证设施良好运作，保证达到预计的处理效果，认真做好各项环境保护工作。</w:t>
            </w:r>
          </w:p>
          <w:p w14:paraId="68401B82" w14:textId="77777777" w:rsidR="009066FC" w:rsidRPr="009E7CFB" w:rsidRDefault="009066FC" w:rsidP="009066FC">
            <w:pPr>
              <w:adjustRightInd w:val="0"/>
              <w:snapToGrid w:val="0"/>
              <w:spacing w:before="60" w:line="440" w:lineRule="exact"/>
              <w:ind w:firstLineChars="200" w:firstLine="480"/>
              <w:jc w:val="left"/>
              <w:rPr>
                <w:sz w:val="24"/>
              </w:rPr>
            </w:pPr>
            <w:r w:rsidRPr="009E7CFB">
              <w:rPr>
                <w:rFonts w:hint="eastAsia"/>
                <w:sz w:val="24"/>
              </w:rPr>
              <w:t>7</w:t>
            </w:r>
            <w:r w:rsidRPr="009E7CFB">
              <w:rPr>
                <w:rFonts w:hint="eastAsia"/>
                <w:sz w:val="24"/>
              </w:rPr>
              <w:t>、</w:t>
            </w:r>
            <w:r w:rsidRPr="009E7CFB">
              <w:rPr>
                <w:sz w:val="24"/>
              </w:rPr>
              <w:t>建立完善预防突发性事故与应急措施的有关制度，设立应急机构，配备足够的</w:t>
            </w:r>
            <w:r w:rsidRPr="009E7CFB">
              <w:rPr>
                <w:sz w:val="24"/>
              </w:rPr>
              <w:lastRenderedPageBreak/>
              <w:t>应急处理设施。</w:t>
            </w:r>
          </w:p>
          <w:p w14:paraId="7E6C3658" w14:textId="77777777" w:rsidR="009066FC" w:rsidRPr="009E7CFB" w:rsidRDefault="009066FC" w:rsidP="009066FC">
            <w:pPr>
              <w:adjustRightInd w:val="0"/>
              <w:snapToGrid w:val="0"/>
              <w:spacing w:before="60" w:line="440" w:lineRule="exact"/>
              <w:ind w:firstLineChars="200" w:firstLine="480"/>
              <w:jc w:val="left"/>
              <w:rPr>
                <w:sz w:val="24"/>
              </w:rPr>
            </w:pPr>
            <w:r w:rsidRPr="009E7CFB">
              <w:rPr>
                <w:rFonts w:hint="eastAsia"/>
                <w:sz w:val="24"/>
              </w:rPr>
              <w:t>8</w:t>
            </w:r>
            <w:r w:rsidRPr="009E7CFB">
              <w:rPr>
                <w:rFonts w:hint="eastAsia"/>
                <w:sz w:val="24"/>
              </w:rPr>
              <w:t>、</w:t>
            </w:r>
            <w:r w:rsidRPr="009E7CFB">
              <w:rPr>
                <w:sz w:val="24"/>
              </w:rPr>
              <w:t>项目如在投产前后性质、生产规模、生产工艺、建设地点、防治措施或产品有变更，则应报环保管理部门审核，必要时应重新报有关部门审批。</w:t>
            </w:r>
          </w:p>
          <w:p w14:paraId="40C2BB3F" w14:textId="77777777" w:rsidR="00EA0AF5" w:rsidRPr="009E7CFB" w:rsidRDefault="00DD4D67">
            <w:pPr>
              <w:adjustRightInd w:val="0"/>
              <w:snapToGrid w:val="0"/>
              <w:spacing w:before="60" w:line="440" w:lineRule="exact"/>
              <w:outlineLvl w:val="1"/>
              <w:rPr>
                <w:b/>
                <w:sz w:val="28"/>
                <w:szCs w:val="28"/>
              </w:rPr>
            </w:pPr>
            <w:r w:rsidRPr="009E7CFB">
              <w:rPr>
                <w:rFonts w:hint="eastAsia"/>
                <w:b/>
                <w:sz w:val="28"/>
                <w:szCs w:val="28"/>
              </w:rPr>
              <w:t>9.9</w:t>
            </w:r>
            <w:r w:rsidRPr="009E7CFB">
              <w:rPr>
                <w:b/>
                <w:sz w:val="28"/>
                <w:szCs w:val="28"/>
              </w:rPr>
              <w:t>环评总结论</w:t>
            </w:r>
          </w:p>
          <w:p w14:paraId="09963216" w14:textId="12DCFEE1" w:rsidR="00EA0AF5" w:rsidRPr="009E7CFB" w:rsidRDefault="008018FB">
            <w:pPr>
              <w:spacing w:before="60" w:line="440" w:lineRule="exact"/>
              <w:ind w:firstLineChars="200" w:firstLine="480"/>
              <w:rPr>
                <w:sz w:val="24"/>
              </w:rPr>
            </w:pPr>
            <w:r w:rsidRPr="009E7CFB">
              <w:rPr>
                <w:rFonts w:hint="eastAsia"/>
                <w:sz w:val="24"/>
              </w:rPr>
              <w:t>玉环驾固汽车部件有限公司</w:t>
            </w:r>
            <w:r w:rsidR="00C5397D" w:rsidRPr="009E7CFB">
              <w:rPr>
                <w:rFonts w:hint="eastAsia"/>
                <w:bCs/>
                <w:sz w:val="24"/>
              </w:rPr>
              <w:t>年产</w:t>
            </w:r>
            <w:r w:rsidR="00C5397D" w:rsidRPr="009E7CFB">
              <w:rPr>
                <w:rFonts w:hint="eastAsia"/>
                <w:bCs/>
                <w:sz w:val="24"/>
              </w:rPr>
              <w:t>150</w:t>
            </w:r>
            <w:r w:rsidR="00C5397D" w:rsidRPr="009E7CFB">
              <w:rPr>
                <w:rFonts w:hint="eastAsia"/>
                <w:bCs/>
                <w:sz w:val="24"/>
              </w:rPr>
              <w:t>吨汽车配件生产线技改项目</w:t>
            </w:r>
            <w:r w:rsidR="00DD4D67" w:rsidRPr="009E7CFB">
              <w:rPr>
                <w:sz w:val="24"/>
              </w:rPr>
              <w:t>符合</w:t>
            </w:r>
            <w:r w:rsidR="00DD4D67" w:rsidRPr="009E7CFB">
              <w:rPr>
                <w:rFonts w:hint="eastAsia"/>
                <w:sz w:val="24"/>
              </w:rPr>
              <w:t>生态环境分区管控</w:t>
            </w:r>
            <w:r w:rsidR="00DD4D67" w:rsidRPr="009E7CFB">
              <w:rPr>
                <w:sz w:val="24"/>
              </w:rPr>
              <w:t>的要求；排放污染物符合国家、省规定的污染物排放标准和主要污染物排放总量控制指标；造成的环境影响符合建设项目所在地环境功能区划确定的环境质量要求；符合</w:t>
            </w:r>
            <w:r w:rsidR="00C31805" w:rsidRPr="009E7CFB">
              <w:rPr>
                <w:rFonts w:hint="eastAsia"/>
                <w:sz w:val="24"/>
              </w:rPr>
              <w:t>玉环县域总体规划、</w:t>
            </w:r>
            <w:r w:rsidR="00DD4D67" w:rsidRPr="009E7CFB">
              <w:rPr>
                <w:sz w:val="24"/>
              </w:rPr>
              <w:t>土地利用总体规划、国家和省产业政策</w:t>
            </w:r>
            <w:r w:rsidR="00C31805" w:rsidRPr="009E7CFB">
              <w:rPr>
                <w:rFonts w:hint="eastAsia"/>
                <w:sz w:val="24"/>
              </w:rPr>
              <w:t>等</w:t>
            </w:r>
            <w:r w:rsidR="00DD4D67" w:rsidRPr="009E7CFB">
              <w:rPr>
                <w:sz w:val="24"/>
              </w:rPr>
              <w:t>要求；符合</w:t>
            </w:r>
            <w:r w:rsidR="00C31805" w:rsidRPr="009E7CFB">
              <w:rPr>
                <w:sz w:val="24"/>
              </w:rPr>
              <w:t>“</w:t>
            </w:r>
            <w:r w:rsidR="00C31805" w:rsidRPr="009E7CFB">
              <w:rPr>
                <w:sz w:val="24"/>
              </w:rPr>
              <w:t>三线一单</w:t>
            </w:r>
            <w:r w:rsidR="00C31805" w:rsidRPr="009E7CFB">
              <w:rPr>
                <w:sz w:val="24"/>
              </w:rPr>
              <w:t>”</w:t>
            </w:r>
            <w:r w:rsidR="00DD4D67" w:rsidRPr="009E7CFB">
              <w:rPr>
                <w:sz w:val="24"/>
              </w:rPr>
              <w:t>要求。污染物进行了有效的收集处理，环境保护措施可靠，污染物能够做到达标排放，项目建设为公众所接受。</w:t>
            </w:r>
          </w:p>
          <w:p w14:paraId="620C336E" w14:textId="77777777" w:rsidR="00EA0AF5" w:rsidRPr="009E7CFB" w:rsidRDefault="00DD4D67">
            <w:pPr>
              <w:adjustRightInd w:val="0"/>
              <w:snapToGrid w:val="0"/>
              <w:spacing w:before="60" w:line="440" w:lineRule="exact"/>
              <w:ind w:firstLineChars="200" w:firstLine="480"/>
              <w:outlineLvl w:val="1"/>
            </w:pPr>
            <w:r w:rsidRPr="009E7CFB">
              <w:rPr>
                <w:sz w:val="24"/>
              </w:rPr>
              <w:t>综上所述，本环评认为，从环保角度而言，本项目的实施是可行的。</w:t>
            </w:r>
          </w:p>
        </w:tc>
      </w:tr>
    </w:tbl>
    <w:p w14:paraId="5F1BB78D" w14:textId="77777777" w:rsidR="00EA0AF5" w:rsidRPr="009E7CFB" w:rsidRDefault="00EA0AF5">
      <w:pPr>
        <w:pStyle w:val="af1"/>
      </w:pPr>
    </w:p>
    <w:sectPr w:rsidR="00EA0AF5" w:rsidRPr="009E7CFB">
      <w:headerReference w:type="default" r:id="rId25"/>
      <w:pgSz w:w="11907" w:h="16840"/>
      <w:pgMar w:top="1418" w:right="1418" w:bottom="1418" w:left="1418" w:header="567" w:footer="567"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3E8666" w14:textId="77777777" w:rsidR="00C14B30" w:rsidRDefault="00C14B30">
      <w:r>
        <w:separator/>
      </w:r>
    </w:p>
  </w:endnote>
  <w:endnote w:type="continuationSeparator" w:id="0">
    <w:p w14:paraId="7D646841" w14:textId="77777777" w:rsidR="00C14B30" w:rsidRDefault="00C14B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新宋体">
    <w:panose1 w:val="02010609030101010101"/>
    <w:charset w:val="86"/>
    <w:family w:val="modern"/>
    <w:pitch w:val="fixed"/>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DF Kai Shu">
    <w:altName w:val="宋体"/>
    <w:charset w:val="86"/>
    <w:family w:val="auto"/>
    <w:pitch w:val="default"/>
    <w:sig w:usb0="00000000" w:usb1="00000000" w:usb2="00000010" w:usb3="00000000" w:csb0="00040000" w:csb1="00000000"/>
  </w:font>
  <w:font w:name="幼圆">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華康粗黑體">
    <w:altName w:val="@黑体"/>
    <w:charset w:val="88"/>
    <w:family w:val="auto"/>
    <w:pitch w:val="default"/>
    <w:sig w:usb0="00000000" w:usb1="00000000" w:usb2="00000016" w:usb3="00000000" w:csb0="001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汉鼎简书宋">
    <w:altName w:val="宋体"/>
    <w:charset w:val="86"/>
    <w:family w:val="modern"/>
    <w:pitch w:val="default"/>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ì.">
    <w:altName w:val="宋体"/>
    <w:charset w:val="86"/>
    <w:family w:val="auto"/>
    <w:pitch w:val="default"/>
    <w:sig w:usb0="00000000" w:usb1="0000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26F30" w14:textId="77777777" w:rsidR="001F4854" w:rsidRDefault="001F4854">
    <w:pPr>
      <w:pStyle w:val="af7"/>
      <w:jc w:val="center"/>
    </w:pPr>
    <w:r>
      <w:rPr>
        <w:noProof/>
      </w:rPr>
      <mc:AlternateContent>
        <mc:Choice Requires="wps">
          <w:drawing>
            <wp:anchor distT="0" distB="0" distL="114300" distR="114300" simplePos="0" relativeHeight="251658240" behindDoc="0" locked="0" layoutInCell="1" allowOverlap="1" wp14:anchorId="53C780C9" wp14:editId="27A48659">
              <wp:simplePos x="0" y="0"/>
              <wp:positionH relativeFrom="margin">
                <wp:align>center</wp:align>
              </wp:positionH>
              <wp:positionV relativeFrom="paragraph">
                <wp:posOffset>0</wp:posOffset>
              </wp:positionV>
              <wp:extent cx="5467350" cy="147955"/>
              <wp:effectExtent l="0" t="635" r="1270" b="381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147955"/>
                      </a:xfrm>
                      <a:prstGeom prst="rect">
                        <a:avLst/>
                      </a:prstGeom>
                      <a:noFill/>
                      <a:ln>
                        <a:noFill/>
                      </a:ln>
                    </wps:spPr>
                    <wps:txbx>
                      <w:txbxContent>
                        <w:p w14:paraId="536348DA" w14:textId="77777777" w:rsidR="001F4854" w:rsidRDefault="001F4854">
                          <w:pPr>
                            <w:pStyle w:val="af7"/>
                            <w:jc w:val="center"/>
                          </w:pPr>
                          <w:r>
                            <w:t>浙江环耀环境建设有限公司</w:t>
                          </w:r>
                          <w:r>
                            <w:t xml:space="preserve">                            </w:t>
                          </w:r>
                          <w:r>
                            <w:fldChar w:fldCharType="begin"/>
                          </w:r>
                          <w:r>
                            <w:instrText>PAGE   \* MERGEFORMAT</w:instrText>
                          </w:r>
                          <w:r>
                            <w:fldChar w:fldCharType="separate"/>
                          </w:r>
                          <w:r w:rsidR="00E612FA" w:rsidRPr="00E612FA">
                            <w:rPr>
                              <w:noProof/>
                              <w:lang w:val="zh-CN"/>
                            </w:rPr>
                            <w:t>13</w:t>
                          </w:r>
                          <w:r>
                            <w:fldChar w:fldCharType="end"/>
                          </w:r>
                          <w:r>
                            <w:t xml:space="preserve">                        </w:t>
                          </w:r>
                          <w:r>
                            <w:t>电话：</w:t>
                          </w:r>
                          <w:r>
                            <w:t>0571-88106157</w:t>
                          </w:r>
                        </w:p>
                      </w:txbxContent>
                    </wps:txbx>
                    <wps:bodyPr rot="0" vert="horz" wrap="none" lIns="0" tIns="0" rIns="0" bIns="0" anchor="t" anchorCtr="0" upright="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0" type="#_x0000_t202" style="position:absolute;left:0;text-align:left;margin-left:0;margin-top:0;width:430.5pt;height:11.65pt;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" filled="f" stroked="f">
              <v:textbox style="mso-fit-shape-to-text:t" inset="0,0,0,0">
                <w:txbxContent>
                  <w:p w14:paraId="536348DA" w14:textId="77777777" w:rsidR="001F4854" w:rsidRDefault="001F4854">
                    <w:pPr>
                      <w:pStyle w:val="af7"/>
                      <w:jc w:val="center"/>
                    </w:pPr>
                    <w:r>
                      <w:t>浙江环耀环境建设有限公司</w:t>
                    </w:r>
                    <w:r>
                      <w:t xml:space="preserve">                            </w:t>
                    </w:r>
                    <w:r>
                      <w:fldChar w:fldCharType="begin"/>
                    </w:r>
                    <w:r>
                      <w:instrText>PAGE   \* MERGEFORMAT</w:instrText>
                    </w:r>
                    <w:r>
                      <w:fldChar w:fldCharType="separate"/>
                    </w:r>
                    <w:r w:rsidR="00E612FA" w:rsidRPr="00E612FA">
                      <w:rPr>
                        <w:noProof/>
                        <w:lang w:val="zh-CN"/>
                      </w:rPr>
                      <w:t>13</w:t>
                    </w:r>
                    <w:r>
                      <w:fldChar w:fldCharType="end"/>
                    </w:r>
                    <w:r>
                      <w:t xml:space="preserve">                        </w:t>
                    </w:r>
                    <w:r>
                      <w:t>电话：</w:t>
                    </w:r>
                    <w:r>
                      <w:t>0571-88106157</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40572" w14:textId="77777777" w:rsidR="00C14B30" w:rsidRDefault="00C14B30">
      <w:r>
        <w:separator/>
      </w:r>
    </w:p>
  </w:footnote>
  <w:footnote w:type="continuationSeparator" w:id="0">
    <w:p w14:paraId="1280E156" w14:textId="77777777" w:rsidR="00C14B30" w:rsidRDefault="00C14B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76DE34" w14:textId="77777777" w:rsidR="001F4854" w:rsidRDefault="001F4854">
    <w:pPr>
      <w:pStyle w:val="af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FA817" w14:textId="77777777" w:rsidR="001F4854" w:rsidRDefault="001F485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FFFFF81"/>
    <w:lvl w:ilvl="0">
      <w:start w:val="1"/>
      <w:numFmt w:val="bullet"/>
      <w:pStyle w:val="4"/>
      <w:lvlText w:val=""/>
      <w:lvlJc w:val="left"/>
      <w:pPr>
        <w:tabs>
          <w:tab w:val="left" w:pos="1620"/>
        </w:tabs>
        <w:ind w:left="1620" w:hanging="360"/>
      </w:pPr>
      <w:rPr>
        <w:rFonts w:ascii="Wingdings" w:hAnsi="Wingdings" w:hint="default"/>
      </w:rPr>
    </w:lvl>
  </w:abstractNum>
  <w:abstractNum w:abstractNumId="1">
    <w:nsid w:val="02F17EFD"/>
    <w:multiLevelType w:val="hybridMultilevel"/>
    <w:tmpl w:val="105E4DAC"/>
    <w:lvl w:ilvl="0" w:tplc="01CAEBA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04C63C7D"/>
    <w:multiLevelType w:val="multilevel"/>
    <w:tmpl w:val="04C63C7D"/>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A1E506F"/>
    <w:multiLevelType w:val="multilevel"/>
    <w:tmpl w:val="0A1E506F"/>
    <w:lvl w:ilvl="0">
      <w:start w:val="1"/>
      <w:numFmt w:val="decimal"/>
      <w:pStyle w:val="1"/>
      <w:isLgl/>
      <w:suff w:val="nothing"/>
      <w:lvlText w:val="%1  "/>
      <w:lvlJc w:val="center"/>
      <w:pPr>
        <w:ind w:left="0" w:firstLine="288"/>
      </w:pPr>
      <w:rPr>
        <w:rFonts w:hint="eastAsia"/>
      </w:rPr>
    </w:lvl>
    <w:lvl w:ilvl="1">
      <w:start w:val="1"/>
      <w:numFmt w:val="decimal"/>
      <w:pStyle w:val="11"/>
      <w:isLgl/>
      <w:suff w:val="nothing"/>
      <w:lvlText w:val="%1.%2"/>
      <w:lvlJc w:val="left"/>
      <w:pPr>
        <w:ind w:left="0" w:firstLine="0"/>
      </w:pPr>
      <w:rPr>
        <w:rFonts w:hint="eastAsia"/>
      </w:rPr>
    </w:lvl>
    <w:lvl w:ilvl="2">
      <w:start w:val="1"/>
      <w:numFmt w:val="decimal"/>
      <w:pStyle w:val="111"/>
      <w:isLgl/>
      <w:suff w:val="nothing"/>
      <w:lvlText w:val="%1.%2.%3"/>
      <w:lvlJc w:val="left"/>
      <w:pPr>
        <w:ind w:left="0" w:firstLine="0"/>
      </w:pPr>
      <w:rPr>
        <w:rFonts w:hint="eastAsia"/>
      </w:rPr>
    </w:lvl>
    <w:lvl w:ilvl="3">
      <w:start w:val="1"/>
      <w:numFmt w:val="decimal"/>
      <w:lvlText w:val="表3.1-%4  "/>
      <w:lvlJc w:val="left"/>
      <w:pPr>
        <w:ind w:left="0" w:firstLine="0"/>
      </w:pPr>
      <w:rPr>
        <w:rFonts w:hint="eastAsia"/>
        <w:color w:val="auto"/>
        <w:lang w:val="en-US"/>
      </w:rPr>
    </w:lvl>
    <w:lvl w:ilvl="4">
      <w:start w:val="1"/>
      <w:numFmt w:val="decimal"/>
      <w:lvlText w:val="%1.%2.%3.%4.%5"/>
      <w:lvlJc w:val="left"/>
      <w:pPr>
        <w:ind w:left="0" w:firstLine="0"/>
      </w:pPr>
      <w:rPr>
        <w:rFonts w:hint="eastAsia"/>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abstractNum w:abstractNumId="4">
    <w:nsid w:val="0CB53BC3"/>
    <w:multiLevelType w:val="multilevel"/>
    <w:tmpl w:val="0CB53BC3"/>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7B65EE3"/>
    <w:multiLevelType w:val="multilevel"/>
    <w:tmpl w:val="17B65EE3"/>
    <w:lvl w:ilvl="0">
      <w:start w:val="1"/>
      <w:numFmt w:val="decimal"/>
      <w:pStyle w:val="5-1"/>
      <w:lvlText w:val="表5-%1"/>
      <w:lvlJc w:val="center"/>
      <w:pPr>
        <w:ind w:left="1271" w:hanging="420"/>
      </w:pPr>
      <w:rPr>
        <w:rFonts w:hint="eastAsia"/>
        <w:b/>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223F04CA"/>
    <w:multiLevelType w:val="multilevel"/>
    <w:tmpl w:val="223F04CA"/>
    <w:lvl w:ilvl="0">
      <w:start w:val="1"/>
      <w:numFmt w:val="decimal"/>
      <w:pStyle w:val="4-1"/>
      <w:lvlText w:val="表4-%1"/>
      <w:lvlJc w:val="center"/>
      <w:pPr>
        <w:ind w:left="420" w:hanging="420"/>
      </w:pPr>
      <w:rPr>
        <w:rFonts w:ascii="Times New Roman" w:hAnsi="Times New Roman" w:cs="Times New Roman"/>
        <w:b w:val="0"/>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4213429"/>
    <w:multiLevelType w:val="multilevel"/>
    <w:tmpl w:val="24213429"/>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9FE42FD"/>
    <w:multiLevelType w:val="multilevel"/>
    <w:tmpl w:val="29FE42FD"/>
    <w:lvl w:ilvl="0">
      <w:start w:val="1"/>
      <w:numFmt w:val="decimal"/>
      <w:suff w:val="space"/>
      <w:lvlText w:val="%1"/>
      <w:lvlJc w:val="left"/>
      <w:pPr>
        <w:ind w:left="0" w:firstLine="0"/>
      </w:pPr>
      <w:rPr>
        <w:rFonts w:hint="eastAsia"/>
      </w:rPr>
    </w:lvl>
    <w:lvl w:ilvl="1">
      <w:start w:val="1"/>
      <w:numFmt w:val="decimal"/>
      <w:lvlText w:val="%1.%2"/>
      <w:lvlJc w:val="left"/>
      <w:pPr>
        <w:tabs>
          <w:tab w:val="left" w:pos="425"/>
        </w:tabs>
        <w:ind w:left="0" w:firstLine="0"/>
      </w:pPr>
      <w:rPr>
        <w:rFonts w:ascii="Times New Roman" w:hAnsi="Times New Roman" w:cs="Times New Roman" w:hint="default"/>
        <w:sz w:val="28"/>
        <w:szCs w:val="28"/>
      </w:rPr>
    </w:lvl>
    <w:lvl w:ilvl="2">
      <w:start w:val="1"/>
      <w:numFmt w:val="decimal"/>
      <w:suff w:val="nothing"/>
      <w:lvlText w:val="%1.%2.%3"/>
      <w:lvlJc w:val="left"/>
      <w:pPr>
        <w:ind w:left="0" w:firstLine="0"/>
      </w:pPr>
      <w:rPr>
        <w:rFonts w:ascii="Times New Roman" w:hAnsi="Times New Roman" w:cs="Times New Roman" w:hint="default"/>
        <w:lang w:val="en-US"/>
      </w:rPr>
    </w:lvl>
    <w:lvl w:ilvl="3">
      <w:start w:val="1"/>
      <w:numFmt w:val="decimal"/>
      <w:pStyle w:val="40"/>
      <w:suff w:val="nothing"/>
      <w:lvlText w:val="%1.%2.%3.%4"/>
      <w:lvlJc w:val="left"/>
      <w:pPr>
        <w:ind w:left="994" w:hanging="994"/>
      </w:pPr>
      <w:rPr>
        <w:rFonts w:ascii="Times New Roman" w:hAnsi="Times New Roman" w:cs="Times New Roman" w:hint="default"/>
        <w:lang w:val="zh-CN"/>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9">
    <w:nsid w:val="2C1D7E1E"/>
    <w:multiLevelType w:val="multilevel"/>
    <w:tmpl w:val="2C1D7E1E"/>
    <w:lvl w:ilvl="0">
      <w:start w:val="1"/>
      <w:numFmt w:val="decimalEnclosedCircle"/>
      <w:lvlText w:val="%1"/>
      <w:lvlJc w:val="left"/>
      <w:pPr>
        <w:ind w:left="360" w:hanging="360"/>
      </w:pPr>
      <w:rPr>
        <w:rFonts w:ascii="宋体" w:hAnsi="宋体" w:cs="宋体"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2EEC4556"/>
    <w:multiLevelType w:val="multilevel"/>
    <w:tmpl w:val="2EEC4556"/>
    <w:lvl w:ilvl="0">
      <w:start w:val="1"/>
      <w:numFmt w:val="decimal"/>
      <w:pStyle w:val="3-1"/>
      <w:lvlText w:val="表3-%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5567DA9"/>
    <w:multiLevelType w:val="multilevel"/>
    <w:tmpl w:val="55567DA9"/>
    <w:lvl w:ilvl="0">
      <w:start w:val="1"/>
      <w:numFmt w:val="decimal"/>
      <w:lvlText w:val="%1."/>
      <w:lvlJc w:val="left"/>
      <w:pPr>
        <w:ind w:left="425" w:hanging="425"/>
      </w:pPr>
      <w:rPr>
        <w:rFonts w:hint="eastAsia"/>
      </w:rPr>
    </w:lvl>
    <w:lvl w:ilvl="1">
      <w:start w:val="1"/>
      <w:numFmt w:val="decimal"/>
      <w:lvlText w:val="2.%2."/>
      <w:lvlJc w:val="left"/>
      <w:pPr>
        <w:ind w:left="567" w:hanging="567"/>
      </w:pPr>
      <w:rPr>
        <w:rFonts w:hint="eastAsia"/>
      </w:rPr>
    </w:lvl>
    <w:lvl w:ilvl="2">
      <w:start w:val="2"/>
      <w:numFmt w:val="decimal"/>
      <w:pStyle w:val="10"/>
      <w:lvlText w:val="%2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3">
    <w:nsid w:val="557D4AD5"/>
    <w:multiLevelType w:val="singleLevel"/>
    <w:tmpl w:val="557D4AD5"/>
    <w:lvl w:ilvl="0">
      <w:start w:val="1"/>
      <w:numFmt w:val="decimal"/>
      <w:suff w:val="nothing"/>
      <w:lvlText w:val="（%1）"/>
      <w:lvlJc w:val="left"/>
      <w:rPr>
        <w:b w:val="0"/>
      </w:rPr>
    </w:lvl>
  </w:abstractNum>
  <w:abstractNum w:abstractNumId="14">
    <w:nsid w:val="55CE785B"/>
    <w:multiLevelType w:val="multilevel"/>
    <w:tmpl w:val="55CE785B"/>
    <w:lvl w:ilvl="0">
      <w:start w:val="1"/>
      <w:numFmt w:val="decimal"/>
      <w:suff w:val="nothing"/>
      <w:lvlText w:val="附图%1  "/>
      <w:lvlJc w:val="center"/>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57216173"/>
    <w:multiLevelType w:val="multilevel"/>
    <w:tmpl w:val="57216173"/>
    <w:lvl w:ilvl="0">
      <w:start w:val="1"/>
      <w:numFmt w:val="decimal"/>
      <w:suff w:val="nothing"/>
      <w:lvlText w:val="附件%1  "/>
      <w:lvlJc w:val="center"/>
      <w:pPr>
        <w:ind w:left="0" w:firstLine="0"/>
      </w:pPr>
      <w:rPr>
        <w:rFonts w:hint="eastAsia"/>
        <w:b w:val="0"/>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6">
    <w:nsid w:val="58FD33F4"/>
    <w:multiLevelType w:val="multilevel"/>
    <w:tmpl w:val="58FD33F4"/>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59BE0504"/>
    <w:multiLevelType w:val="multilevel"/>
    <w:tmpl w:val="59BE0504"/>
    <w:lvl w:ilvl="0">
      <w:start w:val="1"/>
      <w:numFmt w:val="decimal"/>
      <w:pStyle w:val="2-1"/>
      <w:lvlText w:val="表 2.2-%1"/>
      <w:lvlJc w:val="center"/>
      <w:pPr>
        <w:tabs>
          <w:tab w:val="left" w:pos="0"/>
        </w:tabs>
        <w:ind w:left="0" w:firstLine="0"/>
      </w:pPr>
      <w:rPr>
        <w:rFonts w:ascii="Times New Roman" w:eastAsia="宋体" w:hAnsi="Times New Roman"/>
        <w:b/>
        <w:bCs w:val="0"/>
        <w:i w:val="0"/>
        <w:iCs w:val="0"/>
        <w:caps w:val="0"/>
        <w:smallCaps w:val="0"/>
        <w:strike w:val="0"/>
        <w:dstrike w:val="0"/>
        <w:color w:val="auto"/>
        <w:spacing w:val="0"/>
        <w:w w:val="100"/>
        <w:kern w:val="2"/>
        <w:position w:val="0"/>
        <w:sz w:val="21"/>
        <w:szCs w:val="21"/>
        <w:u w:val="none"/>
        <w:shd w:val="clear" w:color="auto" w:fill="auto"/>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nsid w:val="619565B9"/>
    <w:multiLevelType w:val="multilevel"/>
    <w:tmpl w:val="619565B9"/>
    <w:lvl w:ilvl="0">
      <w:start w:val="1"/>
      <w:numFmt w:val="decimal"/>
      <w:suff w:val="nothing"/>
      <w:lvlText w:val="%1"/>
      <w:lvlJc w:val="left"/>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E1322C9"/>
    <w:multiLevelType w:val="multilevel"/>
    <w:tmpl w:val="6E1322C9"/>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6FC357E0"/>
    <w:multiLevelType w:val="hybridMultilevel"/>
    <w:tmpl w:val="5CB29C30"/>
    <w:lvl w:ilvl="0" w:tplc="B930166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nsid w:val="70A65747"/>
    <w:multiLevelType w:val="multilevel"/>
    <w:tmpl w:val="70A65747"/>
    <w:lvl w:ilvl="0">
      <w:start w:val="1"/>
      <w:numFmt w:val="decimal"/>
      <w:suff w:val="nothing"/>
      <w:lvlText w:val="%1"/>
      <w:lvlJc w:val="center"/>
      <w:pPr>
        <w:ind w:left="0" w:firstLine="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5A92735"/>
    <w:multiLevelType w:val="multilevel"/>
    <w:tmpl w:val="75A92735"/>
    <w:lvl w:ilvl="0">
      <w:start w:val="1"/>
      <w:numFmt w:val="decimal"/>
      <w:pStyle w:val="a"/>
      <w:lvlText w:val="%1"/>
      <w:lvlJc w:val="left"/>
      <w:pPr>
        <w:ind w:left="425" w:hanging="425"/>
      </w:pPr>
      <w:rPr>
        <w:rFonts w:hint="eastAsia"/>
      </w:rPr>
    </w:lvl>
    <w:lvl w:ilvl="1">
      <w:start w:val="1"/>
      <w:numFmt w:val="decimal"/>
      <w:pStyle w:val="a0"/>
      <w:lvlText w:val="%1.%2"/>
      <w:lvlJc w:val="left"/>
      <w:pPr>
        <w:ind w:left="7230" w:hanging="567"/>
      </w:pPr>
      <w:rPr>
        <w:rFonts w:hint="eastAsia"/>
      </w:rPr>
    </w:lvl>
    <w:lvl w:ilvl="2">
      <w:start w:val="1"/>
      <w:numFmt w:val="decimal"/>
      <w:pStyle w:val="a1"/>
      <w:lvlText w:val="%1.%2.%3"/>
      <w:lvlJc w:val="left"/>
      <w:pPr>
        <w:ind w:left="851" w:hanging="709"/>
      </w:pPr>
      <w:rPr>
        <w:rFonts w:ascii="Times New Roman" w:hAnsi="Times New Roman" w:cs="Times New Roman" w:hint="default"/>
      </w:rPr>
    </w:lvl>
    <w:lvl w:ilvl="3">
      <w:start w:val="1"/>
      <w:numFmt w:val="decimal"/>
      <w:pStyle w:val="a2"/>
      <w:lvlText w:val="%1.%2.%3.%4"/>
      <w:lvlJc w:val="left"/>
      <w:pPr>
        <w:ind w:left="851" w:hanging="851"/>
      </w:pPr>
      <w:rPr>
        <w:rFonts w:hint="eastAsia"/>
      </w:rPr>
    </w:lvl>
    <w:lvl w:ilvl="4">
      <w:start w:val="1"/>
      <w:numFmt w:val="decimal"/>
      <w:lvlRestart w:val="2"/>
      <w:pStyle w:val="a3"/>
      <w:lvlText w:val="表%1.%2-%5"/>
      <w:lvlJc w:val="left"/>
      <w:pPr>
        <w:ind w:left="992" w:hanging="992"/>
      </w:pPr>
      <w:rPr>
        <w:b w:val="0"/>
        <w:bCs w:val="0"/>
        <w:i w:val="0"/>
        <w:iCs w:val="0"/>
        <w:caps w:val="0"/>
        <w:smallCaps w:val="0"/>
        <w:strike w:val="0"/>
        <w:dstrike w:val="0"/>
        <w:vanish w:val="0"/>
        <w:color w:val="000000"/>
        <w:spacing w:val="0"/>
        <w:position w:val="0"/>
        <w:u w:val="none"/>
        <w:vertAlign w:val="baseline"/>
        <w:lang w:val="en-US"/>
      </w:rPr>
    </w:lvl>
    <w:lvl w:ilvl="5">
      <w:start w:val="1"/>
      <w:numFmt w:val="decimal"/>
      <w:lvlRestart w:val="2"/>
      <w:pStyle w:val="a4"/>
      <w:lvlText w:val="图%1.%2-%6"/>
      <w:lvlJc w:val="left"/>
      <w:pPr>
        <w:ind w:left="7371" w:hanging="1134"/>
      </w:pPr>
      <w:rPr>
        <w:rFonts w:ascii="Times New Roman" w:hAnsi="Times New Roman" w:cs="新宋体" w:hint="default"/>
        <w:b w:val="0"/>
        <w:bCs w:val="0"/>
        <w:i w:val="0"/>
        <w:iCs w:val="0"/>
        <w:caps w:val="0"/>
        <w:smallCaps w:val="0"/>
        <w:strike w:val="0"/>
        <w:dstrike w:val="0"/>
        <w:vanish w:val="0"/>
        <w:color w:val="000000"/>
        <w:spacing w:val="0"/>
        <w:position w:val="0"/>
        <w:u w:val="none"/>
        <w:vertAlign w:val="baseline"/>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3">
    <w:nsid w:val="7AAB53A0"/>
    <w:multiLevelType w:val="multilevel"/>
    <w:tmpl w:val="7AAB53A0"/>
    <w:lvl w:ilvl="0">
      <w:start w:val="1"/>
      <w:numFmt w:val="decimal"/>
      <w:lvlText w:val="%1、"/>
      <w:lvlJc w:val="left"/>
      <w:pPr>
        <w:ind w:left="824" w:hanging="360"/>
      </w:pPr>
      <w:rPr>
        <w:rFonts w:hint="default"/>
      </w:rPr>
    </w:lvl>
    <w:lvl w:ilvl="1">
      <w:start w:val="1"/>
      <w:numFmt w:val="lowerLetter"/>
      <w:lvlText w:val="%2)"/>
      <w:lvlJc w:val="left"/>
      <w:pPr>
        <w:ind w:left="1304" w:hanging="420"/>
      </w:pPr>
    </w:lvl>
    <w:lvl w:ilvl="2">
      <w:start w:val="1"/>
      <w:numFmt w:val="lowerRoman"/>
      <w:lvlText w:val="%3."/>
      <w:lvlJc w:val="right"/>
      <w:pPr>
        <w:ind w:left="1724" w:hanging="420"/>
      </w:pPr>
    </w:lvl>
    <w:lvl w:ilvl="3">
      <w:start w:val="1"/>
      <w:numFmt w:val="decimal"/>
      <w:lvlText w:val="%4."/>
      <w:lvlJc w:val="left"/>
      <w:pPr>
        <w:ind w:left="2144" w:hanging="420"/>
      </w:pPr>
    </w:lvl>
    <w:lvl w:ilvl="4">
      <w:start w:val="1"/>
      <w:numFmt w:val="lowerLetter"/>
      <w:lvlText w:val="%5)"/>
      <w:lvlJc w:val="left"/>
      <w:pPr>
        <w:ind w:left="2564" w:hanging="420"/>
      </w:pPr>
    </w:lvl>
    <w:lvl w:ilvl="5">
      <w:start w:val="1"/>
      <w:numFmt w:val="lowerRoman"/>
      <w:lvlText w:val="%6."/>
      <w:lvlJc w:val="right"/>
      <w:pPr>
        <w:ind w:left="2984" w:hanging="420"/>
      </w:pPr>
    </w:lvl>
    <w:lvl w:ilvl="6">
      <w:start w:val="1"/>
      <w:numFmt w:val="decimal"/>
      <w:lvlText w:val="%7."/>
      <w:lvlJc w:val="left"/>
      <w:pPr>
        <w:ind w:left="3404" w:hanging="420"/>
      </w:pPr>
    </w:lvl>
    <w:lvl w:ilvl="7">
      <w:start w:val="1"/>
      <w:numFmt w:val="lowerLetter"/>
      <w:lvlText w:val="%8)"/>
      <w:lvlJc w:val="left"/>
      <w:pPr>
        <w:ind w:left="3824" w:hanging="420"/>
      </w:pPr>
    </w:lvl>
    <w:lvl w:ilvl="8">
      <w:start w:val="1"/>
      <w:numFmt w:val="lowerRoman"/>
      <w:lvlText w:val="%9."/>
      <w:lvlJc w:val="right"/>
      <w:pPr>
        <w:ind w:left="4244" w:hanging="420"/>
      </w:pPr>
    </w:lvl>
  </w:abstractNum>
  <w:abstractNum w:abstractNumId="24">
    <w:nsid w:val="7B309D1A"/>
    <w:multiLevelType w:val="singleLevel"/>
    <w:tmpl w:val="7B309D1A"/>
    <w:lvl w:ilvl="0">
      <w:start w:val="2"/>
      <w:numFmt w:val="decimal"/>
      <w:suff w:val="nothing"/>
      <w:lvlText w:val="（%1）"/>
      <w:lvlJc w:val="left"/>
      <w:pPr>
        <w:ind w:left="0" w:firstLine="0"/>
      </w:pPr>
    </w:lvl>
  </w:abstractNum>
  <w:num w:numId="1">
    <w:abstractNumId w:val="0"/>
  </w:num>
  <w:num w:numId="2">
    <w:abstractNumId w:val="3"/>
  </w:num>
  <w:num w:numId="3">
    <w:abstractNumId w:val="17"/>
  </w:num>
  <w:num w:numId="4">
    <w:abstractNumId w:val="6"/>
  </w:num>
  <w:num w:numId="5">
    <w:abstractNumId w:val="5"/>
  </w:num>
  <w:num w:numId="6">
    <w:abstractNumId w:val="10"/>
  </w:num>
  <w:num w:numId="7">
    <w:abstractNumId w:val="12"/>
  </w:num>
  <w:num w:numId="8">
    <w:abstractNumId w:val="11"/>
  </w:num>
  <w:num w:numId="9">
    <w:abstractNumId w:val="8"/>
  </w:num>
  <w:num w:numId="10">
    <w:abstractNumId w:val="22"/>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num>
  <w:num w:numId="14">
    <w:abstractNumId w:val="9"/>
  </w:num>
  <w:num w:numId="15">
    <w:abstractNumId w:val="13"/>
  </w:num>
  <w:num w:numId="16">
    <w:abstractNumId w:val="16"/>
  </w:num>
  <w:num w:numId="17">
    <w:abstractNumId w:val="7"/>
  </w:num>
  <w:num w:numId="18">
    <w:abstractNumId w:val="19"/>
  </w:num>
  <w:num w:numId="19">
    <w:abstractNumId w:val="2"/>
  </w:num>
  <w:num w:numId="20">
    <w:abstractNumId w:val="21"/>
  </w:num>
  <w:num w:numId="21">
    <w:abstractNumId w:val="23"/>
  </w:num>
  <w:num w:numId="22">
    <w:abstractNumId w:val="4"/>
  </w:num>
  <w:num w:numId="23">
    <w:abstractNumId w:val="20"/>
  </w:num>
  <w:num w:numId="24">
    <w:abstractNumId w:val="24"/>
    <w:lvlOverride w:ilvl="0">
      <w:startOverride w:val="2"/>
    </w:lvlOverride>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2"/>
  <w:drawingGridVerticalSpacing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8F"/>
    <w:rsid w:val="0000074B"/>
    <w:rsid w:val="00000EC0"/>
    <w:rsid w:val="00000FD3"/>
    <w:rsid w:val="0000137B"/>
    <w:rsid w:val="00001803"/>
    <w:rsid w:val="000019B4"/>
    <w:rsid w:val="00001AD8"/>
    <w:rsid w:val="00001E80"/>
    <w:rsid w:val="00001FAD"/>
    <w:rsid w:val="0000276A"/>
    <w:rsid w:val="00003641"/>
    <w:rsid w:val="0000460D"/>
    <w:rsid w:val="00005668"/>
    <w:rsid w:val="0000589B"/>
    <w:rsid w:val="00005ED7"/>
    <w:rsid w:val="000064B0"/>
    <w:rsid w:val="00006E88"/>
    <w:rsid w:val="00007808"/>
    <w:rsid w:val="00007ED0"/>
    <w:rsid w:val="000107BC"/>
    <w:rsid w:val="000109CD"/>
    <w:rsid w:val="00012263"/>
    <w:rsid w:val="00012800"/>
    <w:rsid w:val="000128BA"/>
    <w:rsid w:val="00013992"/>
    <w:rsid w:val="00014E8F"/>
    <w:rsid w:val="0001500C"/>
    <w:rsid w:val="00015049"/>
    <w:rsid w:val="0001515F"/>
    <w:rsid w:val="000153B7"/>
    <w:rsid w:val="00015D8F"/>
    <w:rsid w:val="00015EDF"/>
    <w:rsid w:val="00016997"/>
    <w:rsid w:val="0001699F"/>
    <w:rsid w:val="00016F60"/>
    <w:rsid w:val="00017B8D"/>
    <w:rsid w:val="00020084"/>
    <w:rsid w:val="000208A1"/>
    <w:rsid w:val="00020ACB"/>
    <w:rsid w:val="00020B44"/>
    <w:rsid w:val="00021FF3"/>
    <w:rsid w:val="000221F4"/>
    <w:rsid w:val="000223E4"/>
    <w:rsid w:val="000228A6"/>
    <w:rsid w:val="00022C72"/>
    <w:rsid w:val="00022CF1"/>
    <w:rsid w:val="000232E8"/>
    <w:rsid w:val="00023497"/>
    <w:rsid w:val="00023931"/>
    <w:rsid w:val="0002395E"/>
    <w:rsid w:val="00024165"/>
    <w:rsid w:val="00024237"/>
    <w:rsid w:val="00024B43"/>
    <w:rsid w:val="00024D34"/>
    <w:rsid w:val="00024F6F"/>
    <w:rsid w:val="000251F2"/>
    <w:rsid w:val="000252D8"/>
    <w:rsid w:val="00025470"/>
    <w:rsid w:val="0002565D"/>
    <w:rsid w:val="00025854"/>
    <w:rsid w:val="00025ECC"/>
    <w:rsid w:val="00025F78"/>
    <w:rsid w:val="00025FA4"/>
    <w:rsid w:val="00026612"/>
    <w:rsid w:val="000266DF"/>
    <w:rsid w:val="000271D2"/>
    <w:rsid w:val="00027568"/>
    <w:rsid w:val="00027BEF"/>
    <w:rsid w:val="00027E0F"/>
    <w:rsid w:val="0003059E"/>
    <w:rsid w:val="0003104E"/>
    <w:rsid w:val="0003132B"/>
    <w:rsid w:val="0003135F"/>
    <w:rsid w:val="000315C9"/>
    <w:rsid w:val="00031905"/>
    <w:rsid w:val="00031C77"/>
    <w:rsid w:val="00031D86"/>
    <w:rsid w:val="0003258A"/>
    <w:rsid w:val="00032C49"/>
    <w:rsid w:val="00032DC8"/>
    <w:rsid w:val="00032E07"/>
    <w:rsid w:val="00032E73"/>
    <w:rsid w:val="00032F58"/>
    <w:rsid w:val="000338F7"/>
    <w:rsid w:val="00033920"/>
    <w:rsid w:val="0003401F"/>
    <w:rsid w:val="000343ED"/>
    <w:rsid w:val="000344CA"/>
    <w:rsid w:val="0003503A"/>
    <w:rsid w:val="00035068"/>
    <w:rsid w:val="0003506C"/>
    <w:rsid w:val="00035600"/>
    <w:rsid w:val="00036066"/>
    <w:rsid w:val="00036DA1"/>
    <w:rsid w:val="0003780C"/>
    <w:rsid w:val="00037905"/>
    <w:rsid w:val="0004012F"/>
    <w:rsid w:val="000404D5"/>
    <w:rsid w:val="0004052B"/>
    <w:rsid w:val="000405FF"/>
    <w:rsid w:val="000407EF"/>
    <w:rsid w:val="0004099C"/>
    <w:rsid w:val="00040A35"/>
    <w:rsid w:val="00040BAE"/>
    <w:rsid w:val="00041515"/>
    <w:rsid w:val="00041660"/>
    <w:rsid w:val="000419F4"/>
    <w:rsid w:val="00041AA5"/>
    <w:rsid w:val="00041BBB"/>
    <w:rsid w:val="000425B5"/>
    <w:rsid w:val="00042B87"/>
    <w:rsid w:val="00042FE9"/>
    <w:rsid w:val="00043392"/>
    <w:rsid w:val="000436A6"/>
    <w:rsid w:val="0004372F"/>
    <w:rsid w:val="0004385F"/>
    <w:rsid w:val="00043B66"/>
    <w:rsid w:val="00043D27"/>
    <w:rsid w:val="00043DF6"/>
    <w:rsid w:val="00043E77"/>
    <w:rsid w:val="000440C8"/>
    <w:rsid w:val="000443ED"/>
    <w:rsid w:val="0004443E"/>
    <w:rsid w:val="000449C1"/>
    <w:rsid w:val="000452C8"/>
    <w:rsid w:val="00046B34"/>
    <w:rsid w:val="00046CB1"/>
    <w:rsid w:val="00047022"/>
    <w:rsid w:val="000475CD"/>
    <w:rsid w:val="000477AB"/>
    <w:rsid w:val="00047AB0"/>
    <w:rsid w:val="00050469"/>
    <w:rsid w:val="000508B6"/>
    <w:rsid w:val="00050CCB"/>
    <w:rsid w:val="00051530"/>
    <w:rsid w:val="0005211C"/>
    <w:rsid w:val="00052242"/>
    <w:rsid w:val="00052720"/>
    <w:rsid w:val="00052857"/>
    <w:rsid w:val="00052CC5"/>
    <w:rsid w:val="00052F19"/>
    <w:rsid w:val="00053975"/>
    <w:rsid w:val="00053B86"/>
    <w:rsid w:val="0005468E"/>
    <w:rsid w:val="00054797"/>
    <w:rsid w:val="00054876"/>
    <w:rsid w:val="00054DE9"/>
    <w:rsid w:val="0005554E"/>
    <w:rsid w:val="00055626"/>
    <w:rsid w:val="00055700"/>
    <w:rsid w:val="00055DB9"/>
    <w:rsid w:val="00056742"/>
    <w:rsid w:val="00056C37"/>
    <w:rsid w:val="0005748D"/>
    <w:rsid w:val="00057492"/>
    <w:rsid w:val="00057606"/>
    <w:rsid w:val="00057927"/>
    <w:rsid w:val="00057F0F"/>
    <w:rsid w:val="00060E84"/>
    <w:rsid w:val="00061146"/>
    <w:rsid w:val="00061781"/>
    <w:rsid w:val="0006189D"/>
    <w:rsid w:val="000618BC"/>
    <w:rsid w:val="00061F10"/>
    <w:rsid w:val="000621B7"/>
    <w:rsid w:val="00062684"/>
    <w:rsid w:val="000629B7"/>
    <w:rsid w:val="000635DE"/>
    <w:rsid w:val="000638BE"/>
    <w:rsid w:val="0006488A"/>
    <w:rsid w:val="00065332"/>
    <w:rsid w:val="00065707"/>
    <w:rsid w:val="00065BBA"/>
    <w:rsid w:val="00065C31"/>
    <w:rsid w:val="00065D6E"/>
    <w:rsid w:val="00066086"/>
    <w:rsid w:val="000661D5"/>
    <w:rsid w:val="00066340"/>
    <w:rsid w:val="000664D4"/>
    <w:rsid w:val="000665A4"/>
    <w:rsid w:val="000666DA"/>
    <w:rsid w:val="00067450"/>
    <w:rsid w:val="00067DAE"/>
    <w:rsid w:val="00070CDE"/>
    <w:rsid w:val="00071791"/>
    <w:rsid w:val="00071B3C"/>
    <w:rsid w:val="00071CAE"/>
    <w:rsid w:val="00072602"/>
    <w:rsid w:val="00072A3B"/>
    <w:rsid w:val="0007306C"/>
    <w:rsid w:val="00073120"/>
    <w:rsid w:val="0007318F"/>
    <w:rsid w:val="000732F1"/>
    <w:rsid w:val="00073741"/>
    <w:rsid w:val="000738B8"/>
    <w:rsid w:val="000739F7"/>
    <w:rsid w:val="00073DEB"/>
    <w:rsid w:val="00073E84"/>
    <w:rsid w:val="00074A10"/>
    <w:rsid w:val="00074ACE"/>
    <w:rsid w:val="00075B4C"/>
    <w:rsid w:val="0007641E"/>
    <w:rsid w:val="000765E9"/>
    <w:rsid w:val="00076B45"/>
    <w:rsid w:val="00076CFB"/>
    <w:rsid w:val="000774C5"/>
    <w:rsid w:val="00077BB5"/>
    <w:rsid w:val="00077BF8"/>
    <w:rsid w:val="00077CB7"/>
    <w:rsid w:val="00077E3C"/>
    <w:rsid w:val="00080C3A"/>
    <w:rsid w:val="00080D91"/>
    <w:rsid w:val="00081180"/>
    <w:rsid w:val="0008167C"/>
    <w:rsid w:val="000817D3"/>
    <w:rsid w:val="00081803"/>
    <w:rsid w:val="00081CCD"/>
    <w:rsid w:val="00081D9F"/>
    <w:rsid w:val="00082D2E"/>
    <w:rsid w:val="00082F37"/>
    <w:rsid w:val="0008369C"/>
    <w:rsid w:val="00083A1B"/>
    <w:rsid w:val="00083DE0"/>
    <w:rsid w:val="00084376"/>
    <w:rsid w:val="00084456"/>
    <w:rsid w:val="00084C3B"/>
    <w:rsid w:val="000853CB"/>
    <w:rsid w:val="000854E6"/>
    <w:rsid w:val="0008575E"/>
    <w:rsid w:val="000857AC"/>
    <w:rsid w:val="0008586C"/>
    <w:rsid w:val="000868B0"/>
    <w:rsid w:val="00086A86"/>
    <w:rsid w:val="00090136"/>
    <w:rsid w:val="0009040B"/>
    <w:rsid w:val="00091234"/>
    <w:rsid w:val="00091E8B"/>
    <w:rsid w:val="00092254"/>
    <w:rsid w:val="00092D77"/>
    <w:rsid w:val="000932A0"/>
    <w:rsid w:val="00093B2F"/>
    <w:rsid w:val="0009418A"/>
    <w:rsid w:val="000942D7"/>
    <w:rsid w:val="0009430E"/>
    <w:rsid w:val="00094796"/>
    <w:rsid w:val="00094BC2"/>
    <w:rsid w:val="000954AA"/>
    <w:rsid w:val="000958D0"/>
    <w:rsid w:val="00096592"/>
    <w:rsid w:val="000966DB"/>
    <w:rsid w:val="0009682E"/>
    <w:rsid w:val="0009739C"/>
    <w:rsid w:val="00097522"/>
    <w:rsid w:val="00097E79"/>
    <w:rsid w:val="000A058A"/>
    <w:rsid w:val="000A07EE"/>
    <w:rsid w:val="000A13EB"/>
    <w:rsid w:val="000A1C6F"/>
    <w:rsid w:val="000A1DE0"/>
    <w:rsid w:val="000A28CE"/>
    <w:rsid w:val="000A2B75"/>
    <w:rsid w:val="000A2DF9"/>
    <w:rsid w:val="000A3308"/>
    <w:rsid w:val="000A37D7"/>
    <w:rsid w:val="000A384F"/>
    <w:rsid w:val="000A3928"/>
    <w:rsid w:val="000A3DC3"/>
    <w:rsid w:val="000A478C"/>
    <w:rsid w:val="000A4A54"/>
    <w:rsid w:val="000A4EE5"/>
    <w:rsid w:val="000A4F63"/>
    <w:rsid w:val="000A4FC4"/>
    <w:rsid w:val="000A553A"/>
    <w:rsid w:val="000A5575"/>
    <w:rsid w:val="000A560D"/>
    <w:rsid w:val="000A5821"/>
    <w:rsid w:val="000A64BB"/>
    <w:rsid w:val="000A6DE6"/>
    <w:rsid w:val="000A745D"/>
    <w:rsid w:val="000B00B6"/>
    <w:rsid w:val="000B053B"/>
    <w:rsid w:val="000B0865"/>
    <w:rsid w:val="000B0A2A"/>
    <w:rsid w:val="000B0BE3"/>
    <w:rsid w:val="000B0FE5"/>
    <w:rsid w:val="000B12CC"/>
    <w:rsid w:val="000B142B"/>
    <w:rsid w:val="000B16C4"/>
    <w:rsid w:val="000B192D"/>
    <w:rsid w:val="000B192E"/>
    <w:rsid w:val="000B1A70"/>
    <w:rsid w:val="000B226C"/>
    <w:rsid w:val="000B27B4"/>
    <w:rsid w:val="000B2851"/>
    <w:rsid w:val="000B2F6D"/>
    <w:rsid w:val="000B3137"/>
    <w:rsid w:val="000B3277"/>
    <w:rsid w:val="000B36A9"/>
    <w:rsid w:val="000B381B"/>
    <w:rsid w:val="000B3C74"/>
    <w:rsid w:val="000B42C2"/>
    <w:rsid w:val="000B45E7"/>
    <w:rsid w:val="000B4655"/>
    <w:rsid w:val="000B4D2C"/>
    <w:rsid w:val="000B4D60"/>
    <w:rsid w:val="000B4FFC"/>
    <w:rsid w:val="000B53CB"/>
    <w:rsid w:val="000B5744"/>
    <w:rsid w:val="000B5F9C"/>
    <w:rsid w:val="000B60BB"/>
    <w:rsid w:val="000B658E"/>
    <w:rsid w:val="000B6739"/>
    <w:rsid w:val="000B6774"/>
    <w:rsid w:val="000B6BE7"/>
    <w:rsid w:val="000B6F0C"/>
    <w:rsid w:val="000B6FE6"/>
    <w:rsid w:val="000C0585"/>
    <w:rsid w:val="000C0891"/>
    <w:rsid w:val="000C0B8E"/>
    <w:rsid w:val="000C0E69"/>
    <w:rsid w:val="000C1408"/>
    <w:rsid w:val="000C1A2C"/>
    <w:rsid w:val="000C29FD"/>
    <w:rsid w:val="000C2AD3"/>
    <w:rsid w:val="000C38AA"/>
    <w:rsid w:val="000C4BAB"/>
    <w:rsid w:val="000C4CE8"/>
    <w:rsid w:val="000C5401"/>
    <w:rsid w:val="000C558C"/>
    <w:rsid w:val="000C5C7B"/>
    <w:rsid w:val="000C5D86"/>
    <w:rsid w:val="000C5FE5"/>
    <w:rsid w:val="000C605B"/>
    <w:rsid w:val="000C6490"/>
    <w:rsid w:val="000C65A1"/>
    <w:rsid w:val="000C75A1"/>
    <w:rsid w:val="000C7F23"/>
    <w:rsid w:val="000D00E3"/>
    <w:rsid w:val="000D070C"/>
    <w:rsid w:val="000D12BA"/>
    <w:rsid w:val="000D16D6"/>
    <w:rsid w:val="000D1A5F"/>
    <w:rsid w:val="000D1AC3"/>
    <w:rsid w:val="000D1CC7"/>
    <w:rsid w:val="000D239C"/>
    <w:rsid w:val="000D2899"/>
    <w:rsid w:val="000D2984"/>
    <w:rsid w:val="000D2C1D"/>
    <w:rsid w:val="000D300F"/>
    <w:rsid w:val="000D33C2"/>
    <w:rsid w:val="000D346E"/>
    <w:rsid w:val="000D3B99"/>
    <w:rsid w:val="000D3D09"/>
    <w:rsid w:val="000D3E99"/>
    <w:rsid w:val="000D4282"/>
    <w:rsid w:val="000D434C"/>
    <w:rsid w:val="000D4446"/>
    <w:rsid w:val="000D49AD"/>
    <w:rsid w:val="000D52D9"/>
    <w:rsid w:val="000D58D5"/>
    <w:rsid w:val="000D5CFE"/>
    <w:rsid w:val="000D65FD"/>
    <w:rsid w:val="000D6AB5"/>
    <w:rsid w:val="000D6BF1"/>
    <w:rsid w:val="000D6E56"/>
    <w:rsid w:val="000D6F35"/>
    <w:rsid w:val="000D6F9C"/>
    <w:rsid w:val="000D74BD"/>
    <w:rsid w:val="000D7B7D"/>
    <w:rsid w:val="000E0058"/>
    <w:rsid w:val="000E044B"/>
    <w:rsid w:val="000E0984"/>
    <w:rsid w:val="000E0B1C"/>
    <w:rsid w:val="000E17EC"/>
    <w:rsid w:val="000E18D5"/>
    <w:rsid w:val="000E191A"/>
    <w:rsid w:val="000E199F"/>
    <w:rsid w:val="000E28A8"/>
    <w:rsid w:val="000E2B4C"/>
    <w:rsid w:val="000E3EB3"/>
    <w:rsid w:val="000E47E8"/>
    <w:rsid w:val="000E4829"/>
    <w:rsid w:val="000E4D3A"/>
    <w:rsid w:val="000E5A16"/>
    <w:rsid w:val="000E5D91"/>
    <w:rsid w:val="000E61C0"/>
    <w:rsid w:val="000E6BB2"/>
    <w:rsid w:val="000E6C37"/>
    <w:rsid w:val="000E6CC5"/>
    <w:rsid w:val="000E75DE"/>
    <w:rsid w:val="000E77DA"/>
    <w:rsid w:val="000E7801"/>
    <w:rsid w:val="000E7BB6"/>
    <w:rsid w:val="000E7E7C"/>
    <w:rsid w:val="000F0054"/>
    <w:rsid w:val="000F1435"/>
    <w:rsid w:val="000F1B21"/>
    <w:rsid w:val="000F1C85"/>
    <w:rsid w:val="000F289D"/>
    <w:rsid w:val="000F31C2"/>
    <w:rsid w:val="000F3ABF"/>
    <w:rsid w:val="000F3D6D"/>
    <w:rsid w:val="000F3E2F"/>
    <w:rsid w:val="000F3FDA"/>
    <w:rsid w:val="000F4091"/>
    <w:rsid w:val="000F40A0"/>
    <w:rsid w:val="000F4578"/>
    <w:rsid w:val="000F4ECA"/>
    <w:rsid w:val="000F53EB"/>
    <w:rsid w:val="000F5595"/>
    <w:rsid w:val="000F66FC"/>
    <w:rsid w:val="000F6A54"/>
    <w:rsid w:val="000F6A6A"/>
    <w:rsid w:val="000F6B6E"/>
    <w:rsid w:val="000F71E5"/>
    <w:rsid w:val="000F788D"/>
    <w:rsid w:val="000F79CD"/>
    <w:rsid w:val="000F7A0A"/>
    <w:rsid w:val="000F7EDF"/>
    <w:rsid w:val="001005DA"/>
    <w:rsid w:val="00100768"/>
    <w:rsid w:val="00101040"/>
    <w:rsid w:val="00101472"/>
    <w:rsid w:val="0010156D"/>
    <w:rsid w:val="001016B2"/>
    <w:rsid w:val="001017D8"/>
    <w:rsid w:val="00101919"/>
    <w:rsid w:val="00101E8B"/>
    <w:rsid w:val="001027C9"/>
    <w:rsid w:val="001029AA"/>
    <w:rsid w:val="00102DFE"/>
    <w:rsid w:val="00102F25"/>
    <w:rsid w:val="0010321A"/>
    <w:rsid w:val="001037E4"/>
    <w:rsid w:val="00103C70"/>
    <w:rsid w:val="00103E8E"/>
    <w:rsid w:val="00104028"/>
    <w:rsid w:val="001043AF"/>
    <w:rsid w:val="00105527"/>
    <w:rsid w:val="00105EEE"/>
    <w:rsid w:val="00106171"/>
    <w:rsid w:val="00106828"/>
    <w:rsid w:val="00106A2A"/>
    <w:rsid w:val="0010782D"/>
    <w:rsid w:val="0011071D"/>
    <w:rsid w:val="0011095E"/>
    <w:rsid w:val="00110B9C"/>
    <w:rsid w:val="00111815"/>
    <w:rsid w:val="00111B0F"/>
    <w:rsid w:val="00111E55"/>
    <w:rsid w:val="001124F2"/>
    <w:rsid w:val="0011250A"/>
    <w:rsid w:val="001128AD"/>
    <w:rsid w:val="00113372"/>
    <w:rsid w:val="00113699"/>
    <w:rsid w:val="001137AB"/>
    <w:rsid w:val="00113A4C"/>
    <w:rsid w:val="00113C7F"/>
    <w:rsid w:val="001143E6"/>
    <w:rsid w:val="001143FB"/>
    <w:rsid w:val="0011476D"/>
    <w:rsid w:val="001151E7"/>
    <w:rsid w:val="00115263"/>
    <w:rsid w:val="00115C50"/>
    <w:rsid w:val="001160D7"/>
    <w:rsid w:val="0011665E"/>
    <w:rsid w:val="00116EF7"/>
    <w:rsid w:val="00117662"/>
    <w:rsid w:val="00120D5A"/>
    <w:rsid w:val="00120ED8"/>
    <w:rsid w:val="0012108B"/>
    <w:rsid w:val="001211EA"/>
    <w:rsid w:val="00121552"/>
    <w:rsid w:val="001215B7"/>
    <w:rsid w:val="001215D4"/>
    <w:rsid w:val="001217F5"/>
    <w:rsid w:val="0012195C"/>
    <w:rsid w:val="00121EF1"/>
    <w:rsid w:val="00122EC0"/>
    <w:rsid w:val="00122F30"/>
    <w:rsid w:val="00123102"/>
    <w:rsid w:val="001233B7"/>
    <w:rsid w:val="00123662"/>
    <w:rsid w:val="001239F1"/>
    <w:rsid w:val="00123F5F"/>
    <w:rsid w:val="00124578"/>
    <w:rsid w:val="0012469C"/>
    <w:rsid w:val="001251BB"/>
    <w:rsid w:val="001252DF"/>
    <w:rsid w:val="001253FA"/>
    <w:rsid w:val="0012546E"/>
    <w:rsid w:val="00125BAE"/>
    <w:rsid w:val="00125BD1"/>
    <w:rsid w:val="00125C49"/>
    <w:rsid w:val="00126362"/>
    <w:rsid w:val="00126B4F"/>
    <w:rsid w:val="00126E7A"/>
    <w:rsid w:val="00126FC5"/>
    <w:rsid w:val="001270E5"/>
    <w:rsid w:val="00127E0E"/>
    <w:rsid w:val="00130080"/>
    <w:rsid w:val="0013010B"/>
    <w:rsid w:val="00130AFF"/>
    <w:rsid w:val="00131145"/>
    <w:rsid w:val="001311D3"/>
    <w:rsid w:val="00131381"/>
    <w:rsid w:val="001313C9"/>
    <w:rsid w:val="00131724"/>
    <w:rsid w:val="00131823"/>
    <w:rsid w:val="001320DE"/>
    <w:rsid w:val="001323A0"/>
    <w:rsid w:val="001324B8"/>
    <w:rsid w:val="00132649"/>
    <w:rsid w:val="0013286D"/>
    <w:rsid w:val="00133410"/>
    <w:rsid w:val="00133DFF"/>
    <w:rsid w:val="00134B55"/>
    <w:rsid w:val="00134B6B"/>
    <w:rsid w:val="00135724"/>
    <w:rsid w:val="00135EA4"/>
    <w:rsid w:val="00136288"/>
    <w:rsid w:val="00136297"/>
    <w:rsid w:val="001363D6"/>
    <w:rsid w:val="0013641C"/>
    <w:rsid w:val="00136614"/>
    <w:rsid w:val="00136778"/>
    <w:rsid w:val="001368C3"/>
    <w:rsid w:val="001369CB"/>
    <w:rsid w:val="00136B41"/>
    <w:rsid w:val="00136D44"/>
    <w:rsid w:val="001375E4"/>
    <w:rsid w:val="00137C22"/>
    <w:rsid w:val="00140694"/>
    <w:rsid w:val="00140D28"/>
    <w:rsid w:val="00141492"/>
    <w:rsid w:val="00141941"/>
    <w:rsid w:val="00141E5B"/>
    <w:rsid w:val="00141EAA"/>
    <w:rsid w:val="00141F31"/>
    <w:rsid w:val="001426D8"/>
    <w:rsid w:val="0014309B"/>
    <w:rsid w:val="0014334E"/>
    <w:rsid w:val="00144B26"/>
    <w:rsid w:val="00144D34"/>
    <w:rsid w:val="001459DB"/>
    <w:rsid w:val="00145EF7"/>
    <w:rsid w:val="00146332"/>
    <w:rsid w:val="0014649E"/>
    <w:rsid w:val="0014771F"/>
    <w:rsid w:val="00147738"/>
    <w:rsid w:val="001478DE"/>
    <w:rsid w:val="00147A3A"/>
    <w:rsid w:val="00147B23"/>
    <w:rsid w:val="00147EDA"/>
    <w:rsid w:val="00150494"/>
    <w:rsid w:val="0015082E"/>
    <w:rsid w:val="00150FB8"/>
    <w:rsid w:val="00151105"/>
    <w:rsid w:val="001520B3"/>
    <w:rsid w:val="00152EFE"/>
    <w:rsid w:val="001538FE"/>
    <w:rsid w:val="00153E7C"/>
    <w:rsid w:val="001542FC"/>
    <w:rsid w:val="00154B72"/>
    <w:rsid w:val="00154FF1"/>
    <w:rsid w:val="001551D2"/>
    <w:rsid w:val="00157319"/>
    <w:rsid w:val="00157477"/>
    <w:rsid w:val="00160040"/>
    <w:rsid w:val="0016041D"/>
    <w:rsid w:val="0016046A"/>
    <w:rsid w:val="00160B88"/>
    <w:rsid w:val="00160E0B"/>
    <w:rsid w:val="00160F0C"/>
    <w:rsid w:val="0016128A"/>
    <w:rsid w:val="001614FD"/>
    <w:rsid w:val="001616B7"/>
    <w:rsid w:val="0016269A"/>
    <w:rsid w:val="00162907"/>
    <w:rsid w:val="00162FFE"/>
    <w:rsid w:val="00163E4F"/>
    <w:rsid w:val="00164971"/>
    <w:rsid w:val="00164AB9"/>
    <w:rsid w:val="00164F16"/>
    <w:rsid w:val="00165083"/>
    <w:rsid w:val="001652D8"/>
    <w:rsid w:val="001653CF"/>
    <w:rsid w:val="00165FF2"/>
    <w:rsid w:val="0016653C"/>
    <w:rsid w:val="001665E2"/>
    <w:rsid w:val="00166686"/>
    <w:rsid w:val="00166918"/>
    <w:rsid w:val="001670AA"/>
    <w:rsid w:val="001673F8"/>
    <w:rsid w:val="00167C18"/>
    <w:rsid w:val="0017053D"/>
    <w:rsid w:val="001716B4"/>
    <w:rsid w:val="00171D93"/>
    <w:rsid w:val="00171F13"/>
    <w:rsid w:val="00171F17"/>
    <w:rsid w:val="00172158"/>
    <w:rsid w:val="00172643"/>
    <w:rsid w:val="00172A27"/>
    <w:rsid w:val="00174044"/>
    <w:rsid w:val="0017574D"/>
    <w:rsid w:val="001762E0"/>
    <w:rsid w:val="0017655A"/>
    <w:rsid w:val="0017797C"/>
    <w:rsid w:val="00177BA5"/>
    <w:rsid w:val="00177C8C"/>
    <w:rsid w:val="00177EAC"/>
    <w:rsid w:val="001807AF"/>
    <w:rsid w:val="00180D1E"/>
    <w:rsid w:val="00180D25"/>
    <w:rsid w:val="00180D69"/>
    <w:rsid w:val="001812E2"/>
    <w:rsid w:val="00181315"/>
    <w:rsid w:val="0018142E"/>
    <w:rsid w:val="001815F6"/>
    <w:rsid w:val="00182A4C"/>
    <w:rsid w:val="00182EE7"/>
    <w:rsid w:val="00183265"/>
    <w:rsid w:val="00183477"/>
    <w:rsid w:val="00183807"/>
    <w:rsid w:val="001838AD"/>
    <w:rsid w:val="00183EF2"/>
    <w:rsid w:val="00184484"/>
    <w:rsid w:val="00184CFC"/>
    <w:rsid w:val="0018532F"/>
    <w:rsid w:val="0018538B"/>
    <w:rsid w:val="0018550D"/>
    <w:rsid w:val="0018588E"/>
    <w:rsid w:val="00185981"/>
    <w:rsid w:val="00185A00"/>
    <w:rsid w:val="00185D5C"/>
    <w:rsid w:val="00185D93"/>
    <w:rsid w:val="00186905"/>
    <w:rsid w:val="00186E4E"/>
    <w:rsid w:val="001877DD"/>
    <w:rsid w:val="0019037D"/>
    <w:rsid w:val="001907A8"/>
    <w:rsid w:val="001908F2"/>
    <w:rsid w:val="00190D99"/>
    <w:rsid w:val="00191677"/>
    <w:rsid w:val="00191A34"/>
    <w:rsid w:val="00192889"/>
    <w:rsid w:val="00193375"/>
    <w:rsid w:val="001935DA"/>
    <w:rsid w:val="00193647"/>
    <w:rsid w:val="001937ED"/>
    <w:rsid w:val="00193852"/>
    <w:rsid w:val="001939DE"/>
    <w:rsid w:val="00193DD7"/>
    <w:rsid w:val="00194471"/>
    <w:rsid w:val="001946DF"/>
    <w:rsid w:val="0019478B"/>
    <w:rsid w:val="00194A4F"/>
    <w:rsid w:val="00194F62"/>
    <w:rsid w:val="00195671"/>
    <w:rsid w:val="00195B53"/>
    <w:rsid w:val="00195D69"/>
    <w:rsid w:val="00195DB5"/>
    <w:rsid w:val="00195E8A"/>
    <w:rsid w:val="00196229"/>
    <w:rsid w:val="001969F8"/>
    <w:rsid w:val="00197515"/>
    <w:rsid w:val="0019787E"/>
    <w:rsid w:val="001A052E"/>
    <w:rsid w:val="001A059F"/>
    <w:rsid w:val="001A0B90"/>
    <w:rsid w:val="001A0E6A"/>
    <w:rsid w:val="001A17C9"/>
    <w:rsid w:val="001A21C2"/>
    <w:rsid w:val="001A2453"/>
    <w:rsid w:val="001A26C9"/>
    <w:rsid w:val="001A32B9"/>
    <w:rsid w:val="001A3C0F"/>
    <w:rsid w:val="001A3FF3"/>
    <w:rsid w:val="001A50FA"/>
    <w:rsid w:val="001A57C2"/>
    <w:rsid w:val="001A57E4"/>
    <w:rsid w:val="001A5A13"/>
    <w:rsid w:val="001A5A2C"/>
    <w:rsid w:val="001A5C24"/>
    <w:rsid w:val="001A6039"/>
    <w:rsid w:val="001A67E8"/>
    <w:rsid w:val="001A6D9C"/>
    <w:rsid w:val="001A73AA"/>
    <w:rsid w:val="001A74D3"/>
    <w:rsid w:val="001A7A96"/>
    <w:rsid w:val="001B010E"/>
    <w:rsid w:val="001B01C2"/>
    <w:rsid w:val="001B0350"/>
    <w:rsid w:val="001B0642"/>
    <w:rsid w:val="001B0AFF"/>
    <w:rsid w:val="001B157B"/>
    <w:rsid w:val="001B1594"/>
    <w:rsid w:val="001B1628"/>
    <w:rsid w:val="001B1996"/>
    <w:rsid w:val="001B1B19"/>
    <w:rsid w:val="001B1C87"/>
    <w:rsid w:val="001B217A"/>
    <w:rsid w:val="001B25C6"/>
    <w:rsid w:val="001B2B8A"/>
    <w:rsid w:val="001B3508"/>
    <w:rsid w:val="001B3EE1"/>
    <w:rsid w:val="001B42CA"/>
    <w:rsid w:val="001B4D7A"/>
    <w:rsid w:val="001B4E69"/>
    <w:rsid w:val="001B4F5C"/>
    <w:rsid w:val="001B4F6E"/>
    <w:rsid w:val="001B4FD1"/>
    <w:rsid w:val="001B5027"/>
    <w:rsid w:val="001B5609"/>
    <w:rsid w:val="001B5CB6"/>
    <w:rsid w:val="001B6C16"/>
    <w:rsid w:val="001B7110"/>
    <w:rsid w:val="001B7117"/>
    <w:rsid w:val="001B75CF"/>
    <w:rsid w:val="001B78EE"/>
    <w:rsid w:val="001C0E63"/>
    <w:rsid w:val="001C144A"/>
    <w:rsid w:val="001C1503"/>
    <w:rsid w:val="001C16AD"/>
    <w:rsid w:val="001C17F6"/>
    <w:rsid w:val="001C200E"/>
    <w:rsid w:val="001C25E5"/>
    <w:rsid w:val="001C2C06"/>
    <w:rsid w:val="001C2E4E"/>
    <w:rsid w:val="001C3187"/>
    <w:rsid w:val="001C3A80"/>
    <w:rsid w:val="001C4377"/>
    <w:rsid w:val="001C4684"/>
    <w:rsid w:val="001C48C6"/>
    <w:rsid w:val="001C4D32"/>
    <w:rsid w:val="001C55B0"/>
    <w:rsid w:val="001C5958"/>
    <w:rsid w:val="001C5B99"/>
    <w:rsid w:val="001C5FC3"/>
    <w:rsid w:val="001C6083"/>
    <w:rsid w:val="001C67B2"/>
    <w:rsid w:val="001C6D50"/>
    <w:rsid w:val="001C7075"/>
    <w:rsid w:val="001C778E"/>
    <w:rsid w:val="001C797F"/>
    <w:rsid w:val="001C7B71"/>
    <w:rsid w:val="001C7C6A"/>
    <w:rsid w:val="001C7F53"/>
    <w:rsid w:val="001D01DE"/>
    <w:rsid w:val="001D041A"/>
    <w:rsid w:val="001D0F5D"/>
    <w:rsid w:val="001D1300"/>
    <w:rsid w:val="001D2402"/>
    <w:rsid w:val="001D27A2"/>
    <w:rsid w:val="001D2AE9"/>
    <w:rsid w:val="001D31F7"/>
    <w:rsid w:val="001D3DB0"/>
    <w:rsid w:val="001D437B"/>
    <w:rsid w:val="001D4456"/>
    <w:rsid w:val="001D44E8"/>
    <w:rsid w:val="001D4591"/>
    <w:rsid w:val="001D472A"/>
    <w:rsid w:val="001D4A83"/>
    <w:rsid w:val="001D4C4E"/>
    <w:rsid w:val="001D5D6E"/>
    <w:rsid w:val="001D62C1"/>
    <w:rsid w:val="001D6675"/>
    <w:rsid w:val="001D6758"/>
    <w:rsid w:val="001D72FA"/>
    <w:rsid w:val="001D74E6"/>
    <w:rsid w:val="001D7D50"/>
    <w:rsid w:val="001D7E1C"/>
    <w:rsid w:val="001E0247"/>
    <w:rsid w:val="001E036A"/>
    <w:rsid w:val="001E08C0"/>
    <w:rsid w:val="001E0A29"/>
    <w:rsid w:val="001E1832"/>
    <w:rsid w:val="001E1B69"/>
    <w:rsid w:val="001E1D37"/>
    <w:rsid w:val="001E2150"/>
    <w:rsid w:val="001E27C0"/>
    <w:rsid w:val="001E2CEA"/>
    <w:rsid w:val="001E307E"/>
    <w:rsid w:val="001E3AF2"/>
    <w:rsid w:val="001E3C25"/>
    <w:rsid w:val="001E3C7C"/>
    <w:rsid w:val="001E3DBB"/>
    <w:rsid w:val="001E49C3"/>
    <w:rsid w:val="001E4A86"/>
    <w:rsid w:val="001E4B90"/>
    <w:rsid w:val="001E537E"/>
    <w:rsid w:val="001E5517"/>
    <w:rsid w:val="001E59FA"/>
    <w:rsid w:val="001E5CA5"/>
    <w:rsid w:val="001E5CDD"/>
    <w:rsid w:val="001E6C37"/>
    <w:rsid w:val="001E6D03"/>
    <w:rsid w:val="001E6F40"/>
    <w:rsid w:val="001E7190"/>
    <w:rsid w:val="001E75D9"/>
    <w:rsid w:val="001E784F"/>
    <w:rsid w:val="001E79C5"/>
    <w:rsid w:val="001E7B42"/>
    <w:rsid w:val="001E7FEC"/>
    <w:rsid w:val="001F050C"/>
    <w:rsid w:val="001F0A40"/>
    <w:rsid w:val="001F123C"/>
    <w:rsid w:val="001F13A2"/>
    <w:rsid w:val="001F1732"/>
    <w:rsid w:val="001F1FC7"/>
    <w:rsid w:val="001F240D"/>
    <w:rsid w:val="001F345A"/>
    <w:rsid w:val="001F3572"/>
    <w:rsid w:val="001F37B4"/>
    <w:rsid w:val="001F397A"/>
    <w:rsid w:val="001F40BF"/>
    <w:rsid w:val="001F44CD"/>
    <w:rsid w:val="001F4567"/>
    <w:rsid w:val="001F4854"/>
    <w:rsid w:val="001F4A1C"/>
    <w:rsid w:val="001F4C60"/>
    <w:rsid w:val="001F523E"/>
    <w:rsid w:val="001F661F"/>
    <w:rsid w:val="001F6946"/>
    <w:rsid w:val="001F6A1B"/>
    <w:rsid w:val="001F72A4"/>
    <w:rsid w:val="001F7816"/>
    <w:rsid w:val="001F798E"/>
    <w:rsid w:val="001F7F64"/>
    <w:rsid w:val="002004C5"/>
    <w:rsid w:val="002004CE"/>
    <w:rsid w:val="00200909"/>
    <w:rsid w:val="0020181C"/>
    <w:rsid w:val="00201910"/>
    <w:rsid w:val="00201BAC"/>
    <w:rsid w:val="00201F5C"/>
    <w:rsid w:val="002025DD"/>
    <w:rsid w:val="00202D9B"/>
    <w:rsid w:val="0020316E"/>
    <w:rsid w:val="0020449F"/>
    <w:rsid w:val="00204A29"/>
    <w:rsid w:val="00204B5F"/>
    <w:rsid w:val="0020519B"/>
    <w:rsid w:val="00205C87"/>
    <w:rsid w:val="002060B4"/>
    <w:rsid w:val="00206530"/>
    <w:rsid w:val="0020695D"/>
    <w:rsid w:val="002070BB"/>
    <w:rsid w:val="00207177"/>
    <w:rsid w:val="00207798"/>
    <w:rsid w:val="00207B80"/>
    <w:rsid w:val="00210195"/>
    <w:rsid w:val="0021058F"/>
    <w:rsid w:val="002106D1"/>
    <w:rsid w:val="00210E12"/>
    <w:rsid w:val="00210E72"/>
    <w:rsid w:val="00211011"/>
    <w:rsid w:val="0021103D"/>
    <w:rsid w:val="002116CF"/>
    <w:rsid w:val="002119B0"/>
    <w:rsid w:val="00211DCC"/>
    <w:rsid w:val="002129BA"/>
    <w:rsid w:val="00212E99"/>
    <w:rsid w:val="00213005"/>
    <w:rsid w:val="0021301A"/>
    <w:rsid w:val="0021337B"/>
    <w:rsid w:val="002134DF"/>
    <w:rsid w:val="00213E07"/>
    <w:rsid w:val="00213E4C"/>
    <w:rsid w:val="0021414F"/>
    <w:rsid w:val="002142CD"/>
    <w:rsid w:val="00214370"/>
    <w:rsid w:val="0021575F"/>
    <w:rsid w:val="00215F9B"/>
    <w:rsid w:val="00217091"/>
    <w:rsid w:val="002174A6"/>
    <w:rsid w:val="00217948"/>
    <w:rsid w:val="00217FE8"/>
    <w:rsid w:val="00221F73"/>
    <w:rsid w:val="002227A8"/>
    <w:rsid w:val="002229F0"/>
    <w:rsid w:val="00222A2B"/>
    <w:rsid w:val="00222F0C"/>
    <w:rsid w:val="00224DAB"/>
    <w:rsid w:val="00224FFA"/>
    <w:rsid w:val="00225825"/>
    <w:rsid w:val="00226047"/>
    <w:rsid w:val="0022650B"/>
    <w:rsid w:val="00226B9D"/>
    <w:rsid w:val="00226F9C"/>
    <w:rsid w:val="0022748E"/>
    <w:rsid w:val="0022796C"/>
    <w:rsid w:val="002304FD"/>
    <w:rsid w:val="00230682"/>
    <w:rsid w:val="00230EB8"/>
    <w:rsid w:val="00231058"/>
    <w:rsid w:val="0023134B"/>
    <w:rsid w:val="002328B2"/>
    <w:rsid w:val="00232C5C"/>
    <w:rsid w:val="00232C66"/>
    <w:rsid w:val="00232F3B"/>
    <w:rsid w:val="00233291"/>
    <w:rsid w:val="002336F0"/>
    <w:rsid w:val="0023416D"/>
    <w:rsid w:val="002349A3"/>
    <w:rsid w:val="0023572A"/>
    <w:rsid w:val="0023615B"/>
    <w:rsid w:val="0023642F"/>
    <w:rsid w:val="002367C1"/>
    <w:rsid w:val="00236863"/>
    <w:rsid w:val="00236A3C"/>
    <w:rsid w:val="0023710C"/>
    <w:rsid w:val="002371BB"/>
    <w:rsid w:val="00237500"/>
    <w:rsid w:val="00237BAC"/>
    <w:rsid w:val="0024049A"/>
    <w:rsid w:val="00240E99"/>
    <w:rsid w:val="00241110"/>
    <w:rsid w:val="00241214"/>
    <w:rsid w:val="002413CC"/>
    <w:rsid w:val="002413EA"/>
    <w:rsid w:val="0024193B"/>
    <w:rsid w:val="00241963"/>
    <w:rsid w:val="00241BCD"/>
    <w:rsid w:val="00241C94"/>
    <w:rsid w:val="002426F0"/>
    <w:rsid w:val="00242E5F"/>
    <w:rsid w:val="00242FB2"/>
    <w:rsid w:val="002438F3"/>
    <w:rsid w:val="00243DBF"/>
    <w:rsid w:val="00243F4F"/>
    <w:rsid w:val="002444B3"/>
    <w:rsid w:val="00244794"/>
    <w:rsid w:val="00245CEF"/>
    <w:rsid w:val="00246050"/>
    <w:rsid w:val="002465AF"/>
    <w:rsid w:val="00246674"/>
    <w:rsid w:val="00246AED"/>
    <w:rsid w:val="00246D9E"/>
    <w:rsid w:val="002475AD"/>
    <w:rsid w:val="00247C46"/>
    <w:rsid w:val="00247CC4"/>
    <w:rsid w:val="00247D17"/>
    <w:rsid w:val="00250069"/>
    <w:rsid w:val="00250221"/>
    <w:rsid w:val="00250B46"/>
    <w:rsid w:val="00250B79"/>
    <w:rsid w:val="00251CBF"/>
    <w:rsid w:val="00251FB4"/>
    <w:rsid w:val="00253029"/>
    <w:rsid w:val="00253409"/>
    <w:rsid w:val="0025346D"/>
    <w:rsid w:val="002535B8"/>
    <w:rsid w:val="0025373C"/>
    <w:rsid w:val="002538E4"/>
    <w:rsid w:val="0025530E"/>
    <w:rsid w:val="002554CE"/>
    <w:rsid w:val="00255556"/>
    <w:rsid w:val="00255A6F"/>
    <w:rsid w:val="00255AF4"/>
    <w:rsid w:val="00255BBB"/>
    <w:rsid w:val="00256413"/>
    <w:rsid w:val="00256DC6"/>
    <w:rsid w:val="00256E65"/>
    <w:rsid w:val="00257679"/>
    <w:rsid w:val="002578D6"/>
    <w:rsid w:val="00257E48"/>
    <w:rsid w:val="0026007A"/>
    <w:rsid w:val="0026134C"/>
    <w:rsid w:val="00261610"/>
    <w:rsid w:val="0026206A"/>
    <w:rsid w:val="00262399"/>
    <w:rsid w:val="00262E22"/>
    <w:rsid w:val="002637A5"/>
    <w:rsid w:val="002638D7"/>
    <w:rsid w:val="00264230"/>
    <w:rsid w:val="002643C4"/>
    <w:rsid w:val="002644C7"/>
    <w:rsid w:val="00264579"/>
    <w:rsid w:val="002645A2"/>
    <w:rsid w:val="00264E26"/>
    <w:rsid w:val="002651BD"/>
    <w:rsid w:val="002652C3"/>
    <w:rsid w:val="0026577B"/>
    <w:rsid w:val="00266646"/>
    <w:rsid w:val="002669D3"/>
    <w:rsid w:val="00266A5C"/>
    <w:rsid w:val="00266D85"/>
    <w:rsid w:val="0026731B"/>
    <w:rsid w:val="00267532"/>
    <w:rsid w:val="00267EEB"/>
    <w:rsid w:val="00270217"/>
    <w:rsid w:val="00270F92"/>
    <w:rsid w:val="00271E66"/>
    <w:rsid w:val="00271F16"/>
    <w:rsid w:val="00271F52"/>
    <w:rsid w:val="00272732"/>
    <w:rsid w:val="00272A3E"/>
    <w:rsid w:val="00272A62"/>
    <w:rsid w:val="00272BB9"/>
    <w:rsid w:val="00273057"/>
    <w:rsid w:val="0027369F"/>
    <w:rsid w:val="002740C2"/>
    <w:rsid w:val="002752A8"/>
    <w:rsid w:val="0027596A"/>
    <w:rsid w:val="00276168"/>
    <w:rsid w:val="00276804"/>
    <w:rsid w:val="002769A8"/>
    <w:rsid w:val="00276F9D"/>
    <w:rsid w:val="00277DFA"/>
    <w:rsid w:val="00277F1C"/>
    <w:rsid w:val="0028067D"/>
    <w:rsid w:val="00280764"/>
    <w:rsid w:val="002809BA"/>
    <w:rsid w:val="00281001"/>
    <w:rsid w:val="002814BF"/>
    <w:rsid w:val="002836B3"/>
    <w:rsid w:val="002836B8"/>
    <w:rsid w:val="002841B8"/>
    <w:rsid w:val="00284526"/>
    <w:rsid w:val="002848AF"/>
    <w:rsid w:val="00284F50"/>
    <w:rsid w:val="00284FEB"/>
    <w:rsid w:val="0028533E"/>
    <w:rsid w:val="0028595D"/>
    <w:rsid w:val="00285D04"/>
    <w:rsid w:val="002864F2"/>
    <w:rsid w:val="002867F6"/>
    <w:rsid w:val="002875CB"/>
    <w:rsid w:val="00287B3E"/>
    <w:rsid w:val="00287C91"/>
    <w:rsid w:val="0029043A"/>
    <w:rsid w:val="0029080A"/>
    <w:rsid w:val="0029085F"/>
    <w:rsid w:val="00290B60"/>
    <w:rsid w:val="0029119B"/>
    <w:rsid w:val="002916EF"/>
    <w:rsid w:val="00291C63"/>
    <w:rsid w:val="00291FE9"/>
    <w:rsid w:val="002920E5"/>
    <w:rsid w:val="00292A09"/>
    <w:rsid w:val="00293059"/>
    <w:rsid w:val="00293BA0"/>
    <w:rsid w:val="00293FF5"/>
    <w:rsid w:val="00294339"/>
    <w:rsid w:val="00294B6D"/>
    <w:rsid w:val="0029662C"/>
    <w:rsid w:val="00296B5A"/>
    <w:rsid w:val="00296EDF"/>
    <w:rsid w:val="00297011"/>
    <w:rsid w:val="002970DF"/>
    <w:rsid w:val="002A02DC"/>
    <w:rsid w:val="002A02F2"/>
    <w:rsid w:val="002A0468"/>
    <w:rsid w:val="002A09E2"/>
    <w:rsid w:val="002A10F5"/>
    <w:rsid w:val="002A160A"/>
    <w:rsid w:val="002A1912"/>
    <w:rsid w:val="002A1946"/>
    <w:rsid w:val="002A1C81"/>
    <w:rsid w:val="002A1E66"/>
    <w:rsid w:val="002A21C4"/>
    <w:rsid w:val="002A223B"/>
    <w:rsid w:val="002A229F"/>
    <w:rsid w:val="002A2654"/>
    <w:rsid w:val="002A2A7D"/>
    <w:rsid w:val="002A2F15"/>
    <w:rsid w:val="002A30DD"/>
    <w:rsid w:val="002A310E"/>
    <w:rsid w:val="002A3246"/>
    <w:rsid w:val="002A3299"/>
    <w:rsid w:val="002A380D"/>
    <w:rsid w:val="002A41BC"/>
    <w:rsid w:val="002A43F7"/>
    <w:rsid w:val="002A4DC5"/>
    <w:rsid w:val="002A5244"/>
    <w:rsid w:val="002A5322"/>
    <w:rsid w:val="002A69A9"/>
    <w:rsid w:val="002A71F7"/>
    <w:rsid w:val="002A7811"/>
    <w:rsid w:val="002A7D3E"/>
    <w:rsid w:val="002A7F54"/>
    <w:rsid w:val="002B0353"/>
    <w:rsid w:val="002B07C6"/>
    <w:rsid w:val="002B0918"/>
    <w:rsid w:val="002B191C"/>
    <w:rsid w:val="002B1D7A"/>
    <w:rsid w:val="002B1E24"/>
    <w:rsid w:val="002B1F0C"/>
    <w:rsid w:val="002B212B"/>
    <w:rsid w:val="002B21B5"/>
    <w:rsid w:val="002B22B0"/>
    <w:rsid w:val="002B2486"/>
    <w:rsid w:val="002B3407"/>
    <w:rsid w:val="002B3440"/>
    <w:rsid w:val="002B43F1"/>
    <w:rsid w:val="002B4E57"/>
    <w:rsid w:val="002B547C"/>
    <w:rsid w:val="002B55F6"/>
    <w:rsid w:val="002B6E55"/>
    <w:rsid w:val="002B6E84"/>
    <w:rsid w:val="002B74D8"/>
    <w:rsid w:val="002B764A"/>
    <w:rsid w:val="002B781C"/>
    <w:rsid w:val="002B7899"/>
    <w:rsid w:val="002B7C7E"/>
    <w:rsid w:val="002C00D1"/>
    <w:rsid w:val="002C0AB6"/>
    <w:rsid w:val="002C1029"/>
    <w:rsid w:val="002C18A1"/>
    <w:rsid w:val="002C1CAE"/>
    <w:rsid w:val="002C1EDF"/>
    <w:rsid w:val="002C1F0D"/>
    <w:rsid w:val="002C2733"/>
    <w:rsid w:val="002C27BE"/>
    <w:rsid w:val="002C2A26"/>
    <w:rsid w:val="002C2A53"/>
    <w:rsid w:val="002C2CEC"/>
    <w:rsid w:val="002C31E6"/>
    <w:rsid w:val="002C3B2A"/>
    <w:rsid w:val="002C3C38"/>
    <w:rsid w:val="002C47D9"/>
    <w:rsid w:val="002C4FBE"/>
    <w:rsid w:val="002C5326"/>
    <w:rsid w:val="002C567C"/>
    <w:rsid w:val="002C5917"/>
    <w:rsid w:val="002C5C7A"/>
    <w:rsid w:val="002C5CAE"/>
    <w:rsid w:val="002C5D6D"/>
    <w:rsid w:val="002C66F1"/>
    <w:rsid w:val="002C71CE"/>
    <w:rsid w:val="002C7376"/>
    <w:rsid w:val="002C749E"/>
    <w:rsid w:val="002C74DE"/>
    <w:rsid w:val="002C7BEA"/>
    <w:rsid w:val="002C7EEB"/>
    <w:rsid w:val="002D03DC"/>
    <w:rsid w:val="002D0971"/>
    <w:rsid w:val="002D0DBD"/>
    <w:rsid w:val="002D11EF"/>
    <w:rsid w:val="002D1288"/>
    <w:rsid w:val="002D14E0"/>
    <w:rsid w:val="002D1B96"/>
    <w:rsid w:val="002D1E12"/>
    <w:rsid w:val="002D2BC6"/>
    <w:rsid w:val="002D34A7"/>
    <w:rsid w:val="002D3F45"/>
    <w:rsid w:val="002D43A8"/>
    <w:rsid w:val="002D43E3"/>
    <w:rsid w:val="002D45C8"/>
    <w:rsid w:val="002D4725"/>
    <w:rsid w:val="002D4ED9"/>
    <w:rsid w:val="002D56E8"/>
    <w:rsid w:val="002D5D70"/>
    <w:rsid w:val="002D5F17"/>
    <w:rsid w:val="002D5FFA"/>
    <w:rsid w:val="002D625A"/>
    <w:rsid w:val="002D637E"/>
    <w:rsid w:val="002D661F"/>
    <w:rsid w:val="002D79C0"/>
    <w:rsid w:val="002D7F9F"/>
    <w:rsid w:val="002E0016"/>
    <w:rsid w:val="002E0398"/>
    <w:rsid w:val="002E0864"/>
    <w:rsid w:val="002E0996"/>
    <w:rsid w:val="002E18A3"/>
    <w:rsid w:val="002E199F"/>
    <w:rsid w:val="002E1AF1"/>
    <w:rsid w:val="002E256F"/>
    <w:rsid w:val="002E2B99"/>
    <w:rsid w:val="002E2D37"/>
    <w:rsid w:val="002E302F"/>
    <w:rsid w:val="002E30B6"/>
    <w:rsid w:val="002E3292"/>
    <w:rsid w:val="002E336E"/>
    <w:rsid w:val="002E3449"/>
    <w:rsid w:val="002E35DA"/>
    <w:rsid w:val="002E396A"/>
    <w:rsid w:val="002E3BDD"/>
    <w:rsid w:val="002E3DE3"/>
    <w:rsid w:val="002E48EE"/>
    <w:rsid w:val="002E4C8D"/>
    <w:rsid w:val="002E4E94"/>
    <w:rsid w:val="002E5402"/>
    <w:rsid w:val="002E57E3"/>
    <w:rsid w:val="002E5A94"/>
    <w:rsid w:val="002E6149"/>
    <w:rsid w:val="002E634C"/>
    <w:rsid w:val="002E6726"/>
    <w:rsid w:val="002E6C57"/>
    <w:rsid w:val="002E6CFB"/>
    <w:rsid w:val="002E6D03"/>
    <w:rsid w:val="002E7106"/>
    <w:rsid w:val="002E7E45"/>
    <w:rsid w:val="002F0029"/>
    <w:rsid w:val="002F07E7"/>
    <w:rsid w:val="002F0E3A"/>
    <w:rsid w:val="002F11E5"/>
    <w:rsid w:val="002F1494"/>
    <w:rsid w:val="002F2354"/>
    <w:rsid w:val="002F24FA"/>
    <w:rsid w:val="002F26BD"/>
    <w:rsid w:val="002F28DC"/>
    <w:rsid w:val="002F2A8C"/>
    <w:rsid w:val="002F2B6D"/>
    <w:rsid w:val="002F312F"/>
    <w:rsid w:val="002F357F"/>
    <w:rsid w:val="002F35F8"/>
    <w:rsid w:val="002F3DCC"/>
    <w:rsid w:val="002F40CB"/>
    <w:rsid w:val="002F43F3"/>
    <w:rsid w:val="002F44A4"/>
    <w:rsid w:val="002F599C"/>
    <w:rsid w:val="002F5AB2"/>
    <w:rsid w:val="002F6529"/>
    <w:rsid w:val="002F6BE9"/>
    <w:rsid w:val="002F6DFC"/>
    <w:rsid w:val="002F728A"/>
    <w:rsid w:val="002F767C"/>
    <w:rsid w:val="002F7B0B"/>
    <w:rsid w:val="00300994"/>
    <w:rsid w:val="0030100D"/>
    <w:rsid w:val="00301C03"/>
    <w:rsid w:val="00301C06"/>
    <w:rsid w:val="00301C7F"/>
    <w:rsid w:val="00301D25"/>
    <w:rsid w:val="00301EB3"/>
    <w:rsid w:val="00302268"/>
    <w:rsid w:val="00302A27"/>
    <w:rsid w:val="00302C5D"/>
    <w:rsid w:val="0030303B"/>
    <w:rsid w:val="00303313"/>
    <w:rsid w:val="00303FF2"/>
    <w:rsid w:val="00304061"/>
    <w:rsid w:val="00304BC9"/>
    <w:rsid w:val="00304C0F"/>
    <w:rsid w:val="0030545D"/>
    <w:rsid w:val="00305629"/>
    <w:rsid w:val="00305C43"/>
    <w:rsid w:val="00305D0D"/>
    <w:rsid w:val="003063FA"/>
    <w:rsid w:val="003064B5"/>
    <w:rsid w:val="003064CC"/>
    <w:rsid w:val="00306941"/>
    <w:rsid w:val="0030727B"/>
    <w:rsid w:val="0030746E"/>
    <w:rsid w:val="00310212"/>
    <w:rsid w:val="0031030F"/>
    <w:rsid w:val="003104C9"/>
    <w:rsid w:val="00311218"/>
    <w:rsid w:val="00311A07"/>
    <w:rsid w:val="00311A46"/>
    <w:rsid w:val="00311C25"/>
    <w:rsid w:val="00311DD3"/>
    <w:rsid w:val="00312563"/>
    <w:rsid w:val="00312AE5"/>
    <w:rsid w:val="00312AED"/>
    <w:rsid w:val="00312F75"/>
    <w:rsid w:val="0031311D"/>
    <w:rsid w:val="00313A56"/>
    <w:rsid w:val="00313DBE"/>
    <w:rsid w:val="0031457E"/>
    <w:rsid w:val="003146FD"/>
    <w:rsid w:val="0031470C"/>
    <w:rsid w:val="00314F64"/>
    <w:rsid w:val="003153EC"/>
    <w:rsid w:val="0031549A"/>
    <w:rsid w:val="00316217"/>
    <w:rsid w:val="00316B21"/>
    <w:rsid w:val="00316CB7"/>
    <w:rsid w:val="0031710B"/>
    <w:rsid w:val="003177F1"/>
    <w:rsid w:val="00320184"/>
    <w:rsid w:val="003205C5"/>
    <w:rsid w:val="00320A19"/>
    <w:rsid w:val="00320B8C"/>
    <w:rsid w:val="00321294"/>
    <w:rsid w:val="00321A5A"/>
    <w:rsid w:val="00322BCC"/>
    <w:rsid w:val="00323A4B"/>
    <w:rsid w:val="00324B1F"/>
    <w:rsid w:val="00324E04"/>
    <w:rsid w:val="003253FC"/>
    <w:rsid w:val="0032549F"/>
    <w:rsid w:val="00325DBE"/>
    <w:rsid w:val="00325E0A"/>
    <w:rsid w:val="0032601A"/>
    <w:rsid w:val="00326344"/>
    <w:rsid w:val="00326345"/>
    <w:rsid w:val="003279EB"/>
    <w:rsid w:val="00327ED5"/>
    <w:rsid w:val="003304DC"/>
    <w:rsid w:val="00330BA7"/>
    <w:rsid w:val="00330D7C"/>
    <w:rsid w:val="00331762"/>
    <w:rsid w:val="00332003"/>
    <w:rsid w:val="003328C3"/>
    <w:rsid w:val="00332B7E"/>
    <w:rsid w:val="00332F4A"/>
    <w:rsid w:val="003338DF"/>
    <w:rsid w:val="00333B27"/>
    <w:rsid w:val="00334EF2"/>
    <w:rsid w:val="0033533E"/>
    <w:rsid w:val="00335358"/>
    <w:rsid w:val="0033551B"/>
    <w:rsid w:val="003356A1"/>
    <w:rsid w:val="00335B37"/>
    <w:rsid w:val="00336057"/>
    <w:rsid w:val="00336497"/>
    <w:rsid w:val="0033728C"/>
    <w:rsid w:val="003377BA"/>
    <w:rsid w:val="003378E6"/>
    <w:rsid w:val="0034050A"/>
    <w:rsid w:val="0034052A"/>
    <w:rsid w:val="00340C20"/>
    <w:rsid w:val="00340F44"/>
    <w:rsid w:val="003413CE"/>
    <w:rsid w:val="003413FE"/>
    <w:rsid w:val="003416D9"/>
    <w:rsid w:val="003417D5"/>
    <w:rsid w:val="00341A4E"/>
    <w:rsid w:val="00341F9B"/>
    <w:rsid w:val="00342282"/>
    <w:rsid w:val="00342504"/>
    <w:rsid w:val="00342EE4"/>
    <w:rsid w:val="003432EA"/>
    <w:rsid w:val="003434C8"/>
    <w:rsid w:val="003434FB"/>
    <w:rsid w:val="003445EC"/>
    <w:rsid w:val="003448F7"/>
    <w:rsid w:val="003456CA"/>
    <w:rsid w:val="00345A62"/>
    <w:rsid w:val="00346530"/>
    <w:rsid w:val="00346E09"/>
    <w:rsid w:val="0034700F"/>
    <w:rsid w:val="0034791C"/>
    <w:rsid w:val="00347A4E"/>
    <w:rsid w:val="00347C6E"/>
    <w:rsid w:val="00347D49"/>
    <w:rsid w:val="00347FB6"/>
    <w:rsid w:val="003507A1"/>
    <w:rsid w:val="003508B9"/>
    <w:rsid w:val="0035093F"/>
    <w:rsid w:val="00350A20"/>
    <w:rsid w:val="003519E8"/>
    <w:rsid w:val="00351B99"/>
    <w:rsid w:val="0035276C"/>
    <w:rsid w:val="00352C6A"/>
    <w:rsid w:val="003531D3"/>
    <w:rsid w:val="00353433"/>
    <w:rsid w:val="00353500"/>
    <w:rsid w:val="003542AA"/>
    <w:rsid w:val="003548E7"/>
    <w:rsid w:val="00354A70"/>
    <w:rsid w:val="00355457"/>
    <w:rsid w:val="00355E47"/>
    <w:rsid w:val="00356196"/>
    <w:rsid w:val="00356515"/>
    <w:rsid w:val="00356D15"/>
    <w:rsid w:val="00356DBC"/>
    <w:rsid w:val="003578F3"/>
    <w:rsid w:val="00357F90"/>
    <w:rsid w:val="003602EE"/>
    <w:rsid w:val="0036032E"/>
    <w:rsid w:val="003603DB"/>
    <w:rsid w:val="003607E4"/>
    <w:rsid w:val="003609E6"/>
    <w:rsid w:val="00360D2B"/>
    <w:rsid w:val="00361552"/>
    <w:rsid w:val="00361773"/>
    <w:rsid w:val="00361AD3"/>
    <w:rsid w:val="003623FB"/>
    <w:rsid w:val="0036252C"/>
    <w:rsid w:val="00362ABF"/>
    <w:rsid w:val="00362DE8"/>
    <w:rsid w:val="003633F1"/>
    <w:rsid w:val="00363CDA"/>
    <w:rsid w:val="00363FB4"/>
    <w:rsid w:val="003646E5"/>
    <w:rsid w:val="0036488F"/>
    <w:rsid w:val="00364967"/>
    <w:rsid w:val="00364F8E"/>
    <w:rsid w:val="003651D0"/>
    <w:rsid w:val="003658B3"/>
    <w:rsid w:val="00365B87"/>
    <w:rsid w:val="00365FB6"/>
    <w:rsid w:val="00366738"/>
    <w:rsid w:val="003667E4"/>
    <w:rsid w:val="00366DF9"/>
    <w:rsid w:val="00367149"/>
    <w:rsid w:val="0036733E"/>
    <w:rsid w:val="0036745D"/>
    <w:rsid w:val="003676C0"/>
    <w:rsid w:val="0037058E"/>
    <w:rsid w:val="0037064B"/>
    <w:rsid w:val="00370A62"/>
    <w:rsid w:val="00370DE7"/>
    <w:rsid w:val="00371551"/>
    <w:rsid w:val="00371727"/>
    <w:rsid w:val="003717F0"/>
    <w:rsid w:val="0037191D"/>
    <w:rsid w:val="00371A68"/>
    <w:rsid w:val="00371CB0"/>
    <w:rsid w:val="00371DC1"/>
    <w:rsid w:val="00372591"/>
    <w:rsid w:val="0037347B"/>
    <w:rsid w:val="00373C95"/>
    <w:rsid w:val="00373DC8"/>
    <w:rsid w:val="003745C5"/>
    <w:rsid w:val="00375096"/>
    <w:rsid w:val="003750EA"/>
    <w:rsid w:val="003750F7"/>
    <w:rsid w:val="00375249"/>
    <w:rsid w:val="00375664"/>
    <w:rsid w:val="00375B95"/>
    <w:rsid w:val="00375BBD"/>
    <w:rsid w:val="00375DC7"/>
    <w:rsid w:val="00375EA8"/>
    <w:rsid w:val="0037603E"/>
    <w:rsid w:val="0037648F"/>
    <w:rsid w:val="00377340"/>
    <w:rsid w:val="00377931"/>
    <w:rsid w:val="00377F66"/>
    <w:rsid w:val="00380007"/>
    <w:rsid w:val="0038001C"/>
    <w:rsid w:val="00380080"/>
    <w:rsid w:val="0038104C"/>
    <w:rsid w:val="00382EA0"/>
    <w:rsid w:val="00383012"/>
    <w:rsid w:val="00383024"/>
    <w:rsid w:val="00383092"/>
    <w:rsid w:val="00383B41"/>
    <w:rsid w:val="00383D1F"/>
    <w:rsid w:val="00383F4D"/>
    <w:rsid w:val="0038428C"/>
    <w:rsid w:val="00384657"/>
    <w:rsid w:val="00384C6C"/>
    <w:rsid w:val="0038506F"/>
    <w:rsid w:val="00385161"/>
    <w:rsid w:val="00385B76"/>
    <w:rsid w:val="00385DC0"/>
    <w:rsid w:val="00385F1B"/>
    <w:rsid w:val="003860AB"/>
    <w:rsid w:val="00386760"/>
    <w:rsid w:val="00386779"/>
    <w:rsid w:val="00386896"/>
    <w:rsid w:val="003872CC"/>
    <w:rsid w:val="00387649"/>
    <w:rsid w:val="003879E1"/>
    <w:rsid w:val="0039002E"/>
    <w:rsid w:val="00390797"/>
    <w:rsid w:val="003909EB"/>
    <w:rsid w:val="00390D9E"/>
    <w:rsid w:val="003918CB"/>
    <w:rsid w:val="00391ACF"/>
    <w:rsid w:val="00391E68"/>
    <w:rsid w:val="003929DB"/>
    <w:rsid w:val="00392C2B"/>
    <w:rsid w:val="00392F61"/>
    <w:rsid w:val="00392FF6"/>
    <w:rsid w:val="00393199"/>
    <w:rsid w:val="00393252"/>
    <w:rsid w:val="00393459"/>
    <w:rsid w:val="00394043"/>
    <w:rsid w:val="003944E8"/>
    <w:rsid w:val="00394611"/>
    <w:rsid w:val="003950FB"/>
    <w:rsid w:val="003952C0"/>
    <w:rsid w:val="00395532"/>
    <w:rsid w:val="00395A1A"/>
    <w:rsid w:val="00395AF0"/>
    <w:rsid w:val="00395E70"/>
    <w:rsid w:val="003960BF"/>
    <w:rsid w:val="003960C5"/>
    <w:rsid w:val="003966A8"/>
    <w:rsid w:val="00396EA1"/>
    <w:rsid w:val="00396F56"/>
    <w:rsid w:val="003975C1"/>
    <w:rsid w:val="00397891"/>
    <w:rsid w:val="003979B1"/>
    <w:rsid w:val="00397A35"/>
    <w:rsid w:val="00397B99"/>
    <w:rsid w:val="00397F9D"/>
    <w:rsid w:val="003A0DC2"/>
    <w:rsid w:val="003A1FCB"/>
    <w:rsid w:val="003A2143"/>
    <w:rsid w:val="003A22CC"/>
    <w:rsid w:val="003A242D"/>
    <w:rsid w:val="003A29F8"/>
    <w:rsid w:val="003A2A90"/>
    <w:rsid w:val="003A2BE2"/>
    <w:rsid w:val="003A2FE2"/>
    <w:rsid w:val="003A3150"/>
    <w:rsid w:val="003A4751"/>
    <w:rsid w:val="003A4E58"/>
    <w:rsid w:val="003A4E99"/>
    <w:rsid w:val="003A5156"/>
    <w:rsid w:val="003A657C"/>
    <w:rsid w:val="003A65FE"/>
    <w:rsid w:val="003A70B8"/>
    <w:rsid w:val="003A7351"/>
    <w:rsid w:val="003A77E3"/>
    <w:rsid w:val="003A79D5"/>
    <w:rsid w:val="003A7B4C"/>
    <w:rsid w:val="003B08B4"/>
    <w:rsid w:val="003B0986"/>
    <w:rsid w:val="003B0B15"/>
    <w:rsid w:val="003B0C51"/>
    <w:rsid w:val="003B100D"/>
    <w:rsid w:val="003B142E"/>
    <w:rsid w:val="003B176C"/>
    <w:rsid w:val="003B1880"/>
    <w:rsid w:val="003B2376"/>
    <w:rsid w:val="003B24EE"/>
    <w:rsid w:val="003B26E8"/>
    <w:rsid w:val="003B287C"/>
    <w:rsid w:val="003B2BED"/>
    <w:rsid w:val="003B3172"/>
    <w:rsid w:val="003B3173"/>
    <w:rsid w:val="003B3184"/>
    <w:rsid w:val="003B3493"/>
    <w:rsid w:val="003B370D"/>
    <w:rsid w:val="003B38D4"/>
    <w:rsid w:val="003B38F0"/>
    <w:rsid w:val="003B3A92"/>
    <w:rsid w:val="003B52F5"/>
    <w:rsid w:val="003B531B"/>
    <w:rsid w:val="003B578E"/>
    <w:rsid w:val="003B5C2A"/>
    <w:rsid w:val="003B610D"/>
    <w:rsid w:val="003B62A3"/>
    <w:rsid w:val="003B65A5"/>
    <w:rsid w:val="003B6C2E"/>
    <w:rsid w:val="003B6CC6"/>
    <w:rsid w:val="003B6E8E"/>
    <w:rsid w:val="003B6EFB"/>
    <w:rsid w:val="003B6F23"/>
    <w:rsid w:val="003B7563"/>
    <w:rsid w:val="003B76F4"/>
    <w:rsid w:val="003C0357"/>
    <w:rsid w:val="003C03D6"/>
    <w:rsid w:val="003C0551"/>
    <w:rsid w:val="003C06A1"/>
    <w:rsid w:val="003C1478"/>
    <w:rsid w:val="003C2439"/>
    <w:rsid w:val="003C26F1"/>
    <w:rsid w:val="003C2A2C"/>
    <w:rsid w:val="003C300D"/>
    <w:rsid w:val="003C337F"/>
    <w:rsid w:val="003C382B"/>
    <w:rsid w:val="003C3B94"/>
    <w:rsid w:val="003C3C70"/>
    <w:rsid w:val="003C3D6E"/>
    <w:rsid w:val="003C3D81"/>
    <w:rsid w:val="003C4F1B"/>
    <w:rsid w:val="003C633E"/>
    <w:rsid w:val="003C6C67"/>
    <w:rsid w:val="003C6F50"/>
    <w:rsid w:val="003C7823"/>
    <w:rsid w:val="003C787F"/>
    <w:rsid w:val="003C7E4B"/>
    <w:rsid w:val="003D0350"/>
    <w:rsid w:val="003D09E3"/>
    <w:rsid w:val="003D0A71"/>
    <w:rsid w:val="003D157A"/>
    <w:rsid w:val="003D3C62"/>
    <w:rsid w:val="003D4634"/>
    <w:rsid w:val="003D4E10"/>
    <w:rsid w:val="003D55C8"/>
    <w:rsid w:val="003D6125"/>
    <w:rsid w:val="003D649E"/>
    <w:rsid w:val="003D64A8"/>
    <w:rsid w:val="003D6563"/>
    <w:rsid w:val="003D67AE"/>
    <w:rsid w:val="003D6A90"/>
    <w:rsid w:val="003D75B2"/>
    <w:rsid w:val="003D7E06"/>
    <w:rsid w:val="003D7E1B"/>
    <w:rsid w:val="003E006E"/>
    <w:rsid w:val="003E078C"/>
    <w:rsid w:val="003E092E"/>
    <w:rsid w:val="003E0969"/>
    <w:rsid w:val="003E1122"/>
    <w:rsid w:val="003E33B0"/>
    <w:rsid w:val="003E41AC"/>
    <w:rsid w:val="003E4250"/>
    <w:rsid w:val="003E45C0"/>
    <w:rsid w:val="003E4616"/>
    <w:rsid w:val="003E4983"/>
    <w:rsid w:val="003E4B67"/>
    <w:rsid w:val="003E4F3C"/>
    <w:rsid w:val="003E50A6"/>
    <w:rsid w:val="003E59DA"/>
    <w:rsid w:val="003E5A02"/>
    <w:rsid w:val="003E5A0C"/>
    <w:rsid w:val="003E5A8F"/>
    <w:rsid w:val="003E6404"/>
    <w:rsid w:val="003E642B"/>
    <w:rsid w:val="003E655C"/>
    <w:rsid w:val="003E68FD"/>
    <w:rsid w:val="003E6936"/>
    <w:rsid w:val="003E72CB"/>
    <w:rsid w:val="003E740E"/>
    <w:rsid w:val="003E7843"/>
    <w:rsid w:val="003E7994"/>
    <w:rsid w:val="003F00A0"/>
    <w:rsid w:val="003F0202"/>
    <w:rsid w:val="003F0206"/>
    <w:rsid w:val="003F06EF"/>
    <w:rsid w:val="003F0C20"/>
    <w:rsid w:val="003F161E"/>
    <w:rsid w:val="003F16CC"/>
    <w:rsid w:val="003F1904"/>
    <w:rsid w:val="003F2B1B"/>
    <w:rsid w:val="003F2B43"/>
    <w:rsid w:val="003F2E19"/>
    <w:rsid w:val="003F4714"/>
    <w:rsid w:val="003F489B"/>
    <w:rsid w:val="003F55B5"/>
    <w:rsid w:val="003F5A81"/>
    <w:rsid w:val="003F62BE"/>
    <w:rsid w:val="003F6A1F"/>
    <w:rsid w:val="003F6D37"/>
    <w:rsid w:val="003F6DBA"/>
    <w:rsid w:val="003F6E6D"/>
    <w:rsid w:val="003F705F"/>
    <w:rsid w:val="003F7148"/>
    <w:rsid w:val="003F72A1"/>
    <w:rsid w:val="003F7911"/>
    <w:rsid w:val="003F7D57"/>
    <w:rsid w:val="003F7F99"/>
    <w:rsid w:val="00400163"/>
    <w:rsid w:val="00400574"/>
    <w:rsid w:val="00400DBB"/>
    <w:rsid w:val="00400E0D"/>
    <w:rsid w:val="00401413"/>
    <w:rsid w:val="004018A1"/>
    <w:rsid w:val="00401A6C"/>
    <w:rsid w:val="00401DF4"/>
    <w:rsid w:val="0040210B"/>
    <w:rsid w:val="00402559"/>
    <w:rsid w:val="00402C90"/>
    <w:rsid w:val="00402CCB"/>
    <w:rsid w:val="00402D93"/>
    <w:rsid w:val="00402D97"/>
    <w:rsid w:val="004033AA"/>
    <w:rsid w:val="004038BA"/>
    <w:rsid w:val="00403A45"/>
    <w:rsid w:val="00403C8D"/>
    <w:rsid w:val="0040408B"/>
    <w:rsid w:val="004041AF"/>
    <w:rsid w:val="00404B59"/>
    <w:rsid w:val="00405389"/>
    <w:rsid w:val="00405544"/>
    <w:rsid w:val="00405F70"/>
    <w:rsid w:val="00406032"/>
    <w:rsid w:val="00406B8D"/>
    <w:rsid w:val="0040738C"/>
    <w:rsid w:val="004076B8"/>
    <w:rsid w:val="00407A24"/>
    <w:rsid w:val="00407C6C"/>
    <w:rsid w:val="00410802"/>
    <w:rsid w:val="00410E82"/>
    <w:rsid w:val="00411220"/>
    <w:rsid w:val="0041127E"/>
    <w:rsid w:val="0041265E"/>
    <w:rsid w:val="00412725"/>
    <w:rsid w:val="004131E8"/>
    <w:rsid w:val="00413598"/>
    <w:rsid w:val="00413BBB"/>
    <w:rsid w:val="00413D3A"/>
    <w:rsid w:val="00414059"/>
    <w:rsid w:val="0041436D"/>
    <w:rsid w:val="00414BDC"/>
    <w:rsid w:val="00414BE5"/>
    <w:rsid w:val="00415B7B"/>
    <w:rsid w:val="00415CA3"/>
    <w:rsid w:val="0041620B"/>
    <w:rsid w:val="004170CB"/>
    <w:rsid w:val="004176C3"/>
    <w:rsid w:val="00417AAE"/>
    <w:rsid w:val="00420218"/>
    <w:rsid w:val="00420434"/>
    <w:rsid w:val="00420573"/>
    <w:rsid w:val="0042073F"/>
    <w:rsid w:val="004210B7"/>
    <w:rsid w:val="004219A0"/>
    <w:rsid w:val="0042235B"/>
    <w:rsid w:val="004227D1"/>
    <w:rsid w:val="00422BC7"/>
    <w:rsid w:val="00422DD2"/>
    <w:rsid w:val="004249C5"/>
    <w:rsid w:val="00424BE9"/>
    <w:rsid w:val="00424D81"/>
    <w:rsid w:val="00424EAB"/>
    <w:rsid w:val="004253E6"/>
    <w:rsid w:val="00425553"/>
    <w:rsid w:val="00425B93"/>
    <w:rsid w:val="00425F44"/>
    <w:rsid w:val="00426034"/>
    <w:rsid w:val="00426804"/>
    <w:rsid w:val="0042699B"/>
    <w:rsid w:val="00426DD9"/>
    <w:rsid w:val="00427351"/>
    <w:rsid w:val="004273F1"/>
    <w:rsid w:val="004278FC"/>
    <w:rsid w:val="00427C06"/>
    <w:rsid w:val="004302CB"/>
    <w:rsid w:val="004305A4"/>
    <w:rsid w:val="00430A63"/>
    <w:rsid w:val="00431D9A"/>
    <w:rsid w:val="0043213A"/>
    <w:rsid w:val="00432359"/>
    <w:rsid w:val="004333D6"/>
    <w:rsid w:val="00433CC8"/>
    <w:rsid w:val="00434921"/>
    <w:rsid w:val="00434C05"/>
    <w:rsid w:val="00434C22"/>
    <w:rsid w:val="004354EA"/>
    <w:rsid w:val="00435766"/>
    <w:rsid w:val="00437221"/>
    <w:rsid w:val="00437BCC"/>
    <w:rsid w:val="00440CAE"/>
    <w:rsid w:val="004410F0"/>
    <w:rsid w:val="004414BE"/>
    <w:rsid w:val="00442086"/>
    <w:rsid w:val="00442454"/>
    <w:rsid w:val="0044279E"/>
    <w:rsid w:val="004427CD"/>
    <w:rsid w:val="004430F7"/>
    <w:rsid w:val="00443459"/>
    <w:rsid w:val="00443A8C"/>
    <w:rsid w:val="0044483D"/>
    <w:rsid w:val="00444943"/>
    <w:rsid w:val="00444E8E"/>
    <w:rsid w:val="00445296"/>
    <w:rsid w:val="0044557D"/>
    <w:rsid w:val="00445652"/>
    <w:rsid w:val="004466B1"/>
    <w:rsid w:val="004476B0"/>
    <w:rsid w:val="004477C5"/>
    <w:rsid w:val="00447A5D"/>
    <w:rsid w:val="00447AEF"/>
    <w:rsid w:val="00450C8F"/>
    <w:rsid w:val="00451031"/>
    <w:rsid w:val="004511F8"/>
    <w:rsid w:val="00451A13"/>
    <w:rsid w:val="004522F8"/>
    <w:rsid w:val="004525E3"/>
    <w:rsid w:val="004530C4"/>
    <w:rsid w:val="00453698"/>
    <w:rsid w:val="004536DE"/>
    <w:rsid w:val="00453912"/>
    <w:rsid w:val="00453981"/>
    <w:rsid w:val="004540DD"/>
    <w:rsid w:val="00454185"/>
    <w:rsid w:val="004546DA"/>
    <w:rsid w:val="004548AB"/>
    <w:rsid w:val="00454AE9"/>
    <w:rsid w:val="00454BB0"/>
    <w:rsid w:val="00455030"/>
    <w:rsid w:val="00455065"/>
    <w:rsid w:val="0045525D"/>
    <w:rsid w:val="00455B33"/>
    <w:rsid w:val="00456CE7"/>
    <w:rsid w:val="00456F69"/>
    <w:rsid w:val="00457575"/>
    <w:rsid w:val="00457E10"/>
    <w:rsid w:val="00457F60"/>
    <w:rsid w:val="00457FCD"/>
    <w:rsid w:val="00457FEA"/>
    <w:rsid w:val="00460267"/>
    <w:rsid w:val="00460AA2"/>
    <w:rsid w:val="00460D83"/>
    <w:rsid w:val="00462150"/>
    <w:rsid w:val="0046276D"/>
    <w:rsid w:val="004629CE"/>
    <w:rsid w:val="00462ED0"/>
    <w:rsid w:val="0046375B"/>
    <w:rsid w:val="004639CA"/>
    <w:rsid w:val="00463A31"/>
    <w:rsid w:val="00463FDD"/>
    <w:rsid w:val="004644C8"/>
    <w:rsid w:val="004644D6"/>
    <w:rsid w:val="004647C1"/>
    <w:rsid w:val="00464A20"/>
    <w:rsid w:val="00465505"/>
    <w:rsid w:val="004657D0"/>
    <w:rsid w:val="00465F8C"/>
    <w:rsid w:val="00465F99"/>
    <w:rsid w:val="004666DD"/>
    <w:rsid w:val="0046685C"/>
    <w:rsid w:val="00470088"/>
    <w:rsid w:val="00470576"/>
    <w:rsid w:val="004708C0"/>
    <w:rsid w:val="00470C41"/>
    <w:rsid w:val="004710CC"/>
    <w:rsid w:val="00471DCA"/>
    <w:rsid w:val="00471F60"/>
    <w:rsid w:val="004725FB"/>
    <w:rsid w:val="004726A7"/>
    <w:rsid w:val="00473024"/>
    <w:rsid w:val="004737B3"/>
    <w:rsid w:val="00473979"/>
    <w:rsid w:val="00473A31"/>
    <w:rsid w:val="00473E05"/>
    <w:rsid w:val="00473EF6"/>
    <w:rsid w:val="00474027"/>
    <w:rsid w:val="0047407F"/>
    <w:rsid w:val="00474247"/>
    <w:rsid w:val="00474CDA"/>
    <w:rsid w:val="00475C8D"/>
    <w:rsid w:val="00475D66"/>
    <w:rsid w:val="00475F8E"/>
    <w:rsid w:val="00476296"/>
    <w:rsid w:val="0047660D"/>
    <w:rsid w:val="004774B6"/>
    <w:rsid w:val="0047755E"/>
    <w:rsid w:val="00480060"/>
    <w:rsid w:val="004800DC"/>
    <w:rsid w:val="0048013B"/>
    <w:rsid w:val="004808F7"/>
    <w:rsid w:val="0048096D"/>
    <w:rsid w:val="00480FC2"/>
    <w:rsid w:val="0048185F"/>
    <w:rsid w:val="00481897"/>
    <w:rsid w:val="00481CDF"/>
    <w:rsid w:val="00482097"/>
    <w:rsid w:val="004824DC"/>
    <w:rsid w:val="00482967"/>
    <w:rsid w:val="00482F5B"/>
    <w:rsid w:val="004835BD"/>
    <w:rsid w:val="00483D65"/>
    <w:rsid w:val="004840E2"/>
    <w:rsid w:val="00484956"/>
    <w:rsid w:val="00485936"/>
    <w:rsid w:val="004859FD"/>
    <w:rsid w:val="00485CD2"/>
    <w:rsid w:val="00485F78"/>
    <w:rsid w:val="0048694A"/>
    <w:rsid w:val="004869EF"/>
    <w:rsid w:val="00487300"/>
    <w:rsid w:val="00490055"/>
    <w:rsid w:val="00490398"/>
    <w:rsid w:val="00490763"/>
    <w:rsid w:val="00490A21"/>
    <w:rsid w:val="00490D29"/>
    <w:rsid w:val="00490EF7"/>
    <w:rsid w:val="00491A2F"/>
    <w:rsid w:val="0049202F"/>
    <w:rsid w:val="0049204F"/>
    <w:rsid w:val="0049264E"/>
    <w:rsid w:val="00492681"/>
    <w:rsid w:val="00492B43"/>
    <w:rsid w:val="00492DA2"/>
    <w:rsid w:val="00493ADE"/>
    <w:rsid w:val="00493EF9"/>
    <w:rsid w:val="00494BBB"/>
    <w:rsid w:val="004952B9"/>
    <w:rsid w:val="0049534A"/>
    <w:rsid w:val="0049536B"/>
    <w:rsid w:val="0049587B"/>
    <w:rsid w:val="004958D2"/>
    <w:rsid w:val="00496514"/>
    <w:rsid w:val="00496806"/>
    <w:rsid w:val="00496BC8"/>
    <w:rsid w:val="00497460"/>
    <w:rsid w:val="00497629"/>
    <w:rsid w:val="00497639"/>
    <w:rsid w:val="00497848"/>
    <w:rsid w:val="0049788D"/>
    <w:rsid w:val="004978E9"/>
    <w:rsid w:val="00497A34"/>
    <w:rsid w:val="00497D4E"/>
    <w:rsid w:val="004A0427"/>
    <w:rsid w:val="004A0DB1"/>
    <w:rsid w:val="004A0FFF"/>
    <w:rsid w:val="004A17B7"/>
    <w:rsid w:val="004A1856"/>
    <w:rsid w:val="004A1D1A"/>
    <w:rsid w:val="004A2098"/>
    <w:rsid w:val="004A243F"/>
    <w:rsid w:val="004A24F1"/>
    <w:rsid w:val="004A2535"/>
    <w:rsid w:val="004A3F2F"/>
    <w:rsid w:val="004A4071"/>
    <w:rsid w:val="004A4081"/>
    <w:rsid w:val="004A42D9"/>
    <w:rsid w:val="004A4323"/>
    <w:rsid w:val="004A43E3"/>
    <w:rsid w:val="004A48EF"/>
    <w:rsid w:val="004A4CB4"/>
    <w:rsid w:val="004A5420"/>
    <w:rsid w:val="004A5ACA"/>
    <w:rsid w:val="004A5EE5"/>
    <w:rsid w:val="004A6156"/>
    <w:rsid w:val="004A63EF"/>
    <w:rsid w:val="004A655A"/>
    <w:rsid w:val="004A7049"/>
    <w:rsid w:val="004A756E"/>
    <w:rsid w:val="004A7BC5"/>
    <w:rsid w:val="004B0905"/>
    <w:rsid w:val="004B135A"/>
    <w:rsid w:val="004B162D"/>
    <w:rsid w:val="004B2227"/>
    <w:rsid w:val="004B22F5"/>
    <w:rsid w:val="004B238E"/>
    <w:rsid w:val="004B2744"/>
    <w:rsid w:val="004B2B1F"/>
    <w:rsid w:val="004B2C8B"/>
    <w:rsid w:val="004B2CEE"/>
    <w:rsid w:val="004B30FE"/>
    <w:rsid w:val="004B32BC"/>
    <w:rsid w:val="004B3549"/>
    <w:rsid w:val="004B3565"/>
    <w:rsid w:val="004B4D52"/>
    <w:rsid w:val="004B500E"/>
    <w:rsid w:val="004B523D"/>
    <w:rsid w:val="004B6299"/>
    <w:rsid w:val="004B6416"/>
    <w:rsid w:val="004B6ACE"/>
    <w:rsid w:val="004B6B5D"/>
    <w:rsid w:val="004B6D0D"/>
    <w:rsid w:val="004B6D10"/>
    <w:rsid w:val="004B77DD"/>
    <w:rsid w:val="004B77E1"/>
    <w:rsid w:val="004C0019"/>
    <w:rsid w:val="004C0774"/>
    <w:rsid w:val="004C11C0"/>
    <w:rsid w:val="004C2313"/>
    <w:rsid w:val="004C23B5"/>
    <w:rsid w:val="004C2741"/>
    <w:rsid w:val="004C2AA1"/>
    <w:rsid w:val="004C2B3C"/>
    <w:rsid w:val="004C2EA5"/>
    <w:rsid w:val="004C30DE"/>
    <w:rsid w:val="004C3364"/>
    <w:rsid w:val="004C33FA"/>
    <w:rsid w:val="004C357F"/>
    <w:rsid w:val="004C40C6"/>
    <w:rsid w:val="004C41EF"/>
    <w:rsid w:val="004C44BD"/>
    <w:rsid w:val="004C4567"/>
    <w:rsid w:val="004C49BC"/>
    <w:rsid w:val="004C4AC8"/>
    <w:rsid w:val="004C4F68"/>
    <w:rsid w:val="004C5142"/>
    <w:rsid w:val="004C528D"/>
    <w:rsid w:val="004C5533"/>
    <w:rsid w:val="004C5A54"/>
    <w:rsid w:val="004C638A"/>
    <w:rsid w:val="004C63EC"/>
    <w:rsid w:val="004C64CB"/>
    <w:rsid w:val="004C6729"/>
    <w:rsid w:val="004C6B69"/>
    <w:rsid w:val="004C6C94"/>
    <w:rsid w:val="004C7239"/>
    <w:rsid w:val="004C7483"/>
    <w:rsid w:val="004C7C18"/>
    <w:rsid w:val="004D01DF"/>
    <w:rsid w:val="004D03BD"/>
    <w:rsid w:val="004D0639"/>
    <w:rsid w:val="004D0E94"/>
    <w:rsid w:val="004D159A"/>
    <w:rsid w:val="004D16D5"/>
    <w:rsid w:val="004D2694"/>
    <w:rsid w:val="004D272D"/>
    <w:rsid w:val="004D352E"/>
    <w:rsid w:val="004D47F0"/>
    <w:rsid w:val="004D4E34"/>
    <w:rsid w:val="004D5597"/>
    <w:rsid w:val="004D5787"/>
    <w:rsid w:val="004D6267"/>
    <w:rsid w:val="004D7006"/>
    <w:rsid w:val="004D70C4"/>
    <w:rsid w:val="004D728F"/>
    <w:rsid w:val="004D794C"/>
    <w:rsid w:val="004E01C2"/>
    <w:rsid w:val="004E083D"/>
    <w:rsid w:val="004E094E"/>
    <w:rsid w:val="004E0E54"/>
    <w:rsid w:val="004E0FF5"/>
    <w:rsid w:val="004E16C4"/>
    <w:rsid w:val="004E1FDF"/>
    <w:rsid w:val="004E21FD"/>
    <w:rsid w:val="004E2ACB"/>
    <w:rsid w:val="004E2D5F"/>
    <w:rsid w:val="004E3143"/>
    <w:rsid w:val="004E31FD"/>
    <w:rsid w:val="004E35B2"/>
    <w:rsid w:val="004E37B2"/>
    <w:rsid w:val="004E3879"/>
    <w:rsid w:val="004E3A18"/>
    <w:rsid w:val="004E41F2"/>
    <w:rsid w:val="004E43A5"/>
    <w:rsid w:val="004E4443"/>
    <w:rsid w:val="004E46F8"/>
    <w:rsid w:val="004E48C8"/>
    <w:rsid w:val="004E4FBE"/>
    <w:rsid w:val="004E5068"/>
    <w:rsid w:val="004E58D8"/>
    <w:rsid w:val="004E5F51"/>
    <w:rsid w:val="004E6920"/>
    <w:rsid w:val="004E6996"/>
    <w:rsid w:val="004E6AF6"/>
    <w:rsid w:val="004E6C8C"/>
    <w:rsid w:val="004E77EB"/>
    <w:rsid w:val="004E795D"/>
    <w:rsid w:val="004E7B6E"/>
    <w:rsid w:val="004E7D78"/>
    <w:rsid w:val="004F02D1"/>
    <w:rsid w:val="004F051A"/>
    <w:rsid w:val="004F06AA"/>
    <w:rsid w:val="004F1547"/>
    <w:rsid w:val="004F168C"/>
    <w:rsid w:val="004F1B06"/>
    <w:rsid w:val="004F3ED1"/>
    <w:rsid w:val="004F50FB"/>
    <w:rsid w:val="004F5199"/>
    <w:rsid w:val="004F51BD"/>
    <w:rsid w:val="004F53CA"/>
    <w:rsid w:val="004F5480"/>
    <w:rsid w:val="004F55D0"/>
    <w:rsid w:val="004F57D8"/>
    <w:rsid w:val="004F5C74"/>
    <w:rsid w:val="004F5E8D"/>
    <w:rsid w:val="004F637F"/>
    <w:rsid w:val="004F6776"/>
    <w:rsid w:val="004F6BA4"/>
    <w:rsid w:val="004F754F"/>
    <w:rsid w:val="004F7A98"/>
    <w:rsid w:val="005005BB"/>
    <w:rsid w:val="00500969"/>
    <w:rsid w:val="005013D7"/>
    <w:rsid w:val="005014A0"/>
    <w:rsid w:val="00501DAA"/>
    <w:rsid w:val="0050208E"/>
    <w:rsid w:val="00502168"/>
    <w:rsid w:val="0050227C"/>
    <w:rsid w:val="0050233B"/>
    <w:rsid w:val="00502F98"/>
    <w:rsid w:val="00503462"/>
    <w:rsid w:val="0050360E"/>
    <w:rsid w:val="005036F7"/>
    <w:rsid w:val="005037FD"/>
    <w:rsid w:val="00503DF9"/>
    <w:rsid w:val="00503E51"/>
    <w:rsid w:val="00504155"/>
    <w:rsid w:val="00504400"/>
    <w:rsid w:val="005044C9"/>
    <w:rsid w:val="005048D6"/>
    <w:rsid w:val="00504ACE"/>
    <w:rsid w:val="00504D87"/>
    <w:rsid w:val="005057D4"/>
    <w:rsid w:val="00505A32"/>
    <w:rsid w:val="005061DB"/>
    <w:rsid w:val="005062B2"/>
    <w:rsid w:val="00506A40"/>
    <w:rsid w:val="00506CF2"/>
    <w:rsid w:val="00506DE4"/>
    <w:rsid w:val="0050762E"/>
    <w:rsid w:val="00507DB9"/>
    <w:rsid w:val="00507E41"/>
    <w:rsid w:val="0051008B"/>
    <w:rsid w:val="00510A0A"/>
    <w:rsid w:val="00510B7C"/>
    <w:rsid w:val="0051146C"/>
    <w:rsid w:val="00512AD7"/>
    <w:rsid w:val="005130E2"/>
    <w:rsid w:val="005132DD"/>
    <w:rsid w:val="005135BF"/>
    <w:rsid w:val="005139BC"/>
    <w:rsid w:val="00513A6E"/>
    <w:rsid w:val="00514364"/>
    <w:rsid w:val="00515634"/>
    <w:rsid w:val="00515681"/>
    <w:rsid w:val="005156E1"/>
    <w:rsid w:val="00516246"/>
    <w:rsid w:val="00516D6C"/>
    <w:rsid w:val="00516ED5"/>
    <w:rsid w:val="00517B3B"/>
    <w:rsid w:val="00520124"/>
    <w:rsid w:val="0052032A"/>
    <w:rsid w:val="00520944"/>
    <w:rsid w:val="00520C5F"/>
    <w:rsid w:val="005217EF"/>
    <w:rsid w:val="0052189B"/>
    <w:rsid w:val="00521DF9"/>
    <w:rsid w:val="0052242E"/>
    <w:rsid w:val="00522600"/>
    <w:rsid w:val="00522724"/>
    <w:rsid w:val="00522D8C"/>
    <w:rsid w:val="00523A43"/>
    <w:rsid w:val="00523ACF"/>
    <w:rsid w:val="00523C33"/>
    <w:rsid w:val="00523F14"/>
    <w:rsid w:val="005248D2"/>
    <w:rsid w:val="0052492D"/>
    <w:rsid w:val="00524C7F"/>
    <w:rsid w:val="00524E04"/>
    <w:rsid w:val="00524FA2"/>
    <w:rsid w:val="005252A9"/>
    <w:rsid w:val="00525C8B"/>
    <w:rsid w:val="00526FE4"/>
    <w:rsid w:val="005270CA"/>
    <w:rsid w:val="005271BF"/>
    <w:rsid w:val="0052733B"/>
    <w:rsid w:val="00527AC7"/>
    <w:rsid w:val="00527AE1"/>
    <w:rsid w:val="00527EAA"/>
    <w:rsid w:val="00530DC4"/>
    <w:rsid w:val="0053134E"/>
    <w:rsid w:val="005315A9"/>
    <w:rsid w:val="00532154"/>
    <w:rsid w:val="005321C1"/>
    <w:rsid w:val="0053297F"/>
    <w:rsid w:val="005329BF"/>
    <w:rsid w:val="005329E2"/>
    <w:rsid w:val="0053363E"/>
    <w:rsid w:val="00533CF8"/>
    <w:rsid w:val="00533CFC"/>
    <w:rsid w:val="00533DF4"/>
    <w:rsid w:val="00534DEE"/>
    <w:rsid w:val="00535015"/>
    <w:rsid w:val="00535573"/>
    <w:rsid w:val="005359F8"/>
    <w:rsid w:val="005362D7"/>
    <w:rsid w:val="00537283"/>
    <w:rsid w:val="00537391"/>
    <w:rsid w:val="00537996"/>
    <w:rsid w:val="00537C1A"/>
    <w:rsid w:val="00540052"/>
    <w:rsid w:val="0054008F"/>
    <w:rsid w:val="00540E84"/>
    <w:rsid w:val="00541264"/>
    <w:rsid w:val="005416B1"/>
    <w:rsid w:val="00541988"/>
    <w:rsid w:val="00541AF4"/>
    <w:rsid w:val="00542A03"/>
    <w:rsid w:val="00543314"/>
    <w:rsid w:val="00543411"/>
    <w:rsid w:val="00543A52"/>
    <w:rsid w:val="0054401A"/>
    <w:rsid w:val="0054402A"/>
    <w:rsid w:val="005448C1"/>
    <w:rsid w:val="00544B70"/>
    <w:rsid w:val="00545080"/>
    <w:rsid w:val="00545CC0"/>
    <w:rsid w:val="00545F4B"/>
    <w:rsid w:val="005460BE"/>
    <w:rsid w:val="0054693D"/>
    <w:rsid w:val="00546EEB"/>
    <w:rsid w:val="00546F1F"/>
    <w:rsid w:val="00547525"/>
    <w:rsid w:val="00547545"/>
    <w:rsid w:val="00547582"/>
    <w:rsid w:val="005478A8"/>
    <w:rsid w:val="00547EAB"/>
    <w:rsid w:val="00547F7F"/>
    <w:rsid w:val="005503D7"/>
    <w:rsid w:val="005503E8"/>
    <w:rsid w:val="005509CE"/>
    <w:rsid w:val="00550F35"/>
    <w:rsid w:val="00550F4C"/>
    <w:rsid w:val="005515A6"/>
    <w:rsid w:val="005517D2"/>
    <w:rsid w:val="00551894"/>
    <w:rsid w:val="00551DD4"/>
    <w:rsid w:val="00552482"/>
    <w:rsid w:val="00552CF2"/>
    <w:rsid w:val="00553681"/>
    <w:rsid w:val="005537A8"/>
    <w:rsid w:val="00553895"/>
    <w:rsid w:val="00553BFD"/>
    <w:rsid w:val="00553C4E"/>
    <w:rsid w:val="00554353"/>
    <w:rsid w:val="00554423"/>
    <w:rsid w:val="00554597"/>
    <w:rsid w:val="0055477C"/>
    <w:rsid w:val="005548B8"/>
    <w:rsid w:val="00554C28"/>
    <w:rsid w:val="00554F7F"/>
    <w:rsid w:val="00555097"/>
    <w:rsid w:val="00557086"/>
    <w:rsid w:val="00557451"/>
    <w:rsid w:val="00557979"/>
    <w:rsid w:val="00557AF6"/>
    <w:rsid w:val="00557C0A"/>
    <w:rsid w:val="00557E4E"/>
    <w:rsid w:val="00560114"/>
    <w:rsid w:val="005601F2"/>
    <w:rsid w:val="00560610"/>
    <w:rsid w:val="00560630"/>
    <w:rsid w:val="00560AA4"/>
    <w:rsid w:val="00560B5C"/>
    <w:rsid w:val="00560DD9"/>
    <w:rsid w:val="005614EC"/>
    <w:rsid w:val="00561942"/>
    <w:rsid w:val="00561A76"/>
    <w:rsid w:val="00561DAB"/>
    <w:rsid w:val="005625A3"/>
    <w:rsid w:val="00562F12"/>
    <w:rsid w:val="00562FEE"/>
    <w:rsid w:val="00563CDD"/>
    <w:rsid w:val="00563DBA"/>
    <w:rsid w:val="00563ED0"/>
    <w:rsid w:val="005640DC"/>
    <w:rsid w:val="005640FB"/>
    <w:rsid w:val="005643A6"/>
    <w:rsid w:val="00564802"/>
    <w:rsid w:val="005648F4"/>
    <w:rsid w:val="0056572C"/>
    <w:rsid w:val="00565871"/>
    <w:rsid w:val="005658B0"/>
    <w:rsid w:val="005659A7"/>
    <w:rsid w:val="00565B66"/>
    <w:rsid w:val="00565B6F"/>
    <w:rsid w:val="00565C84"/>
    <w:rsid w:val="005666B3"/>
    <w:rsid w:val="00567CBC"/>
    <w:rsid w:val="00567D75"/>
    <w:rsid w:val="00567DE2"/>
    <w:rsid w:val="005700FE"/>
    <w:rsid w:val="00570474"/>
    <w:rsid w:val="00570581"/>
    <w:rsid w:val="00570833"/>
    <w:rsid w:val="00570B94"/>
    <w:rsid w:val="00570F88"/>
    <w:rsid w:val="0057106F"/>
    <w:rsid w:val="00571260"/>
    <w:rsid w:val="00571C54"/>
    <w:rsid w:val="00571CF1"/>
    <w:rsid w:val="00571F6C"/>
    <w:rsid w:val="005724DC"/>
    <w:rsid w:val="00573697"/>
    <w:rsid w:val="00574D7A"/>
    <w:rsid w:val="0057560D"/>
    <w:rsid w:val="005760E6"/>
    <w:rsid w:val="005771F7"/>
    <w:rsid w:val="005773A5"/>
    <w:rsid w:val="00577464"/>
    <w:rsid w:val="0057781A"/>
    <w:rsid w:val="005779BB"/>
    <w:rsid w:val="00577ADB"/>
    <w:rsid w:val="00577BB9"/>
    <w:rsid w:val="00577C5E"/>
    <w:rsid w:val="00580138"/>
    <w:rsid w:val="00580167"/>
    <w:rsid w:val="005809A4"/>
    <w:rsid w:val="00580B1C"/>
    <w:rsid w:val="005810BA"/>
    <w:rsid w:val="0058116E"/>
    <w:rsid w:val="00581445"/>
    <w:rsid w:val="00581519"/>
    <w:rsid w:val="00582438"/>
    <w:rsid w:val="005824B8"/>
    <w:rsid w:val="0058250A"/>
    <w:rsid w:val="00582990"/>
    <w:rsid w:val="00582A58"/>
    <w:rsid w:val="00582EDB"/>
    <w:rsid w:val="00582EE7"/>
    <w:rsid w:val="00583112"/>
    <w:rsid w:val="005833DF"/>
    <w:rsid w:val="0058344B"/>
    <w:rsid w:val="0058362E"/>
    <w:rsid w:val="005836DE"/>
    <w:rsid w:val="00583D26"/>
    <w:rsid w:val="0058448C"/>
    <w:rsid w:val="00584EE6"/>
    <w:rsid w:val="00584FF6"/>
    <w:rsid w:val="0058599E"/>
    <w:rsid w:val="00585AB4"/>
    <w:rsid w:val="00585FD4"/>
    <w:rsid w:val="00586680"/>
    <w:rsid w:val="00586A39"/>
    <w:rsid w:val="005873EA"/>
    <w:rsid w:val="0058752D"/>
    <w:rsid w:val="00587BE2"/>
    <w:rsid w:val="00587EEA"/>
    <w:rsid w:val="00590133"/>
    <w:rsid w:val="005905B4"/>
    <w:rsid w:val="00590DC9"/>
    <w:rsid w:val="00591036"/>
    <w:rsid w:val="005917BD"/>
    <w:rsid w:val="00591CF9"/>
    <w:rsid w:val="00592003"/>
    <w:rsid w:val="00592A3D"/>
    <w:rsid w:val="00592AA8"/>
    <w:rsid w:val="00592AE9"/>
    <w:rsid w:val="00592C6D"/>
    <w:rsid w:val="00593A10"/>
    <w:rsid w:val="005952B1"/>
    <w:rsid w:val="005954EA"/>
    <w:rsid w:val="00595682"/>
    <w:rsid w:val="005956EE"/>
    <w:rsid w:val="00595746"/>
    <w:rsid w:val="00595BE6"/>
    <w:rsid w:val="00595D76"/>
    <w:rsid w:val="00595F56"/>
    <w:rsid w:val="005963C6"/>
    <w:rsid w:val="005968B8"/>
    <w:rsid w:val="005968FA"/>
    <w:rsid w:val="00597046"/>
    <w:rsid w:val="005970C8"/>
    <w:rsid w:val="0059716D"/>
    <w:rsid w:val="005973A1"/>
    <w:rsid w:val="005976F2"/>
    <w:rsid w:val="005979B8"/>
    <w:rsid w:val="00597DD5"/>
    <w:rsid w:val="00597E9B"/>
    <w:rsid w:val="005A022F"/>
    <w:rsid w:val="005A1078"/>
    <w:rsid w:val="005A1674"/>
    <w:rsid w:val="005A1846"/>
    <w:rsid w:val="005A1971"/>
    <w:rsid w:val="005A231C"/>
    <w:rsid w:val="005A27F1"/>
    <w:rsid w:val="005A36B2"/>
    <w:rsid w:val="005A36E7"/>
    <w:rsid w:val="005A393C"/>
    <w:rsid w:val="005A4F52"/>
    <w:rsid w:val="005A510B"/>
    <w:rsid w:val="005A527B"/>
    <w:rsid w:val="005A53C0"/>
    <w:rsid w:val="005A5973"/>
    <w:rsid w:val="005A5974"/>
    <w:rsid w:val="005A5B80"/>
    <w:rsid w:val="005A5FC2"/>
    <w:rsid w:val="005A630D"/>
    <w:rsid w:val="005A6ACF"/>
    <w:rsid w:val="005A6F01"/>
    <w:rsid w:val="005A6FF6"/>
    <w:rsid w:val="005A7621"/>
    <w:rsid w:val="005A7784"/>
    <w:rsid w:val="005A7CC6"/>
    <w:rsid w:val="005A7EEF"/>
    <w:rsid w:val="005B04AB"/>
    <w:rsid w:val="005B0503"/>
    <w:rsid w:val="005B0517"/>
    <w:rsid w:val="005B06DA"/>
    <w:rsid w:val="005B07D0"/>
    <w:rsid w:val="005B0D9F"/>
    <w:rsid w:val="005B0FB8"/>
    <w:rsid w:val="005B113E"/>
    <w:rsid w:val="005B1E84"/>
    <w:rsid w:val="005B238E"/>
    <w:rsid w:val="005B2B6A"/>
    <w:rsid w:val="005B2DA9"/>
    <w:rsid w:val="005B3662"/>
    <w:rsid w:val="005B36E6"/>
    <w:rsid w:val="005B39F1"/>
    <w:rsid w:val="005B4808"/>
    <w:rsid w:val="005B4918"/>
    <w:rsid w:val="005B493C"/>
    <w:rsid w:val="005B4B31"/>
    <w:rsid w:val="005B4B8A"/>
    <w:rsid w:val="005B4C15"/>
    <w:rsid w:val="005B51B5"/>
    <w:rsid w:val="005B5309"/>
    <w:rsid w:val="005B6606"/>
    <w:rsid w:val="005B70CE"/>
    <w:rsid w:val="005B7B41"/>
    <w:rsid w:val="005B7E5D"/>
    <w:rsid w:val="005C0ADE"/>
    <w:rsid w:val="005C1514"/>
    <w:rsid w:val="005C1B2C"/>
    <w:rsid w:val="005C1DC6"/>
    <w:rsid w:val="005C2064"/>
    <w:rsid w:val="005C2792"/>
    <w:rsid w:val="005C2B98"/>
    <w:rsid w:val="005C2CB6"/>
    <w:rsid w:val="005C3551"/>
    <w:rsid w:val="005C36AF"/>
    <w:rsid w:val="005C3868"/>
    <w:rsid w:val="005C3A74"/>
    <w:rsid w:val="005C42D2"/>
    <w:rsid w:val="005C480D"/>
    <w:rsid w:val="005C4BFB"/>
    <w:rsid w:val="005C523A"/>
    <w:rsid w:val="005C55B8"/>
    <w:rsid w:val="005C63DF"/>
    <w:rsid w:val="005C6660"/>
    <w:rsid w:val="005C79C4"/>
    <w:rsid w:val="005C7B3C"/>
    <w:rsid w:val="005C7C8B"/>
    <w:rsid w:val="005D0227"/>
    <w:rsid w:val="005D048C"/>
    <w:rsid w:val="005D04B8"/>
    <w:rsid w:val="005D062B"/>
    <w:rsid w:val="005D06CA"/>
    <w:rsid w:val="005D06F8"/>
    <w:rsid w:val="005D0D4E"/>
    <w:rsid w:val="005D1016"/>
    <w:rsid w:val="005D11BC"/>
    <w:rsid w:val="005D16D9"/>
    <w:rsid w:val="005D2176"/>
    <w:rsid w:val="005D2418"/>
    <w:rsid w:val="005D28BD"/>
    <w:rsid w:val="005D2F9B"/>
    <w:rsid w:val="005D37BD"/>
    <w:rsid w:val="005D3CDF"/>
    <w:rsid w:val="005D3F1A"/>
    <w:rsid w:val="005D40C7"/>
    <w:rsid w:val="005D45E7"/>
    <w:rsid w:val="005D463E"/>
    <w:rsid w:val="005D49BD"/>
    <w:rsid w:val="005D49C8"/>
    <w:rsid w:val="005D53B3"/>
    <w:rsid w:val="005D549B"/>
    <w:rsid w:val="005D58D3"/>
    <w:rsid w:val="005D5ED5"/>
    <w:rsid w:val="005D693C"/>
    <w:rsid w:val="005D6C90"/>
    <w:rsid w:val="005D764A"/>
    <w:rsid w:val="005D7AA3"/>
    <w:rsid w:val="005D7AC7"/>
    <w:rsid w:val="005D7AC9"/>
    <w:rsid w:val="005E0B11"/>
    <w:rsid w:val="005E0ECE"/>
    <w:rsid w:val="005E1323"/>
    <w:rsid w:val="005E1A5E"/>
    <w:rsid w:val="005E233A"/>
    <w:rsid w:val="005E2460"/>
    <w:rsid w:val="005E26B8"/>
    <w:rsid w:val="005E35DE"/>
    <w:rsid w:val="005E3DFA"/>
    <w:rsid w:val="005E408B"/>
    <w:rsid w:val="005E441D"/>
    <w:rsid w:val="005E448D"/>
    <w:rsid w:val="005E5EC0"/>
    <w:rsid w:val="005E6012"/>
    <w:rsid w:val="005E6482"/>
    <w:rsid w:val="005E65EF"/>
    <w:rsid w:val="005E68E0"/>
    <w:rsid w:val="005E6B60"/>
    <w:rsid w:val="005E6CD5"/>
    <w:rsid w:val="005E74DC"/>
    <w:rsid w:val="005E7816"/>
    <w:rsid w:val="005E7914"/>
    <w:rsid w:val="005F0C62"/>
    <w:rsid w:val="005F1362"/>
    <w:rsid w:val="005F1858"/>
    <w:rsid w:val="005F1C18"/>
    <w:rsid w:val="005F281F"/>
    <w:rsid w:val="005F2BBC"/>
    <w:rsid w:val="005F4494"/>
    <w:rsid w:val="005F466E"/>
    <w:rsid w:val="005F467B"/>
    <w:rsid w:val="005F4F96"/>
    <w:rsid w:val="005F57A6"/>
    <w:rsid w:val="005F5880"/>
    <w:rsid w:val="005F5AF7"/>
    <w:rsid w:val="005F64DB"/>
    <w:rsid w:val="005F747E"/>
    <w:rsid w:val="00600B30"/>
    <w:rsid w:val="00600B98"/>
    <w:rsid w:val="00600F51"/>
    <w:rsid w:val="006013D8"/>
    <w:rsid w:val="0060168E"/>
    <w:rsid w:val="00601AF2"/>
    <w:rsid w:val="00601BCB"/>
    <w:rsid w:val="00602D6B"/>
    <w:rsid w:val="00602DC4"/>
    <w:rsid w:val="00602DEF"/>
    <w:rsid w:val="00602F52"/>
    <w:rsid w:val="00603A25"/>
    <w:rsid w:val="00603E62"/>
    <w:rsid w:val="0060425C"/>
    <w:rsid w:val="006045E2"/>
    <w:rsid w:val="00604A45"/>
    <w:rsid w:val="00604F92"/>
    <w:rsid w:val="00605142"/>
    <w:rsid w:val="00605BD1"/>
    <w:rsid w:val="00605FF1"/>
    <w:rsid w:val="006060B9"/>
    <w:rsid w:val="00606197"/>
    <w:rsid w:val="0060653C"/>
    <w:rsid w:val="00606B64"/>
    <w:rsid w:val="006103B3"/>
    <w:rsid w:val="0061047C"/>
    <w:rsid w:val="0061049E"/>
    <w:rsid w:val="006108EC"/>
    <w:rsid w:val="00610A2F"/>
    <w:rsid w:val="006115F4"/>
    <w:rsid w:val="00611865"/>
    <w:rsid w:val="00612BAE"/>
    <w:rsid w:val="00612F2F"/>
    <w:rsid w:val="00613566"/>
    <w:rsid w:val="00613669"/>
    <w:rsid w:val="00613A08"/>
    <w:rsid w:val="00613B07"/>
    <w:rsid w:val="00613D46"/>
    <w:rsid w:val="00613D53"/>
    <w:rsid w:val="00614191"/>
    <w:rsid w:val="006141C6"/>
    <w:rsid w:val="00614357"/>
    <w:rsid w:val="00614DDA"/>
    <w:rsid w:val="00614EFD"/>
    <w:rsid w:val="0061510B"/>
    <w:rsid w:val="006152E1"/>
    <w:rsid w:val="0061533B"/>
    <w:rsid w:val="00616099"/>
    <w:rsid w:val="006164CA"/>
    <w:rsid w:val="00616B93"/>
    <w:rsid w:val="00616D46"/>
    <w:rsid w:val="00617406"/>
    <w:rsid w:val="0061742D"/>
    <w:rsid w:val="00617879"/>
    <w:rsid w:val="00617895"/>
    <w:rsid w:val="00617AB9"/>
    <w:rsid w:val="00617D65"/>
    <w:rsid w:val="00617E51"/>
    <w:rsid w:val="0062004C"/>
    <w:rsid w:val="00620BB3"/>
    <w:rsid w:val="00620C4B"/>
    <w:rsid w:val="00620F17"/>
    <w:rsid w:val="00620F95"/>
    <w:rsid w:val="00621454"/>
    <w:rsid w:val="00621A80"/>
    <w:rsid w:val="006220A9"/>
    <w:rsid w:val="0062245C"/>
    <w:rsid w:val="006229A6"/>
    <w:rsid w:val="00622C6A"/>
    <w:rsid w:val="0062325F"/>
    <w:rsid w:val="00624FB9"/>
    <w:rsid w:val="00625268"/>
    <w:rsid w:val="006260B3"/>
    <w:rsid w:val="00626498"/>
    <w:rsid w:val="006266B1"/>
    <w:rsid w:val="00626997"/>
    <w:rsid w:val="00626E67"/>
    <w:rsid w:val="006270D0"/>
    <w:rsid w:val="006276EF"/>
    <w:rsid w:val="00627932"/>
    <w:rsid w:val="00630265"/>
    <w:rsid w:val="0063089C"/>
    <w:rsid w:val="00630B00"/>
    <w:rsid w:val="00630B74"/>
    <w:rsid w:val="00630C7F"/>
    <w:rsid w:val="0063182A"/>
    <w:rsid w:val="00631C9D"/>
    <w:rsid w:val="006323B4"/>
    <w:rsid w:val="00632408"/>
    <w:rsid w:val="00632593"/>
    <w:rsid w:val="00632931"/>
    <w:rsid w:val="006331E8"/>
    <w:rsid w:val="0063330A"/>
    <w:rsid w:val="006338F2"/>
    <w:rsid w:val="006341A0"/>
    <w:rsid w:val="0063424F"/>
    <w:rsid w:val="0063499F"/>
    <w:rsid w:val="00634FB4"/>
    <w:rsid w:val="00635027"/>
    <w:rsid w:val="006351CC"/>
    <w:rsid w:val="0063524A"/>
    <w:rsid w:val="00635BBE"/>
    <w:rsid w:val="00635DDB"/>
    <w:rsid w:val="00635F6B"/>
    <w:rsid w:val="006361D2"/>
    <w:rsid w:val="00636290"/>
    <w:rsid w:val="00636CC3"/>
    <w:rsid w:val="006376DB"/>
    <w:rsid w:val="00637AC6"/>
    <w:rsid w:val="006401E9"/>
    <w:rsid w:val="006404B1"/>
    <w:rsid w:val="006410E9"/>
    <w:rsid w:val="0064129C"/>
    <w:rsid w:val="00641472"/>
    <w:rsid w:val="00641961"/>
    <w:rsid w:val="00641AB0"/>
    <w:rsid w:val="0064264E"/>
    <w:rsid w:val="006427C0"/>
    <w:rsid w:val="006433F7"/>
    <w:rsid w:val="00643DCC"/>
    <w:rsid w:val="006443AA"/>
    <w:rsid w:val="00644897"/>
    <w:rsid w:val="00644EEB"/>
    <w:rsid w:val="00644FBC"/>
    <w:rsid w:val="0064516C"/>
    <w:rsid w:val="006457C4"/>
    <w:rsid w:val="00645935"/>
    <w:rsid w:val="00645E8C"/>
    <w:rsid w:val="00646C03"/>
    <w:rsid w:val="00646E54"/>
    <w:rsid w:val="00647CA7"/>
    <w:rsid w:val="00647F62"/>
    <w:rsid w:val="00650831"/>
    <w:rsid w:val="0065095D"/>
    <w:rsid w:val="00650980"/>
    <w:rsid w:val="0065110C"/>
    <w:rsid w:val="00652638"/>
    <w:rsid w:val="00652F3D"/>
    <w:rsid w:val="006534BF"/>
    <w:rsid w:val="00653A53"/>
    <w:rsid w:val="00653B8F"/>
    <w:rsid w:val="00654452"/>
    <w:rsid w:val="00654A48"/>
    <w:rsid w:val="0065577E"/>
    <w:rsid w:val="00655C89"/>
    <w:rsid w:val="00655C99"/>
    <w:rsid w:val="006561D4"/>
    <w:rsid w:val="00656226"/>
    <w:rsid w:val="006563A1"/>
    <w:rsid w:val="006574F3"/>
    <w:rsid w:val="006576B5"/>
    <w:rsid w:val="00660352"/>
    <w:rsid w:val="006607FE"/>
    <w:rsid w:val="00660D23"/>
    <w:rsid w:val="00661477"/>
    <w:rsid w:val="00661C17"/>
    <w:rsid w:val="006620BA"/>
    <w:rsid w:val="00662167"/>
    <w:rsid w:val="006626BC"/>
    <w:rsid w:val="00662E24"/>
    <w:rsid w:val="00663441"/>
    <w:rsid w:val="006637A8"/>
    <w:rsid w:val="00663849"/>
    <w:rsid w:val="006639AA"/>
    <w:rsid w:val="00664550"/>
    <w:rsid w:val="00664647"/>
    <w:rsid w:val="006650B4"/>
    <w:rsid w:val="00666395"/>
    <w:rsid w:val="00666789"/>
    <w:rsid w:val="006668C8"/>
    <w:rsid w:val="00667490"/>
    <w:rsid w:val="00667497"/>
    <w:rsid w:val="0067017E"/>
    <w:rsid w:val="00670241"/>
    <w:rsid w:val="006704D3"/>
    <w:rsid w:val="00670ED3"/>
    <w:rsid w:val="0067121B"/>
    <w:rsid w:val="00671325"/>
    <w:rsid w:val="0067172E"/>
    <w:rsid w:val="00671CA3"/>
    <w:rsid w:val="00672553"/>
    <w:rsid w:val="00672B44"/>
    <w:rsid w:val="00673076"/>
    <w:rsid w:val="006733E1"/>
    <w:rsid w:val="00673561"/>
    <w:rsid w:val="00673A3F"/>
    <w:rsid w:val="00673D03"/>
    <w:rsid w:val="006750CA"/>
    <w:rsid w:val="006757DD"/>
    <w:rsid w:val="00675B96"/>
    <w:rsid w:val="00675C48"/>
    <w:rsid w:val="00675F74"/>
    <w:rsid w:val="0067605C"/>
    <w:rsid w:val="00676918"/>
    <w:rsid w:val="00676E24"/>
    <w:rsid w:val="00676FD6"/>
    <w:rsid w:val="00677F69"/>
    <w:rsid w:val="0068029B"/>
    <w:rsid w:val="006804D2"/>
    <w:rsid w:val="00680750"/>
    <w:rsid w:val="00680BF2"/>
    <w:rsid w:val="00681227"/>
    <w:rsid w:val="0068160D"/>
    <w:rsid w:val="0068197E"/>
    <w:rsid w:val="006819F7"/>
    <w:rsid w:val="00681BF5"/>
    <w:rsid w:val="00682021"/>
    <w:rsid w:val="00682712"/>
    <w:rsid w:val="0068290F"/>
    <w:rsid w:val="00682AEE"/>
    <w:rsid w:val="006831B7"/>
    <w:rsid w:val="00683404"/>
    <w:rsid w:val="006835F2"/>
    <w:rsid w:val="00683C49"/>
    <w:rsid w:val="0068402C"/>
    <w:rsid w:val="00684108"/>
    <w:rsid w:val="00684D03"/>
    <w:rsid w:val="00684D9E"/>
    <w:rsid w:val="0068504D"/>
    <w:rsid w:val="00685296"/>
    <w:rsid w:val="00685E44"/>
    <w:rsid w:val="006860E9"/>
    <w:rsid w:val="00686502"/>
    <w:rsid w:val="006865FE"/>
    <w:rsid w:val="00686624"/>
    <w:rsid w:val="00686A91"/>
    <w:rsid w:val="00686C81"/>
    <w:rsid w:val="006875A1"/>
    <w:rsid w:val="00687C19"/>
    <w:rsid w:val="00690030"/>
    <w:rsid w:val="00690544"/>
    <w:rsid w:val="00690C0A"/>
    <w:rsid w:val="00690D49"/>
    <w:rsid w:val="00690E60"/>
    <w:rsid w:val="006912E4"/>
    <w:rsid w:val="0069133C"/>
    <w:rsid w:val="0069140B"/>
    <w:rsid w:val="00691B4C"/>
    <w:rsid w:val="00691C87"/>
    <w:rsid w:val="00691D33"/>
    <w:rsid w:val="006922F7"/>
    <w:rsid w:val="006923B9"/>
    <w:rsid w:val="00692449"/>
    <w:rsid w:val="00692728"/>
    <w:rsid w:val="006929B0"/>
    <w:rsid w:val="00692CC8"/>
    <w:rsid w:val="00692F06"/>
    <w:rsid w:val="00692F4A"/>
    <w:rsid w:val="0069323E"/>
    <w:rsid w:val="00693483"/>
    <w:rsid w:val="00693608"/>
    <w:rsid w:val="00693EE4"/>
    <w:rsid w:val="00693F27"/>
    <w:rsid w:val="0069453F"/>
    <w:rsid w:val="0069471E"/>
    <w:rsid w:val="00695286"/>
    <w:rsid w:val="006952CC"/>
    <w:rsid w:val="006953D3"/>
    <w:rsid w:val="00695806"/>
    <w:rsid w:val="0069610B"/>
    <w:rsid w:val="00696471"/>
    <w:rsid w:val="006964FA"/>
    <w:rsid w:val="0069671F"/>
    <w:rsid w:val="00696DBA"/>
    <w:rsid w:val="00696FD7"/>
    <w:rsid w:val="0069743E"/>
    <w:rsid w:val="0069792F"/>
    <w:rsid w:val="006979CB"/>
    <w:rsid w:val="00697C76"/>
    <w:rsid w:val="006A01C8"/>
    <w:rsid w:val="006A0530"/>
    <w:rsid w:val="006A0CE5"/>
    <w:rsid w:val="006A17F3"/>
    <w:rsid w:val="006A1B49"/>
    <w:rsid w:val="006A1B55"/>
    <w:rsid w:val="006A1C1F"/>
    <w:rsid w:val="006A1E76"/>
    <w:rsid w:val="006A2274"/>
    <w:rsid w:val="006A281B"/>
    <w:rsid w:val="006A34B2"/>
    <w:rsid w:val="006A374D"/>
    <w:rsid w:val="006A3BBE"/>
    <w:rsid w:val="006A3E18"/>
    <w:rsid w:val="006A4F14"/>
    <w:rsid w:val="006A4F40"/>
    <w:rsid w:val="006A5520"/>
    <w:rsid w:val="006A5574"/>
    <w:rsid w:val="006A5D35"/>
    <w:rsid w:val="006A5F0B"/>
    <w:rsid w:val="006A619D"/>
    <w:rsid w:val="006A65E8"/>
    <w:rsid w:val="006A6F73"/>
    <w:rsid w:val="006A73D5"/>
    <w:rsid w:val="006B01E0"/>
    <w:rsid w:val="006B112C"/>
    <w:rsid w:val="006B1645"/>
    <w:rsid w:val="006B1803"/>
    <w:rsid w:val="006B19A8"/>
    <w:rsid w:val="006B1E8A"/>
    <w:rsid w:val="006B1FA3"/>
    <w:rsid w:val="006B244C"/>
    <w:rsid w:val="006B28DA"/>
    <w:rsid w:val="006B2932"/>
    <w:rsid w:val="006B30BE"/>
    <w:rsid w:val="006B31C6"/>
    <w:rsid w:val="006B337A"/>
    <w:rsid w:val="006B39BE"/>
    <w:rsid w:val="006B463B"/>
    <w:rsid w:val="006B59AE"/>
    <w:rsid w:val="006B59E5"/>
    <w:rsid w:val="006B5A80"/>
    <w:rsid w:val="006B6698"/>
    <w:rsid w:val="006B670E"/>
    <w:rsid w:val="006B69DC"/>
    <w:rsid w:val="006B6C23"/>
    <w:rsid w:val="006B6F95"/>
    <w:rsid w:val="006B7313"/>
    <w:rsid w:val="006C02E8"/>
    <w:rsid w:val="006C0C8E"/>
    <w:rsid w:val="006C0FFE"/>
    <w:rsid w:val="006C1423"/>
    <w:rsid w:val="006C16E0"/>
    <w:rsid w:val="006C1E0B"/>
    <w:rsid w:val="006C22B5"/>
    <w:rsid w:val="006C2448"/>
    <w:rsid w:val="006C2603"/>
    <w:rsid w:val="006C28C9"/>
    <w:rsid w:val="006C3A48"/>
    <w:rsid w:val="006C3C7C"/>
    <w:rsid w:val="006C4B52"/>
    <w:rsid w:val="006C4D74"/>
    <w:rsid w:val="006C5533"/>
    <w:rsid w:val="006C55F5"/>
    <w:rsid w:val="006C5CF8"/>
    <w:rsid w:val="006C6874"/>
    <w:rsid w:val="006C73FB"/>
    <w:rsid w:val="006C760F"/>
    <w:rsid w:val="006C79E5"/>
    <w:rsid w:val="006C7A95"/>
    <w:rsid w:val="006D0655"/>
    <w:rsid w:val="006D079A"/>
    <w:rsid w:val="006D0A35"/>
    <w:rsid w:val="006D0F7A"/>
    <w:rsid w:val="006D16ED"/>
    <w:rsid w:val="006D1D81"/>
    <w:rsid w:val="006D2080"/>
    <w:rsid w:val="006D2CF1"/>
    <w:rsid w:val="006D3402"/>
    <w:rsid w:val="006D413A"/>
    <w:rsid w:val="006D42A1"/>
    <w:rsid w:val="006D44F4"/>
    <w:rsid w:val="006D459E"/>
    <w:rsid w:val="006D4687"/>
    <w:rsid w:val="006D48C7"/>
    <w:rsid w:val="006D4F06"/>
    <w:rsid w:val="006D4FD5"/>
    <w:rsid w:val="006D5E1F"/>
    <w:rsid w:val="006D681A"/>
    <w:rsid w:val="006D6A92"/>
    <w:rsid w:val="006D6AEC"/>
    <w:rsid w:val="006D6B82"/>
    <w:rsid w:val="006D74F5"/>
    <w:rsid w:val="006D7503"/>
    <w:rsid w:val="006D7A84"/>
    <w:rsid w:val="006D7FBC"/>
    <w:rsid w:val="006E07F0"/>
    <w:rsid w:val="006E0A0C"/>
    <w:rsid w:val="006E0B50"/>
    <w:rsid w:val="006E1684"/>
    <w:rsid w:val="006E186D"/>
    <w:rsid w:val="006E190B"/>
    <w:rsid w:val="006E210A"/>
    <w:rsid w:val="006E23AD"/>
    <w:rsid w:val="006E241A"/>
    <w:rsid w:val="006E2C9B"/>
    <w:rsid w:val="006E32D9"/>
    <w:rsid w:val="006E3F32"/>
    <w:rsid w:val="006E4013"/>
    <w:rsid w:val="006E5124"/>
    <w:rsid w:val="006E5328"/>
    <w:rsid w:val="006E5422"/>
    <w:rsid w:val="006E54A2"/>
    <w:rsid w:val="006E55E9"/>
    <w:rsid w:val="006E60AC"/>
    <w:rsid w:val="006E6A72"/>
    <w:rsid w:val="006E6E26"/>
    <w:rsid w:val="006E7A9D"/>
    <w:rsid w:val="006F0144"/>
    <w:rsid w:val="006F05B6"/>
    <w:rsid w:val="006F05BE"/>
    <w:rsid w:val="006F08BB"/>
    <w:rsid w:val="006F17EB"/>
    <w:rsid w:val="006F18D8"/>
    <w:rsid w:val="006F1A4C"/>
    <w:rsid w:val="006F1F37"/>
    <w:rsid w:val="006F2128"/>
    <w:rsid w:val="006F2211"/>
    <w:rsid w:val="006F2B87"/>
    <w:rsid w:val="006F30C6"/>
    <w:rsid w:val="006F33A2"/>
    <w:rsid w:val="006F37D1"/>
    <w:rsid w:val="006F3C9B"/>
    <w:rsid w:val="006F4237"/>
    <w:rsid w:val="006F4278"/>
    <w:rsid w:val="006F4F92"/>
    <w:rsid w:val="006F5118"/>
    <w:rsid w:val="006F581C"/>
    <w:rsid w:val="006F5BB4"/>
    <w:rsid w:val="006F5D0C"/>
    <w:rsid w:val="006F5EEC"/>
    <w:rsid w:val="006F61FB"/>
    <w:rsid w:val="006F6883"/>
    <w:rsid w:val="006F7604"/>
    <w:rsid w:val="006F7CE2"/>
    <w:rsid w:val="00700345"/>
    <w:rsid w:val="007006B3"/>
    <w:rsid w:val="0070112B"/>
    <w:rsid w:val="00701B88"/>
    <w:rsid w:val="00701C20"/>
    <w:rsid w:val="00701C25"/>
    <w:rsid w:val="00702509"/>
    <w:rsid w:val="007025C3"/>
    <w:rsid w:val="00702EC4"/>
    <w:rsid w:val="00702EC6"/>
    <w:rsid w:val="00703BA2"/>
    <w:rsid w:val="00703FFE"/>
    <w:rsid w:val="007040B6"/>
    <w:rsid w:val="00704123"/>
    <w:rsid w:val="007041A5"/>
    <w:rsid w:val="0070453D"/>
    <w:rsid w:val="007047E9"/>
    <w:rsid w:val="00705144"/>
    <w:rsid w:val="007055F6"/>
    <w:rsid w:val="00706108"/>
    <w:rsid w:val="00706821"/>
    <w:rsid w:val="007072C3"/>
    <w:rsid w:val="0070742F"/>
    <w:rsid w:val="007074FC"/>
    <w:rsid w:val="00710325"/>
    <w:rsid w:val="0071038F"/>
    <w:rsid w:val="007104D9"/>
    <w:rsid w:val="0071092B"/>
    <w:rsid w:val="00710A77"/>
    <w:rsid w:val="00710E78"/>
    <w:rsid w:val="00710E88"/>
    <w:rsid w:val="00710F3F"/>
    <w:rsid w:val="00711630"/>
    <w:rsid w:val="00711AA0"/>
    <w:rsid w:val="00711D0D"/>
    <w:rsid w:val="0071212A"/>
    <w:rsid w:val="00712486"/>
    <w:rsid w:val="007125C2"/>
    <w:rsid w:val="00712704"/>
    <w:rsid w:val="00712DDD"/>
    <w:rsid w:val="00712E17"/>
    <w:rsid w:val="00713461"/>
    <w:rsid w:val="00713462"/>
    <w:rsid w:val="0071349D"/>
    <w:rsid w:val="007136D4"/>
    <w:rsid w:val="00713932"/>
    <w:rsid w:val="0071495E"/>
    <w:rsid w:val="00715792"/>
    <w:rsid w:val="007158BA"/>
    <w:rsid w:val="00715BEC"/>
    <w:rsid w:val="00715EF0"/>
    <w:rsid w:val="007165AB"/>
    <w:rsid w:val="007165E9"/>
    <w:rsid w:val="0071692F"/>
    <w:rsid w:val="00716F0C"/>
    <w:rsid w:val="007171F2"/>
    <w:rsid w:val="00717328"/>
    <w:rsid w:val="007177ED"/>
    <w:rsid w:val="00717BAE"/>
    <w:rsid w:val="0072002E"/>
    <w:rsid w:val="007202F4"/>
    <w:rsid w:val="00720349"/>
    <w:rsid w:val="00720649"/>
    <w:rsid w:val="0072103F"/>
    <w:rsid w:val="0072116F"/>
    <w:rsid w:val="00721514"/>
    <w:rsid w:val="00721785"/>
    <w:rsid w:val="0072184E"/>
    <w:rsid w:val="00721BEF"/>
    <w:rsid w:val="007231B1"/>
    <w:rsid w:val="00723EB2"/>
    <w:rsid w:val="00723FB7"/>
    <w:rsid w:val="0072428A"/>
    <w:rsid w:val="00724FE9"/>
    <w:rsid w:val="00725806"/>
    <w:rsid w:val="00725CFF"/>
    <w:rsid w:val="00725D8B"/>
    <w:rsid w:val="00725DB0"/>
    <w:rsid w:val="00725EBD"/>
    <w:rsid w:val="00725EC2"/>
    <w:rsid w:val="007265AC"/>
    <w:rsid w:val="0072776D"/>
    <w:rsid w:val="007304B5"/>
    <w:rsid w:val="007306E5"/>
    <w:rsid w:val="00730B2A"/>
    <w:rsid w:val="00731338"/>
    <w:rsid w:val="00731533"/>
    <w:rsid w:val="00731A1A"/>
    <w:rsid w:val="00731AA2"/>
    <w:rsid w:val="00732D25"/>
    <w:rsid w:val="00732E63"/>
    <w:rsid w:val="00733421"/>
    <w:rsid w:val="00733A87"/>
    <w:rsid w:val="00734400"/>
    <w:rsid w:val="0073489F"/>
    <w:rsid w:val="00735A26"/>
    <w:rsid w:val="00735A70"/>
    <w:rsid w:val="00735D62"/>
    <w:rsid w:val="00736056"/>
    <w:rsid w:val="007360EC"/>
    <w:rsid w:val="00736286"/>
    <w:rsid w:val="007366E1"/>
    <w:rsid w:val="00736730"/>
    <w:rsid w:val="007369C6"/>
    <w:rsid w:val="007404B9"/>
    <w:rsid w:val="0074095B"/>
    <w:rsid w:val="00740D9E"/>
    <w:rsid w:val="00740E73"/>
    <w:rsid w:val="007416A5"/>
    <w:rsid w:val="00741852"/>
    <w:rsid w:val="00741AB9"/>
    <w:rsid w:val="0074265B"/>
    <w:rsid w:val="00742983"/>
    <w:rsid w:val="00742CC5"/>
    <w:rsid w:val="00743244"/>
    <w:rsid w:val="0074351E"/>
    <w:rsid w:val="00743888"/>
    <w:rsid w:val="00743A89"/>
    <w:rsid w:val="00744432"/>
    <w:rsid w:val="0074473F"/>
    <w:rsid w:val="00744B22"/>
    <w:rsid w:val="00744C42"/>
    <w:rsid w:val="00744E6F"/>
    <w:rsid w:val="00745164"/>
    <w:rsid w:val="0074538D"/>
    <w:rsid w:val="0074557C"/>
    <w:rsid w:val="00745841"/>
    <w:rsid w:val="00745B7F"/>
    <w:rsid w:val="00745D26"/>
    <w:rsid w:val="00745DE4"/>
    <w:rsid w:val="007469B4"/>
    <w:rsid w:val="00746B19"/>
    <w:rsid w:val="00746DEE"/>
    <w:rsid w:val="00747262"/>
    <w:rsid w:val="00747326"/>
    <w:rsid w:val="007476CA"/>
    <w:rsid w:val="00747F64"/>
    <w:rsid w:val="007501CC"/>
    <w:rsid w:val="00750748"/>
    <w:rsid w:val="00750875"/>
    <w:rsid w:val="00750A80"/>
    <w:rsid w:val="0075132A"/>
    <w:rsid w:val="007514D7"/>
    <w:rsid w:val="00751B4C"/>
    <w:rsid w:val="00751FF5"/>
    <w:rsid w:val="007521CC"/>
    <w:rsid w:val="007523AC"/>
    <w:rsid w:val="00752550"/>
    <w:rsid w:val="007530CA"/>
    <w:rsid w:val="0075314A"/>
    <w:rsid w:val="007534BF"/>
    <w:rsid w:val="00753D2F"/>
    <w:rsid w:val="00753F9F"/>
    <w:rsid w:val="00754E35"/>
    <w:rsid w:val="00755EBE"/>
    <w:rsid w:val="00755F11"/>
    <w:rsid w:val="00756400"/>
    <w:rsid w:val="00756CD7"/>
    <w:rsid w:val="00756DB3"/>
    <w:rsid w:val="00756DB4"/>
    <w:rsid w:val="007571AF"/>
    <w:rsid w:val="00757288"/>
    <w:rsid w:val="00757D57"/>
    <w:rsid w:val="00757D6C"/>
    <w:rsid w:val="007602B1"/>
    <w:rsid w:val="007605AC"/>
    <w:rsid w:val="00760AC3"/>
    <w:rsid w:val="00761A05"/>
    <w:rsid w:val="00761B2C"/>
    <w:rsid w:val="00762119"/>
    <w:rsid w:val="007628BA"/>
    <w:rsid w:val="00762D31"/>
    <w:rsid w:val="00762EA7"/>
    <w:rsid w:val="007630CA"/>
    <w:rsid w:val="00763325"/>
    <w:rsid w:val="00763756"/>
    <w:rsid w:val="00764764"/>
    <w:rsid w:val="00764A8B"/>
    <w:rsid w:val="00764C37"/>
    <w:rsid w:val="00764E77"/>
    <w:rsid w:val="007654A3"/>
    <w:rsid w:val="00765F00"/>
    <w:rsid w:val="007664C8"/>
    <w:rsid w:val="00767BB2"/>
    <w:rsid w:val="0077015B"/>
    <w:rsid w:val="00770489"/>
    <w:rsid w:val="00770FC5"/>
    <w:rsid w:val="007718A6"/>
    <w:rsid w:val="0077220C"/>
    <w:rsid w:val="007731D5"/>
    <w:rsid w:val="007733DA"/>
    <w:rsid w:val="00773616"/>
    <w:rsid w:val="00775F31"/>
    <w:rsid w:val="00776124"/>
    <w:rsid w:val="00776AEB"/>
    <w:rsid w:val="00776EE8"/>
    <w:rsid w:val="00777666"/>
    <w:rsid w:val="00777950"/>
    <w:rsid w:val="00777AED"/>
    <w:rsid w:val="00777C26"/>
    <w:rsid w:val="00777D50"/>
    <w:rsid w:val="00780248"/>
    <w:rsid w:val="00780832"/>
    <w:rsid w:val="007808C7"/>
    <w:rsid w:val="00780D7F"/>
    <w:rsid w:val="00780E25"/>
    <w:rsid w:val="007819B7"/>
    <w:rsid w:val="00781C60"/>
    <w:rsid w:val="00782EEB"/>
    <w:rsid w:val="007831B5"/>
    <w:rsid w:val="00783C87"/>
    <w:rsid w:val="00783CD3"/>
    <w:rsid w:val="007842FC"/>
    <w:rsid w:val="00784371"/>
    <w:rsid w:val="00784837"/>
    <w:rsid w:val="00784841"/>
    <w:rsid w:val="00784945"/>
    <w:rsid w:val="00784B34"/>
    <w:rsid w:val="00784E82"/>
    <w:rsid w:val="007851D7"/>
    <w:rsid w:val="00785425"/>
    <w:rsid w:val="00785C9D"/>
    <w:rsid w:val="007860FA"/>
    <w:rsid w:val="00786866"/>
    <w:rsid w:val="0078687C"/>
    <w:rsid w:val="00787478"/>
    <w:rsid w:val="00787AAD"/>
    <w:rsid w:val="0079005C"/>
    <w:rsid w:val="007902DB"/>
    <w:rsid w:val="00790A91"/>
    <w:rsid w:val="00790C33"/>
    <w:rsid w:val="00790D50"/>
    <w:rsid w:val="007917CF"/>
    <w:rsid w:val="00791CF3"/>
    <w:rsid w:val="00791FD1"/>
    <w:rsid w:val="007924FE"/>
    <w:rsid w:val="00792658"/>
    <w:rsid w:val="00792DED"/>
    <w:rsid w:val="007930D3"/>
    <w:rsid w:val="00793C1F"/>
    <w:rsid w:val="00793C2E"/>
    <w:rsid w:val="00793DF1"/>
    <w:rsid w:val="00794446"/>
    <w:rsid w:val="00794900"/>
    <w:rsid w:val="0079494A"/>
    <w:rsid w:val="00794ACB"/>
    <w:rsid w:val="00794E42"/>
    <w:rsid w:val="00794EC8"/>
    <w:rsid w:val="00795847"/>
    <w:rsid w:val="007959DF"/>
    <w:rsid w:val="00795D96"/>
    <w:rsid w:val="00796B31"/>
    <w:rsid w:val="00796DD3"/>
    <w:rsid w:val="007973B5"/>
    <w:rsid w:val="007976FC"/>
    <w:rsid w:val="00797F34"/>
    <w:rsid w:val="007A01D1"/>
    <w:rsid w:val="007A0391"/>
    <w:rsid w:val="007A08C0"/>
    <w:rsid w:val="007A0D78"/>
    <w:rsid w:val="007A169D"/>
    <w:rsid w:val="007A1C62"/>
    <w:rsid w:val="007A2099"/>
    <w:rsid w:val="007A222D"/>
    <w:rsid w:val="007A22BD"/>
    <w:rsid w:val="007A26BB"/>
    <w:rsid w:val="007A2A09"/>
    <w:rsid w:val="007A2DED"/>
    <w:rsid w:val="007A3105"/>
    <w:rsid w:val="007A3504"/>
    <w:rsid w:val="007A378E"/>
    <w:rsid w:val="007A37AD"/>
    <w:rsid w:val="007A37E2"/>
    <w:rsid w:val="007A388E"/>
    <w:rsid w:val="007A39E5"/>
    <w:rsid w:val="007A3CB4"/>
    <w:rsid w:val="007A3DA9"/>
    <w:rsid w:val="007A41A5"/>
    <w:rsid w:val="007A4416"/>
    <w:rsid w:val="007A576C"/>
    <w:rsid w:val="007A6047"/>
    <w:rsid w:val="007A6445"/>
    <w:rsid w:val="007A66EB"/>
    <w:rsid w:val="007A69CD"/>
    <w:rsid w:val="007A6E66"/>
    <w:rsid w:val="007B021E"/>
    <w:rsid w:val="007B09C1"/>
    <w:rsid w:val="007B0AF1"/>
    <w:rsid w:val="007B0DB2"/>
    <w:rsid w:val="007B1225"/>
    <w:rsid w:val="007B2434"/>
    <w:rsid w:val="007B33DC"/>
    <w:rsid w:val="007B3686"/>
    <w:rsid w:val="007B3A35"/>
    <w:rsid w:val="007B46AB"/>
    <w:rsid w:val="007B53DE"/>
    <w:rsid w:val="007B5883"/>
    <w:rsid w:val="007B755A"/>
    <w:rsid w:val="007B76DD"/>
    <w:rsid w:val="007B7CE6"/>
    <w:rsid w:val="007B7D33"/>
    <w:rsid w:val="007B7F33"/>
    <w:rsid w:val="007C102A"/>
    <w:rsid w:val="007C1321"/>
    <w:rsid w:val="007C13B5"/>
    <w:rsid w:val="007C1B67"/>
    <w:rsid w:val="007C1C39"/>
    <w:rsid w:val="007C226F"/>
    <w:rsid w:val="007C26EF"/>
    <w:rsid w:val="007C2762"/>
    <w:rsid w:val="007C30A8"/>
    <w:rsid w:val="007C3108"/>
    <w:rsid w:val="007C3A6D"/>
    <w:rsid w:val="007C3BFA"/>
    <w:rsid w:val="007C3CE2"/>
    <w:rsid w:val="007C4225"/>
    <w:rsid w:val="007C484D"/>
    <w:rsid w:val="007C4BBD"/>
    <w:rsid w:val="007C4D9E"/>
    <w:rsid w:val="007C4DF3"/>
    <w:rsid w:val="007C5411"/>
    <w:rsid w:val="007C55B5"/>
    <w:rsid w:val="007C6106"/>
    <w:rsid w:val="007C61C7"/>
    <w:rsid w:val="007C6DAE"/>
    <w:rsid w:val="007C79D5"/>
    <w:rsid w:val="007C7A4F"/>
    <w:rsid w:val="007C7D62"/>
    <w:rsid w:val="007D028E"/>
    <w:rsid w:val="007D05B9"/>
    <w:rsid w:val="007D05E8"/>
    <w:rsid w:val="007D0659"/>
    <w:rsid w:val="007D0784"/>
    <w:rsid w:val="007D14D5"/>
    <w:rsid w:val="007D1A86"/>
    <w:rsid w:val="007D1B17"/>
    <w:rsid w:val="007D1E30"/>
    <w:rsid w:val="007D2015"/>
    <w:rsid w:val="007D24D1"/>
    <w:rsid w:val="007D31CA"/>
    <w:rsid w:val="007D34BA"/>
    <w:rsid w:val="007D37FF"/>
    <w:rsid w:val="007D38E0"/>
    <w:rsid w:val="007D3AE1"/>
    <w:rsid w:val="007D3F06"/>
    <w:rsid w:val="007D40B0"/>
    <w:rsid w:val="007D43D5"/>
    <w:rsid w:val="007D4F80"/>
    <w:rsid w:val="007D5081"/>
    <w:rsid w:val="007D59BC"/>
    <w:rsid w:val="007D6530"/>
    <w:rsid w:val="007D677F"/>
    <w:rsid w:val="007D77FD"/>
    <w:rsid w:val="007D79A6"/>
    <w:rsid w:val="007D7B43"/>
    <w:rsid w:val="007D7FE6"/>
    <w:rsid w:val="007E0DB6"/>
    <w:rsid w:val="007E148E"/>
    <w:rsid w:val="007E1666"/>
    <w:rsid w:val="007E1D1E"/>
    <w:rsid w:val="007E1FB0"/>
    <w:rsid w:val="007E2363"/>
    <w:rsid w:val="007E26A7"/>
    <w:rsid w:val="007E26D5"/>
    <w:rsid w:val="007E2A68"/>
    <w:rsid w:val="007E3148"/>
    <w:rsid w:val="007E392E"/>
    <w:rsid w:val="007E4432"/>
    <w:rsid w:val="007E4521"/>
    <w:rsid w:val="007E4737"/>
    <w:rsid w:val="007E474A"/>
    <w:rsid w:val="007E4A31"/>
    <w:rsid w:val="007E5386"/>
    <w:rsid w:val="007E5F31"/>
    <w:rsid w:val="007E611E"/>
    <w:rsid w:val="007E6150"/>
    <w:rsid w:val="007E6BC3"/>
    <w:rsid w:val="007E6BCF"/>
    <w:rsid w:val="007E6CD6"/>
    <w:rsid w:val="007E7090"/>
    <w:rsid w:val="007E7177"/>
    <w:rsid w:val="007E77D2"/>
    <w:rsid w:val="007E791A"/>
    <w:rsid w:val="007E7E80"/>
    <w:rsid w:val="007E7FD4"/>
    <w:rsid w:val="007F0DE9"/>
    <w:rsid w:val="007F0E6D"/>
    <w:rsid w:val="007F1742"/>
    <w:rsid w:val="007F1865"/>
    <w:rsid w:val="007F1E5C"/>
    <w:rsid w:val="007F2406"/>
    <w:rsid w:val="007F2A60"/>
    <w:rsid w:val="007F2BE9"/>
    <w:rsid w:val="007F2EA6"/>
    <w:rsid w:val="007F3342"/>
    <w:rsid w:val="007F33E3"/>
    <w:rsid w:val="007F534C"/>
    <w:rsid w:val="007F537F"/>
    <w:rsid w:val="007F5972"/>
    <w:rsid w:val="007F5F92"/>
    <w:rsid w:val="007F61FF"/>
    <w:rsid w:val="007F620D"/>
    <w:rsid w:val="007F6286"/>
    <w:rsid w:val="007F6467"/>
    <w:rsid w:val="007F69C5"/>
    <w:rsid w:val="007F6A14"/>
    <w:rsid w:val="007F6BF5"/>
    <w:rsid w:val="007F73E6"/>
    <w:rsid w:val="007F7F8E"/>
    <w:rsid w:val="008004A3"/>
    <w:rsid w:val="008008A9"/>
    <w:rsid w:val="008009E2"/>
    <w:rsid w:val="00800EFC"/>
    <w:rsid w:val="0080157B"/>
    <w:rsid w:val="008015F8"/>
    <w:rsid w:val="008018FB"/>
    <w:rsid w:val="00801C36"/>
    <w:rsid w:val="00801F41"/>
    <w:rsid w:val="00802123"/>
    <w:rsid w:val="0080221C"/>
    <w:rsid w:val="00802426"/>
    <w:rsid w:val="00802E32"/>
    <w:rsid w:val="00802F2A"/>
    <w:rsid w:val="00802F2D"/>
    <w:rsid w:val="00802F32"/>
    <w:rsid w:val="00804277"/>
    <w:rsid w:val="008046E9"/>
    <w:rsid w:val="0080480D"/>
    <w:rsid w:val="00804A0C"/>
    <w:rsid w:val="0080534D"/>
    <w:rsid w:val="008056FA"/>
    <w:rsid w:val="008059B3"/>
    <w:rsid w:val="00805C87"/>
    <w:rsid w:val="008063C2"/>
    <w:rsid w:val="00806655"/>
    <w:rsid w:val="008067CE"/>
    <w:rsid w:val="00806BF4"/>
    <w:rsid w:val="00806CD8"/>
    <w:rsid w:val="00806D44"/>
    <w:rsid w:val="00806D49"/>
    <w:rsid w:val="008079A6"/>
    <w:rsid w:val="00807B50"/>
    <w:rsid w:val="00807EDA"/>
    <w:rsid w:val="008102DF"/>
    <w:rsid w:val="00810C63"/>
    <w:rsid w:val="0081163A"/>
    <w:rsid w:val="00811706"/>
    <w:rsid w:val="008119ED"/>
    <w:rsid w:val="008120B1"/>
    <w:rsid w:val="00812202"/>
    <w:rsid w:val="0081263E"/>
    <w:rsid w:val="008126F1"/>
    <w:rsid w:val="008130BC"/>
    <w:rsid w:val="008131C5"/>
    <w:rsid w:val="008133B4"/>
    <w:rsid w:val="00813940"/>
    <w:rsid w:val="00813C60"/>
    <w:rsid w:val="00813DAC"/>
    <w:rsid w:val="00813EB6"/>
    <w:rsid w:val="00813EE1"/>
    <w:rsid w:val="00814655"/>
    <w:rsid w:val="00814F74"/>
    <w:rsid w:val="00814FA6"/>
    <w:rsid w:val="00815118"/>
    <w:rsid w:val="00815428"/>
    <w:rsid w:val="00815921"/>
    <w:rsid w:val="00816230"/>
    <w:rsid w:val="008167E8"/>
    <w:rsid w:val="00816A12"/>
    <w:rsid w:val="00816C07"/>
    <w:rsid w:val="00817802"/>
    <w:rsid w:val="008206AD"/>
    <w:rsid w:val="008211AD"/>
    <w:rsid w:val="00821661"/>
    <w:rsid w:val="00822259"/>
    <w:rsid w:val="00822462"/>
    <w:rsid w:val="0082250D"/>
    <w:rsid w:val="00822B2C"/>
    <w:rsid w:val="00822D12"/>
    <w:rsid w:val="008230E2"/>
    <w:rsid w:val="008235F3"/>
    <w:rsid w:val="00823656"/>
    <w:rsid w:val="00823A40"/>
    <w:rsid w:val="00824714"/>
    <w:rsid w:val="0082480D"/>
    <w:rsid w:val="0082485B"/>
    <w:rsid w:val="00824AFE"/>
    <w:rsid w:val="00824B6E"/>
    <w:rsid w:val="00824BE4"/>
    <w:rsid w:val="00825029"/>
    <w:rsid w:val="008253B3"/>
    <w:rsid w:val="00825719"/>
    <w:rsid w:val="00825934"/>
    <w:rsid w:val="00825BB4"/>
    <w:rsid w:val="008262A5"/>
    <w:rsid w:val="008262C0"/>
    <w:rsid w:val="00826832"/>
    <w:rsid w:val="008268AB"/>
    <w:rsid w:val="0082705F"/>
    <w:rsid w:val="00827789"/>
    <w:rsid w:val="00831187"/>
    <w:rsid w:val="008315DE"/>
    <w:rsid w:val="00831898"/>
    <w:rsid w:val="00832E84"/>
    <w:rsid w:val="00833283"/>
    <w:rsid w:val="0083361A"/>
    <w:rsid w:val="00833B25"/>
    <w:rsid w:val="00833C73"/>
    <w:rsid w:val="0083445F"/>
    <w:rsid w:val="008344C4"/>
    <w:rsid w:val="0083472A"/>
    <w:rsid w:val="008358D4"/>
    <w:rsid w:val="00835A6C"/>
    <w:rsid w:val="00836283"/>
    <w:rsid w:val="00836899"/>
    <w:rsid w:val="00836C15"/>
    <w:rsid w:val="00836FF1"/>
    <w:rsid w:val="0083718B"/>
    <w:rsid w:val="008378B5"/>
    <w:rsid w:val="00837CD0"/>
    <w:rsid w:val="008405EF"/>
    <w:rsid w:val="00840665"/>
    <w:rsid w:val="008408F7"/>
    <w:rsid w:val="008409B5"/>
    <w:rsid w:val="0084150B"/>
    <w:rsid w:val="00841930"/>
    <w:rsid w:val="00841A5D"/>
    <w:rsid w:val="00841B63"/>
    <w:rsid w:val="008428AB"/>
    <w:rsid w:val="00842A8C"/>
    <w:rsid w:val="00843F5C"/>
    <w:rsid w:val="008440A8"/>
    <w:rsid w:val="008441D2"/>
    <w:rsid w:val="0084450D"/>
    <w:rsid w:val="00844614"/>
    <w:rsid w:val="00844772"/>
    <w:rsid w:val="0084482C"/>
    <w:rsid w:val="008455BA"/>
    <w:rsid w:val="00845979"/>
    <w:rsid w:val="00845C00"/>
    <w:rsid w:val="00846AD7"/>
    <w:rsid w:val="00846C8F"/>
    <w:rsid w:val="00846F0F"/>
    <w:rsid w:val="008477B0"/>
    <w:rsid w:val="00847C1D"/>
    <w:rsid w:val="008500FF"/>
    <w:rsid w:val="0085032D"/>
    <w:rsid w:val="008503CA"/>
    <w:rsid w:val="00850682"/>
    <w:rsid w:val="0085073E"/>
    <w:rsid w:val="008508A7"/>
    <w:rsid w:val="00850E73"/>
    <w:rsid w:val="008521F6"/>
    <w:rsid w:val="00852F03"/>
    <w:rsid w:val="00853FAB"/>
    <w:rsid w:val="00854004"/>
    <w:rsid w:val="00854234"/>
    <w:rsid w:val="00854343"/>
    <w:rsid w:val="008543AA"/>
    <w:rsid w:val="0085448F"/>
    <w:rsid w:val="00854F16"/>
    <w:rsid w:val="00854FBF"/>
    <w:rsid w:val="00855297"/>
    <w:rsid w:val="008553EB"/>
    <w:rsid w:val="00855409"/>
    <w:rsid w:val="00855521"/>
    <w:rsid w:val="00855591"/>
    <w:rsid w:val="00855A32"/>
    <w:rsid w:val="008561C4"/>
    <w:rsid w:val="008570B7"/>
    <w:rsid w:val="008579D6"/>
    <w:rsid w:val="00857C5B"/>
    <w:rsid w:val="00857EAA"/>
    <w:rsid w:val="00860861"/>
    <w:rsid w:val="0086092F"/>
    <w:rsid w:val="00860F43"/>
    <w:rsid w:val="0086131C"/>
    <w:rsid w:val="00861321"/>
    <w:rsid w:val="00861CC4"/>
    <w:rsid w:val="0086299B"/>
    <w:rsid w:val="00862CA7"/>
    <w:rsid w:val="008640A6"/>
    <w:rsid w:val="00864499"/>
    <w:rsid w:val="00865747"/>
    <w:rsid w:val="008657E0"/>
    <w:rsid w:val="008657E6"/>
    <w:rsid w:val="008666F1"/>
    <w:rsid w:val="00866792"/>
    <w:rsid w:val="00866D02"/>
    <w:rsid w:val="00867518"/>
    <w:rsid w:val="00867805"/>
    <w:rsid w:val="00871392"/>
    <w:rsid w:val="008719B8"/>
    <w:rsid w:val="00871E55"/>
    <w:rsid w:val="00872222"/>
    <w:rsid w:val="00872A0B"/>
    <w:rsid w:val="00872EC3"/>
    <w:rsid w:val="00873384"/>
    <w:rsid w:val="0087485B"/>
    <w:rsid w:val="00874860"/>
    <w:rsid w:val="00875E19"/>
    <w:rsid w:val="00875E33"/>
    <w:rsid w:val="00875F01"/>
    <w:rsid w:val="00876538"/>
    <w:rsid w:val="008769AE"/>
    <w:rsid w:val="00876C6A"/>
    <w:rsid w:val="008772BF"/>
    <w:rsid w:val="00877C67"/>
    <w:rsid w:val="0088034C"/>
    <w:rsid w:val="008813FD"/>
    <w:rsid w:val="00881594"/>
    <w:rsid w:val="00881A11"/>
    <w:rsid w:val="00881AD6"/>
    <w:rsid w:val="00881B60"/>
    <w:rsid w:val="00881C4A"/>
    <w:rsid w:val="00881F25"/>
    <w:rsid w:val="008825F4"/>
    <w:rsid w:val="0088279B"/>
    <w:rsid w:val="00882C12"/>
    <w:rsid w:val="00882FB7"/>
    <w:rsid w:val="00883303"/>
    <w:rsid w:val="008835C5"/>
    <w:rsid w:val="008835ED"/>
    <w:rsid w:val="00883927"/>
    <w:rsid w:val="00884597"/>
    <w:rsid w:val="00884772"/>
    <w:rsid w:val="0088548D"/>
    <w:rsid w:val="00885582"/>
    <w:rsid w:val="00885AFC"/>
    <w:rsid w:val="0088601E"/>
    <w:rsid w:val="008867F7"/>
    <w:rsid w:val="00886A18"/>
    <w:rsid w:val="00886BC8"/>
    <w:rsid w:val="00886BFF"/>
    <w:rsid w:val="008870C0"/>
    <w:rsid w:val="00887260"/>
    <w:rsid w:val="008872CD"/>
    <w:rsid w:val="00887328"/>
    <w:rsid w:val="0088749B"/>
    <w:rsid w:val="00887502"/>
    <w:rsid w:val="00887A24"/>
    <w:rsid w:val="00887A90"/>
    <w:rsid w:val="00887E90"/>
    <w:rsid w:val="0089083D"/>
    <w:rsid w:val="00890B0D"/>
    <w:rsid w:val="00890B32"/>
    <w:rsid w:val="008911CA"/>
    <w:rsid w:val="008914A5"/>
    <w:rsid w:val="00891F42"/>
    <w:rsid w:val="008920EC"/>
    <w:rsid w:val="00892103"/>
    <w:rsid w:val="0089297F"/>
    <w:rsid w:val="00892ED6"/>
    <w:rsid w:val="00893F04"/>
    <w:rsid w:val="00894172"/>
    <w:rsid w:val="0089429E"/>
    <w:rsid w:val="008945CD"/>
    <w:rsid w:val="00894D2C"/>
    <w:rsid w:val="008951CF"/>
    <w:rsid w:val="0089523A"/>
    <w:rsid w:val="0089552B"/>
    <w:rsid w:val="00896016"/>
    <w:rsid w:val="0089624F"/>
    <w:rsid w:val="0089639D"/>
    <w:rsid w:val="0089740B"/>
    <w:rsid w:val="008A0214"/>
    <w:rsid w:val="008A0FCD"/>
    <w:rsid w:val="008A177A"/>
    <w:rsid w:val="008A2494"/>
    <w:rsid w:val="008A283E"/>
    <w:rsid w:val="008A2F71"/>
    <w:rsid w:val="008A35ED"/>
    <w:rsid w:val="008A368F"/>
    <w:rsid w:val="008A3B06"/>
    <w:rsid w:val="008A3E6D"/>
    <w:rsid w:val="008A42B2"/>
    <w:rsid w:val="008A497D"/>
    <w:rsid w:val="008A4BE1"/>
    <w:rsid w:val="008A4C51"/>
    <w:rsid w:val="008A4F1C"/>
    <w:rsid w:val="008A6328"/>
    <w:rsid w:val="008A67F5"/>
    <w:rsid w:val="008A6B38"/>
    <w:rsid w:val="008A73F8"/>
    <w:rsid w:val="008A78DE"/>
    <w:rsid w:val="008A7B79"/>
    <w:rsid w:val="008B01B4"/>
    <w:rsid w:val="008B02A7"/>
    <w:rsid w:val="008B0AF6"/>
    <w:rsid w:val="008B0D9C"/>
    <w:rsid w:val="008B0EF0"/>
    <w:rsid w:val="008B0F2E"/>
    <w:rsid w:val="008B132F"/>
    <w:rsid w:val="008B162F"/>
    <w:rsid w:val="008B1D1E"/>
    <w:rsid w:val="008B2612"/>
    <w:rsid w:val="008B2929"/>
    <w:rsid w:val="008B2B1C"/>
    <w:rsid w:val="008B2C8E"/>
    <w:rsid w:val="008B363C"/>
    <w:rsid w:val="008B385E"/>
    <w:rsid w:val="008B3E2C"/>
    <w:rsid w:val="008B3F18"/>
    <w:rsid w:val="008B421A"/>
    <w:rsid w:val="008B47BE"/>
    <w:rsid w:val="008B4AB7"/>
    <w:rsid w:val="008B4EC4"/>
    <w:rsid w:val="008B5541"/>
    <w:rsid w:val="008B563E"/>
    <w:rsid w:val="008B5933"/>
    <w:rsid w:val="008B59D0"/>
    <w:rsid w:val="008B5E3F"/>
    <w:rsid w:val="008B6777"/>
    <w:rsid w:val="008B6828"/>
    <w:rsid w:val="008B7333"/>
    <w:rsid w:val="008C0146"/>
    <w:rsid w:val="008C02BA"/>
    <w:rsid w:val="008C06EE"/>
    <w:rsid w:val="008C0FCD"/>
    <w:rsid w:val="008C114B"/>
    <w:rsid w:val="008C13CE"/>
    <w:rsid w:val="008C143D"/>
    <w:rsid w:val="008C179D"/>
    <w:rsid w:val="008C199F"/>
    <w:rsid w:val="008C19D1"/>
    <w:rsid w:val="008C207B"/>
    <w:rsid w:val="008C23CE"/>
    <w:rsid w:val="008C285B"/>
    <w:rsid w:val="008C2A1A"/>
    <w:rsid w:val="008C2AFB"/>
    <w:rsid w:val="008C3A4D"/>
    <w:rsid w:val="008C3F03"/>
    <w:rsid w:val="008C4A77"/>
    <w:rsid w:val="008C4A9C"/>
    <w:rsid w:val="008C4B43"/>
    <w:rsid w:val="008C4BEF"/>
    <w:rsid w:val="008C51C5"/>
    <w:rsid w:val="008C5224"/>
    <w:rsid w:val="008C56DC"/>
    <w:rsid w:val="008C5BE5"/>
    <w:rsid w:val="008C5DFB"/>
    <w:rsid w:val="008C5E64"/>
    <w:rsid w:val="008C5E82"/>
    <w:rsid w:val="008C6658"/>
    <w:rsid w:val="008C67AA"/>
    <w:rsid w:val="008C6C15"/>
    <w:rsid w:val="008C6DDB"/>
    <w:rsid w:val="008C6DDC"/>
    <w:rsid w:val="008C7179"/>
    <w:rsid w:val="008C7235"/>
    <w:rsid w:val="008C7370"/>
    <w:rsid w:val="008C7930"/>
    <w:rsid w:val="008C7CAF"/>
    <w:rsid w:val="008C7D74"/>
    <w:rsid w:val="008C7E17"/>
    <w:rsid w:val="008D04FF"/>
    <w:rsid w:val="008D0B3B"/>
    <w:rsid w:val="008D0E14"/>
    <w:rsid w:val="008D1013"/>
    <w:rsid w:val="008D16E7"/>
    <w:rsid w:val="008D1CBA"/>
    <w:rsid w:val="008D2072"/>
    <w:rsid w:val="008D2102"/>
    <w:rsid w:val="008D2261"/>
    <w:rsid w:val="008D22F5"/>
    <w:rsid w:val="008D24FB"/>
    <w:rsid w:val="008D2E9E"/>
    <w:rsid w:val="008D2F25"/>
    <w:rsid w:val="008D3618"/>
    <w:rsid w:val="008D3E47"/>
    <w:rsid w:val="008D40A7"/>
    <w:rsid w:val="008D4294"/>
    <w:rsid w:val="008D4582"/>
    <w:rsid w:val="008D4647"/>
    <w:rsid w:val="008D4781"/>
    <w:rsid w:val="008D4787"/>
    <w:rsid w:val="008D4E3F"/>
    <w:rsid w:val="008D60B7"/>
    <w:rsid w:val="008D60C9"/>
    <w:rsid w:val="008D6952"/>
    <w:rsid w:val="008D6AA0"/>
    <w:rsid w:val="008D6F35"/>
    <w:rsid w:val="008E039C"/>
    <w:rsid w:val="008E1365"/>
    <w:rsid w:val="008E1777"/>
    <w:rsid w:val="008E18E6"/>
    <w:rsid w:val="008E1A2D"/>
    <w:rsid w:val="008E1F08"/>
    <w:rsid w:val="008E29B9"/>
    <w:rsid w:val="008E2FF0"/>
    <w:rsid w:val="008E30FE"/>
    <w:rsid w:val="008E332B"/>
    <w:rsid w:val="008E3397"/>
    <w:rsid w:val="008E38EB"/>
    <w:rsid w:val="008E4CD3"/>
    <w:rsid w:val="008E6413"/>
    <w:rsid w:val="008E6C38"/>
    <w:rsid w:val="008E6D87"/>
    <w:rsid w:val="008E7099"/>
    <w:rsid w:val="008E748A"/>
    <w:rsid w:val="008E78E1"/>
    <w:rsid w:val="008E7C6D"/>
    <w:rsid w:val="008E7CDB"/>
    <w:rsid w:val="008E7E7F"/>
    <w:rsid w:val="008F0550"/>
    <w:rsid w:val="008F0603"/>
    <w:rsid w:val="008F09C8"/>
    <w:rsid w:val="008F0B3C"/>
    <w:rsid w:val="008F170E"/>
    <w:rsid w:val="008F178E"/>
    <w:rsid w:val="008F1A00"/>
    <w:rsid w:val="008F1DAE"/>
    <w:rsid w:val="008F1E49"/>
    <w:rsid w:val="008F2241"/>
    <w:rsid w:val="008F23B0"/>
    <w:rsid w:val="008F2C0F"/>
    <w:rsid w:val="008F33E5"/>
    <w:rsid w:val="008F389A"/>
    <w:rsid w:val="008F3CA9"/>
    <w:rsid w:val="008F3FD3"/>
    <w:rsid w:val="008F416D"/>
    <w:rsid w:val="008F4725"/>
    <w:rsid w:val="008F57A5"/>
    <w:rsid w:val="008F5A53"/>
    <w:rsid w:val="008F63DB"/>
    <w:rsid w:val="008F65E9"/>
    <w:rsid w:val="008F6715"/>
    <w:rsid w:val="008F7C66"/>
    <w:rsid w:val="008F7D12"/>
    <w:rsid w:val="008F7DDF"/>
    <w:rsid w:val="009006FA"/>
    <w:rsid w:val="00900A8C"/>
    <w:rsid w:val="009015A6"/>
    <w:rsid w:val="009017EA"/>
    <w:rsid w:val="00901BBD"/>
    <w:rsid w:val="00901C62"/>
    <w:rsid w:val="00901C69"/>
    <w:rsid w:val="00901E8C"/>
    <w:rsid w:val="00902742"/>
    <w:rsid w:val="00902A5D"/>
    <w:rsid w:val="00902D8D"/>
    <w:rsid w:val="00902F8E"/>
    <w:rsid w:val="009033AC"/>
    <w:rsid w:val="0090343C"/>
    <w:rsid w:val="009039DD"/>
    <w:rsid w:val="00903A0A"/>
    <w:rsid w:val="00903A4C"/>
    <w:rsid w:val="00903CB4"/>
    <w:rsid w:val="009041D7"/>
    <w:rsid w:val="00904474"/>
    <w:rsid w:val="00904540"/>
    <w:rsid w:val="009049E2"/>
    <w:rsid w:val="009049F4"/>
    <w:rsid w:val="00904FA4"/>
    <w:rsid w:val="00905063"/>
    <w:rsid w:val="009050F8"/>
    <w:rsid w:val="009051F6"/>
    <w:rsid w:val="009056B8"/>
    <w:rsid w:val="00905C2F"/>
    <w:rsid w:val="00906050"/>
    <w:rsid w:val="0090620B"/>
    <w:rsid w:val="00906302"/>
    <w:rsid w:val="009066FC"/>
    <w:rsid w:val="009069A5"/>
    <w:rsid w:val="00906B45"/>
    <w:rsid w:val="00907247"/>
    <w:rsid w:val="00907554"/>
    <w:rsid w:val="009079ED"/>
    <w:rsid w:val="00907C98"/>
    <w:rsid w:val="00910009"/>
    <w:rsid w:val="00910429"/>
    <w:rsid w:val="00910565"/>
    <w:rsid w:val="00910812"/>
    <w:rsid w:val="00910DC0"/>
    <w:rsid w:val="0091177B"/>
    <w:rsid w:val="009122BB"/>
    <w:rsid w:val="009122F3"/>
    <w:rsid w:val="00912321"/>
    <w:rsid w:val="0091233A"/>
    <w:rsid w:val="009135AC"/>
    <w:rsid w:val="00913BAB"/>
    <w:rsid w:val="00914505"/>
    <w:rsid w:val="00914CED"/>
    <w:rsid w:val="00914E37"/>
    <w:rsid w:val="009150B2"/>
    <w:rsid w:val="009150C6"/>
    <w:rsid w:val="00915A3C"/>
    <w:rsid w:val="00915B0D"/>
    <w:rsid w:val="00915BBA"/>
    <w:rsid w:val="00915BD7"/>
    <w:rsid w:val="00915D66"/>
    <w:rsid w:val="0091624B"/>
    <w:rsid w:val="009162A4"/>
    <w:rsid w:val="00916680"/>
    <w:rsid w:val="0091671D"/>
    <w:rsid w:val="00916AE9"/>
    <w:rsid w:val="00916CB6"/>
    <w:rsid w:val="00917C72"/>
    <w:rsid w:val="00920474"/>
    <w:rsid w:val="00920658"/>
    <w:rsid w:val="00920A32"/>
    <w:rsid w:val="00920A4D"/>
    <w:rsid w:val="00920A75"/>
    <w:rsid w:val="00921A55"/>
    <w:rsid w:val="009220D4"/>
    <w:rsid w:val="00922295"/>
    <w:rsid w:val="009222DA"/>
    <w:rsid w:val="00922609"/>
    <w:rsid w:val="009226DF"/>
    <w:rsid w:val="00922BE4"/>
    <w:rsid w:val="00922F37"/>
    <w:rsid w:val="00923E5A"/>
    <w:rsid w:val="009241F6"/>
    <w:rsid w:val="00924249"/>
    <w:rsid w:val="00924844"/>
    <w:rsid w:val="00924DE4"/>
    <w:rsid w:val="0092505E"/>
    <w:rsid w:val="00925146"/>
    <w:rsid w:val="00925A89"/>
    <w:rsid w:val="00925C06"/>
    <w:rsid w:val="0092614A"/>
    <w:rsid w:val="00926252"/>
    <w:rsid w:val="00926338"/>
    <w:rsid w:val="00926CF8"/>
    <w:rsid w:val="00927260"/>
    <w:rsid w:val="00930338"/>
    <w:rsid w:val="009303BD"/>
    <w:rsid w:val="0093056F"/>
    <w:rsid w:val="009306CA"/>
    <w:rsid w:val="00930708"/>
    <w:rsid w:val="00930FC7"/>
    <w:rsid w:val="0093180A"/>
    <w:rsid w:val="0093233E"/>
    <w:rsid w:val="0093296F"/>
    <w:rsid w:val="00932F0F"/>
    <w:rsid w:val="00932F43"/>
    <w:rsid w:val="009334C4"/>
    <w:rsid w:val="00933625"/>
    <w:rsid w:val="009337D7"/>
    <w:rsid w:val="00933DBC"/>
    <w:rsid w:val="009343FD"/>
    <w:rsid w:val="009345BC"/>
    <w:rsid w:val="00934D4B"/>
    <w:rsid w:val="00935DE8"/>
    <w:rsid w:val="0093612A"/>
    <w:rsid w:val="009361D5"/>
    <w:rsid w:val="00936748"/>
    <w:rsid w:val="00936A20"/>
    <w:rsid w:val="0093730F"/>
    <w:rsid w:val="009377A0"/>
    <w:rsid w:val="00937F78"/>
    <w:rsid w:val="009402BC"/>
    <w:rsid w:val="0094059E"/>
    <w:rsid w:val="00940929"/>
    <w:rsid w:val="009409FF"/>
    <w:rsid w:val="00940E2A"/>
    <w:rsid w:val="00940FEA"/>
    <w:rsid w:val="0094134E"/>
    <w:rsid w:val="00941F9D"/>
    <w:rsid w:val="009423EF"/>
    <w:rsid w:val="00942C6D"/>
    <w:rsid w:val="00942D1F"/>
    <w:rsid w:val="00943162"/>
    <w:rsid w:val="00943C8A"/>
    <w:rsid w:val="00944A02"/>
    <w:rsid w:val="00945418"/>
    <w:rsid w:val="00945B90"/>
    <w:rsid w:val="00945DE3"/>
    <w:rsid w:val="00945EC3"/>
    <w:rsid w:val="00945F37"/>
    <w:rsid w:val="009465F2"/>
    <w:rsid w:val="00946665"/>
    <w:rsid w:val="00946794"/>
    <w:rsid w:val="00947BCF"/>
    <w:rsid w:val="00947F4B"/>
    <w:rsid w:val="009502C6"/>
    <w:rsid w:val="00950C6C"/>
    <w:rsid w:val="00951083"/>
    <w:rsid w:val="0095113E"/>
    <w:rsid w:val="0095218F"/>
    <w:rsid w:val="009521E6"/>
    <w:rsid w:val="00952742"/>
    <w:rsid w:val="0095285E"/>
    <w:rsid w:val="00952953"/>
    <w:rsid w:val="00952A77"/>
    <w:rsid w:val="00953617"/>
    <w:rsid w:val="00953870"/>
    <w:rsid w:val="009539E1"/>
    <w:rsid w:val="009548EA"/>
    <w:rsid w:val="00954F49"/>
    <w:rsid w:val="00955081"/>
    <w:rsid w:val="0095615A"/>
    <w:rsid w:val="00956230"/>
    <w:rsid w:val="009562B4"/>
    <w:rsid w:val="009564C8"/>
    <w:rsid w:val="00956C09"/>
    <w:rsid w:val="00956CD3"/>
    <w:rsid w:val="0095703D"/>
    <w:rsid w:val="009571D0"/>
    <w:rsid w:val="00957274"/>
    <w:rsid w:val="00957767"/>
    <w:rsid w:val="00957C7D"/>
    <w:rsid w:val="00957D01"/>
    <w:rsid w:val="00957D1C"/>
    <w:rsid w:val="00957E12"/>
    <w:rsid w:val="00957FAA"/>
    <w:rsid w:val="00960470"/>
    <w:rsid w:val="009605C4"/>
    <w:rsid w:val="00960D1E"/>
    <w:rsid w:val="00961059"/>
    <w:rsid w:val="0096119F"/>
    <w:rsid w:val="00961EDB"/>
    <w:rsid w:val="00961FA3"/>
    <w:rsid w:val="00962174"/>
    <w:rsid w:val="00962218"/>
    <w:rsid w:val="009632E7"/>
    <w:rsid w:val="00963320"/>
    <w:rsid w:val="009648D3"/>
    <w:rsid w:val="00964C92"/>
    <w:rsid w:val="00965FE8"/>
    <w:rsid w:val="009662B8"/>
    <w:rsid w:val="009664C3"/>
    <w:rsid w:val="00966590"/>
    <w:rsid w:val="0096677B"/>
    <w:rsid w:val="00966BF0"/>
    <w:rsid w:val="00970557"/>
    <w:rsid w:val="00970E4A"/>
    <w:rsid w:val="00970E65"/>
    <w:rsid w:val="00970EB7"/>
    <w:rsid w:val="0097156C"/>
    <w:rsid w:val="0097162C"/>
    <w:rsid w:val="009721DD"/>
    <w:rsid w:val="00972A3B"/>
    <w:rsid w:val="0097315F"/>
    <w:rsid w:val="00973308"/>
    <w:rsid w:val="00973492"/>
    <w:rsid w:val="00973FE0"/>
    <w:rsid w:val="009746BC"/>
    <w:rsid w:val="00974E8F"/>
    <w:rsid w:val="00976141"/>
    <w:rsid w:val="00976234"/>
    <w:rsid w:val="0097688A"/>
    <w:rsid w:val="00976AB4"/>
    <w:rsid w:val="00976F04"/>
    <w:rsid w:val="00976F5C"/>
    <w:rsid w:val="00977327"/>
    <w:rsid w:val="00977FAA"/>
    <w:rsid w:val="0098038E"/>
    <w:rsid w:val="0098071F"/>
    <w:rsid w:val="00981309"/>
    <w:rsid w:val="00981503"/>
    <w:rsid w:val="00982357"/>
    <w:rsid w:val="009825EE"/>
    <w:rsid w:val="009828C5"/>
    <w:rsid w:val="00983A54"/>
    <w:rsid w:val="00983DB8"/>
    <w:rsid w:val="00983E8B"/>
    <w:rsid w:val="00983EE5"/>
    <w:rsid w:val="00983EF2"/>
    <w:rsid w:val="00984969"/>
    <w:rsid w:val="00984B97"/>
    <w:rsid w:val="00984F33"/>
    <w:rsid w:val="0098525C"/>
    <w:rsid w:val="009853CC"/>
    <w:rsid w:val="009856FE"/>
    <w:rsid w:val="00985833"/>
    <w:rsid w:val="00985E1D"/>
    <w:rsid w:val="00985ED3"/>
    <w:rsid w:val="0098639F"/>
    <w:rsid w:val="0098712C"/>
    <w:rsid w:val="0098783B"/>
    <w:rsid w:val="00987C11"/>
    <w:rsid w:val="00990072"/>
    <w:rsid w:val="00990D20"/>
    <w:rsid w:val="00991747"/>
    <w:rsid w:val="0099197D"/>
    <w:rsid w:val="00991FF3"/>
    <w:rsid w:val="00992159"/>
    <w:rsid w:val="0099227C"/>
    <w:rsid w:val="00992291"/>
    <w:rsid w:val="009926C3"/>
    <w:rsid w:val="00992968"/>
    <w:rsid w:val="00992F34"/>
    <w:rsid w:val="0099334C"/>
    <w:rsid w:val="009935CC"/>
    <w:rsid w:val="00993EAB"/>
    <w:rsid w:val="00993EC0"/>
    <w:rsid w:val="00994E95"/>
    <w:rsid w:val="00994F13"/>
    <w:rsid w:val="00995C48"/>
    <w:rsid w:val="00995F44"/>
    <w:rsid w:val="009967EE"/>
    <w:rsid w:val="0099703B"/>
    <w:rsid w:val="009A08AC"/>
    <w:rsid w:val="009A0918"/>
    <w:rsid w:val="009A0B65"/>
    <w:rsid w:val="009A0EA3"/>
    <w:rsid w:val="009A0F36"/>
    <w:rsid w:val="009A1085"/>
    <w:rsid w:val="009A1382"/>
    <w:rsid w:val="009A1514"/>
    <w:rsid w:val="009A1726"/>
    <w:rsid w:val="009A18AB"/>
    <w:rsid w:val="009A1E64"/>
    <w:rsid w:val="009A2336"/>
    <w:rsid w:val="009A27AE"/>
    <w:rsid w:val="009A3143"/>
    <w:rsid w:val="009A3ABD"/>
    <w:rsid w:val="009A4264"/>
    <w:rsid w:val="009A43D8"/>
    <w:rsid w:val="009A4490"/>
    <w:rsid w:val="009A4644"/>
    <w:rsid w:val="009A47B6"/>
    <w:rsid w:val="009A4F02"/>
    <w:rsid w:val="009A524C"/>
    <w:rsid w:val="009A5AC9"/>
    <w:rsid w:val="009A6353"/>
    <w:rsid w:val="009A6F88"/>
    <w:rsid w:val="009A718F"/>
    <w:rsid w:val="009A77F3"/>
    <w:rsid w:val="009A7986"/>
    <w:rsid w:val="009B1146"/>
    <w:rsid w:val="009B1868"/>
    <w:rsid w:val="009B1DF4"/>
    <w:rsid w:val="009B2394"/>
    <w:rsid w:val="009B25F6"/>
    <w:rsid w:val="009B2A51"/>
    <w:rsid w:val="009B2F7E"/>
    <w:rsid w:val="009B311E"/>
    <w:rsid w:val="009B32D2"/>
    <w:rsid w:val="009B331B"/>
    <w:rsid w:val="009B34E9"/>
    <w:rsid w:val="009B4449"/>
    <w:rsid w:val="009B4728"/>
    <w:rsid w:val="009B4C16"/>
    <w:rsid w:val="009B53A3"/>
    <w:rsid w:val="009B53FF"/>
    <w:rsid w:val="009B5444"/>
    <w:rsid w:val="009B560C"/>
    <w:rsid w:val="009B5819"/>
    <w:rsid w:val="009B5A98"/>
    <w:rsid w:val="009B5ECC"/>
    <w:rsid w:val="009B6011"/>
    <w:rsid w:val="009B658D"/>
    <w:rsid w:val="009B68EA"/>
    <w:rsid w:val="009B6916"/>
    <w:rsid w:val="009B6CA8"/>
    <w:rsid w:val="009B70D2"/>
    <w:rsid w:val="009B7AA9"/>
    <w:rsid w:val="009C003A"/>
    <w:rsid w:val="009C0480"/>
    <w:rsid w:val="009C07A2"/>
    <w:rsid w:val="009C0B2E"/>
    <w:rsid w:val="009C20AC"/>
    <w:rsid w:val="009C20CA"/>
    <w:rsid w:val="009C2C0C"/>
    <w:rsid w:val="009C2F36"/>
    <w:rsid w:val="009C36CB"/>
    <w:rsid w:val="009C3D82"/>
    <w:rsid w:val="009C48CC"/>
    <w:rsid w:val="009C534A"/>
    <w:rsid w:val="009C5414"/>
    <w:rsid w:val="009C594E"/>
    <w:rsid w:val="009C5C46"/>
    <w:rsid w:val="009C6366"/>
    <w:rsid w:val="009C6E99"/>
    <w:rsid w:val="009C6F6E"/>
    <w:rsid w:val="009D0918"/>
    <w:rsid w:val="009D0C87"/>
    <w:rsid w:val="009D0E26"/>
    <w:rsid w:val="009D0F60"/>
    <w:rsid w:val="009D1463"/>
    <w:rsid w:val="009D14A9"/>
    <w:rsid w:val="009D16CC"/>
    <w:rsid w:val="009D2218"/>
    <w:rsid w:val="009D28FD"/>
    <w:rsid w:val="009D30E1"/>
    <w:rsid w:val="009D3A84"/>
    <w:rsid w:val="009D3A87"/>
    <w:rsid w:val="009D4353"/>
    <w:rsid w:val="009D4358"/>
    <w:rsid w:val="009D4EF7"/>
    <w:rsid w:val="009D5A87"/>
    <w:rsid w:val="009D5F26"/>
    <w:rsid w:val="009D61D1"/>
    <w:rsid w:val="009D6251"/>
    <w:rsid w:val="009D64F3"/>
    <w:rsid w:val="009D65BF"/>
    <w:rsid w:val="009D6E84"/>
    <w:rsid w:val="009D77D7"/>
    <w:rsid w:val="009D79C6"/>
    <w:rsid w:val="009D7BE0"/>
    <w:rsid w:val="009D7F40"/>
    <w:rsid w:val="009E0446"/>
    <w:rsid w:val="009E07BB"/>
    <w:rsid w:val="009E0B1A"/>
    <w:rsid w:val="009E136B"/>
    <w:rsid w:val="009E1DBE"/>
    <w:rsid w:val="009E1DC5"/>
    <w:rsid w:val="009E20DC"/>
    <w:rsid w:val="009E2965"/>
    <w:rsid w:val="009E2BDC"/>
    <w:rsid w:val="009E2E06"/>
    <w:rsid w:val="009E3041"/>
    <w:rsid w:val="009E3603"/>
    <w:rsid w:val="009E3758"/>
    <w:rsid w:val="009E3ABF"/>
    <w:rsid w:val="009E3DFD"/>
    <w:rsid w:val="009E4022"/>
    <w:rsid w:val="009E42AE"/>
    <w:rsid w:val="009E5240"/>
    <w:rsid w:val="009E52ED"/>
    <w:rsid w:val="009E59F1"/>
    <w:rsid w:val="009E639C"/>
    <w:rsid w:val="009E6490"/>
    <w:rsid w:val="009E66B5"/>
    <w:rsid w:val="009E6813"/>
    <w:rsid w:val="009E6E2B"/>
    <w:rsid w:val="009E759D"/>
    <w:rsid w:val="009E7CFB"/>
    <w:rsid w:val="009F0940"/>
    <w:rsid w:val="009F1196"/>
    <w:rsid w:val="009F1649"/>
    <w:rsid w:val="009F1920"/>
    <w:rsid w:val="009F1FB9"/>
    <w:rsid w:val="009F23A0"/>
    <w:rsid w:val="009F3E7E"/>
    <w:rsid w:val="009F40A7"/>
    <w:rsid w:val="009F45F6"/>
    <w:rsid w:val="009F473E"/>
    <w:rsid w:val="009F4A11"/>
    <w:rsid w:val="009F5317"/>
    <w:rsid w:val="009F5376"/>
    <w:rsid w:val="009F57BA"/>
    <w:rsid w:val="009F66E4"/>
    <w:rsid w:val="009F6A21"/>
    <w:rsid w:val="009F77F7"/>
    <w:rsid w:val="009F794E"/>
    <w:rsid w:val="00A002EA"/>
    <w:rsid w:val="00A0033A"/>
    <w:rsid w:val="00A00457"/>
    <w:rsid w:val="00A00764"/>
    <w:rsid w:val="00A0104F"/>
    <w:rsid w:val="00A0111C"/>
    <w:rsid w:val="00A015CC"/>
    <w:rsid w:val="00A01708"/>
    <w:rsid w:val="00A017D4"/>
    <w:rsid w:val="00A01FE2"/>
    <w:rsid w:val="00A02152"/>
    <w:rsid w:val="00A0233C"/>
    <w:rsid w:val="00A023E8"/>
    <w:rsid w:val="00A023FB"/>
    <w:rsid w:val="00A0257E"/>
    <w:rsid w:val="00A026DC"/>
    <w:rsid w:val="00A02DF3"/>
    <w:rsid w:val="00A02E78"/>
    <w:rsid w:val="00A030E4"/>
    <w:rsid w:val="00A032F8"/>
    <w:rsid w:val="00A03335"/>
    <w:rsid w:val="00A03B46"/>
    <w:rsid w:val="00A04BA7"/>
    <w:rsid w:val="00A0517E"/>
    <w:rsid w:val="00A05233"/>
    <w:rsid w:val="00A052BE"/>
    <w:rsid w:val="00A05500"/>
    <w:rsid w:val="00A0582D"/>
    <w:rsid w:val="00A05972"/>
    <w:rsid w:val="00A05A34"/>
    <w:rsid w:val="00A05DE6"/>
    <w:rsid w:val="00A05FD8"/>
    <w:rsid w:val="00A06188"/>
    <w:rsid w:val="00A06240"/>
    <w:rsid w:val="00A06BD5"/>
    <w:rsid w:val="00A06C18"/>
    <w:rsid w:val="00A07681"/>
    <w:rsid w:val="00A078DA"/>
    <w:rsid w:val="00A07DDF"/>
    <w:rsid w:val="00A100A8"/>
    <w:rsid w:val="00A100D8"/>
    <w:rsid w:val="00A1027E"/>
    <w:rsid w:val="00A10476"/>
    <w:rsid w:val="00A10912"/>
    <w:rsid w:val="00A10CDA"/>
    <w:rsid w:val="00A11433"/>
    <w:rsid w:val="00A1163A"/>
    <w:rsid w:val="00A117E0"/>
    <w:rsid w:val="00A12314"/>
    <w:rsid w:val="00A1234A"/>
    <w:rsid w:val="00A12CA8"/>
    <w:rsid w:val="00A13596"/>
    <w:rsid w:val="00A13921"/>
    <w:rsid w:val="00A13992"/>
    <w:rsid w:val="00A13FC3"/>
    <w:rsid w:val="00A14D34"/>
    <w:rsid w:val="00A156C3"/>
    <w:rsid w:val="00A15703"/>
    <w:rsid w:val="00A15B5F"/>
    <w:rsid w:val="00A15D3C"/>
    <w:rsid w:val="00A161D1"/>
    <w:rsid w:val="00A16207"/>
    <w:rsid w:val="00A165B5"/>
    <w:rsid w:val="00A16754"/>
    <w:rsid w:val="00A169E3"/>
    <w:rsid w:val="00A16C53"/>
    <w:rsid w:val="00A16D95"/>
    <w:rsid w:val="00A20664"/>
    <w:rsid w:val="00A21176"/>
    <w:rsid w:val="00A21536"/>
    <w:rsid w:val="00A219B2"/>
    <w:rsid w:val="00A21C8C"/>
    <w:rsid w:val="00A22A40"/>
    <w:rsid w:val="00A22B63"/>
    <w:rsid w:val="00A22F63"/>
    <w:rsid w:val="00A232F7"/>
    <w:rsid w:val="00A233EF"/>
    <w:rsid w:val="00A23563"/>
    <w:rsid w:val="00A23883"/>
    <w:rsid w:val="00A23A27"/>
    <w:rsid w:val="00A24A2B"/>
    <w:rsid w:val="00A24EE8"/>
    <w:rsid w:val="00A2604C"/>
    <w:rsid w:val="00A2685A"/>
    <w:rsid w:val="00A26896"/>
    <w:rsid w:val="00A27C8C"/>
    <w:rsid w:val="00A27D28"/>
    <w:rsid w:val="00A27F53"/>
    <w:rsid w:val="00A305C8"/>
    <w:rsid w:val="00A30C2A"/>
    <w:rsid w:val="00A30DF5"/>
    <w:rsid w:val="00A313B4"/>
    <w:rsid w:val="00A31B3A"/>
    <w:rsid w:val="00A3218A"/>
    <w:rsid w:val="00A32A3E"/>
    <w:rsid w:val="00A338BA"/>
    <w:rsid w:val="00A33ABC"/>
    <w:rsid w:val="00A33C83"/>
    <w:rsid w:val="00A34114"/>
    <w:rsid w:val="00A34D16"/>
    <w:rsid w:val="00A354FC"/>
    <w:rsid w:val="00A3573D"/>
    <w:rsid w:val="00A35900"/>
    <w:rsid w:val="00A35FE1"/>
    <w:rsid w:val="00A364AC"/>
    <w:rsid w:val="00A36BDD"/>
    <w:rsid w:val="00A37694"/>
    <w:rsid w:val="00A379B0"/>
    <w:rsid w:val="00A379B6"/>
    <w:rsid w:val="00A40920"/>
    <w:rsid w:val="00A40CCD"/>
    <w:rsid w:val="00A412B1"/>
    <w:rsid w:val="00A41305"/>
    <w:rsid w:val="00A41C16"/>
    <w:rsid w:val="00A41C3A"/>
    <w:rsid w:val="00A41D1E"/>
    <w:rsid w:val="00A4273A"/>
    <w:rsid w:val="00A434BE"/>
    <w:rsid w:val="00A43B3D"/>
    <w:rsid w:val="00A43F82"/>
    <w:rsid w:val="00A44516"/>
    <w:rsid w:val="00A44563"/>
    <w:rsid w:val="00A44815"/>
    <w:rsid w:val="00A44EAE"/>
    <w:rsid w:val="00A452F7"/>
    <w:rsid w:val="00A455AF"/>
    <w:rsid w:val="00A455F3"/>
    <w:rsid w:val="00A45664"/>
    <w:rsid w:val="00A45714"/>
    <w:rsid w:val="00A45D1B"/>
    <w:rsid w:val="00A45FF1"/>
    <w:rsid w:val="00A463FE"/>
    <w:rsid w:val="00A46F7E"/>
    <w:rsid w:val="00A47116"/>
    <w:rsid w:val="00A4716F"/>
    <w:rsid w:val="00A4740F"/>
    <w:rsid w:val="00A475D8"/>
    <w:rsid w:val="00A4763A"/>
    <w:rsid w:val="00A503D3"/>
    <w:rsid w:val="00A50DF6"/>
    <w:rsid w:val="00A51262"/>
    <w:rsid w:val="00A516FB"/>
    <w:rsid w:val="00A5190C"/>
    <w:rsid w:val="00A52164"/>
    <w:rsid w:val="00A52278"/>
    <w:rsid w:val="00A52637"/>
    <w:rsid w:val="00A52895"/>
    <w:rsid w:val="00A56376"/>
    <w:rsid w:val="00A56423"/>
    <w:rsid w:val="00A5670C"/>
    <w:rsid w:val="00A56951"/>
    <w:rsid w:val="00A576D1"/>
    <w:rsid w:val="00A579BF"/>
    <w:rsid w:val="00A57C9A"/>
    <w:rsid w:val="00A60144"/>
    <w:rsid w:val="00A60D4B"/>
    <w:rsid w:val="00A60FDF"/>
    <w:rsid w:val="00A617C0"/>
    <w:rsid w:val="00A61C86"/>
    <w:rsid w:val="00A62E81"/>
    <w:rsid w:val="00A631BF"/>
    <w:rsid w:val="00A633D4"/>
    <w:rsid w:val="00A63D84"/>
    <w:rsid w:val="00A64219"/>
    <w:rsid w:val="00A64250"/>
    <w:rsid w:val="00A6441D"/>
    <w:rsid w:val="00A64542"/>
    <w:rsid w:val="00A645BC"/>
    <w:rsid w:val="00A64B0F"/>
    <w:rsid w:val="00A653C1"/>
    <w:rsid w:val="00A65777"/>
    <w:rsid w:val="00A658D7"/>
    <w:rsid w:val="00A65F61"/>
    <w:rsid w:val="00A666DD"/>
    <w:rsid w:val="00A66849"/>
    <w:rsid w:val="00A67572"/>
    <w:rsid w:val="00A67C36"/>
    <w:rsid w:val="00A67C9E"/>
    <w:rsid w:val="00A67D6A"/>
    <w:rsid w:val="00A67DF2"/>
    <w:rsid w:val="00A7078A"/>
    <w:rsid w:val="00A707D0"/>
    <w:rsid w:val="00A71212"/>
    <w:rsid w:val="00A71451"/>
    <w:rsid w:val="00A71A68"/>
    <w:rsid w:val="00A7250D"/>
    <w:rsid w:val="00A727D5"/>
    <w:rsid w:val="00A72FB7"/>
    <w:rsid w:val="00A7312C"/>
    <w:rsid w:val="00A73216"/>
    <w:rsid w:val="00A73918"/>
    <w:rsid w:val="00A73A72"/>
    <w:rsid w:val="00A73D9E"/>
    <w:rsid w:val="00A73E7A"/>
    <w:rsid w:val="00A7466D"/>
    <w:rsid w:val="00A747D7"/>
    <w:rsid w:val="00A747FB"/>
    <w:rsid w:val="00A7490B"/>
    <w:rsid w:val="00A74B8C"/>
    <w:rsid w:val="00A74F1A"/>
    <w:rsid w:val="00A7515B"/>
    <w:rsid w:val="00A75320"/>
    <w:rsid w:val="00A759FC"/>
    <w:rsid w:val="00A75CCC"/>
    <w:rsid w:val="00A75DF7"/>
    <w:rsid w:val="00A76F7D"/>
    <w:rsid w:val="00A770CE"/>
    <w:rsid w:val="00A77BA9"/>
    <w:rsid w:val="00A77DC8"/>
    <w:rsid w:val="00A8058D"/>
    <w:rsid w:val="00A80B90"/>
    <w:rsid w:val="00A80F73"/>
    <w:rsid w:val="00A81CDA"/>
    <w:rsid w:val="00A81D7E"/>
    <w:rsid w:val="00A82975"/>
    <w:rsid w:val="00A82BBA"/>
    <w:rsid w:val="00A83ABA"/>
    <w:rsid w:val="00A84070"/>
    <w:rsid w:val="00A84931"/>
    <w:rsid w:val="00A8581C"/>
    <w:rsid w:val="00A8596E"/>
    <w:rsid w:val="00A87F3A"/>
    <w:rsid w:val="00A87FD2"/>
    <w:rsid w:val="00A9041F"/>
    <w:rsid w:val="00A905B2"/>
    <w:rsid w:val="00A907FA"/>
    <w:rsid w:val="00A90EC0"/>
    <w:rsid w:val="00A91D97"/>
    <w:rsid w:val="00A9206A"/>
    <w:rsid w:val="00A92BDB"/>
    <w:rsid w:val="00A92DBC"/>
    <w:rsid w:val="00A9391A"/>
    <w:rsid w:val="00A93AC1"/>
    <w:rsid w:val="00A93E0E"/>
    <w:rsid w:val="00A93E10"/>
    <w:rsid w:val="00A943D0"/>
    <w:rsid w:val="00A94668"/>
    <w:rsid w:val="00A950DD"/>
    <w:rsid w:val="00A950FF"/>
    <w:rsid w:val="00A9568F"/>
    <w:rsid w:val="00A9590C"/>
    <w:rsid w:val="00A9607A"/>
    <w:rsid w:val="00A96ABD"/>
    <w:rsid w:val="00A96B5F"/>
    <w:rsid w:val="00A96E4B"/>
    <w:rsid w:val="00A96FD5"/>
    <w:rsid w:val="00A972AA"/>
    <w:rsid w:val="00A97408"/>
    <w:rsid w:val="00A97498"/>
    <w:rsid w:val="00A975B0"/>
    <w:rsid w:val="00A97665"/>
    <w:rsid w:val="00A97AF9"/>
    <w:rsid w:val="00A97EAD"/>
    <w:rsid w:val="00AA0111"/>
    <w:rsid w:val="00AA06CB"/>
    <w:rsid w:val="00AA0B2F"/>
    <w:rsid w:val="00AA0C9E"/>
    <w:rsid w:val="00AA147D"/>
    <w:rsid w:val="00AA181B"/>
    <w:rsid w:val="00AA1961"/>
    <w:rsid w:val="00AA1D83"/>
    <w:rsid w:val="00AA291C"/>
    <w:rsid w:val="00AA3DAA"/>
    <w:rsid w:val="00AA3EF4"/>
    <w:rsid w:val="00AA3F5D"/>
    <w:rsid w:val="00AA43CB"/>
    <w:rsid w:val="00AA444B"/>
    <w:rsid w:val="00AA4509"/>
    <w:rsid w:val="00AA452B"/>
    <w:rsid w:val="00AA4B22"/>
    <w:rsid w:val="00AA5144"/>
    <w:rsid w:val="00AA53ED"/>
    <w:rsid w:val="00AA5634"/>
    <w:rsid w:val="00AA565B"/>
    <w:rsid w:val="00AA576D"/>
    <w:rsid w:val="00AA5FA8"/>
    <w:rsid w:val="00AA5FFF"/>
    <w:rsid w:val="00AA6C5E"/>
    <w:rsid w:val="00AA7F41"/>
    <w:rsid w:val="00AB00B9"/>
    <w:rsid w:val="00AB0BBB"/>
    <w:rsid w:val="00AB0D22"/>
    <w:rsid w:val="00AB0D44"/>
    <w:rsid w:val="00AB156F"/>
    <w:rsid w:val="00AB1CBB"/>
    <w:rsid w:val="00AB1F85"/>
    <w:rsid w:val="00AB1FE8"/>
    <w:rsid w:val="00AB256A"/>
    <w:rsid w:val="00AB2BA7"/>
    <w:rsid w:val="00AB385B"/>
    <w:rsid w:val="00AB4174"/>
    <w:rsid w:val="00AB4986"/>
    <w:rsid w:val="00AB5064"/>
    <w:rsid w:val="00AB5561"/>
    <w:rsid w:val="00AB5585"/>
    <w:rsid w:val="00AB55C3"/>
    <w:rsid w:val="00AB5AF6"/>
    <w:rsid w:val="00AB5D30"/>
    <w:rsid w:val="00AB638D"/>
    <w:rsid w:val="00AB67D7"/>
    <w:rsid w:val="00AB6C1E"/>
    <w:rsid w:val="00AB7232"/>
    <w:rsid w:val="00AB74F2"/>
    <w:rsid w:val="00AB772E"/>
    <w:rsid w:val="00AC0431"/>
    <w:rsid w:val="00AC0986"/>
    <w:rsid w:val="00AC157E"/>
    <w:rsid w:val="00AC1998"/>
    <w:rsid w:val="00AC2A1D"/>
    <w:rsid w:val="00AC2C5A"/>
    <w:rsid w:val="00AC2FFD"/>
    <w:rsid w:val="00AC3A12"/>
    <w:rsid w:val="00AC3F07"/>
    <w:rsid w:val="00AC4261"/>
    <w:rsid w:val="00AC44F2"/>
    <w:rsid w:val="00AC4562"/>
    <w:rsid w:val="00AC4C87"/>
    <w:rsid w:val="00AC4CCF"/>
    <w:rsid w:val="00AC51A2"/>
    <w:rsid w:val="00AC526E"/>
    <w:rsid w:val="00AC54CD"/>
    <w:rsid w:val="00AC5974"/>
    <w:rsid w:val="00AC74F8"/>
    <w:rsid w:val="00AC7B29"/>
    <w:rsid w:val="00AD00EE"/>
    <w:rsid w:val="00AD00FC"/>
    <w:rsid w:val="00AD0483"/>
    <w:rsid w:val="00AD1BA6"/>
    <w:rsid w:val="00AD1FFA"/>
    <w:rsid w:val="00AD2076"/>
    <w:rsid w:val="00AD2936"/>
    <w:rsid w:val="00AD2962"/>
    <w:rsid w:val="00AD3186"/>
    <w:rsid w:val="00AD32E6"/>
    <w:rsid w:val="00AD32E9"/>
    <w:rsid w:val="00AD3452"/>
    <w:rsid w:val="00AD36A0"/>
    <w:rsid w:val="00AD3779"/>
    <w:rsid w:val="00AD3F01"/>
    <w:rsid w:val="00AD417B"/>
    <w:rsid w:val="00AD43F8"/>
    <w:rsid w:val="00AD48D2"/>
    <w:rsid w:val="00AD5013"/>
    <w:rsid w:val="00AD53E3"/>
    <w:rsid w:val="00AD58ED"/>
    <w:rsid w:val="00AD5AA6"/>
    <w:rsid w:val="00AD5CAA"/>
    <w:rsid w:val="00AD5EEF"/>
    <w:rsid w:val="00AD5F10"/>
    <w:rsid w:val="00AD6181"/>
    <w:rsid w:val="00AD69B9"/>
    <w:rsid w:val="00AD6D30"/>
    <w:rsid w:val="00AD6ED1"/>
    <w:rsid w:val="00AD751D"/>
    <w:rsid w:val="00AD75F8"/>
    <w:rsid w:val="00AD7989"/>
    <w:rsid w:val="00AD7B77"/>
    <w:rsid w:val="00AD7C8E"/>
    <w:rsid w:val="00AD7CBC"/>
    <w:rsid w:val="00AE03F1"/>
    <w:rsid w:val="00AE040B"/>
    <w:rsid w:val="00AE0856"/>
    <w:rsid w:val="00AE0924"/>
    <w:rsid w:val="00AE0A61"/>
    <w:rsid w:val="00AE0CC3"/>
    <w:rsid w:val="00AE0F39"/>
    <w:rsid w:val="00AE140A"/>
    <w:rsid w:val="00AE15A0"/>
    <w:rsid w:val="00AE171A"/>
    <w:rsid w:val="00AE1F7B"/>
    <w:rsid w:val="00AE2944"/>
    <w:rsid w:val="00AE2AC8"/>
    <w:rsid w:val="00AE2E13"/>
    <w:rsid w:val="00AE32DD"/>
    <w:rsid w:val="00AE3B7A"/>
    <w:rsid w:val="00AE42FC"/>
    <w:rsid w:val="00AE4459"/>
    <w:rsid w:val="00AE4CA9"/>
    <w:rsid w:val="00AE50E0"/>
    <w:rsid w:val="00AE525A"/>
    <w:rsid w:val="00AE528B"/>
    <w:rsid w:val="00AE5440"/>
    <w:rsid w:val="00AE596F"/>
    <w:rsid w:val="00AE5A77"/>
    <w:rsid w:val="00AE5CA7"/>
    <w:rsid w:val="00AE6A49"/>
    <w:rsid w:val="00AE73F3"/>
    <w:rsid w:val="00AE7FBD"/>
    <w:rsid w:val="00AF145D"/>
    <w:rsid w:val="00AF1477"/>
    <w:rsid w:val="00AF1F03"/>
    <w:rsid w:val="00AF1F7E"/>
    <w:rsid w:val="00AF228C"/>
    <w:rsid w:val="00AF2BA5"/>
    <w:rsid w:val="00AF321C"/>
    <w:rsid w:val="00AF3777"/>
    <w:rsid w:val="00AF3F76"/>
    <w:rsid w:val="00AF4D42"/>
    <w:rsid w:val="00AF506D"/>
    <w:rsid w:val="00AF538D"/>
    <w:rsid w:val="00AF54EA"/>
    <w:rsid w:val="00AF6285"/>
    <w:rsid w:val="00AF68AD"/>
    <w:rsid w:val="00AF6ABC"/>
    <w:rsid w:val="00AF6C4E"/>
    <w:rsid w:val="00AF6F81"/>
    <w:rsid w:val="00AF7392"/>
    <w:rsid w:val="00AF7BB3"/>
    <w:rsid w:val="00B00335"/>
    <w:rsid w:val="00B00455"/>
    <w:rsid w:val="00B0064A"/>
    <w:rsid w:val="00B00E12"/>
    <w:rsid w:val="00B00FE0"/>
    <w:rsid w:val="00B01327"/>
    <w:rsid w:val="00B017F0"/>
    <w:rsid w:val="00B01BEE"/>
    <w:rsid w:val="00B022FF"/>
    <w:rsid w:val="00B02389"/>
    <w:rsid w:val="00B02505"/>
    <w:rsid w:val="00B02C2C"/>
    <w:rsid w:val="00B03424"/>
    <w:rsid w:val="00B0377B"/>
    <w:rsid w:val="00B037E0"/>
    <w:rsid w:val="00B0422D"/>
    <w:rsid w:val="00B0471C"/>
    <w:rsid w:val="00B05122"/>
    <w:rsid w:val="00B05718"/>
    <w:rsid w:val="00B05E43"/>
    <w:rsid w:val="00B0668B"/>
    <w:rsid w:val="00B06C33"/>
    <w:rsid w:val="00B06F31"/>
    <w:rsid w:val="00B070D7"/>
    <w:rsid w:val="00B07491"/>
    <w:rsid w:val="00B106C5"/>
    <w:rsid w:val="00B10723"/>
    <w:rsid w:val="00B113E0"/>
    <w:rsid w:val="00B11D72"/>
    <w:rsid w:val="00B126A3"/>
    <w:rsid w:val="00B12E8B"/>
    <w:rsid w:val="00B131EB"/>
    <w:rsid w:val="00B132A4"/>
    <w:rsid w:val="00B1436C"/>
    <w:rsid w:val="00B1462B"/>
    <w:rsid w:val="00B14D9F"/>
    <w:rsid w:val="00B15662"/>
    <w:rsid w:val="00B15663"/>
    <w:rsid w:val="00B15923"/>
    <w:rsid w:val="00B16457"/>
    <w:rsid w:val="00B1657D"/>
    <w:rsid w:val="00B16E8B"/>
    <w:rsid w:val="00B16F19"/>
    <w:rsid w:val="00B171AF"/>
    <w:rsid w:val="00B1756F"/>
    <w:rsid w:val="00B20371"/>
    <w:rsid w:val="00B20731"/>
    <w:rsid w:val="00B20A8A"/>
    <w:rsid w:val="00B210B1"/>
    <w:rsid w:val="00B21179"/>
    <w:rsid w:val="00B2174A"/>
    <w:rsid w:val="00B2198D"/>
    <w:rsid w:val="00B22039"/>
    <w:rsid w:val="00B22514"/>
    <w:rsid w:val="00B228AB"/>
    <w:rsid w:val="00B229CB"/>
    <w:rsid w:val="00B22B1A"/>
    <w:rsid w:val="00B22B43"/>
    <w:rsid w:val="00B22BD7"/>
    <w:rsid w:val="00B22C14"/>
    <w:rsid w:val="00B23451"/>
    <w:rsid w:val="00B23491"/>
    <w:rsid w:val="00B2381A"/>
    <w:rsid w:val="00B23C96"/>
    <w:rsid w:val="00B23FF4"/>
    <w:rsid w:val="00B24B64"/>
    <w:rsid w:val="00B24EA1"/>
    <w:rsid w:val="00B24EF5"/>
    <w:rsid w:val="00B24F10"/>
    <w:rsid w:val="00B24F2F"/>
    <w:rsid w:val="00B255E5"/>
    <w:rsid w:val="00B257AF"/>
    <w:rsid w:val="00B25957"/>
    <w:rsid w:val="00B25E03"/>
    <w:rsid w:val="00B278D4"/>
    <w:rsid w:val="00B30085"/>
    <w:rsid w:val="00B305D4"/>
    <w:rsid w:val="00B316BB"/>
    <w:rsid w:val="00B31905"/>
    <w:rsid w:val="00B31A3E"/>
    <w:rsid w:val="00B322BE"/>
    <w:rsid w:val="00B32601"/>
    <w:rsid w:val="00B3271A"/>
    <w:rsid w:val="00B32CAA"/>
    <w:rsid w:val="00B3333E"/>
    <w:rsid w:val="00B33B9B"/>
    <w:rsid w:val="00B33DD5"/>
    <w:rsid w:val="00B33DE4"/>
    <w:rsid w:val="00B3439D"/>
    <w:rsid w:val="00B34479"/>
    <w:rsid w:val="00B34FDA"/>
    <w:rsid w:val="00B35054"/>
    <w:rsid w:val="00B350E0"/>
    <w:rsid w:val="00B35143"/>
    <w:rsid w:val="00B3519D"/>
    <w:rsid w:val="00B365C1"/>
    <w:rsid w:val="00B36683"/>
    <w:rsid w:val="00B36D2C"/>
    <w:rsid w:val="00B36EBA"/>
    <w:rsid w:val="00B3723A"/>
    <w:rsid w:val="00B37D46"/>
    <w:rsid w:val="00B37E0C"/>
    <w:rsid w:val="00B4086F"/>
    <w:rsid w:val="00B40D84"/>
    <w:rsid w:val="00B41110"/>
    <w:rsid w:val="00B4218D"/>
    <w:rsid w:val="00B42623"/>
    <w:rsid w:val="00B42A35"/>
    <w:rsid w:val="00B42C33"/>
    <w:rsid w:val="00B42DBB"/>
    <w:rsid w:val="00B441F9"/>
    <w:rsid w:val="00B449EB"/>
    <w:rsid w:val="00B462C1"/>
    <w:rsid w:val="00B465A5"/>
    <w:rsid w:val="00B467CA"/>
    <w:rsid w:val="00B4746F"/>
    <w:rsid w:val="00B47BE6"/>
    <w:rsid w:val="00B47F39"/>
    <w:rsid w:val="00B5007E"/>
    <w:rsid w:val="00B5149E"/>
    <w:rsid w:val="00B51597"/>
    <w:rsid w:val="00B515D1"/>
    <w:rsid w:val="00B521A5"/>
    <w:rsid w:val="00B52767"/>
    <w:rsid w:val="00B52816"/>
    <w:rsid w:val="00B5335D"/>
    <w:rsid w:val="00B53602"/>
    <w:rsid w:val="00B539E1"/>
    <w:rsid w:val="00B53E97"/>
    <w:rsid w:val="00B540A4"/>
    <w:rsid w:val="00B5439D"/>
    <w:rsid w:val="00B54910"/>
    <w:rsid w:val="00B54ED0"/>
    <w:rsid w:val="00B55010"/>
    <w:rsid w:val="00B55012"/>
    <w:rsid w:val="00B551F2"/>
    <w:rsid w:val="00B553B6"/>
    <w:rsid w:val="00B55602"/>
    <w:rsid w:val="00B556E7"/>
    <w:rsid w:val="00B55F14"/>
    <w:rsid w:val="00B56544"/>
    <w:rsid w:val="00B56A21"/>
    <w:rsid w:val="00B56B05"/>
    <w:rsid w:val="00B56F12"/>
    <w:rsid w:val="00B570D0"/>
    <w:rsid w:val="00B60506"/>
    <w:rsid w:val="00B60750"/>
    <w:rsid w:val="00B607EC"/>
    <w:rsid w:val="00B60924"/>
    <w:rsid w:val="00B612B3"/>
    <w:rsid w:val="00B61794"/>
    <w:rsid w:val="00B617B6"/>
    <w:rsid w:val="00B617B7"/>
    <w:rsid w:val="00B61924"/>
    <w:rsid w:val="00B61CFA"/>
    <w:rsid w:val="00B61E9C"/>
    <w:rsid w:val="00B6215F"/>
    <w:rsid w:val="00B62C5B"/>
    <w:rsid w:val="00B63390"/>
    <w:rsid w:val="00B63759"/>
    <w:rsid w:val="00B640FA"/>
    <w:rsid w:val="00B647BE"/>
    <w:rsid w:val="00B64FBD"/>
    <w:rsid w:val="00B6722E"/>
    <w:rsid w:val="00B6730E"/>
    <w:rsid w:val="00B67B52"/>
    <w:rsid w:val="00B67D10"/>
    <w:rsid w:val="00B67FA0"/>
    <w:rsid w:val="00B710DB"/>
    <w:rsid w:val="00B71333"/>
    <w:rsid w:val="00B71692"/>
    <w:rsid w:val="00B71894"/>
    <w:rsid w:val="00B71A46"/>
    <w:rsid w:val="00B71D52"/>
    <w:rsid w:val="00B726CC"/>
    <w:rsid w:val="00B732B7"/>
    <w:rsid w:val="00B7398F"/>
    <w:rsid w:val="00B73EF9"/>
    <w:rsid w:val="00B73F6B"/>
    <w:rsid w:val="00B73F8B"/>
    <w:rsid w:val="00B73F8F"/>
    <w:rsid w:val="00B7424C"/>
    <w:rsid w:val="00B74E46"/>
    <w:rsid w:val="00B750CF"/>
    <w:rsid w:val="00B75A50"/>
    <w:rsid w:val="00B75B10"/>
    <w:rsid w:val="00B76058"/>
    <w:rsid w:val="00B7620D"/>
    <w:rsid w:val="00B76BD8"/>
    <w:rsid w:val="00B76C3E"/>
    <w:rsid w:val="00B76E59"/>
    <w:rsid w:val="00B76F11"/>
    <w:rsid w:val="00B76F33"/>
    <w:rsid w:val="00B77169"/>
    <w:rsid w:val="00B77707"/>
    <w:rsid w:val="00B777C1"/>
    <w:rsid w:val="00B77AEF"/>
    <w:rsid w:val="00B77B2C"/>
    <w:rsid w:val="00B8008E"/>
    <w:rsid w:val="00B804FC"/>
    <w:rsid w:val="00B80B44"/>
    <w:rsid w:val="00B80C5B"/>
    <w:rsid w:val="00B80D47"/>
    <w:rsid w:val="00B810EC"/>
    <w:rsid w:val="00B8165F"/>
    <w:rsid w:val="00B8226E"/>
    <w:rsid w:val="00B8256E"/>
    <w:rsid w:val="00B826FF"/>
    <w:rsid w:val="00B82AC7"/>
    <w:rsid w:val="00B82E55"/>
    <w:rsid w:val="00B831B9"/>
    <w:rsid w:val="00B83651"/>
    <w:rsid w:val="00B8373B"/>
    <w:rsid w:val="00B84011"/>
    <w:rsid w:val="00B84129"/>
    <w:rsid w:val="00B84261"/>
    <w:rsid w:val="00B84296"/>
    <w:rsid w:val="00B843B2"/>
    <w:rsid w:val="00B84742"/>
    <w:rsid w:val="00B84795"/>
    <w:rsid w:val="00B848D8"/>
    <w:rsid w:val="00B84E45"/>
    <w:rsid w:val="00B84F73"/>
    <w:rsid w:val="00B855F3"/>
    <w:rsid w:val="00B85ECD"/>
    <w:rsid w:val="00B865CA"/>
    <w:rsid w:val="00B86640"/>
    <w:rsid w:val="00B86775"/>
    <w:rsid w:val="00B86B68"/>
    <w:rsid w:val="00B86C9A"/>
    <w:rsid w:val="00B87197"/>
    <w:rsid w:val="00B871A5"/>
    <w:rsid w:val="00B875C8"/>
    <w:rsid w:val="00B87AAF"/>
    <w:rsid w:val="00B87B49"/>
    <w:rsid w:val="00B87BF6"/>
    <w:rsid w:val="00B9008D"/>
    <w:rsid w:val="00B90C1E"/>
    <w:rsid w:val="00B90FFC"/>
    <w:rsid w:val="00B9124F"/>
    <w:rsid w:val="00B92164"/>
    <w:rsid w:val="00B922FF"/>
    <w:rsid w:val="00B9243A"/>
    <w:rsid w:val="00B92612"/>
    <w:rsid w:val="00B930AD"/>
    <w:rsid w:val="00B93529"/>
    <w:rsid w:val="00B94295"/>
    <w:rsid w:val="00B947AC"/>
    <w:rsid w:val="00B94BA3"/>
    <w:rsid w:val="00B952DC"/>
    <w:rsid w:val="00B959C6"/>
    <w:rsid w:val="00B96224"/>
    <w:rsid w:val="00B964B3"/>
    <w:rsid w:val="00B9673F"/>
    <w:rsid w:val="00B96BB8"/>
    <w:rsid w:val="00B96EB4"/>
    <w:rsid w:val="00B97A15"/>
    <w:rsid w:val="00B97A59"/>
    <w:rsid w:val="00B97A89"/>
    <w:rsid w:val="00B97E32"/>
    <w:rsid w:val="00BA02EA"/>
    <w:rsid w:val="00BA0C60"/>
    <w:rsid w:val="00BA0C82"/>
    <w:rsid w:val="00BA1638"/>
    <w:rsid w:val="00BA16D1"/>
    <w:rsid w:val="00BA1704"/>
    <w:rsid w:val="00BA17EF"/>
    <w:rsid w:val="00BA198C"/>
    <w:rsid w:val="00BA19F1"/>
    <w:rsid w:val="00BA203E"/>
    <w:rsid w:val="00BA25F7"/>
    <w:rsid w:val="00BA2AD5"/>
    <w:rsid w:val="00BA32A2"/>
    <w:rsid w:val="00BA3720"/>
    <w:rsid w:val="00BA3983"/>
    <w:rsid w:val="00BA3E50"/>
    <w:rsid w:val="00BA44DD"/>
    <w:rsid w:val="00BA4A45"/>
    <w:rsid w:val="00BA4C7B"/>
    <w:rsid w:val="00BA4F61"/>
    <w:rsid w:val="00BA57A0"/>
    <w:rsid w:val="00BA59D8"/>
    <w:rsid w:val="00BA5E1A"/>
    <w:rsid w:val="00BA63E3"/>
    <w:rsid w:val="00BA6E33"/>
    <w:rsid w:val="00BA7547"/>
    <w:rsid w:val="00BA790D"/>
    <w:rsid w:val="00BA7C37"/>
    <w:rsid w:val="00BA7DF3"/>
    <w:rsid w:val="00BB0906"/>
    <w:rsid w:val="00BB0BDF"/>
    <w:rsid w:val="00BB0C7A"/>
    <w:rsid w:val="00BB0D08"/>
    <w:rsid w:val="00BB0DBE"/>
    <w:rsid w:val="00BB115E"/>
    <w:rsid w:val="00BB142C"/>
    <w:rsid w:val="00BB1F79"/>
    <w:rsid w:val="00BB27B0"/>
    <w:rsid w:val="00BB2868"/>
    <w:rsid w:val="00BB2878"/>
    <w:rsid w:val="00BB2921"/>
    <w:rsid w:val="00BB2EBF"/>
    <w:rsid w:val="00BB3D9E"/>
    <w:rsid w:val="00BB42FB"/>
    <w:rsid w:val="00BB46BA"/>
    <w:rsid w:val="00BB4933"/>
    <w:rsid w:val="00BB4C55"/>
    <w:rsid w:val="00BB5101"/>
    <w:rsid w:val="00BB5632"/>
    <w:rsid w:val="00BB6B86"/>
    <w:rsid w:val="00BB70F0"/>
    <w:rsid w:val="00BB728A"/>
    <w:rsid w:val="00BB72CE"/>
    <w:rsid w:val="00BB77AB"/>
    <w:rsid w:val="00BC098E"/>
    <w:rsid w:val="00BC0E51"/>
    <w:rsid w:val="00BC15AE"/>
    <w:rsid w:val="00BC18A5"/>
    <w:rsid w:val="00BC19EE"/>
    <w:rsid w:val="00BC1B18"/>
    <w:rsid w:val="00BC1DAB"/>
    <w:rsid w:val="00BC24AC"/>
    <w:rsid w:val="00BC31F2"/>
    <w:rsid w:val="00BC3441"/>
    <w:rsid w:val="00BC3D07"/>
    <w:rsid w:val="00BC3EA9"/>
    <w:rsid w:val="00BC4013"/>
    <w:rsid w:val="00BC48B9"/>
    <w:rsid w:val="00BC4CA6"/>
    <w:rsid w:val="00BC4F19"/>
    <w:rsid w:val="00BC515D"/>
    <w:rsid w:val="00BC55BB"/>
    <w:rsid w:val="00BC6789"/>
    <w:rsid w:val="00BC6BC9"/>
    <w:rsid w:val="00BC774F"/>
    <w:rsid w:val="00BC7EA7"/>
    <w:rsid w:val="00BD0EA0"/>
    <w:rsid w:val="00BD12B2"/>
    <w:rsid w:val="00BD1387"/>
    <w:rsid w:val="00BD1F10"/>
    <w:rsid w:val="00BD1F61"/>
    <w:rsid w:val="00BD2240"/>
    <w:rsid w:val="00BD26C7"/>
    <w:rsid w:val="00BD2DEF"/>
    <w:rsid w:val="00BD2E95"/>
    <w:rsid w:val="00BD3B80"/>
    <w:rsid w:val="00BD484B"/>
    <w:rsid w:val="00BD4928"/>
    <w:rsid w:val="00BD4D05"/>
    <w:rsid w:val="00BD4D7C"/>
    <w:rsid w:val="00BD53A5"/>
    <w:rsid w:val="00BD5456"/>
    <w:rsid w:val="00BD5552"/>
    <w:rsid w:val="00BD5627"/>
    <w:rsid w:val="00BD6259"/>
    <w:rsid w:val="00BD7149"/>
    <w:rsid w:val="00BD7197"/>
    <w:rsid w:val="00BD7E8D"/>
    <w:rsid w:val="00BE0256"/>
    <w:rsid w:val="00BE049E"/>
    <w:rsid w:val="00BE0A30"/>
    <w:rsid w:val="00BE0D36"/>
    <w:rsid w:val="00BE1010"/>
    <w:rsid w:val="00BE16AC"/>
    <w:rsid w:val="00BE1CAC"/>
    <w:rsid w:val="00BE1D80"/>
    <w:rsid w:val="00BE259D"/>
    <w:rsid w:val="00BE27F7"/>
    <w:rsid w:val="00BE2AC2"/>
    <w:rsid w:val="00BE3838"/>
    <w:rsid w:val="00BE38EA"/>
    <w:rsid w:val="00BE3A09"/>
    <w:rsid w:val="00BE44E5"/>
    <w:rsid w:val="00BE481C"/>
    <w:rsid w:val="00BE4ABB"/>
    <w:rsid w:val="00BE4D96"/>
    <w:rsid w:val="00BE5150"/>
    <w:rsid w:val="00BE5173"/>
    <w:rsid w:val="00BE59AB"/>
    <w:rsid w:val="00BE5AB4"/>
    <w:rsid w:val="00BE5E28"/>
    <w:rsid w:val="00BE65CC"/>
    <w:rsid w:val="00BE6C03"/>
    <w:rsid w:val="00BE6EC8"/>
    <w:rsid w:val="00BE7E1F"/>
    <w:rsid w:val="00BF01B8"/>
    <w:rsid w:val="00BF02F4"/>
    <w:rsid w:val="00BF049F"/>
    <w:rsid w:val="00BF0AEA"/>
    <w:rsid w:val="00BF0E43"/>
    <w:rsid w:val="00BF0F96"/>
    <w:rsid w:val="00BF107D"/>
    <w:rsid w:val="00BF13CD"/>
    <w:rsid w:val="00BF163E"/>
    <w:rsid w:val="00BF1AEE"/>
    <w:rsid w:val="00BF1C0F"/>
    <w:rsid w:val="00BF1F59"/>
    <w:rsid w:val="00BF2300"/>
    <w:rsid w:val="00BF2379"/>
    <w:rsid w:val="00BF237F"/>
    <w:rsid w:val="00BF3419"/>
    <w:rsid w:val="00BF38F0"/>
    <w:rsid w:val="00BF3ED6"/>
    <w:rsid w:val="00BF4352"/>
    <w:rsid w:val="00BF437D"/>
    <w:rsid w:val="00BF46C3"/>
    <w:rsid w:val="00BF4FCF"/>
    <w:rsid w:val="00BF5412"/>
    <w:rsid w:val="00BF552F"/>
    <w:rsid w:val="00BF5795"/>
    <w:rsid w:val="00BF643B"/>
    <w:rsid w:val="00BF69DE"/>
    <w:rsid w:val="00BF786E"/>
    <w:rsid w:val="00BF79E0"/>
    <w:rsid w:val="00BF7E00"/>
    <w:rsid w:val="00C002E3"/>
    <w:rsid w:val="00C00A47"/>
    <w:rsid w:val="00C01F61"/>
    <w:rsid w:val="00C02736"/>
    <w:rsid w:val="00C02877"/>
    <w:rsid w:val="00C02FD5"/>
    <w:rsid w:val="00C03C2B"/>
    <w:rsid w:val="00C03DDC"/>
    <w:rsid w:val="00C04924"/>
    <w:rsid w:val="00C04EFF"/>
    <w:rsid w:val="00C05736"/>
    <w:rsid w:val="00C05AE1"/>
    <w:rsid w:val="00C0638A"/>
    <w:rsid w:val="00C06A91"/>
    <w:rsid w:val="00C06C7A"/>
    <w:rsid w:val="00C07758"/>
    <w:rsid w:val="00C07832"/>
    <w:rsid w:val="00C10448"/>
    <w:rsid w:val="00C10B72"/>
    <w:rsid w:val="00C10FBE"/>
    <w:rsid w:val="00C1140A"/>
    <w:rsid w:val="00C116BC"/>
    <w:rsid w:val="00C11B05"/>
    <w:rsid w:val="00C11C33"/>
    <w:rsid w:val="00C120E7"/>
    <w:rsid w:val="00C12100"/>
    <w:rsid w:val="00C128F1"/>
    <w:rsid w:val="00C12C15"/>
    <w:rsid w:val="00C1317D"/>
    <w:rsid w:val="00C133AF"/>
    <w:rsid w:val="00C13897"/>
    <w:rsid w:val="00C13DAE"/>
    <w:rsid w:val="00C14009"/>
    <w:rsid w:val="00C1430C"/>
    <w:rsid w:val="00C144EC"/>
    <w:rsid w:val="00C14B30"/>
    <w:rsid w:val="00C14F32"/>
    <w:rsid w:val="00C159D0"/>
    <w:rsid w:val="00C15A88"/>
    <w:rsid w:val="00C1609D"/>
    <w:rsid w:val="00C163BB"/>
    <w:rsid w:val="00C164F8"/>
    <w:rsid w:val="00C16CAD"/>
    <w:rsid w:val="00C175C6"/>
    <w:rsid w:val="00C17CCC"/>
    <w:rsid w:val="00C203E2"/>
    <w:rsid w:val="00C20E62"/>
    <w:rsid w:val="00C211E5"/>
    <w:rsid w:val="00C212B8"/>
    <w:rsid w:val="00C21AAD"/>
    <w:rsid w:val="00C21B35"/>
    <w:rsid w:val="00C2251E"/>
    <w:rsid w:val="00C22595"/>
    <w:rsid w:val="00C225BF"/>
    <w:rsid w:val="00C22E61"/>
    <w:rsid w:val="00C23189"/>
    <w:rsid w:val="00C23974"/>
    <w:rsid w:val="00C24529"/>
    <w:rsid w:val="00C24BF9"/>
    <w:rsid w:val="00C2655B"/>
    <w:rsid w:val="00C26C9F"/>
    <w:rsid w:val="00C26F40"/>
    <w:rsid w:val="00C274AF"/>
    <w:rsid w:val="00C275B2"/>
    <w:rsid w:val="00C276F4"/>
    <w:rsid w:val="00C27B51"/>
    <w:rsid w:val="00C302C4"/>
    <w:rsid w:val="00C30458"/>
    <w:rsid w:val="00C3088E"/>
    <w:rsid w:val="00C30E4D"/>
    <w:rsid w:val="00C310DD"/>
    <w:rsid w:val="00C31603"/>
    <w:rsid w:val="00C316B4"/>
    <w:rsid w:val="00C31805"/>
    <w:rsid w:val="00C31896"/>
    <w:rsid w:val="00C318D0"/>
    <w:rsid w:val="00C3191E"/>
    <w:rsid w:val="00C31D7A"/>
    <w:rsid w:val="00C32C43"/>
    <w:rsid w:val="00C32C61"/>
    <w:rsid w:val="00C32C6D"/>
    <w:rsid w:val="00C32D48"/>
    <w:rsid w:val="00C32D8A"/>
    <w:rsid w:val="00C32D8D"/>
    <w:rsid w:val="00C330BC"/>
    <w:rsid w:val="00C334B8"/>
    <w:rsid w:val="00C33A15"/>
    <w:rsid w:val="00C33B7B"/>
    <w:rsid w:val="00C33BA6"/>
    <w:rsid w:val="00C3433B"/>
    <w:rsid w:val="00C345B8"/>
    <w:rsid w:val="00C3489F"/>
    <w:rsid w:val="00C34B7F"/>
    <w:rsid w:val="00C35262"/>
    <w:rsid w:val="00C35346"/>
    <w:rsid w:val="00C35696"/>
    <w:rsid w:val="00C35C09"/>
    <w:rsid w:val="00C35D4F"/>
    <w:rsid w:val="00C35E8F"/>
    <w:rsid w:val="00C36F19"/>
    <w:rsid w:val="00C37B79"/>
    <w:rsid w:val="00C40CDE"/>
    <w:rsid w:val="00C4116F"/>
    <w:rsid w:val="00C4167F"/>
    <w:rsid w:val="00C41DA8"/>
    <w:rsid w:val="00C420D6"/>
    <w:rsid w:val="00C42177"/>
    <w:rsid w:val="00C421ED"/>
    <w:rsid w:val="00C42509"/>
    <w:rsid w:val="00C437F2"/>
    <w:rsid w:val="00C43CE5"/>
    <w:rsid w:val="00C4459E"/>
    <w:rsid w:val="00C446F1"/>
    <w:rsid w:val="00C447E1"/>
    <w:rsid w:val="00C44DC7"/>
    <w:rsid w:val="00C459F9"/>
    <w:rsid w:val="00C45F2B"/>
    <w:rsid w:val="00C463D6"/>
    <w:rsid w:val="00C46710"/>
    <w:rsid w:val="00C467A6"/>
    <w:rsid w:val="00C46CA6"/>
    <w:rsid w:val="00C46F93"/>
    <w:rsid w:val="00C479D4"/>
    <w:rsid w:val="00C47A6E"/>
    <w:rsid w:val="00C500BF"/>
    <w:rsid w:val="00C500F4"/>
    <w:rsid w:val="00C50178"/>
    <w:rsid w:val="00C50389"/>
    <w:rsid w:val="00C506B6"/>
    <w:rsid w:val="00C50BBD"/>
    <w:rsid w:val="00C51406"/>
    <w:rsid w:val="00C51425"/>
    <w:rsid w:val="00C51626"/>
    <w:rsid w:val="00C519A4"/>
    <w:rsid w:val="00C51E7F"/>
    <w:rsid w:val="00C52649"/>
    <w:rsid w:val="00C5277B"/>
    <w:rsid w:val="00C52B47"/>
    <w:rsid w:val="00C52BBF"/>
    <w:rsid w:val="00C52CDE"/>
    <w:rsid w:val="00C52DEA"/>
    <w:rsid w:val="00C530CF"/>
    <w:rsid w:val="00C5397D"/>
    <w:rsid w:val="00C53C29"/>
    <w:rsid w:val="00C53D71"/>
    <w:rsid w:val="00C54313"/>
    <w:rsid w:val="00C5478C"/>
    <w:rsid w:val="00C54BAD"/>
    <w:rsid w:val="00C550BD"/>
    <w:rsid w:val="00C553BC"/>
    <w:rsid w:val="00C55D21"/>
    <w:rsid w:val="00C56158"/>
    <w:rsid w:val="00C56416"/>
    <w:rsid w:val="00C5643F"/>
    <w:rsid w:val="00C564FF"/>
    <w:rsid w:val="00C56747"/>
    <w:rsid w:val="00C60325"/>
    <w:rsid w:val="00C60AE9"/>
    <w:rsid w:val="00C60D65"/>
    <w:rsid w:val="00C6133F"/>
    <w:rsid w:val="00C61895"/>
    <w:rsid w:val="00C61E31"/>
    <w:rsid w:val="00C624D6"/>
    <w:rsid w:val="00C62687"/>
    <w:rsid w:val="00C62CB5"/>
    <w:rsid w:val="00C62E79"/>
    <w:rsid w:val="00C62FEB"/>
    <w:rsid w:val="00C63371"/>
    <w:rsid w:val="00C6346F"/>
    <w:rsid w:val="00C63E77"/>
    <w:rsid w:val="00C63F1B"/>
    <w:rsid w:val="00C643EE"/>
    <w:rsid w:val="00C6501A"/>
    <w:rsid w:val="00C6512F"/>
    <w:rsid w:val="00C652DA"/>
    <w:rsid w:val="00C6530A"/>
    <w:rsid w:val="00C65BDF"/>
    <w:rsid w:val="00C65E92"/>
    <w:rsid w:val="00C65F3F"/>
    <w:rsid w:val="00C66478"/>
    <w:rsid w:val="00C670CF"/>
    <w:rsid w:val="00C677EE"/>
    <w:rsid w:val="00C70144"/>
    <w:rsid w:val="00C7097A"/>
    <w:rsid w:val="00C716CA"/>
    <w:rsid w:val="00C71F16"/>
    <w:rsid w:val="00C71F35"/>
    <w:rsid w:val="00C7215A"/>
    <w:rsid w:val="00C7225D"/>
    <w:rsid w:val="00C727C8"/>
    <w:rsid w:val="00C72C47"/>
    <w:rsid w:val="00C7302B"/>
    <w:rsid w:val="00C73911"/>
    <w:rsid w:val="00C73D56"/>
    <w:rsid w:val="00C73EAE"/>
    <w:rsid w:val="00C753A4"/>
    <w:rsid w:val="00C75567"/>
    <w:rsid w:val="00C75803"/>
    <w:rsid w:val="00C75CC7"/>
    <w:rsid w:val="00C75CDF"/>
    <w:rsid w:val="00C76580"/>
    <w:rsid w:val="00C7661E"/>
    <w:rsid w:val="00C76AB0"/>
    <w:rsid w:val="00C76E14"/>
    <w:rsid w:val="00C777D6"/>
    <w:rsid w:val="00C77C16"/>
    <w:rsid w:val="00C77EDD"/>
    <w:rsid w:val="00C8009F"/>
    <w:rsid w:val="00C8021A"/>
    <w:rsid w:val="00C80BD6"/>
    <w:rsid w:val="00C80FEE"/>
    <w:rsid w:val="00C81741"/>
    <w:rsid w:val="00C8177D"/>
    <w:rsid w:val="00C82404"/>
    <w:rsid w:val="00C82629"/>
    <w:rsid w:val="00C82739"/>
    <w:rsid w:val="00C82E93"/>
    <w:rsid w:val="00C8320F"/>
    <w:rsid w:val="00C83B31"/>
    <w:rsid w:val="00C84E22"/>
    <w:rsid w:val="00C85035"/>
    <w:rsid w:val="00C850D6"/>
    <w:rsid w:val="00C85140"/>
    <w:rsid w:val="00C854D3"/>
    <w:rsid w:val="00C85CA5"/>
    <w:rsid w:val="00C860C0"/>
    <w:rsid w:val="00C861BD"/>
    <w:rsid w:val="00C8629C"/>
    <w:rsid w:val="00C86F3A"/>
    <w:rsid w:val="00C878DF"/>
    <w:rsid w:val="00C879DC"/>
    <w:rsid w:val="00C87D13"/>
    <w:rsid w:val="00C87EC3"/>
    <w:rsid w:val="00C90C4F"/>
    <w:rsid w:val="00C90E7F"/>
    <w:rsid w:val="00C91559"/>
    <w:rsid w:val="00C915DE"/>
    <w:rsid w:val="00C91DB1"/>
    <w:rsid w:val="00C91E9F"/>
    <w:rsid w:val="00C91EC3"/>
    <w:rsid w:val="00C92BB8"/>
    <w:rsid w:val="00C92EAB"/>
    <w:rsid w:val="00C93E3E"/>
    <w:rsid w:val="00C93E95"/>
    <w:rsid w:val="00C93FA0"/>
    <w:rsid w:val="00C94AE8"/>
    <w:rsid w:val="00C94DA9"/>
    <w:rsid w:val="00C9501D"/>
    <w:rsid w:val="00C95164"/>
    <w:rsid w:val="00C95201"/>
    <w:rsid w:val="00C95284"/>
    <w:rsid w:val="00C954F8"/>
    <w:rsid w:val="00C9592A"/>
    <w:rsid w:val="00C95955"/>
    <w:rsid w:val="00C96B24"/>
    <w:rsid w:val="00C96ED1"/>
    <w:rsid w:val="00C973BF"/>
    <w:rsid w:val="00C97CB8"/>
    <w:rsid w:val="00C97DCA"/>
    <w:rsid w:val="00CA0568"/>
    <w:rsid w:val="00CA059B"/>
    <w:rsid w:val="00CA0B4F"/>
    <w:rsid w:val="00CA0C6B"/>
    <w:rsid w:val="00CA12E2"/>
    <w:rsid w:val="00CA20A1"/>
    <w:rsid w:val="00CA20C2"/>
    <w:rsid w:val="00CA20E2"/>
    <w:rsid w:val="00CA2E80"/>
    <w:rsid w:val="00CA2F71"/>
    <w:rsid w:val="00CA3F39"/>
    <w:rsid w:val="00CA45EA"/>
    <w:rsid w:val="00CA4B53"/>
    <w:rsid w:val="00CA5C22"/>
    <w:rsid w:val="00CA5FA1"/>
    <w:rsid w:val="00CA63CD"/>
    <w:rsid w:val="00CA6778"/>
    <w:rsid w:val="00CA679B"/>
    <w:rsid w:val="00CA7B35"/>
    <w:rsid w:val="00CB04DB"/>
    <w:rsid w:val="00CB09B8"/>
    <w:rsid w:val="00CB0E5A"/>
    <w:rsid w:val="00CB0F18"/>
    <w:rsid w:val="00CB19B8"/>
    <w:rsid w:val="00CB2802"/>
    <w:rsid w:val="00CB2835"/>
    <w:rsid w:val="00CB2899"/>
    <w:rsid w:val="00CB28C1"/>
    <w:rsid w:val="00CB2D72"/>
    <w:rsid w:val="00CB3565"/>
    <w:rsid w:val="00CB3B6A"/>
    <w:rsid w:val="00CB4581"/>
    <w:rsid w:val="00CB563A"/>
    <w:rsid w:val="00CB5882"/>
    <w:rsid w:val="00CB5A2A"/>
    <w:rsid w:val="00CB6060"/>
    <w:rsid w:val="00CB64C5"/>
    <w:rsid w:val="00CB6E70"/>
    <w:rsid w:val="00CB7043"/>
    <w:rsid w:val="00CB7332"/>
    <w:rsid w:val="00CB76A1"/>
    <w:rsid w:val="00CB787C"/>
    <w:rsid w:val="00CB7899"/>
    <w:rsid w:val="00CB7A2F"/>
    <w:rsid w:val="00CC03E8"/>
    <w:rsid w:val="00CC059E"/>
    <w:rsid w:val="00CC05BD"/>
    <w:rsid w:val="00CC08AD"/>
    <w:rsid w:val="00CC0993"/>
    <w:rsid w:val="00CC1431"/>
    <w:rsid w:val="00CC18A0"/>
    <w:rsid w:val="00CC1912"/>
    <w:rsid w:val="00CC1C80"/>
    <w:rsid w:val="00CC1EC0"/>
    <w:rsid w:val="00CC25C1"/>
    <w:rsid w:val="00CC25E3"/>
    <w:rsid w:val="00CC2A49"/>
    <w:rsid w:val="00CC2C0A"/>
    <w:rsid w:val="00CC2D4C"/>
    <w:rsid w:val="00CC2F1A"/>
    <w:rsid w:val="00CC31EC"/>
    <w:rsid w:val="00CC32CF"/>
    <w:rsid w:val="00CC346F"/>
    <w:rsid w:val="00CC3503"/>
    <w:rsid w:val="00CC39A8"/>
    <w:rsid w:val="00CC4264"/>
    <w:rsid w:val="00CC4B3E"/>
    <w:rsid w:val="00CC4EEB"/>
    <w:rsid w:val="00CC5200"/>
    <w:rsid w:val="00CC560B"/>
    <w:rsid w:val="00CC5E66"/>
    <w:rsid w:val="00CC6E79"/>
    <w:rsid w:val="00CC700B"/>
    <w:rsid w:val="00CC7460"/>
    <w:rsid w:val="00CC776C"/>
    <w:rsid w:val="00CC7C42"/>
    <w:rsid w:val="00CD0550"/>
    <w:rsid w:val="00CD1334"/>
    <w:rsid w:val="00CD1379"/>
    <w:rsid w:val="00CD180B"/>
    <w:rsid w:val="00CD1BB0"/>
    <w:rsid w:val="00CD2518"/>
    <w:rsid w:val="00CD2CF9"/>
    <w:rsid w:val="00CD3387"/>
    <w:rsid w:val="00CD3679"/>
    <w:rsid w:val="00CD41C3"/>
    <w:rsid w:val="00CD450D"/>
    <w:rsid w:val="00CD4575"/>
    <w:rsid w:val="00CD4665"/>
    <w:rsid w:val="00CD4809"/>
    <w:rsid w:val="00CD4B59"/>
    <w:rsid w:val="00CD52F3"/>
    <w:rsid w:val="00CD533B"/>
    <w:rsid w:val="00CD5D0B"/>
    <w:rsid w:val="00CD61AE"/>
    <w:rsid w:val="00CD621C"/>
    <w:rsid w:val="00CD64FE"/>
    <w:rsid w:val="00CD7175"/>
    <w:rsid w:val="00CD7291"/>
    <w:rsid w:val="00CE0320"/>
    <w:rsid w:val="00CE07AC"/>
    <w:rsid w:val="00CE09AC"/>
    <w:rsid w:val="00CE139F"/>
    <w:rsid w:val="00CE155E"/>
    <w:rsid w:val="00CE174F"/>
    <w:rsid w:val="00CE2595"/>
    <w:rsid w:val="00CE27C4"/>
    <w:rsid w:val="00CE2F29"/>
    <w:rsid w:val="00CE317F"/>
    <w:rsid w:val="00CE3851"/>
    <w:rsid w:val="00CE3C5A"/>
    <w:rsid w:val="00CE41B8"/>
    <w:rsid w:val="00CE46D2"/>
    <w:rsid w:val="00CE58C4"/>
    <w:rsid w:val="00CE5B92"/>
    <w:rsid w:val="00CE5EED"/>
    <w:rsid w:val="00CE6972"/>
    <w:rsid w:val="00CE7264"/>
    <w:rsid w:val="00CE75A8"/>
    <w:rsid w:val="00CE784F"/>
    <w:rsid w:val="00CE7C37"/>
    <w:rsid w:val="00CF040B"/>
    <w:rsid w:val="00CF0915"/>
    <w:rsid w:val="00CF0F21"/>
    <w:rsid w:val="00CF136A"/>
    <w:rsid w:val="00CF190E"/>
    <w:rsid w:val="00CF1F15"/>
    <w:rsid w:val="00CF21EE"/>
    <w:rsid w:val="00CF2A3D"/>
    <w:rsid w:val="00CF2CDE"/>
    <w:rsid w:val="00CF2DC4"/>
    <w:rsid w:val="00CF338D"/>
    <w:rsid w:val="00CF35CF"/>
    <w:rsid w:val="00CF386A"/>
    <w:rsid w:val="00CF399E"/>
    <w:rsid w:val="00CF48F8"/>
    <w:rsid w:val="00CF4B49"/>
    <w:rsid w:val="00CF538F"/>
    <w:rsid w:val="00CF58EE"/>
    <w:rsid w:val="00CF5B90"/>
    <w:rsid w:val="00CF6820"/>
    <w:rsid w:val="00CF72E2"/>
    <w:rsid w:val="00CF73EC"/>
    <w:rsid w:val="00CF75A3"/>
    <w:rsid w:val="00D0051D"/>
    <w:rsid w:val="00D00D65"/>
    <w:rsid w:val="00D01CB1"/>
    <w:rsid w:val="00D0245B"/>
    <w:rsid w:val="00D027C4"/>
    <w:rsid w:val="00D031EB"/>
    <w:rsid w:val="00D03248"/>
    <w:rsid w:val="00D0426A"/>
    <w:rsid w:val="00D043EF"/>
    <w:rsid w:val="00D05904"/>
    <w:rsid w:val="00D05AD1"/>
    <w:rsid w:val="00D05ECC"/>
    <w:rsid w:val="00D06E22"/>
    <w:rsid w:val="00D06F6E"/>
    <w:rsid w:val="00D07147"/>
    <w:rsid w:val="00D07A44"/>
    <w:rsid w:val="00D07BD4"/>
    <w:rsid w:val="00D101D2"/>
    <w:rsid w:val="00D101E8"/>
    <w:rsid w:val="00D1077A"/>
    <w:rsid w:val="00D10962"/>
    <w:rsid w:val="00D10FD1"/>
    <w:rsid w:val="00D1107B"/>
    <w:rsid w:val="00D11A5D"/>
    <w:rsid w:val="00D1220D"/>
    <w:rsid w:val="00D1223B"/>
    <w:rsid w:val="00D12578"/>
    <w:rsid w:val="00D126AA"/>
    <w:rsid w:val="00D12F74"/>
    <w:rsid w:val="00D13284"/>
    <w:rsid w:val="00D132C4"/>
    <w:rsid w:val="00D1339A"/>
    <w:rsid w:val="00D1390D"/>
    <w:rsid w:val="00D1417A"/>
    <w:rsid w:val="00D1497E"/>
    <w:rsid w:val="00D1518E"/>
    <w:rsid w:val="00D152D8"/>
    <w:rsid w:val="00D1551C"/>
    <w:rsid w:val="00D159BD"/>
    <w:rsid w:val="00D159DA"/>
    <w:rsid w:val="00D15B10"/>
    <w:rsid w:val="00D15DB3"/>
    <w:rsid w:val="00D15E06"/>
    <w:rsid w:val="00D162D8"/>
    <w:rsid w:val="00D1653C"/>
    <w:rsid w:val="00D16662"/>
    <w:rsid w:val="00D167CB"/>
    <w:rsid w:val="00D17803"/>
    <w:rsid w:val="00D1797E"/>
    <w:rsid w:val="00D179D3"/>
    <w:rsid w:val="00D17AFE"/>
    <w:rsid w:val="00D17B1F"/>
    <w:rsid w:val="00D20829"/>
    <w:rsid w:val="00D20A6D"/>
    <w:rsid w:val="00D2108C"/>
    <w:rsid w:val="00D21330"/>
    <w:rsid w:val="00D213E8"/>
    <w:rsid w:val="00D21F68"/>
    <w:rsid w:val="00D22252"/>
    <w:rsid w:val="00D22751"/>
    <w:rsid w:val="00D22755"/>
    <w:rsid w:val="00D2278B"/>
    <w:rsid w:val="00D23384"/>
    <w:rsid w:val="00D2372C"/>
    <w:rsid w:val="00D23A39"/>
    <w:rsid w:val="00D23EFE"/>
    <w:rsid w:val="00D2439C"/>
    <w:rsid w:val="00D24793"/>
    <w:rsid w:val="00D24A57"/>
    <w:rsid w:val="00D255BA"/>
    <w:rsid w:val="00D2563E"/>
    <w:rsid w:val="00D262B2"/>
    <w:rsid w:val="00D267DB"/>
    <w:rsid w:val="00D26ED9"/>
    <w:rsid w:val="00D27066"/>
    <w:rsid w:val="00D270F0"/>
    <w:rsid w:val="00D27249"/>
    <w:rsid w:val="00D27880"/>
    <w:rsid w:val="00D30343"/>
    <w:rsid w:val="00D304F6"/>
    <w:rsid w:val="00D3050C"/>
    <w:rsid w:val="00D30891"/>
    <w:rsid w:val="00D30A34"/>
    <w:rsid w:val="00D30B1B"/>
    <w:rsid w:val="00D30CB8"/>
    <w:rsid w:val="00D30EF3"/>
    <w:rsid w:val="00D31578"/>
    <w:rsid w:val="00D3169F"/>
    <w:rsid w:val="00D318B1"/>
    <w:rsid w:val="00D31CB1"/>
    <w:rsid w:val="00D320BE"/>
    <w:rsid w:val="00D32891"/>
    <w:rsid w:val="00D328D4"/>
    <w:rsid w:val="00D32AAC"/>
    <w:rsid w:val="00D32BB5"/>
    <w:rsid w:val="00D32BB6"/>
    <w:rsid w:val="00D32E74"/>
    <w:rsid w:val="00D32FB6"/>
    <w:rsid w:val="00D336E8"/>
    <w:rsid w:val="00D338F1"/>
    <w:rsid w:val="00D34A45"/>
    <w:rsid w:val="00D34B12"/>
    <w:rsid w:val="00D34ECA"/>
    <w:rsid w:val="00D35152"/>
    <w:rsid w:val="00D35296"/>
    <w:rsid w:val="00D3538D"/>
    <w:rsid w:val="00D356AD"/>
    <w:rsid w:val="00D3573C"/>
    <w:rsid w:val="00D3613F"/>
    <w:rsid w:val="00D363AD"/>
    <w:rsid w:val="00D36D16"/>
    <w:rsid w:val="00D37337"/>
    <w:rsid w:val="00D37610"/>
    <w:rsid w:val="00D376FB"/>
    <w:rsid w:val="00D37B99"/>
    <w:rsid w:val="00D417D2"/>
    <w:rsid w:val="00D427D7"/>
    <w:rsid w:val="00D4378A"/>
    <w:rsid w:val="00D43D0D"/>
    <w:rsid w:val="00D43E73"/>
    <w:rsid w:val="00D4416C"/>
    <w:rsid w:val="00D442F4"/>
    <w:rsid w:val="00D44378"/>
    <w:rsid w:val="00D447C6"/>
    <w:rsid w:val="00D44BA6"/>
    <w:rsid w:val="00D44DBF"/>
    <w:rsid w:val="00D45C06"/>
    <w:rsid w:val="00D4664C"/>
    <w:rsid w:val="00D467B8"/>
    <w:rsid w:val="00D470AD"/>
    <w:rsid w:val="00D47374"/>
    <w:rsid w:val="00D4744C"/>
    <w:rsid w:val="00D478E0"/>
    <w:rsid w:val="00D47D44"/>
    <w:rsid w:val="00D500CC"/>
    <w:rsid w:val="00D50134"/>
    <w:rsid w:val="00D51C27"/>
    <w:rsid w:val="00D51E1F"/>
    <w:rsid w:val="00D51FCE"/>
    <w:rsid w:val="00D5217F"/>
    <w:rsid w:val="00D52340"/>
    <w:rsid w:val="00D525DB"/>
    <w:rsid w:val="00D526D5"/>
    <w:rsid w:val="00D52912"/>
    <w:rsid w:val="00D52A7B"/>
    <w:rsid w:val="00D52BD1"/>
    <w:rsid w:val="00D52D93"/>
    <w:rsid w:val="00D53469"/>
    <w:rsid w:val="00D53578"/>
    <w:rsid w:val="00D53605"/>
    <w:rsid w:val="00D538F5"/>
    <w:rsid w:val="00D5396A"/>
    <w:rsid w:val="00D53FF0"/>
    <w:rsid w:val="00D540D6"/>
    <w:rsid w:val="00D549B2"/>
    <w:rsid w:val="00D54FD1"/>
    <w:rsid w:val="00D55275"/>
    <w:rsid w:val="00D55AAF"/>
    <w:rsid w:val="00D55DA9"/>
    <w:rsid w:val="00D55EA4"/>
    <w:rsid w:val="00D55EBA"/>
    <w:rsid w:val="00D565FA"/>
    <w:rsid w:val="00D56EB9"/>
    <w:rsid w:val="00D57100"/>
    <w:rsid w:val="00D574FD"/>
    <w:rsid w:val="00D57605"/>
    <w:rsid w:val="00D57CB8"/>
    <w:rsid w:val="00D60B66"/>
    <w:rsid w:val="00D60C2D"/>
    <w:rsid w:val="00D61317"/>
    <w:rsid w:val="00D61567"/>
    <w:rsid w:val="00D61D29"/>
    <w:rsid w:val="00D6241D"/>
    <w:rsid w:val="00D62611"/>
    <w:rsid w:val="00D62B65"/>
    <w:rsid w:val="00D62D6D"/>
    <w:rsid w:val="00D6375B"/>
    <w:rsid w:val="00D63781"/>
    <w:rsid w:val="00D65C18"/>
    <w:rsid w:val="00D65C39"/>
    <w:rsid w:val="00D6604F"/>
    <w:rsid w:val="00D671CC"/>
    <w:rsid w:val="00D675DD"/>
    <w:rsid w:val="00D70764"/>
    <w:rsid w:val="00D70B57"/>
    <w:rsid w:val="00D70C57"/>
    <w:rsid w:val="00D72243"/>
    <w:rsid w:val="00D727CC"/>
    <w:rsid w:val="00D72A53"/>
    <w:rsid w:val="00D741E5"/>
    <w:rsid w:val="00D747D2"/>
    <w:rsid w:val="00D74B62"/>
    <w:rsid w:val="00D751B2"/>
    <w:rsid w:val="00D764BB"/>
    <w:rsid w:val="00D76639"/>
    <w:rsid w:val="00D776D1"/>
    <w:rsid w:val="00D77B21"/>
    <w:rsid w:val="00D77E30"/>
    <w:rsid w:val="00D80368"/>
    <w:rsid w:val="00D80847"/>
    <w:rsid w:val="00D812CF"/>
    <w:rsid w:val="00D81AEF"/>
    <w:rsid w:val="00D81D32"/>
    <w:rsid w:val="00D82484"/>
    <w:rsid w:val="00D828C7"/>
    <w:rsid w:val="00D82DFB"/>
    <w:rsid w:val="00D8310A"/>
    <w:rsid w:val="00D837A3"/>
    <w:rsid w:val="00D83B78"/>
    <w:rsid w:val="00D83DFE"/>
    <w:rsid w:val="00D8433A"/>
    <w:rsid w:val="00D84501"/>
    <w:rsid w:val="00D84704"/>
    <w:rsid w:val="00D84D86"/>
    <w:rsid w:val="00D854F2"/>
    <w:rsid w:val="00D85DDE"/>
    <w:rsid w:val="00D86CD1"/>
    <w:rsid w:val="00D86D2F"/>
    <w:rsid w:val="00D86ED4"/>
    <w:rsid w:val="00D874E7"/>
    <w:rsid w:val="00D8766A"/>
    <w:rsid w:val="00D876F8"/>
    <w:rsid w:val="00D87DEB"/>
    <w:rsid w:val="00D90340"/>
    <w:rsid w:val="00D90EBC"/>
    <w:rsid w:val="00D90FFD"/>
    <w:rsid w:val="00D915A9"/>
    <w:rsid w:val="00D917F9"/>
    <w:rsid w:val="00D91881"/>
    <w:rsid w:val="00D91A31"/>
    <w:rsid w:val="00D923A8"/>
    <w:rsid w:val="00D9327C"/>
    <w:rsid w:val="00D93426"/>
    <w:rsid w:val="00D93CCC"/>
    <w:rsid w:val="00D9401B"/>
    <w:rsid w:val="00D94422"/>
    <w:rsid w:val="00D94924"/>
    <w:rsid w:val="00D94925"/>
    <w:rsid w:val="00D94DCC"/>
    <w:rsid w:val="00D95642"/>
    <w:rsid w:val="00D956CF"/>
    <w:rsid w:val="00D95908"/>
    <w:rsid w:val="00D967C8"/>
    <w:rsid w:val="00D96867"/>
    <w:rsid w:val="00D96DAD"/>
    <w:rsid w:val="00D97E95"/>
    <w:rsid w:val="00DA03CD"/>
    <w:rsid w:val="00DA0A23"/>
    <w:rsid w:val="00DA0A3B"/>
    <w:rsid w:val="00DA12F4"/>
    <w:rsid w:val="00DA1CF0"/>
    <w:rsid w:val="00DA1F44"/>
    <w:rsid w:val="00DA2620"/>
    <w:rsid w:val="00DA291C"/>
    <w:rsid w:val="00DA2C0B"/>
    <w:rsid w:val="00DA2FB3"/>
    <w:rsid w:val="00DA2FE8"/>
    <w:rsid w:val="00DA371C"/>
    <w:rsid w:val="00DA3895"/>
    <w:rsid w:val="00DA438D"/>
    <w:rsid w:val="00DA4D04"/>
    <w:rsid w:val="00DA4F74"/>
    <w:rsid w:val="00DA565D"/>
    <w:rsid w:val="00DA5E22"/>
    <w:rsid w:val="00DA61C4"/>
    <w:rsid w:val="00DA6292"/>
    <w:rsid w:val="00DA635F"/>
    <w:rsid w:val="00DA69A7"/>
    <w:rsid w:val="00DA69E3"/>
    <w:rsid w:val="00DA6F18"/>
    <w:rsid w:val="00DA7566"/>
    <w:rsid w:val="00DA7648"/>
    <w:rsid w:val="00DA76A4"/>
    <w:rsid w:val="00DA7876"/>
    <w:rsid w:val="00DA7877"/>
    <w:rsid w:val="00DA7A7B"/>
    <w:rsid w:val="00DB032F"/>
    <w:rsid w:val="00DB0547"/>
    <w:rsid w:val="00DB05AA"/>
    <w:rsid w:val="00DB0682"/>
    <w:rsid w:val="00DB0DAA"/>
    <w:rsid w:val="00DB124C"/>
    <w:rsid w:val="00DB1472"/>
    <w:rsid w:val="00DB2062"/>
    <w:rsid w:val="00DB26BE"/>
    <w:rsid w:val="00DB2706"/>
    <w:rsid w:val="00DB2AA5"/>
    <w:rsid w:val="00DB2DB9"/>
    <w:rsid w:val="00DB3662"/>
    <w:rsid w:val="00DB3EB0"/>
    <w:rsid w:val="00DB445C"/>
    <w:rsid w:val="00DB446E"/>
    <w:rsid w:val="00DB4A28"/>
    <w:rsid w:val="00DB4D1C"/>
    <w:rsid w:val="00DB4D47"/>
    <w:rsid w:val="00DB5899"/>
    <w:rsid w:val="00DB5DB0"/>
    <w:rsid w:val="00DB5F6E"/>
    <w:rsid w:val="00DB601D"/>
    <w:rsid w:val="00DB6124"/>
    <w:rsid w:val="00DB6244"/>
    <w:rsid w:val="00DB675B"/>
    <w:rsid w:val="00DB6852"/>
    <w:rsid w:val="00DB6BAF"/>
    <w:rsid w:val="00DB6BCA"/>
    <w:rsid w:val="00DB6E83"/>
    <w:rsid w:val="00DB7548"/>
    <w:rsid w:val="00DB7864"/>
    <w:rsid w:val="00DB7FBA"/>
    <w:rsid w:val="00DC0187"/>
    <w:rsid w:val="00DC1687"/>
    <w:rsid w:val="00DC1C63"/>
    <w:rsid w:val="00DC2014"/>
    <w:rsid w:val="00DC2267"/>
    <w:rsid w:val="00DC24CB"/>
    <w:rsid w:val="00DC289C"/>
    <w:rsid w:val="00DC3579"/>
    <w:rsid w:val="00DC3742"/>
    <w:rsid w:val="00DC3841"/>
    <w:rsid w:val="00DC5174"/>
    <w:rsid w:val="00DC54A4"/>
    <w:rsid w:val="00DC6EA3"/>
    <w:rsid w:val="00DC72FD"/>
    <w:rsid w:val="00DD02EE"/>
    <w:rsid w:val="00DD0886"/>
    <w:rsid w:val="00DD0C04"/>
    <w:rsid w:val="00DD1035"/>
    <w:rsid w:val="00DD1357"/>
    <w:rsid w:val="00DD13EE"/>
    <w:rsid w:val="00DD1595"/>
    <w:rsid w:val="00DD15C1"/>
    <w:rsid w:val="00DD17AE"/>
    <w:rsid w:val="00DD1A99"/>
    <w:rsid w:val="00DD1AA0"/>
    <w:rsid w:val="00DD1B5E"/>
    <w:rsid w:val="00DD1D0E"/>
    <w:rsid w:val="00DD1EAD"/>
    <w:rsid w:val="00DD1F6E"/>
    <w:rsid w:val="00DD1FF7"/>
    <w:rsid w:val="00DD2452"/>
    <w:rsid w:val="00DD2857"/>
    <w:rsid w:val="00DD289D"/>
    <w:rsid w:val="00DD2D08"/>
    <w:rsid w:val="00DD2EC5"/>
    <w:rsid w:val="00DD2F02"/>
    <w:rsid w:val="00DD3041"/>
    <w:rsid w:val="00DD357A"/>
    <w:rsid w:val="00DD3B23"/>
    <w:rsid w:val="00DD3EED"/>
    <w:rsid w:val="00DD422E"/>
    <w:rsid w:val="00DD47B5"/>
    <w:rsid w:val="00DD4C16"/>
    <w:rsid w:val="00DD4D67"/>
    <w:rsid w:val="00DD4F8C"/>
    <w:rsid w:val="00DD5073"/>
    <w:rsid w:val="00DD5139"/>
    <w:rsid w:val="00DD52DD"/>
    <w:rsid w:val="00DD54C2"/>
    <w:rsid w:val="00DD5756"/>
    <w:rsid w:val="00DD600F"/>
    <w:rsid w:val="00DD65B2"/>
    <w:rsid w:val="00DD6AB7"/>
    <w:rsid w:val="00DD7978"/>
    <w:rsid w:val="00DD7C68"/>
    <w:rsid w:val="00DD7CAD"/>
    <w:rsid w:val="00DE005D"/>
    <w:rsid w:val="00DE0124"/>
    <w:rsid w:val="00DE01D6"/>
    <w:rsid w:val="00DE063A"/>
    <w:rsid w:val="00DE07AC"/>
    <w:rsid w:val="00DE08A2"/>
    <w:rsid w:val="00DE09C2"/>
    <w:rsid w:val="00DE0C12"/>
    <w:rsid w:val="00DE1042"/>
    <w:rsid w:val="00DE141F"/>
    <w:rsid w:val="00DE1473"/>
    <w:rsid w:val="00DE213B"/>
    <w:rsid w:val="00DE2141"/>
    <w:rsid w:val="00DE27B5"/>
    <w:rsid w:val="00DE28C4"/>
    <w:rsid w:val="00DE2942"/>
    <w:rsid w:val="00DE29E5"/>
    <w:rsid w:val="00DE2C5A"/>
    <w:rsid w:val="00DE3DA4"/>
    <w:rsid w:val="00DE46B8"/>
    <w:rsid w:val="00DE4758"/>
    <w:rsid w:val="00DE52FD"/>
    <w:rsid w:val="00DE6326"/>
    <w:rsid w:val="00DE650D"/>
    <w:rsid w:val="00DE74E2"/>
    <w:rsid w:val="00DE7A8D"/>
    <w:rsid w:val="00DF0555"/>
    <w:rsid w:val="00DF0B9B"/>
    <w:rsid w:val="00DF169A"/>
    <w:rsid w:val="00DF18BC"/>
    <w:rsid w:val="00DF279B"/>
    <w:rsid w:val="00DF27C8"/>
    <w:rsid w:val="00DF2AF7"/>
    <w:rsid w:val="00DF2C33"/>
    <w:rsid w:val="00DF2D37"/>
    <w:rsid w:val="00DF2F26"/>
    <w:rsid w:val="00DF3281"/>
    <w:rsid w:val="00DF3746"/>
    <w:rsid w:val="00DF3844"/>
    <w:rsid w:val="00DF3956"/>
    <w:rsid w:val="00DF3BD9"/>
    <w:rsid w:val="00DF4169"/>
    <w:rsid w:val="00DF4D56"/>
    <w:rsid w:val="00DF4DB4"/>
    <w:rsid w:val="00DF4DC4"/>
    <w:rsid w:val="00DF4DD9"/>
    <w:rsid w:val="00DF53DA"/>
    <w:rsid w:val="00DF553D"/>
    <w:rsid w:val="00DF637D"/>
    <w:rsid w:val="00DF69AB"/>
    <w:rsid w:val="00DF7B0B"/>
    <w:rsid w:val="00DF7B43"/>
    <w:rsid w:val="00E0011F"/>
    <w:rsid w:val="00E0093A"/>
    <w:rsid w:val="00E009C6"/>
    <w:rsid w:val="00E00D15"/>
    <w:rsid w:val="00E00F47"/>
    <w:rsid w:val="00E01304"/>
    <w:rsid w:val="00E01646"/>
    <w:rsid w:val="00E016AF"/>
    <w:rsid w:val="00E017E7"/>
    <w:rsid w:val="00E0206C"/>
    <w:rsid w:val="00E02507"/>
    <w:rsid w:val="00E02511"/>
    <w:rsid w:val="00E026D7"/>
    <w:rsid w:val="00E02934"/>
    <w:rsid w:val="00E03B66"/>
    <w:rsid w:val="00E03CB1"/>
    <w:rsid w:val="00E03CB3"/>
    <w:rsid w:val="00E03FBA"/>
    <w:rsid w:val="00E04069"/>
    <w:rsid w:val="00E0509E"/>
    <w:rsid w:val="00E05290"/>
    <w:rsid w:val="00E055B1"/>
    <w:rsid w:val="00E05872"/>
    <w:rsid w:val="00E05DBD"/>
    <w:rsid w:val="00E06054"/>
    <w:rsid w:val="00E07B63"/>
    <w:rsid w:val="00E07C63"/>
    <w:rsid w:val="00E102B5"/>
    <w:rsid w:val="00E110A2"/>
    <w:rsid w:val="00E110F4"/>
    <w:rsid w:val="00E11320"/>
    <w:rsid w:val="00E11730"/>
    <w:rsid w:val="00E11ABB"/>
    <w:rsid w:val="00E1357A"/>
    <w:rsid w:val="00E1396E"/>
    <w:rsid w:val="00E139E0"/>
    <w:rsid w:val="00E13B61"/>
    <w:rsid w:val="00E1445B"/>
    <w:rsid w:val="00E14922"/>
    <w:rsid w:val="00E14EB4"/>
    <w:rsid w:val="00E1569C"/>
    <w:rsid w:val="00E158CB"/>
    <w:rsid w:val="00E1595F"/>
    <w:rsid w:val="00E16E29"/>
    <w:rsid w:val="00E17265"/>
    <w:rsid w:val="00E17302"/>
    <w:rsid w:val="00E17933"/>
    <w:rsid w:val="00E17C24"/>
    <w:rsid w:val="00E20617"/>
    <w:rsid w:val="00E20948"/>
    <w:rsid w:val="00E20A63"/>
    <w:rsid w:val="00E20B1A"/>
    <w:rsid w:val="00E20DF8"/>
    <w:rsid w:val="00E20F6C"/>
    <w:rsid w:val="00E223B8"/>
    <w:rsid w:val="00E2276D"/>
    <w:rsid w:val="00E22AC6"/>
    <w:rsid w:val="00E22E22"/>
    <w:rsid w:val="00E2317C"/>
    <w:rsid w:val="00E231D7"/>
    <w:rsid w:val="00E232E0"/>
    <w:rsid w:val="00E2334E"/>
    <w:rsid w:val="00E23F5E"/>
    <w:rsid w:val="00E24213"/>
    <w:rsid w:val="00E2470C"/>
    <w:rsid w:val="00E24CF2"/>
    <w:rsid w:val="00E24F0D"/>
    <w:rsid w:val="00E24F9D"/>
    <w:rsid w:val="00E25407"/>
    <w:rsid w:val="00E25604"/>
    <w:rsid w:val="00E25A10"/>
    <w:rsid w:val="00E25B17"/>
    <w:rsid w:val="00E25B31"/>
    <w:rsid w:val="00E26522"/>
    <w:rsid w:val="00E268FA"/>
    <w:rsid w:val="00E26AE8"/>
    <w:rsid w:val="00E26E3A"/>
    <w:rsid w:val="00E2724A"/>
    <w:rsid w:val="00E2746E"/>
    <w:rsid w:val="00E27DFD"/>
    <w:rsid w:val="00E30045"/>
    <w:rsid w:val="00E30596"/>
    <w:rsid w:val="00E30928"/>
    <w:rsid w:val="00E30AE8"/>
    <w:rsid w:val="00E30DD8"/>
    <w:rsid w:val="00E30EFF"/>
    <w:rsid w:val="00E31355"/>
    <w:rsid w:val="00E313A0"/>
    <w:rsid w:val="00E31493"/>
    <w:rsid w:val="00E31A2A"/>
    <w:rsid w:val="00E31B5A"/>
    <w:rsid w:val="00E323C3"/>
    <w:rsid w:val="00E33775"/>
    <w:rsid w:val="00E340F4"/>
    <w:rsid w:val="00E3573E"/>
    <w:rsid w:val="00E361F5"/>
    <w:rsid w:val="00E363D6"/>
    <w:rsid w:val="00E364FA"/>
    <w:rsid w:val="00E36D4A"/>
    <w:rsid w:val="00E37CA3"/>
    <w:rsid w:val="00E4013A"/>
    <w:rsid w:val="00E4062C"/>
    <w:rsid w:val="00E408E4"/>
    <w:rsid w:val="00E409F1"/>
    <w:rsid w:val="00E40B19"/>
    <w:rsid w:val="00E40CB9"/>
    <w:rsid w:val="00E41116"/>
    <w:rsid w:val="00E4119A"/>
    <w:rsid w:val="00E415E5"/>
    <w:rsid w:val="00E425FC"/>
    <w:rsid w:val="00E42643"/>
    <w:rsid w:val="00E4291C"/>
    <w:rsid w:val="00E43302"/>
    <w:rsid w:val="00E433FE"/>
    <w:rsid w:val="00E437D0"/>
    <w:rsid w:val="00E43C1F"/>
    <w:rsid w:val="00E440B4"/>
    <w:rsid w:val="00E44440"/>
    <w:rsid w:val="00E4457C"/>
    <w:rsid w:val="00E44805"/>
    <w:rsid w:val="00E449E4"/>
    <w:rsid w:val="00E45066"/>
    <w:rsid w:val="00E4576D"/>
    <w:rsid w:val="00E46928"/>
    <w:rsid w:val="00E46C71"/>
    <w:rsid w:val="00E46F57"/>
    <w:rsid w:val="00E473C4"/>
    <w:rsid w:val="00E500A1"/>
    <w:rsid w:val="00E5056D"/>
    <w:rsid w:val="00E50B44"/>
    <w:rsid w:val="00E50C21"/>
    <w:rsid w:val="00E51DDB"/>
    <w:rsid w:val="00E52822"/>
    <w:rsid w:val="00E52AE2"/>
    <w:rsid w:val="00E52C43"/>
    <w:rsid w:val="00E5320E"/>
    <w:rsid w:val="00E536BB"/>
    <w:rsid w:val="00E5372E"/>
    <w:rsid w:val="00E544D4"/>
    <w:rsid w:val="00E54716"/>
    <w:rsid w:val="00E54C38"/>
    <w:rsid w:val="00E54FCC"/>
    <w:rsid w:val="00E55ED4"/>
    <w:rsid w:val="00E569A3"/>
    <w:rsid w:val="00E574CD"/>
    <w:rsid w:val="00E57508"/>
    <w:rsid w:val="00E577DB"/>
    <w:rsid w:val="00E57918"/>
    <w:rsid w:val="00E57CA1"/>
    <w:rsid w:val="00E57E8D"/>
    <w:rsid w:val="00E60085"/>
    <w:rsid w:val="00E600D8"/>
    <w:rsid w:val="00E608DA"/>
    <w:rsid w:val="00E60E92"/>
    <w:rsid w:val="00E60F24"/>
    <w:rsid w:val="00E612A8"/>
    <w:rsid w:val="00E612FA"/>
    <w:rsid w:val="00E613FD"/>
    <w:rsid w:val="00E616D3"/>
    <w:rsid w:val="00E620BA"/>
    <w:rsid w:val="00E624B4"/>
    <w:rsid w:val="00E62909"/>
    <w:rsid w:val="00E63220"/>
    <w:rsid w:val="00E63BEB"/>
    <w:rsid w:val="00E6423B"/>
    <w:rsid w:val="00E6434A"/>
    <w:rsid w:val="00E646A4"/>
    <w:rsid w:val="00E64A67"/>
    <w:rsid w:val="00E657E3"/>
    <w:rsid w:val="00E65AB2"/>
    <w:rsid w:val="00E661E7"/>
    <w:rsid w:val="00E6642E"/>
    <w:rsid w:val="00E667F0"/>
    <w:rsid w:val="00E6685C"/>
    <w:rsid w:val="00E66D93"/>
    <w:rsid w:val="00E67911"/>
    <w:rsid w:val="00E707FC"/>
    <w:rsid w:val="00E70993"/>
    <w:rsid w:val="00E709D8"/>
    <w:rsid w:val="00E70B24"/>
    <w:rsid w:val="00E70D3D"/>
    <w:rsid w:val="00E71C61"/>
    <w:rsid w:val="00E721B2"/>
    <w:rsid w:val="00E7243B"/>
    <w:rsid w:val="00E72B2A"/>
    <w:rsid w:val="00E72D08"/>
    <w:rsid w:val="00E737A7"/>
    <w:rsid w:val="00E73930"/>
    <w:rsid w:val="00E73CBC"/>
    <w:rsid w:val="00E7420F"/>
    <w:rsid w:val="00E744C9"/>
    <w:rsid w:val="00E74559"/>
    <w:rsid w:val="00E745C8"/>
    <w:rsid w:val="00E75274"/>
    <w:rsid w:val="00E7665F"/>
    <w:rsid w:val="00E77603"/>
    <w:rsid w:val="00E77B34"/>
    <w:rsid w:val="00E806E3"/>
    <w:rsid w:val="00E808AD"/>
    <w:rsid w:val="00E811A9"/>
    <w:rsid w:val="00E818C1"/>
    <w:rsid w:val="00E81C39"/>
    <w:rsid w:val="00E82374"/>
    <w:rsid w:val="00E8238C"/>
    <w:rsid w:val="00E823F7"/>
    <w:rsid w:val="00E8299A"/>
    <w:rsid w:val="00E8308C"/>
    <w:rsid w:val="00E831FF"/>
    <w:rsid w:val="00E83E4B"/>
    <w:rsid w:val="00E83EDE"/>
    <w:rsid w:val="00E841F8"/>
    <w:rsid w:val="00E843F4"/>
    <w:rsid w:val="00E84D46"/>
    <w:rsid w:val="00E84EFC"/>
    <w:rsid w:val="00E8518E"/>
    <w:rsid w:val="00E852B1"/>
    <w:rsid w:val="00E85776"/>
    <w:rsid w:val="00E8627B"/>
    <w:rsid w:val="00E86320"/>
    <w:rsid w:val="00E86670"/>
    <w:rsid w:val="00E86C44"/>
    <w:rsid w:val="00E86D3B"/>
    <w:rsid w:val="00E86F7F"/>
    <w:rsid w:val="00E871A0"/>
    <w:rsid w:val="00E872F4"/>
    <w:rsid w:val="00E8749D"/>
    <w:rsid w:val="00E875DC"/>
    <w:rsid w:val="00E8787D"/>
    <w:rsid w:val="00E87A52"/>
    <w:rsid w:val="00E90441"/>
    <w:rsid w:val="00E90C44"/>
    <w:rsid w:val="00E90D3E"/>
    <w:rsid w:val="00E91690"/>
    <w:rsid w:val="00E91945"/>
    <w:rsid w:val="00E91B5C"/>
    <w:rsid w:val="00E92082"/>
    <w:rsid w:val="00E924E5"/>
    <w:rsid w:val="00E925F4"/>
    <w:rsid w:val="00E92CCA"/>
    <w:rsid w:val="00E92F4A"/>
    <w:rsid w:val="00E9303A"/>
    <w:rsid w:val="00E93931"/>
    <w:rsid w:val="00E93D37"/>
    <w:rsid w:val="00E93F72"/>
    <w:rsid w:val="00E942BA"/>
    <w:rsid w:val="00E94724"/>
    <w:rsid w:val="00E94BED"/>
    <w:rsid w:val="00E953E0"/>
    <w:rsid w:val="00E95AA4"/>
    <w:rsid w:val="00E95AA8"/>
    <w:rsid w:val="00E96256"/>
    <w:rsid w:val="00E96789"/>
    <w:rsid w:val="00E97076"/>
    <w:rsid w:val="00E973E4"/>
    <w:rsid w:val="00E97487"/>
    <w:rsid w:val="00E9760A"/>
    <w:rsid w:val="00E97BF6"/>
    <w:rsid w:val="00EA00E5"/>
    <w:rsid w:val="00EA0135"/>
    <w:rsid w:val="00EA06DC"/>
    <w:rsid w:val="00EA081F"/>
    <w:rsid w:val="00EA0827"/>
    <w:rsid w:val="00EA0AF5"/>
    <w:rsid w:val="00EA1030"/>
    <w:rsid w:val="00EA12BE"/>
    <w:rsid w:val="00EA138E"/>
    <w:rsid w:val="00EA1A3C"/>
    <w:rsid w:val="00EA1ED6"/>
    <w:rsid w:val="00EA1FFA"/>
    <w:rsid w:val="00EA230A"/>
    <w:rsid w:val="00EA2940"/>
    <w:rsid w:val="00EA3248"/>
    <w:rsid w:val="00EA32EE"/>
    <w:rsid w:val="00EA3A6F"/>
    <w:rsid w:val="00EA3B13"/>
    <w:rsid w:val="00EA3C7B"/>
    <w:rsid w:val="00EA3FA1"/>
    <w:rsid w:val="00EA444F"/>
    <w:rsid w:val="00EA4C98"/>
    <w:rsid w:val="00EA52A8"/>
    <w:rsid w:val="00EA5B4C"/>
    <w:rsid w:val="00EA5E7C"/>
    <w:rsid w:val="00EA6B41"/>
    <w:rsid w:val="00EA6DC2"/>
    <w:rsid w:val="00EA7407"/>
    <w:rsid w:val="00EA7687"/>
    <w:rsid w:val="00EA7759"/>
    <w:rsid w:val="00EA79AB"/>
    <w:rsid w:val="00EA7D1F"/>
    <w:rsid w:val="00EB0963"/>
    <w:rsid w:val="00EB0D2D"/>
    <w:rsid w:val="00EB0DF8"/>
    <w:rsid w:val="00EB1155"/>
    <w:rsid w:val="00EB1263"/>
    <w:rsid w:val="00EB1BAF"/>
    <w:rsid w:val="00EB24B0"/>
    <w:rsid w:val="00EB2552"/>
    <w:rsid w:val="00EB27A0"/>
    <w:rsid w:val="00EB363B"/>
    <w:rsid w:val="00EB3C6D"/>
    <w:rsid w:val="00EB3CCC"/>
    <w:rsid w:val="00EB3F87"/>
    <w:rsid w:val="00EB4064"/>
    <w:rsid w:val="00EB48BA"/>
    <w:rsid w:val="00EB49D4"/>
    <w:rsid w:val="00EB4A42"/>
    <w:rsid w:val="00EB53A6"/>
    <w:rsid w:val="00EB5D95"/>
    <w:rsid w:val="00EB6425"/>
    <w:rsid w:val="00EB64C2"/>
    <w:rsid w:val="00EB6887"/>
    <w:rsid w:val="00EB6C73"/>
    <w:rsid w:val="00EB73EB"/>
    <w:rsid w:val="00EB7E41"/>
    <w:rsid w:val="00EB7EC0"/>
    <w:rsid w:val="00EC0916"/>
    <w:rsid w:val="00EC0BDA"/>
    <w:rsid w:val="00EC0E25"/>
    <w:rsid w:val="00EC119B"/>
    <w:rsid w:val="00EC1599"/>
    <w:rsid w:val="00EC1623"/>
    <w:rsid w:val="00EC1687"/>
    <w:rsid w:val="00EC1C5D"/>
    <w:rsid w:val="00EC219D"/>
    <w:rsid w:val="00EC2450"/>
    <w:rsid w:val="00EC2E6B"/>
    <w:rsid w:val="00EC36FA"/>
    <w:rsid w:val="00EC451C"/>
    <w:rsid w:val="00EC49BD"/>
    <w:rsid w:val="00EC4CDF"/>
    <w:rsid w:val="00EC4E7A"/>
    <w:rsid w:val="00EC590D"/>
    <w:rsid w:val="00EC5AD6"/>
    <w:rsid w:val="00EC5DE3"/>
    <w:rsid w:val="00EC5FCF"/>
    <w:rsid w:val="00EC645C"/>
    <w:rsid w:val="00EC693B"/>
    <w:rsid w:val="00EC6FC9"/>
    <w:rsid w:val="00EC72D7"/>
    <w:rsid w:val="00EC72E2"/>
    <w:rsid w:val="00EC7407"/>
    <w:rsid w:val="00EC746E"/>
    <w:rsid w:val="00EC7552"/>
    <w:rsid w:val="00EC798A"/>
    <w:rsid w:val="00EC7BC9"/>
    <w:rsid w:val="00EC7C18"/>
    <w:rsid w:val="00ED0120"/>
    <w:rsid w:val="00ED02E6"/>
    <w:rsid w:val="00ED0F3A"/>
    <w:rsid w:val="00ED1C98"/>
    <w:rsid w:val="00ED1FB9"/>
    <w:rsid w:val="00ED2C97"/>
    <w:rsid w:val="00ED40D5"/>
    <w:rsid w:val="00ED45EA"/>
    <w:rsid w:val="00ED486E"/>
    <w:rsid w:val="00ED4AD5"/>
    <w:rsid w:val="00ED4E2C"/>
    <w:rsid w:val="00ED5B04"/>
    <w:rsid w:val="00ED6731"/>
    <w:rsid w:val="00ED6AA7"/>
    <w:rsid w:val="00ED716B"/>
    <w:rsid w:val="00ED738E"/>
    <w:rsid w:val="00ED76D3"/>
    <w:rsid w:val="00ED76D4"/>
    <w:rsid w:val="00ED78F2"/>
    <w:rsid w:val="00ED7C2C"/>
    <w:rsid w:val="00EE02AA"/>
    <w:rsid w:val="00EE07A4"/>
    <w:rsid w:val="00EE1400"/>
    <w:rsid w:val="00EE185D"/>
    <w:rsid w:val="00EE194C"/>
    <w:rsid w:val="00EE1B69"/>
    <w:rsid w:val="00EE2091"/>
    <w:rsid w:val="00EE26B1"/>
    <w:rsid w:val="00EE2CEC"/>
    <w:rsid w:val="00EE2F3B"/>
    <w:rsid w:val="00EE2F58"/>
    <w:rsid w:val="00EE3715"/>
    <w:rsid w:val="00EE4AC7"/>
    <w:rsid w:val="00EE4B63"/>
    <w:rsid w:val="00EE4BD0"/>
    <w:rsid w:val="00EE5120"/>
    <w:rsid w:val="00EE53D1"/>
    <w:rsid w:val="00EE548F"/>
    <w:rsid w:val="00EE5A17"/>
    <w:rsid w:val="00EE66D0"/>
    <w:rsid w:val="00EE67C0"/>
    <w:rsid w:val="00EE68D4"/>
    <w:rsid w:val="00EE695A"/>
    <w:rsid w:val="00EE713D"/>
    <w:rsid w:val="00EE73D3"/>
    <w:rsid w:val="00EE764C"/>
    <w:rsid w:val="00EF05A9"/>
    <w:rsid w:val="00EF0721"/>
    <w:rsid w:val="00EF1669"/>
    <w:rsid w:val="00EF2742"/>
    <w:rsid w:val="00EF2D4E"/>
    <w:rsid w:val="00EF2FFD"/>
    <w:rsid w:val="00EF308B"/>
    <w:rsid w:val="00EF370C"/>
    <w:rsid w:val="00EF4059"/>
    <w:rsid w:val="00EF4371"/>
    <w:rsid w:val="00EF4883"/>
    <w:rsid w:val="00EF4A9A"/>
    <w:rsid w:val="00EF4BDB"/>
    <w:rsid w:val="00EF4DBC"/>
    <w:rsid w:val="00EF4F62"/>
    <w:rsid w:val="00EF699D"/>
    <w:rsid w:val="00EF69C0"/>
    <w:rsid w:val="00EF6A49"/>
    <w:rsid w:val="00EF6B84"/>
    <w:rsid w:val="00EF6BDA"/>
    <w:rsid w:val="00EF6D3E"/>
    <w:rsid w:val="00EF71DB"/>
    <w:rsid w:val="00EF7310"/>
    <w:rsid w:val="00EF7596"/>
    <w:rsid w:val="00EF77CE"/>
    <w:rsid w:val="00EF7840"/>
    <w:rsid w:val="00EF7BE7"/>
    <w:rsid w:val="00F000FE"/>
    <w:rsid w:val="00F008CF"/>
    <w:rsid w:val="00F00ACA"/>
    <w:rsid w:val="00F00FD8"/>
    <w:rsid w:val="00F015EB"/>
    <w:rsid w:val="00F01610"/>
    <w:rsid w:val="00F01860"/>
    <w:rsid w:val="00F01918"/>
    <w:rsid w:val="00F01C3C"/>
    <w:rsid w:val="00F026BB"/>
    <w:rsid w:val="00F02860"/>
    <w:rsid w:val="00F0306C"/>
    <w:rsid w:val="00F04181"/>
    <w:rsid w:val="00F04DA8"/>
    <w:rsid w:val="00F055E2"/>
    <w:rsid w:val="00F0581F"/>
    <w:rsid w:val="00F0599F"/>
    <w:rsid w:val="00F05D98"/>
    <w:rsid w:val="00F06BF0"/>
    <w:rsid w:val="00F06E48"/>
    <w:rsid w:val="00F06EB3"/>
    <w:rsid w:val="00F06FEE"/>
    <w:rsid w:val="00F07F2D"/>
    <w:rsid w:val="00F07F51"/>
    <w:rsid w:val="00F10410"/>
    <w:rsid w:val="00F10889"/>
    <w:rsid w:val="00F108FB"/>
    <w:rsid w:val="00F11AFD"/>
    <w:rsid w:val="00F122D6"/>
    <w:rsid w:val="00F122E0"/>
    <w:rsid w:val="00F124D8"/>
    <w:rsid w:val="00F127DA"/>
    <w:rsid w:val="00F12926"/>
    <w:rsid w:val="00F12EE8"/>
    <w:rsid w:val="00F13561"/>
    <w:rsid w:val="00F13911"/>
    <w:rsid w:val="00F13C08"/>
    <w:rsid w:val="00F13FFF"/>
    <w:rsid w:val="00F14DDB"/>
    <w:rsid w:val="00F14FE8"/>
    <w:rsid w:val="00F15384"/>
    <w:rsid w:val="00F154C2"/>
    <w:rsid w:val="00F15BA0"/>
    <w:rsid w:val="00F15E93"/>
    <w:rsid w:val="00F16213"/>
    <w:rsid w:val="00F1658B"/>
    <w:rsid w:val="00F166FF"/>
    <w:rsid w:val="00F168FD"/>
    <w:rsid w:val="00F16BBC"/>
    <w:rsid w:val="00F16DD2"/>
    <w:rsid w:val="00F17567"/>
    <w:rsid w:val="00F1785B"/>
    <w:rsid w:val="00F17CFA"/>
    <w:rsid w:val="00F17FA8"/>
    <w:rsid w:val="00F202DC"/>
    <w:rsid w:val="00F2038E"/>
    <w:rsid w:val="00F2129B"/>
    <w:rsid w:val="00F21385"/>
    <w:rsid w:val="00F21C1F"/>
    <w:rsid w:val="00F22AC4"/>
    <w:rsid w:val="00F23AF5"/>
    <w:rsid w:val="00F23C27"/>
    <w:rsid w:val="00F25028"/>
    <w:rsid w:val="00F266DF"/>
    <w:rsid w:val="00F26A88"/>
    <w:rsid w:val="00F26F22"/>
    <w:rsid w:val="00F26F77"/>
    <w:rsid w:val="00F2709F"/>
    <w:rsid w:val="00F270AF"/>
    <w:rsid w:val="00F27183"/>
    <w:rsid w:val="00F27A27"/>
    <w:rsid w:val="00F27CF4"/>
    <w:rsid w:val="00F27D3A"/>
    <w:rsid w:val="00F27F65"/>
    <w:rsid w:val="00F30162"/>
    <w:rsid w:val="00F302BB"/>
    <w:rsid w:val="00F30BC2"/>
    <w:rsid w:val="00F319C0"/>
    <w:rsid w:val="00F3210B"/>
    <w:rsid w:val="00F32F9C"/>
    <w:rsid w:val="00F33211"/>
    <w:rsid w:val="00F33567"/>
    <w:rsid w:val="00F336E2"/>
    <w:rsid w:val="00F33742"/>
    <w:rsid w:val="00F342A5"/>
    <w:rsid w:val="00F347AA"/>
    <w:rsid w:val="00F35B5F"/>
    <w:rsid w:val="00F36A88"/>
    <w:rsid w:val="00F36BDF"/>
    <w:rsid w:val="00F370A4"/>
    <w:rsid w:val="00F371E2"/>
    <w:rsid w:val="00F37214"/>
    <w:rsid w:val="00F37826"/>
    <w:rsid w:val="00F37A14"/>
    <w:rsid w:val="00F37D2F"/>
    <w:rsid w:val="00F40E57"/>
    <w:rsid w:val="00F412C6"/>
    <w:rsid w:val="00F4188C"/>
    <w:rsid w:val="00F425A6"/>
    <w:rsid w:val="00F428E8"/>
    <w:rsid w:val="00F42C2B"/>
    <w:rsid w:val="00F4315A"/>
    <w:rsid w:val="00F431A7"/>
    <w:rsid w:val="00F435B1"/>
    <w:rsid w:val="00F43873"/>
    <w:rsid w:val="00F4434A"/>
    <w:rsid w:val="00F447B4"/>
    <w:rsid w:val="00F45211"/>
    <w:rsid w:val="00F45886"/>
    <w:rsid w:val="00F45967"/>
    <w:rsid w:val="00F45F13"/>
    <w:rsid w:val="00F46E02"/>
    <w:rsid w:val="00F47214"/>
    <w:rsid w:val="00F50211"/>
    <w:rsid w:val="00F50908"/>
    <w:rsid w:val="00F5137F"/>
    <w:rsid w:val="00F51C3F"/>
    <w:rsid w:val="00F52032"/>
    <w:rsid w:val="00F521E2"/>
    <w:rsid w:val="00F52522"/>
    <w:rsid w:val="00F535DC"/>
    <w:rsid w:val="00F53B5D"/>
    <w:rsid w:val="00F540AD"/>
    <w:rsid w:val="00F54B72"/>
    <w:rsid w:val="00F55051"/>
    <w:rsid w:val="00F55972"/>
    <w:rsid w:val="00F563DD"/>
    <w:rsid w:val="00F567E4"/>
    <w:rsid w:val="00F568DB"/>
    <w:rsid w:val="00F56D8A"/>
    <w:rsid w:val="00F56D8B"/>
    <w:rsid w:val="00F56D93"/>
    <w:rsid w:val="00F57D3C"/>
    <w:rsid w:val="00F57DCE"/>
    <w:rsid w:val="00F601ED"/>
    <w:rsid w:val="00F61125"/>
    <w:rsid w:val="00F61F9B"/>
    <w:rsid w:val="00F6240F"/>
    <w:rsid w:val="00F628ED"/>
    <w:rsid w:val="00F63258"/>
    <w:rsid w:val="00F633AF"/>
    <w:rsid w:val="00F6385D"/>
    <w:rsid w:val="00F63951"/>
    <w:rsid w:val="00F63B1F"/>
    <w:rsid w:val="00F63C73"/>
    <w:rsid w:val="00F63D72"/>
    <w:rsid w:val="00F640F8"/>
    <w:rsid w:val="00F6416A"/>
    <w:rsid w:val="00F64B7D"/>
    <w:rsid w:val="00F652D8"/>
    <w:rsid w:val="00F659E7"/>
    <w:rsid w:val="00F65BC8"/>
    <w:rsid w:val="00F65DA5"/>
    <w:rsid w:val="00F67292"/>
    <w:rsid w:val="00F676E6"/>
    <w:rsid w:val="00F67F46"/>
    <w:rsid w:val="00F70208"/>
    <w:rsid w:val="00F705F3"/>
    <w:rsid w:val="00F70C57"/>
    <w:rsid w:val="00F716AF"/>
    <w:rsid w:val="00F716C1"/>
    <w:rsid w:val="00F71CD0"/>
    <w:rsid w:val="00F72179"/>
    <w:rsid w:val="00F72289"/>
    <w:rsid w:val="00F722AE"/>
    <w:rsid w:val="00F729C6"/>
    <w:rsid w:val="00F734B9"/>
    <w:rsid w:val="00F73776"/>
    <w:rsid w:val="00F73852"/>
    <w:rsid w:val="00F73A58"/>
    <w:rsid w:val="00F7406A"/>
    <w:rsid w:val="00F7494E"/>
    <w:rsid w:val="00F74997"/>
    <w:rsid w:val="00F74ED0"/>
    <w:rsid w:val="00F74F99"/>
    <w:rsid w:val="00F7500F"/>
    <w:rsid w:val="00F7546C"/>
    <w:rsid w:val="00F76DBF"/>
    <w:rsid w:val="00F77939"/>
    <w:rsid w:val="00F77ADF"/>
    <w:rsid w:val="00F77B5C"/>
    <w:rsid w:val="00F803F5"/>
    <w:rsid w:val="00F80A5D"/>
    <w:rsid w:val="00F80E76"/>
    <w:rsid w:val="00F81518"/>
    <w:rsid w:val="00F81D6D"/>
    <w:rsid w:val="00F828E1"/>
    <w:rsid w:val="00F835B1"/>
    <w:rsid w:val="00F83958"/>
    <w:rsid w:val="00F83BB4"/>
    <w:rsid w:val="00F83ECB"/>
    <w:rsid w:val="00F84027"/>
    <w:rsid w:val="00F84592"/>
    <w:rsid w:val="00F84DCA"/>
    <w:rsid w:val="00F851E0"/>
    <w:rsid w:val="00F855B6"/>
    <w:rsid w:val="00F85949"/>
    <w:rsid w:val="00F86059"/>
    <w:rsid w:val="00F86B05"/>
    <w:rsid w:val="00F86F41"/>
    <w:rsid w:val="00F875B0"/>
    <w:rsid w:val="00F8775B"/>
    <w:rsid w:val="00F879A6"/>
    <w:rsid w:val="00F87D23"/>
    <w:rsid w:val="00F913F2"/>
    <w:rsid w:val="00F91777"/>
    <w:rsid w:val="00F92128"/>
    <w:rsid w:val="00F933B3"/>
    <w:rsid w:val="00F93F6B"/>
    <w:rsid w:val="00F94A78"/>
    <w:rsid w:val="00F94C0F"/>
    <w:rsid w:val="00F950F9"/>
    <w:rsid w:val="00F9561B"/>
    <w:rsid w:val="00F958FB"/>
    <w:rsid w:val="00F95ABB"/>
    <w:rsid w:val="00F9683C"/>
    <w:rsid w:val="00F96993"/>
    <w:rsid w:val="00F96B5F"/>
    <w:rsid w:val="00F96F9B"/>
    <w:rsid w:val="00F9718F"/>
    <w:rsid w:val="00F971D5"/>
    <w:rsid w:val="00F9754C"/>
    <w:rsid w:val="00F97568"/>
    <w:rsid w:val="00F97754"/>
    <w:rsid w:val="00F97B08"/>
    <w:rsid w:val="00FA0205"/>
    <w:rsid w:val="00FA0302"/>
    <w:rsid w:val="00FA0E2F"/>
    <w:rsid w:val="00FA1186"/>
    <w:rsid w:val="00FA14AF"/>
    <w:rsid w:val="00FA181A"/>
    <w:rsid w:val="00FA182C"/>
    <w:rsid w:val="00FA1B59"/>
    <w:rsid w:val="00FA1F95"/>
    <w:rsid w:val="00FA3D61"/>
    <w:rsid w:val="00FA41AB"/>
    <w:rsid w:val="00FA49F2"/>
    <w:rsid w:val="00FA595E"/>
    <w:rsid w:val="00FA5CA7"/>
    <w:rsid w:val="00FA5D04"/>
    <w:rsid w:val="00FA620C"/>
    <w:rsid w:val="00FA67AE"/>
    <w:rsid w:val="00FA67CA"/>
    <w:rsid w:val="00FA69B2"/>
    <w:rsid w:val="00FA6D0B"/>
    <w:rsid w:val="00FA6FC6"/>
    <w:rsid w:val="00FA70A1"/>
    <w:rsid w:val="00FA7400"/>
    <w:rsid w:val="00FA78AD"/>
    <w:rsid w:val="00FA799D"/>
    <w:rsid w:val="00FB0F30"/>
    <w:rsid w:val="00FB1046"/>
    <w:rsid w:val="00FB1339"/>
    <w:rsid w:val="00FB14B2"/>
    <w:rsid w:val="00FB1BC0"/>
    <w:rsid w:val="00FB24E3"/>
    <w:rsid w:val="00FB34E7"/>
    <w:rsid w:val="00FB4663"/>
    <w:rsid w:val="00FB5288"/>
    <w:rsid w:val="00FB55E3"/>
    <w:rsid w:val="00FB5C7F"/>
    <w:rsid w:val="00FB64EB"/>
    <w:rsid w:val="00FB6D3F"/>
    <w:rsid w:val="00FB6E06"/>
    <w:rsid w:val="00FB771B"/>
    <w:rsid w:val="00FB7DF5"/>
    <w:rsid w:val="00FC0373"/>
    <w:rsid w:val="00FC055C"/>
    <w:rsid w:val="00FC07CC"/>
    <w:rsid w:val="00FC0AFB"/>
    <w:rsid w:val="00FC0EFB"/>
    <w:rsid w:val="00FC1460"/>
    <w:rsid w:val="00FC1EF3"/>
    <w:rsid w:val="00FC20B7"/>
    <w:rsid w:val="00FC254B"/>
    <w:rsid w:val="00FC25CF"/>
    <w:rsid w:val="00FC2B63"/>
    <w:rsid w:val="00FC2D7E"/>
    <w:rsid w:val="00FC382F"/>
    <w:rsid w:val="00FC38FE"/>
    <w:rsid w:val="00FC3F15"/>
    <w:rsid w:val="00FC4107"/>
    <w:rsid w:val="00FC426C"/>
    <w:rsid w:val="00FC4479"/>
    <w:rsid w:val="00FC4B4F"/>
    <w:rsid w:val="00FC5151"/>
    <w:rsid w:val="00FC54F9"/>
    <w:rsid w:val="00FC58CD"/>
    <w:rsid w:val="00FC59FE"/>
    <w:rsid w:val="00FC5B26"/>
    <w:rsid w:val="00FC6337"/>
    <w:rsid w:val="00FC68A0"/>
    <w:rsid w:val="00FC7611"/>
    <w:rsid w:val="00FC7ABF"/>
    <w:rsid w:val="00FC7F83"/>
    <w:rsid w:val="00FD01D7"/>
    <w:rsid w:val="00FD08D8"/>
    <w:rsid w:val="00FD0F19"/>
    <w:rsid w:val="00FD1208"/>
    <w:rsid w:val="00FD1221"/>
    <w:rsid w:val="00FD1610"/>
    <w:rsid w:val="00FD1A7D"/>
    <w:rsid w:val="00FD1F76"/>
    <w:rsid w:val="00FD2026"/>
    <w:rsid w:val="00FD24B5"/>
    <w:rsid w:val="00FD266B"/>
    <w:rsid w:val="00FD3313"/>
    <w:rsid w:val="00FD3382"/>
    <w:rsid w:val="00FD5BCB"/>
    <w:rsid w:val="00FD6B6E"/>
    <w:rsid w:val="00FD6F21"/>
    <w:rsid w:val="00FD7ED2"/>
    <w:rsid w:val="00FD7FC2"/>
    <w:rsid w:val="00FE0759"/>
    <w:rsid w:val="00FE098F"/>
    <w:rsid w:val="00FE0CA2"/>
    <w:rsid w:val="00FE0F32"/>
    <w:rsid w:val="00FE1910"/>
    <w:rsid w:val="00FE2026"/>
    <w:rsid w:val="00FE29F8"/>
    <w:rsid w:val="00FE3F75"/>
    <w:rsid w:val="00FE440E"/>
    <w:rsid w:val="00FE49AF"/>
    <w:rsid w:val="00FE500A"/>
    <w:rsid w:val="00FE5A2F"/>
    <w:rsid w:val="00FE65A1"/>
    <w:rsid w:val="00FE743B"/>
    <w:rsid w:val="00FE75B4"/>
    <w:rsid w:val="00FE7787"/>
    <w:rsid w:val="00FE77F3"/>
    <w:rsid w:val="00FF0342"/>
    <w:rsid w:val="00FF1A45"/>
    <w:rsid w:val="00FF1F0C"/>
    <w:rsid w:val="00FF22FA"/>
    <w:rsid w:val="00FF2803"/>
    <w:rsid w:val="00FF365D"/>
    <w:rsid w:val="00FF3932"/>
    <w:rsid w:val="00FF3FCA"/>
    <w:rsid w:val="00FF409B"/>
    <w:rsid w:val="00FF43AA"/>
    <w:rsid w:val="00FF4BF6"/>
    <w:rsid w:val="00FF5341"/>
    <w:rsid w:val="00FF5816"/>
    <w:rsid w:val="00FF5C46"/>
    <w:rsid w:val="00FF5E2E"/>
    <w:rsid w:val="00FF6545"/>
    <w:rsid w:val="00FF6B11"/>
    <w:rsid w:val="00FF6E7A"/>
    <w:rsid w:val="00FF7184"/>
    <w:rsid w:val="00FF7E55"/>
    <w:rsid w:val="017705E9"/>
    <w:rsid w:val="02263D79"/>
    <w:rsid w:val="022E64CD"/>
    <w:rsid w:val="024608C7"/>
    <w:rsid w:val="02737D57"/>
    <w:rsid w:val="02D45F6F"/>
    <w:rsid w:val="02EB538B"/>
    <w:rsid w:val="03190A38"/>
    <w:rsid w:val="037D23E8"/>
    <w:rsid w:val="04143655"/>
    <w:rsid w:val="04591EB6"/>
    <w:rsid w:val="0474209E"/>
    <w:rsid w:val="04885673"/>
    <w:rsid w:val="04AC4A83"/>
    <w:rsid w:val="04C14245"/>
    <w:rsid w:val="04CD2BFC"/>
    <w:rsid w:val="05383390"/>
    <w:rsid w:val="061B548F"/>
    <w:rsid w:val="064B2D3C"/>
    <w:rsid w:val="06657C18"/>
    <w:rsid w:val="06D61D97"/>
    <w:rsid w:val="08A92FE5"/>
    <w:rsid w:val="09E07559"/>
    <w:rsid w:val="0A5F0785"/>
    <w:rsid w:val="0BF22554"/>
    <w:rsid w:val="0C6C6294"/>
    <w:rsid w:val="0CC60FE2"/>
    <w:rsid w:val="0CF0359D"/>
    <w:rsid w:val="0D0615A0"/>
    <w:rsid w:val="0EB57001"/>
    <w:rsid w:val="0EFB084F"/>
    <w:rsid w:val="0F00518A"/>
    <w:rsid w:val="0F3213D2"/>
    <w:rsid w:val="0FF13B8B"/>
    <w:rsid w:val="104149A9"/>
    <w:rsid w:val="10442058"/>
    <w:rsid w:val="10EC2E3A"/>
    <w:rsid w:val="12184AA6"/>
    <w:rsid w:val="12D36C9C"/>
    <w:rsid w:val="12D63C81"/>
    <w:rsid w:val="13211BB3"/>
    <w:rsid w:val="13D9761B"/>
    <w:rsid w:val="146F3B89"/>
    <w:rsid w:val="152D1A04"/>
    <w:rsid w:val="167A726E"/>
    <w:rsid w:val="167C55E7"/>
    <w:rsid w:val="17E57B7F"/>
    <w:rsid w:val="18A96BB4"/>
    <w:rsid w:val="18FE20B7"/>
    <w:rsid w:val="191B28F3"/>
    <w:rsid w:val="194E0C2D"/>
    <w:rsid w:val="198E1937"/>
    <w:rsid w:val="1B57524B"/>
    <w:rsid w:val="1B953398"/>
    <w:rsid w:val="1D3F6295"/>
    <w:rsid w:val="1DE15ED9"/>
    <w:rsid w:val="1EA90CAC"/>
    <w:rsid w:val="1FEE719D"/>
    <w:rsid w:val="201C2019"/>
    <w:rsid w:val="20A13B7B"/>
    <w:rsid w:val="20A16FEA"/>
    <w:rsid w:val="20BD0714"/>
    <w:rsid w:val="21A06957"/>
    <w:rsid w:val="21A33194"/>
    <w:rsid w:val="21F15C2A"/>
    <w:rsid w:val="21FF0B82"/>
    <w:rsid w:val="22FF5706"/>
    <w:rsid w:val="235708D3"/>
    <w:rsid w:val="23A276E3"/>
    <w:rsid w:val="23D15ABB"/>
    <w:rsid w:val="240300F2"/>
    <w:rsid w:val="255F4D74"/>
    <w:rsid w:val="268D2A64"/>
    <w:rsid w:val="26991753"/>
    <w:rsid w:val="27685B8F"/>
    <w:rsid w:val="27C853C1"/>
    <w:rsid w:val="27F86090"/>
    <w:rsid w:val="285D6D0A"/>
    <w:rsid w:val="28C0178E"/>
    <w:rsid w:val="2A610983"/>
    <w:rsid w:val="2A8B498C"/>
    <w:rsid w:val="2AD70E88"/>
    <w:rsid w:val="2B3D0165"/>
    <w:rsid w:val="2B7E24D5"/>
    <w:rsid w:val="2CA53094"/>
    <w:rsid w:val="2F3D636B"/>
    <w:rsid w:val="2F463305"/>
    <w:rsid w:val="2FBA4C35"/>
    <w:rsid w:val="3186096E"/>
    <w:rsid w:val="31886CA9"/>
    <w:rsid w:val="31A36834"/>
    <w:rsid w:val="33892560"/>
    <w:rsid w:val="338F0113"/>
    <w:rsid w:val="349959C7"/>
    <w:rsid w:val="34B56D73"/>
    <w:rsid w:val="34BB0BC5"/>
    <w:rsid w:val="353025B0"/>
    <w:rsid w:val="3571555C"/>
    <w:rsid w:val="361145FC"/>
    <w:rsid w:val="364309CC"/>
    <w:rsid w:val="36B61BAE"/>
    <w:rsid w:val="37FD2770"/>
    <w:rsid w:val="382B506C"/>
    <w:rsid w:val="38927C6D"/>
    <w:rsid w:val="38DD19EF"/>
    <w:rsid w:val="39875F9F"/>
    <w:rsid w:val="3988541F"/>
    <w:rsid w:val="39F74B8B"/>
    <w:rsid w:val="3A4D514B"/>
    <w:rsid w:val="3A8F261B"/>
    <w:rsid w:val="3A9B7C2A"/>
    <w:rsid w:val="3AF1335D"/>
    <w:rsid w:val="3C81205E"/>
    <w:rsid w:val="3CA57838"/>
    <w:rsid w:val="3DA829C7"/>
    <w:rsid w:val="3EB51A2A"/>
    <w:rsid w:val="3FE032C1"/>
    <w:rsid w:val="40532F03"/>
    <w:rsid w:val="41B737B8"/>
    <w:rsid w:val="41B87A3E"/>
    <w:rsid w:val="427D6431"/>
    <w:rsid w:val="42856CFD"/>
    <w:rsid w:val="43DC6F96"/>
    <w:rsid w:val="4454486B"/>
    <w:rsid w:val="446B6145"/>
    <w:rsid w:val="45BD7D2D"/>
    <w:rsid w:val="45C06891"/>
    <w:rsid w:val="45D75326"/>
    <w:rsid w:val="465116CD"/>
    <w:rsid w:val="4660235D"/>
    <w:rsid w:val="466040AF"/>
    <w:rsid w:val="46885FF8"/>
    <w:rsid w:val="46BB56C6"/>
    <w:rsid w:val="47FD0794"/>
    <w:rsid w:val="4A922B12"/>
    <w:rsid w:val="4B6C680F"/>
    <w:rsid w:val="4B8F0DE4"/>
    <w:rsid w:val="4BF132E6"/>
    <w:rsid w:val="4C8C3EB1"/>
    <w:rsid w:val="4D2E749E"/>
    <w:rsid w:val="4D331AFA"/>
    <w:rsid w:val="4D507D5F"/>
    <w:rsid w:val="4E6C6F3F"/>
    <w:rsid w:val="4EA41EF8"/>
    <w:rsid w:val="4F8A74AC"/>
    <w:rsid w:val="50B2281E"/>
    <w:rsid w:val="51200E57"/>
    <w:rsid w:val="51FE6B41"/>
    <w:rsid w:val="5205562A"/>
    <w:rsid w:val="52F20F78"/>
    <w:rsid w:val="530C68F3"/>
    <w:rsid w:val="53E15626"/>
    <w:rsid w:val="54121D05"/>
    <w:rsid w:val="54324B91"/>
    <w:rsid w:val="543E2DF6"/>
    <w:rsid w:val="54E77333"/>
    <w:rsid w:val="55772947"/>
    <w:rsid w:val="55FB6D15"/>
    <w:rsid w:val="5619106B"/>
    <w:rsid w:val="56FE043C"/>
    <w:rsid w:val="582458C0"/>
    <w:rsid w:val="59CA578C"/>
    <w:rsid w:val="59E64311"/>
    <w:rsid w:val="5B2C5DD4"/>
    <w:rsid w:val="5B42424B"/>
    <w:rsid w:val="5C17321D"/>
    <w:rsid w:val="5C403847"/>
    <w:rsid w:val="5E7E2692"/>
    <w:rsid w:val="5EDB7225"/>
    <w:rsid w:val="5F34094E"/>
    <w:rsid w:val="5FD628BA"/>
    <w:rsid w:val="60000C30"/>
    <w:rsid w:val="60573ADF"/>
    <w:rsid w:val="60863E0F"/>
    <w:rsid w:val="60A92EC3"/>
    <w:rsid w:val="60D131B5"/>
    <w:rsid w:val="60DD6111"/>
    <w:rsid w:val="622F6D7E"/>
    <w:rsid w:val="627954DB"/>
    <w:rsid w:val="62A4237E"/>
    <w:rsid w:val="63CD49AD"/>
    <w:rsid w:val="6443008E"/>
    <w:rsid w:val="64D84A7D"/>
    <w:rsid w:val="64E717BA"/>
    <w:rsid w:val="65515A3B"/>
    <w:rsid w:val="65557265"/>
    <w:rsid w:val="66032746"/>
    <w:rsid w:val="66422A84"/>
    <w:rsid w:val="664363B2"/>
    <w:rsid w:val="66697EE6"/>
    <w:rsid w:val="66F82F83"/>
    <w:rsid w:val="66FD17DF"/>
    <w:rsid w:val="670F7B6E"/>
    <w:rsid w:val="68316C71"/>
    <w:rsid w:val="683406E3"/>
    <w:rsid w:val="69E81DA7"/>
    <w:rsid w:val="69ED4EE5"/>
    <w:rsid w:val="6A69359C"/>
    <w:rsid w:val="6C044E77"/>
    <w:rsid w:val="6C6976B1"/>
    <w:rsid w:val="6C6B6DCC"/>
    <w:rsid w:val="6CC21AEC"/>
    <w:rsid w:val="6CD45D6F"/>
    <w:rsid w:val="6D4A1503"/>
    <w:rsid w:val="6E342EEC"/>
    <w:rsid w:val="6FBB669B"/>
    <w:rsid w:val="6FE841F7"/>
    <w:rsid w:val="704702F5"/>
    <w:rsid w:val="72B611A9"/>
    <w:rsid w:val="72ED514C"/>
    <w:rsid w:val="730F7225"/>
    <w:rsid w:val="73E37893"/>
    <w:rsid w:val="74045ACB"/>
    <w:rsid w:val="74276C9E"/>
    <w:rsid w:val="74651483"/>
    <w:rsid w:val="74A20F1C"/>
    <w:rsid w:val="74CA5BC4"/>
    <w:rsid w:val="750E5F3A"/>
    <w:rsid w:val="75E140AD"/>
    <w:rsid w:val="75E8630B"/>
    <w:rsid w:val="76545E66"/>
    <w:rsid w:val="7664522E"/>
    <w:rsid w:val="769749C3"/>
    <w:rsid w:val="76AB5BDC"/>
    <w:rsid w:val="775A69FA"/>
    <w:rsid w:val="77633C85"/>
    <w:rsid w:val="78667A4A"/>
    <w:rsid w:val="78F53FB0"/>
    <w:rsid w:val="793E30D2"/>
    <w:rsid w:val="79D226A8"/>
    <w:rsid w:val="7A773343"/>
    <w:rsid w:val="7A872C09"/>
    <w:rsid w:val="7BB3576F"/>
    <w:rsid w:val="7BBB2299"/>
    <w:rsid w:val="7BDC0334"/>
    <w:rsid w:val="7C9D6898"/>
    <w:rsid w:val="7CC93F2B"/>
    <w:rsid w:val="7CEC7271"/>
    <w:rsid w:val="7D6F7189"/>
    <w:rsid w:val="7E5913D1"/>
    <w:rsid w:val="7EE57F3F"/>
    <w:rsid w:val="7FAA4492"/>
    <w:rsid w:val="7FC043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515A5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lsdException w:name="toc 5" w:qFormat="1"/>
    <w:lsdException w:name="toc 7" w:qFormat="1"/>
    <w:lsdException w:name="toc 9" w:qFormat="1"/>
    <w:lsdException w:name="Normal Indent" w:qFormat="1"/>
    <w:lsdException w:name="annotation text" w:qFormat="1"/>
    <w:lsdException w:name="header" w:uiPriority="99"/>
    <w:lsdException w:name="footer" w:qFormat="1"/>
    <w:lsdException w:name="caption" w:qFormat="1"/>
    <w:lsdException w:name="annotation reference" w:qFormat="1"/>
    <w:lsdException w:name="page number" w:qFormat="1"/>
    <w:lsdException w:name="toa heading" w:qFormat="1"/>
    <w:lsdException w:name="List" w:qFormat="1"/>
    <w:lsdException w:name="List Bullet" w:qFormat="1"/>
    <w:lsdException w:name="List Number" w:semiHidden="0" w:unhideWhenUsed="0"/>
    <w:lsdException w:name="List 2" w:qFormat="1"/>
    <w:lsdException w:name="List 3" w:qFormat="1"/>
    <w:lsdException w:name="List Bullet 4" w:qFormat="1"/>
    <w:lsdException w:name="List Number 2"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Note Heading" w:uiPriority="99" w:qFormat="1"/>
    <w:lsdException w:name="Body Text Indent 2" w:qFormat="1"/>
    <w:lsdException w:name="Body Text Indent 3"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1" w:qFormat="1"/>
    <w:lsdException w:name="Table Elegant" w:qFormat="1"/>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pPr>
      <w:widowControl w:val="0"/>
      <w:jc w:val="both"/>
    </w:pPr>
    <w:rPr>
      <w:kern w:val="2"/>
      <w:sz w:val="21"/>
      <w:szCs w:val="24"/>
    </w:rPr>
  </w:style>
  <w:style w:type="paragraph" w:styleId="12">
    <w:name w:val="heading 1"/>
    <w:basedOn w:val="a5"/>
    <w:next w:val="a5"/>
    <w:link w:val="1Char"/>
    <w:qFormat/>
    <w:pPr>
      <w:keepNext/>
      <w:keepLines/>
      <w:spacing w:before="340" w:after="330" w:line="578" w:lineRule="auto"/>
      <w:outlineLvl w:val="0"/>
    </w:pPr>
    <w:rPr>
      <w:b/>
      <w:bCs/>
      <w:kern w:val="44"/>
      <w:sz w:val="44"/>
      <w:szCs w:val="44"/>
    </w:rPr>
  </w:style>
  <w:style w:type="paragraph" w:styleId="2">
    <w:name w:val="heading 2"/>
    <w:basedOn w:val="a5"/>
    <w:next w:val="a5"/>
    <w:link w:val="2Char"/>
    <w:qFormat/>
    <w:pPr>
      <w:pageBreakBefore/>
      <w:outlineLvl w:val="1"/>
    </w:pPr>
    <w:rPr>
      <w:rFonts w:ascii="Arial" w:hAnsi="Arial"/>
      <w:b/>
      <w:sz w:val="23"/>
      <w:szCs w:val="23"/>
    </w:rPr>
  </w:style>
  <w:style w:type="paragraph" w:styleId="3">
    <w:name w:val="heading 3"/>
    <w:basedOn w:val="a5"/>
    <w:next w:val="a5"/>
    <w:link w:val="3Char"/>
    <w:qFormat/>
    <w:pPr>
      <w:spacing w:line="360" w:lineRule="auto"/>
      <w:ind w:firstLineChars="200" w:firstLine="460"/>
      <w:outlineLvl w:val="2"/>
    </w:pPr>
    <w:rPr>
      <w:rFonts w:ascii="Arial" w:hAnsi="Arial" w:cs="Arial"/>
      <w:sz w:val="23"/>
      <w:szCs w:val="23"/>
    </w:rPr>
  </w:style>
  <w:style w:type="paragraph" w:styleId="41">
    <w:name w:val="heading 4"/>
    <w:basedOn w:val="a5"/>
    <w:next w:val="a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5"/>
    <w:next w:val="a5"/>
    <w:link w:val="5Char"/>
    <w:qFormat/>
    <w:pPr>
      <w:keepNext/>
      <w:keepLines/>
      <w:spacing w:before="280" w:after="290" w:line="376" w:lineRule="auto"/>
      <w:outlineLvl w:val="4"/>
    </w:pPr>
    <w:rPr>
      <w:b/>
      <w:bCs/>
      <w:sz w:val="28"/>
      <w:szCs w:val="28"/>
    </w:rPr>
  </w:style>
  <w:style w:type="paragraph" w:styleId="6">
    <w:name w:val="heading 6"/>
    <w:basedOn w:val="a5"/>
    <w:next w:val="a5"/>
    <w:link w:val="6Char"/>
    <w:qFormat/>
    <w:pPr>
      <w:keepNext/>
      <w:keepLines/>
      <w:spacing w:before="240" w:after="64" w:line="320" w:lineRule="auto"/>
      <w:outlineLvl w:val="5"/>
    </w:pPr>
    <w:rPr>
      <w:rFonts w:ascii="Calibri" w:eastAsia="Tms Rmn" w:hAnsi="Calibri" w:cs="Symbol"/>
      <w:b/>
      <w:bCs/>
      <w:sz w:val="24"/>
    </w:rPr>
  </w:style>
  <w:style w:type="paragraph" w:styleId="7">
    <w:name w:val="heading 7"/>
    <w:basedOn w:val="a5"/>
    <w:next w:val="a5"/>
    <w:link w:val="7Char"/>
    <w:qFormat/>
    <w:pPr>
      <w:keepNext/>
      <w:keepLines/>
      <w:spacing w:before="240" w:after="64" w:line="320" w:lineRule="auto"/>
      <w:outlineLvl w:val="6"/>
    </w:pPr>
    <w:rPr>
      <w:rFonts w:ascii="Symbol" w:eastAsia="Verdana" w:hAnsi="Symbol" w:cs="Symbol"/>
      <w:b/>
      <w:bCs/>
      <w:sz w:val="24"/>
    </w:rPr>
  </w:style>
  <w:style w:type="paragraph" w:styleId="8">
    <w:name w:val="heading 8"/>
    <w:basedOn w:val="a5"/>
    <w:next w:val="a5"/>
    <w:link w:val="8Char"/>
    <w:qFormat/>
    <w:pPr>
      <w:keepNext/>
      <w:keepLines/>
      <w:spacing w:before="240" w:after="64" w:line="320" w:lineRule="auto"/>
      <w:outlineLvl w:val="7"/>
    </w:pPr>
    <w:rPr>
      <w:rFonts w:ascii="Calibri" w:eastAsia="Tms Rmn" w:hAnsi="Calibri" w:cs="Symbol"/>
      <w:sz w:val="24"/>
    </w:rPr>
  </w:style>
  <w:style w:type="paragraph" w:styleId="9">
    <w:name w:val="heading 9"/>
    <w:basedOn w:val="a5"/>
    <w:next w:val="a5"/>
    <w:link w:val="9Char"/>
    <w:qFormat/>
    <w:pPr>
      <w:keepNext/>
      <w:keepLines/>
      <w:spacing w:before="240" w:after="64" w:line="320" w:lineRule="auto"/>
      <w:outlineLvl w:val="8"/>
    </w:pPr>
    <w:rPr>
      <w:rFonts w:ascii="Calibri" w:eastAsia="Tms Rmn" w:hAnsi="Calibri" w:cs="Symbo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0">
    <w:name w:val="List 3"/>
    <w:basedOn w:val="a5"/>
    <w:qFormat/>
    <w:pPr>
      <w:ind w:leftChars="400" w:left="100" w:hangingChars="200" w:hanging="200"/>
    </w:pPr>
  </w:style>
  <w:style w:type="paragraph" w:styleId="70">
    <w:name w:val="toc 7"/>
    <w:basedOn w:val="a5"/>
    <w:next w:val="a5"/>
    <w:semiHidden/>
    <w:qFormat/>
    <w:pPr>
      <w:ind w:leftChars="1200" w:left="2520"/>
    </w:pPr>
  </w:style>
  <w:style w:type="paragraph" w:styleId="20">
    <w:name w:val="List Number 2"/>
    <w:basedOn w:val="a5"/>
    <w:qFormat/>
    <w:pPr>
      <w:tabs>
        <w:tab w:val="left" w:pos="840"/>
      </w:tabs>
      <w:spacing w:after="100" w:line="440" w:lineRule="atLeast"/>
      <w:jc w:val="center"/>
    </w:pPr>
    <w:rPr>
      <w:rFonts w:eastAsia="仿宋_GB2312"/>
    </w:rPr>
  </w:style>
  <w:style w:type="paragraph" w:styleId="a9">
    <w:name w:val="Note Heading"/>
    <w:basedOn w:val="a5"/>
    <w:next w:val="a5"/>
    <w:link w:val="Char"/>
    <w:uiPriority w:val="99"/>
    <w:qFormat/>
    <w:pPr>
      <w:jc w:val="center"/>
    </w:pPr>
    <w:rPr>
      <w:rFonts w:ascii="DF Kai Shu" w:eastAsia="Verdana" w:hAnsi="Symbol" w:cs="Symbol"/>
      <w:szCs w:val="20"/>
    </w:rPr>
  </w:style>
  <w:style w:type="paragraph" w:styleId="4">
    <w:name w:val="List Bullet 4"/>
    <w:basedOn w:val="a5"/>
    <w:qFormat/>
    <w:pPr>
      <w:numPr>
        <w:numId w:val="1"/>
      </w:numPr>
      <w:spacing w:line="360" w:lineRule="auto"/>
    </w:pPr>
    <w:rPr>
      <w:sz w:val="24"/>
    </w:rPr>
  </w:style>
  <w:style w:type="paragraph" w:styleId="aa">
    <w:name w:val="List Number"/>
    <w:basedOn w:val="a5"/>
    <w:pPr>
      <w:tabs>
        <w:tab w:val="left" w:pos="520"/>
        <w:tab w:val="left" w:pos="750"/>
      </w:tabs>
      <w:spacing w:line="360" w:lineRule="auto"/>
      <w:ind w:left="488" w:hanging="488"/>
    </w:pPr>
    <w:rPr>
      <w:spacing w:val="2"/>
      <w:sz w:val="24"/>
      <w:szCs w:val="20"/>
    </w:rPr>
  </w:style>
  <w:style w:type="paragraph" w:styleId="ab">
    <w:name w:val="Normal Indent"/>
    <w:basedOn w:val="a5"/>
    <w:link w:val="Char0"/>
    <w:qFormat/>
    <w:pPr>
      <w:ind w:firstLine="420"/>
    </w:pPr>
    <w:rPr>
      <w:szCs w:val="20"/>
    </w:rPr>
  </w:style>
  <w:style w:type="paragraph" w:styleId="ac">
    <w:name w:val="caption"/>
    <w:basedOn w:val="a5"/>
    <w:next w:val="a5"/>
    <w:link w:val="Char1"/>
    <w:qFormat/>
    <w:rPr>
      <w:rFonts w:ascii="Arial" w:eastAsia="黑体" w:hAnsi="Arial" w:cs="Arial"/>
      <w:sz w:val="20"/>
      <w:szCs w:val="20"/>
    </w:rPr>
  </w:style>
  <w:style w:type="paragraph" w:styleId="ad">
    <w:name w:val="List Bullet"/>
    <w:basedOn w:val="a5"/>
    <w:qFormat/>
    <w:pPr>
      <w:tabs>
        <w:tab w:val="left" w:pos="360"/>
      </w:tabs>
      <w:ind w:left="360" w:hanging="360"/>
    </w:pPr>
    <w:rPr>
      <w:rFonts w:ascii="幼圆" w:hAnsi="幼圆" w:cs="幼圆"/>
      <w:sz w:val="28"/>
      <w:szCs w:val="20"/>
    </w:rPr>
  </w:style>
  <w:style w:type="paragraph" w:styleId="ae">
    <w:name w:val="Document Map"/>
    <w:basedOn w:val="a5"/>
    <w:link w:val="Char2"/>
    <w:qFormat/>
    <w:pPr>
      <w:shd w:val="clear" w:color="auto" w:fill="000080"/>
    </w:pPr>
  </w:style>
  <w:style w:type="paragraph" w:styleId="af">
    <w:name w:val="toa heading"/>
    <w:basedOn w:val="a5"/>
    <w:next w:val="a5"/>
    <w:qFormat/>
    <w:pPr>
      <w:spacing w:before="120"/>
    </w:pPr>
    <w:rPr>
      <w:rFonts w:ascii="Tms Rmn" w:hAnsi="Tms Rmn" w:cs="Tms Rmn"/>
      <w:sz w:val="24"/>
    </w:rPr>
  </w:style>
  <w:style w:type="paragraph" w:styleId="af0">
    <w:name w:val="annotation text"/>
    <w:basedOn w:val="a5"/>
    <w:link w:val="Char3"/>
    <w:qFormat/>
    <w:pPr>
      <w:jc w:val="left"/>
    </w:pPr>
  </w:style>
  <w:style w:type="paragraph" w:styleId="60">
    <w:name w:val="index 6"/>
    <w:basedOn w:val="a5"/>
    <w:next w:val="a5"/>
    <w:pPr>
      <w:ind w:leftChars="1000" w:left="1000"/>
    </w:pPr>
    <w:rPr>
      <w:rFonts w:ascii="幼圆" w:hAnsi="幼圆" w:cs="幼圆"/>
    </w:rPr>
  </w:style>
  <w:style w:type="paragraph" w:styleId="31">
    <w:name w:val="Body Text 3"/>
    <w:basedOn w:val="a5"/>
    <w:link w:val="3Char0"/>
    <w:pPr>
      <w:spacing w:after="120"/>
    </w:pPr>
    <w:rPr>
      <w:sz w:val="16"/>
      <w:szCs w:val="16"/>
    </w:rPr>
  </w:style>
  <w:style w:type="paragraph" w:styleId="af1">
    <w:name w:val="Body Text"/>
    <w:basedOn w:val="a5"/>
    <w:link w:val="Char4"/>
    <w:qFormat/>
    <w:rPr>
      <w:b/>
      <w:bCs/>
      <w:sz w:val="24"/>
    </w:rPr>
  </w:style>
  <w:style w:type="paragraph" w:styleId="af2">
    <w:name w:val="Body Text Indent"/>
    <w:basedOn w:val="a5"/>
    <w:link w:val="Char20"/>
    <w:qFormat/>
    <w:pPr>
      <w:spacing w:line="360" w:lineRule="auto"/>
      <w:ind w:firstLineChars="200" w:firstLine="482"/>
    </w:pPr>
    <w:rPr>
      <w:b/>
      <w:bCs/>
      <w:sz w:val="24"/>
    </w:rPr>
  </w:style>
  <w:style w:type="paragraph" w:styleId="21">
    <w:name w:val="List 2"/>
    <w:basedOn w:val="a5"/>
    <w:qFormat/>
    <w:pPr>
      <w:spacing w:line="360" w:lineRule="exact"/>
      <w:ind w:firstLineChars="200" w:firstLine="200"/>
      <w:jc w:val="center"/>
    </w:pPr>
    <w:rPr>
      <w:rFonts w:ascii="幼圆" w:eastAsia="幼圆" w:hAnsi="幼圆" w:cs="幼圆"/>
      <w:sz w:val="28"/>
      <w:szCs w:val="20"/>
    </w:rPr>
  </w:style>
  <w:style w:type="paragraph" w:styleId="af3">
    <w:name w:val="Block Text"/>
    <w:basedOn w:val="a5"/>
    <w:pPr>
      <w:ind w:leftChars="-50" w:left="-105" w:rightChars="-50" w:right="-105"/>
      <w:jc w:val="center"/>
    </w:pPr>
    <w:rPr>
      <w:rFonts w:ascii="幼圆" w:hAnsi="幼圆" w:cs="幼圆"/>
    </w:rPr>
  </w:style>
  <w:style w:type="paragraph" w:styleId="50">
    <w:name w:val="toc 5"/>
    <w:basedOn w:val="a5"/>
    <w:next w:val="a5"/>
    <w:semiHidden/>
    <w:qFormat/>
    <w:pPr>
      <w:ind w:leftChars="800" w:left="1680"/>
    </w:pPr>
  </w:style>
  <w:style w:type="paragraph" w:styleId="32">
    <w:name w:val="toc 3"/>
    <w:basedOn w:val="a5"/>
    <w:next w:val="a5"/>
    <w:uiPriority w:val="39"/>
    <w:pPr>
      <w:ind w:leftChars="400" w:left="840"/>
    </w:pPr>
  </w:style>
  <w:style w:type="paragraph" w:styleId="af4">
    <w:name w:val="Plain Text"/>
    <w:basedOn w:val="a5"/>
    <w:link w:val="Char10"/>
    <w:qFormat/>
    <w:rPr>
      <w:rFonts w:ascii="宋体" w:hAnsi="Courier New"/>
      <w:sz w:val="20"/>
      <w:szCs w:val="20"/>
    </w:rPr>
  </w:style>
  <w:style w:type="paragraph" w:styleId="80">
    <w:name w:val="toc 8"/>
    <w:basedOn w:val="a5"/>
    <w:next w:val="a5"/>
    <w:pPr>
      <w:ind w:left="1470"/>
      <w:jc w:val="left"/>
    </w:pPr>
    <w:rPr>
      <w:rFonts w:ascii="幼圆" w:hAnsi="幼圆" w:cs="幼圆"/>
      <w:sz w:val="18"/>
      <w:szCs w:val="18"/>
    </w:rPr>
  </w:style>
  <w:style w:type="paragraph" w:styleId="af5">
    <w:name w:val="Date"/>
    <w:basedOn w:val="a5"/>
    <w:next w:val="a5"/>
    <w:link w:val="Char5"/>
    <w:qFormat/>
    <w:rPr>
      <w:rFonts w:ascii="楷体_GB2312" w:eastAsia="楷体_GB2312"/>
      <w:sz w:val="28"/>
      <w:szCs w:val="20"/>
    </w:rPr>
  </w:style>
  <w:style w:type="paragraph" w:styleId="22">
    <w:name w:val="Body Text Indent 2"/>
    <w:basedOn w:val="a5"/>
    <w:link w:val="2Char0"/>
    <w:qFormat/>
    <w:pPr>
      <w:spacing w:line="360" w:lineRule="auto"/>
      <w:ind w:firstLineChars="200" w:firstLine="480"/>
    </w:pPr>
    <w:rPr>
      <w:sz w:val="24"/>
    </w:rPr>
  </w:style>
  <w:style w:type="paragraph" w:styleId="af6">
    <w:name w:val="Balloon Text"/>
    <w:basedOn w:val="a5"/>
    <w:link w:val="Char6"/>
    <w:semiHidden/>
    <w:qFormat/>
    <w:rPr>
      <w:sz w:val="18"/>
      <w:szCs w:val="18"/>
    </w:rPr>
  </w:style>
  <w:style w:type="paragraph" w:styleId="af7">
    <w:name w:val="footer"/>
    <w:basedOn w:val="a5"/>
    <w:link w:val="Char7"/>
    <w:qFormat/>
    <w:pPr>
      <w:tabs>
        <w:tab w:val="center" w:pos="4153"/>
        <w:tab w:val="right" w:pos="8306"/>
      </w:tabs>
      <w:snapToGrid w:val="0"/>
      <w:jc w:val="left"/>
    </w:pPr>
    <w:rPr>
      <w:sz w:val="18"/>
      <w:szCs w:val="18"/>
    </w:rPr>
  </w:style>
  <w:style w:type="paragraph" w:styleId="af8">
    <w:name w:val="header"/>
    <w:basedOn w:val="a5"/>
    <w:link w:val="Char8"/>
    <w:uiPriority w:val="99"/>
    <w:pPr>
      <w:pBdr>
        <w:bottom w:val="single" w:sz="6" w:space="1" w:color="auto"/>
      </w:pBdr>
      <w:tabs>
        <w:tab w:val="center" w:pos="4153"/>
        <w:tab w:val="right" w:pos="8306"/>
      </w:tabs>
      <w:snapToGrid w:val="0"/>
      <w:jc w:val="center"/>
    </w:pPr>
    <w:rPr>
      <w:sz w:val="18"/>
      <w:szCs w:val="18"/>
    </w:rPr>
  </w:style>
  <w:style w:type="paragraph" w:styleId="13">
    <w:name w:val="toc 1"/>
    <w:basedOn w:val="a5"/>
    <w:next w:val="a5"/>
    <w:uiPriority w:val="39"/>
    <w:qFormat/>
    <w:pPr>
      <w:tabs>
        <w:tab w:val="right" w:leader="dot" w:pos="8606"/>
      </w:tabs>
      <w:spacing w:line="300" w:lineRule="auto"/>
    </w:pPr>
    <w:rPr>
      <w:b/>
      <w:sz w:val="24"/>
      <w:szCs w:val="44"/>
    </w:rPr>
  </w:style>
  <w:style w:type="paragraph" w:styleId="42">
    <w:name w:val="toc 4"/>
    <w:basedOn w:val="a5"/>
    <w:next w:val="a5"/>
    <w:pPr>
      <w:ind w:leftChars="600" w:left="1260"/>
    </w:pPr>
  </w:style>
  <w:style w:type="paragraph" w:styleId="af9">
    <w:name w:val="Subtitle"/>
    <w:basedOn w:val="a5"/>
    <w:next w:val="a5"/>
    <w:link w:val="Char9"/>
    <w:qFormat/>
    <w:pPr>
      <w:spacing w:line="360" w:lineRule="auto"/>
      <w:jc w:val="left"/>
      <w:outlineLvl w:val="1"/>
    </w:pPr>
    <w:rPr>
      <w:rFonts w:ascii="Tms Rmn" w:hAnsi="Tms Rmn" w:cs="幼圆"/>
      <w:b/>
      <w:bCs/>
      <w:kern w:val="28"/>
      <w:sz w:val="28"/>
      <w:szCs w:val="32"/>
    </w:rPr>
  </w:style>
  <w:style w:type="paragraph" w:styleId="afa">
    <w:name w:val="List"/>
    <w:basedOn w:val="a5"/>
    <w:qFormat/>
    <w:pPr>
      <w:adjustRightInd w:val="0"/>
      <w:spacing w:line="312" w:lineRule="atLeast"/>
      <w:ind w:left="420" w:hanging="420"/>
      <w:textAlignment w:val="baseline"/>
    </w:pPr>
    <w:rPr>
      <w:rFonts w:ascii="Arial" w:hAnsi="Arial" w:cs="Arial"/>
      <w:kern w:val="0"/>
      <w:sz w:val="27"/>
      <w:szCs w:val="20"/>
    </w:rPr>
  </w:style>
  <w:style w:type="paragraph" w:styleId="afb">
    <w:name w:val="footnote text"/>
    <w:basedOn w:val="a5"/>
    <w:link w:val="Chara"/>
    <w:pPr>
      <w:snapToGrid w:val="0"/>
      <w:ind w:firstLineChars="200" w:firstLine="200"/>
      <w:jc w:val="left"/>
    </w:pPr>
    <w:rPr>
      <w:rFonts w:eastAsia="Verdana"/>
      <w:sz w:val="18"/>
      <w:szCs w:val="20"/>
    </w:rPr>
  </w:style>
  <w:style w:type="paragraph" w:styleId="61">
    <w:name w:val="toc 6"/>
    <w:basedOn w:val="a5"/>
    <w:next w:val="a5"/>
    <w:pPr>
      <w:ind w:left="1050"/>
      <w:jc w:val="left"/>
    </w:pPr>
    <w:rPr>
      <w:rFonts w:ascii="幼圆" w:hAnsi="幼圆" w:cs="幼圆"/>
      <w:sz w:val="18"/>
      <w:szCs w:val="18"/>
    </w:rPr>
  </w:style>
  <w:style w:type="paragraph" w:styleId="33">
    <w:name w:val="Body Text Indent 3"/>
    <w:basedOn w:val="a5"/>
    <w:link w:val="3Char1"/>
    <w:qFormat/>
    <w:pPr>
      <w:spacing w:line="360" w:lineRule="auto"/>
      <w:ind w:firstLine="480"/>
    </w:pPr>
  </w:style>
  <w:style w:type="paragraph" w:styleId="afc">
    <w:name w:val="table of figures"/>
    <w:basedOn w:val="a5"/>
    <w:next w:val="a5"/>
    <w:pPr>
      <w:spacing w:after="120" w:line="500" w:lineRule="exact"/>
      <w:jc w:val="center"/>
    </w:pPr>
    <w:rPr>
      <w:rFonts w:ascii="幼圆" w:eastAsia="幼圆" w:hAnsi="幼圆" w:cs="幼圆"/>
      <w:sz w:val="28"/>
      <w:szCs w:val="20"/>
    </w:rPr>
  </w:style>
  <w:style w:type="paragraph" w:styleId="23">
    <w:name w:val="toc 2"/>
    <w:basedOn w:val="a5"/>
    <w:next w:val="a5"/>
    <w:uiPriority w:val="39"/>
    <w:qFormat/>
    <w:pPr>
      <w:tabs>
        <w:tab w:val="right" w:leader="dot" w:pos="9060"/>
      </w:tabs>
      <w:spacing w:line="360" w:lineRule="auto"/>
      <w:ind w:leftChars="200" w:left="420"/>
    </w:pPr>
    <w:rPr>
      <w:sz w:val="24"/>
    </w:rPr>
  </w:style>
  <w:style w:type="paragraph" w:styleId="90">
    <w:name w:val="toc 9"/>
    <w:basedOn w:val="a5"/>
    <w:next w:val="a5"/>
    <w:qFormat/>
    <w:pPr>
      <w:ind w:left="1680"/>
      <w:jc w:val="left"/>
    </w:pPr>
    <w:rPr>
      <w:rFonts w:ascii="幼圆" w:hAnsi="幼圆" w:cs="幼圆"/>
      <w:sz w:val="18"/>
      <w:szCs w:val="18"/>
    </w:rPr>
  </w:style>
  <w:style w:type="paragraph" w:styleId="24">
    <w:name w:val="Body Text 2"/>
    <w:basedOn w:val="a5"/>
    <w:link w:val="2Char1"/>
    <w:pPr>
      <w:adjustRightInd w:val="0"/>
      <w:snapToGrid w:val="0"/>
      <w:jc w:val="center"/>
    </w:pPr>
    <w:rPr>
      <w:rFonts w:ascii="Symbol" w:eastAsia="Verdana" w:hAnsi="Symbol" w:cs="Symbol"/>
      <w:b/>
      <w:bCs/>
      <w:color w:val="000000"/>
    </w:rPr>
  </w:style>
  <w:style w:type="paragraph" w:styleId="HTML">
    <w:name w:val="HTML Preformatted"/>
    <w:basedOn w:val="a5"/>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Verdana" w:eastAsia="Verdana" w:hAnsi="Verdana" w:cs="Verdana"/>
      <w:kern w:val="0"/>
      <w:sz w:val="24"/>
    </w:rPr>
  </w:style>
  <w:style w:type="paragraph" w:styleId="afd">
    <w:name w:val="Normal (Web)"/>
    <w:basedOn w:val="a5"/>
    <w:link w:val="Charb"/>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5"/>
    <w:next w:val="a5"/>
    <w:qFormat/>
    <w:pPr>
      <w:adjustRightInd w:val="0"/>
      <w:snapToGrid w:val="0"/>
      <w:spacing w:line="300" w:lineRule="exact"/>
      <w:jc w:val="center"/>
    </w:pPr>
    <w:rPr>
      <w:rFonts w:ascii="幼圆" w:hAnsi="幼圆" w:cs="幼圆"/>
      <w:color w:val="000000"/>
      <w:szCs w:val="21"/>
      <w:lang w:val="zh-CN"/>
    </w:rPr>
  </w:style>
  <w:style w:type="paragraph" w:styleId="afe">
    <w:name w:val="Title"/>
    <w:basedOn w:val="a5"/>
    <w:link w:val="Charc"/>
    <w:qFormat/>
    <w:pPr>
      <w:spacing w:before="240" w:after="60"/>
      <w:jc w:val="center"/>
      <w:outlineLvl w:val="0"/>
    </w:pPr>
    <w:rPr>
      <w:rFonts w:ascii="Tms Rmn" w:eastAsia="Verdana" w:hAnsi="Tms Rmn" w:cs="Tms Rmn"/>
      <w:b/>
      <w:bCs/>
      <w:sz w:val="32"/>
      <w:szCs w:val="32"/>
    </w:rPr>
  </w:style>
  <w:style w:type="paragraph" w:styleId="aff">
    <w:name w:val="annotation subject"/>
    <w:basedOn w:val="af0"/>
    <w:next w:val="af0"/>
    <w:link w:val="Chard"/>
    <w:semiHidden/>
    <w:qFormat/>
    <w:rPr>
      <w:b/>
      <w:bCs/>
    </w:rPr>
  </w:style>
  <w:style w:type="paragraph" w:styleId="aff0">
    <w:name w:val="Body Text First Indent"/>
    <w:basedOn w:val="af1"/>
    <w:link w:val="Chare"/>
    <w:qFormat/>
    <w:pPr>
      <w:spacing w:after="120"/>
      <w:ind w:firstLine="420"/>
    </w:pPr>
    <w:rPr>
      <w:b w:val="0"/>
      <w:bCs w:val="0"/>
      <w:sz w:val="21"/>
    </w:rPr>
  </w:style>
  <w:style w:type="paragraph" w:styleId="25">
    <w:name w:val="Body Text First Indent 2"/>
    <w:basedOn w:val="af2"/>
    <w:link w:val="2Char2"/>
    <w:qFormat/>
    <w:pPr>
      <w:spacing w:after="120" w:line="240" w:lineRule="auto"/>
      <w:ind w:leftChars="200" w:left="420" w:firstLine="420"/>
    </w:pPr>
    <w:rPr>
      <w:rFonts w:ascii="幼圆" w:eastAsia="Verdana" w:hAnsi="幼圆" w:cs="幼圆"/>
      <w:b w:val="0"/>
      <w:bCs w:val="0"/>
      <w:sz w:val="21"/>
      <w:szCs w:val="20"/>
    </w:rPr>
  </w:style>
  <w:style w:type="table" w:styleId="aff1">
    <w:name w:val="Table Grid"/>
    <w:basedOn w:val="a7"/>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2">
    <w:name w:val="Table Elegant"/>
    <w:basedOn w:val="a7"/>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5">
    <w:name w:val="Table Grid 1"/>
    <w:basedOn w:val="a7"/>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1">
    <w:name w:val="Table Grid 5"/>
    <w:basedOn w:val="a7"/>
    <w:pPr>
      <w:widowControl w:val="0"/>
      <w:jc w:val="center"/>
    </w:pPr>
    <w:rPr>
      <w:rFonts w:ascii="幼圆" w:hAnsi="幼圆" w:cs="幼圆"/>
      <w:sz w:val="21"/>
      <w:szCs w:val="21"/>
    </w:r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pPr>
        <w:wordWrap/>
        <w:spacing w:line="240" w:lineRule="auto"/>
      </w:pPr>
      <w:tblPr/>
      <w:tcPr>
        <w:tcBorders>
          <w:top w:val="single" w:sz="12" w:space="0" w:color="000000"/>
          <w:left w:val="single" w:sz="12" w:space="0" w:color="000000"/>
          <w:bottom w:val="nil"/>
          <w:right w:val="nil"/>
          <w:insideH w:val="nil"/>
          <w:insideV w:val="nil"/>
          <w:tl2br w:val="nil"/>
          <w:tr2bl w:val="nil"/>
        </w:tcBorders>
      </w:tcPr>
    </w:tblStylePr>
    <w:tblStylePr w:type="lastRow">
      <w:pPr>
        <w:wordWrap/>
        <w:spacing w:line="240" w:lineRule="auto"/>
      </w:pPr>
      <w:rPr>
        <w:b w:val="0"/>
        <w:bCs/>
        <w:i w:val="0"/>
      </w:rPr>
      <w:tblPr/>
      <w:tcPr>
        <w:tcBorders>
          <w:top w:val="nil"/>
          <w:left w:val="single" w:sz="12" w:space="0" w:color="000000"/>
          <w:bottom w:val="nil"/>
          <w:right w:val="nil"/>
          <w:insideH w:val="nil"/>
          <w:insideV w:val="single" w:sz="4" w:space="0" w:color="auto"/>
          <w:tl2br w:val="nil"/>
          <w:tr2bl w:val="nil"/>
        </w:tcBorders>
      </w:tcPr>
    </w:tblStylePr>
    <w:tblStylePr w:type="lastCol">
      <w:rPr>
        <w:rFonts w:ascii="Times New Roman" w:eastAsia="Batang" w:hAnsi="Times New Roman"/>
        <w:b w:val="0"/>
        <w:bCs/>
        <w:i w:val="0"/>
        <w:caps w:val="0"/>
        <w:smallCaps w:val="0"/>
        <w:strike w:val="0"/>
        <w:dstrike w:val="0"/>
        <w:vanish w:val="0"/>
        <w:sz w:val="21"/>
        <w:szCs w:val="21"/>
        <w:vertAlign w:val="baseline"/>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character" w:styleId="aff3">
    <w:name w:val="Strong"/>
    <w:qFormat/>
    <w:rPr>
      <w:b/>
      <w:bCs/>
    </w:rPr>
  </w:style>
  <w:style w:type="character" w:styleId="aff4">
    <w:name w:val="page number"/>
    <w:basedOn w:val="a6"/>
    <w:qFormat/>
  </w:style>
  <w:style w:type="character" w:styleId="aff5">
    <w:name w:val="FollowedHyperlink"/>
    <w:uiPriority w:val="99"/>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qFormat/>
    <w:rPr>
      <w:sz w:val="21"/>
      <w:szCs w:val="21"/>
    </w:rPr>
  </w:style>
  <w:style w:type="character" w:customStyle="1" w:styleId="3Char0">
    <w:name w:val="正文文本 3 Char"/>
    <w:link w:val="31"/>
    <w:qFormat/>
    <w:rPr>
      <w:kern w:val="2"/>
      <w:sz w:val="16"/>
      <w:szCs w:val="16"/>
    </w:rPr>
  </w:style>
  <w:style w:type="character" w:customStyle="1" w:styleId="CharChar1CharChar">
    <w:name w:val="样式 正文缩进正文（首行缩进两字）文本条款特点首行缩进两字正文缩进 Char正文缩进 Char1 Char正文缩进... Char"/>
    <w:link w:val="CharChar1Char"/>
    <w:qFormat/>
    <w:rPr>
      <w:rFonts w:eastAsia="Verdana"/>
      <w:color w:val="FF0000"/>
      <w:kern w:val="2"/>
      <w:sz w:val="24"/>
    </w:rPr>
  </w:style>
  <w:style w:type="paragraph" w:customStyle="1" w:styleId="CharChar1Char">
    <w:name w:val="样式 正文缩进正文（首行缩进两字）文本条款特点首行缩进两字正文缩进 Char正文缩进 Char1 Char正文缩进..."/>
    <w:basedOn w:val="ab"/>
    <w:link w:val="CharChar1CharChar"/>
    <w:qFormat/>
    <w:pPr>
      <w:ind w:firstLine="493"/>
    </w:pPr>
    <w:rPr>
      <w:rFonts w:eastAsia="Verdana"/>
      <w:color w:val="FF0000"/>
      <w:sz w:val="24"/>
    </w:rPr>
  </w:style>
  <w:style w:type="character" w:customStyle="1" w:styleId="CharCharChar">
    <w:name w:val="Char Char Char"/>
    <w:qFormat/>
    <w:rPr>
      <w:rFonts w:eastAsia="DF Kai Shu"/>
      <w:kern w:val="2"/>
      <w:sz w:val="21"/>
      <w:szCs w:val="24"/>
      <w:lang w:val="en-US" w:eastAsia="zh-CN" w:bidi="ar-SA"/>
    </w:rPr>
  </w:style>
  <w:style w:type="character" w:customStyle="1" w:styleId="111-1Char">
    <w:name w:val="表格1.1.1-1 Char"/>
    <w:link w:val="111-1"/>
    <w:qFormat/>
    <w:rPr>
      <w:b/>
      <w:bCs/>
      <w:kern w:val="2"/>
      <w:sz w:val="24"/>
      <w:szCs w:val="24"/>
    </w:rPr>
  </w:style>
  <w:style w:type="paragraph" w:customStyle="1" w:styleId="111-1">
    <w:name w:val="表格1.1.1-1"/>
    <w:basedOn w:val="5"/>
    <w:link w:val="111-1Char"/>
    <w:qFormat/>
    <w:pPr>
      <w:spacing w:before="0" w:after="0" w:line="360" w:lineRule="auto"/>
      <w:jc w:val="center"/>
    </w:pPr>
    <w:rPr>
      <w:sz w:val="24"/>
      <w:szCs w:val="24"/>
    </w:rPr>
  </w:style>
  <w:style w:type="character" w:customStyle="1" w:styleId="CharChar1">
    <w:name w:val="正文缩进 Char Char1"/>
    <w:qFormat/>
    <w:rPr>
      <w:rFonts w:ascii="@華康粗黑體" w:eastAsia="DF Kai Shu" w:hAnsi="@華康粗黑體" w:cs="Calibri"/>
      <w:kern w:val="2"/>
      <w:sz w:val="24"/>
      <w:lang w:val="en-US" w:eastAsia="zh-CN" w:bidi="ar-SA"/>
    </w:rPr>
  </w:style>
  <w:style w:type="character" w:customStyle="1" w:styleId="Char1">
    <w:name w:val="题注 Char"/>
    <w:link w:val="ac"/>
    <w:qFormat/>
    <w:rPr>
      <w:rFonts w:ascii="Arial" w:eastAsia="黑体" w:hAnsi="Arial" w:cs="Arial"/>
      <w:kern w:val="2"/>
    </w:rPr>
  </w:style>
  <w:style w:type="character" w:customStyle="1" w:styleId="Charf">
    <w:name w:val="普通文字 Char"/>
    <w:qFormat/>
    <w:rPr>
      <w:rFonts w:ascii="宋体" w:eastAsia="宋体" w:hAnsi="Courier New"/>
      <w:kern w:val="2"/>
      <w:lang w:val="en-US" w:eastAsia="zh-CN" w:bidi="ar-SA"/>
    </w:rPr>
  </w:style>
  <w:style w:type="character" w:customStyle="1" w:styleId="CharChar">
    <w:name w:val="表格正文 Char Char"/>
    <w:qFormat/>
    <w:rPr>
      <w:rFonts w:eastAsia="幼圆"/>
      <w:kern w:val="2"/>
      <w:sz w:val="21"/>
      <w:szCs w:val="24"/>
      <w:lang w:val="en-US" w:eastAsia="zh-CN" w:bidi="ar-SA"/>
    </w:rPr>
  </w:style>
  <w:style w:type="character" w:customStyle="1" w:styleId="CharChar1Char1">
    <w:name w:val="Char Char1 Char1"/>
    <w:link w:val="CharChar11"/>
    <w:qFormat/>
    <w:rPr>
      <w:rFonts w:ascii="宋体" w:hAnsi="宋体" w:cs="宋体"/>
      <w:kern w:val="2"/>
      <w:sz w:val="24"/>
      <w:szCs w:val="24"/>
    </w:rPr>
  </w:style>
  <w:style w:type="paragraph" w:customStyle="1" w:styleId="CharChar11">
    <w:name w:val="Char Char11"/>
    <w:basedOn w:val="a5"/>
    <w:link w:val="CharChar1Char1"/>
    <w:qFormat/>
    <w:pPr>
      <w:spacing w:line="360" w:lineRule="auto"/>
      <w:ind w:firstLineChars="200" w:firstLine="200"/>
    </w:pPr>
    <w:rPr>
      <w:rFonts w:ascii="宋体" w:hAnsi="宋体" w:cs="宋体"/>
      <w:sz w:val="24"/>
    </w:rPr>
  </w:style>
  <w:style w:type="character" w:customStyle="1" w:styleId="2Char3">
    <w:name w:val="标题2 Char"/>
    <w:link w:val="26"/>
    <w:qFormat/>
    <w:rPr>
      <w:rFonts w:ascii="宋体" w:eastAsia="宋体" w:hAnsi="宋体"/>
      <w:b/>
      <w:bCs/>
      <w:spacing w:val="-6"/>
      <w:kern w:val="2"/>
      <w:sz w:val="28"/>
      <w:szCs w:val="24"/>
      <w:lang w:val="en-US" w:eastAsia="zh-CN" w:bidi="ar-SA"/>
    </w:rPr>
  </w:style>
  <w:style w:type="paragraph" w:customStyle="1" w:styleId="26">
    <w:name w:val="标题2"/>
    <w:basedOn w:val="a5"/>
    <w:link w:val="2Char3"/>
    <w:qFormat/>
    <w:pPr>
      <w:adjustRightInd w:val="0"/>
      <w:snapToGrid w:val="0"/>
      <w:spacing w:before="120" w:afterLines="50" w:after="50"/>
    </w:pPr>
    <w:rPr>
      <w:rFonts w:ascii="宋体" w:hAnsi="宋体"/>
      <w:b/>
      <w:bCs/>
      <w:spacing w:val="-6"/>
      <w:sz w:val="28"/>
    </w:rPr>
  </w:style>
  <w:style w:type="character" w:customStyle="1" w:styleId="Char8">
    <w:name w:val="页眉 Char"/>
    <w:link w:val="af8"/>
    <w:uiPriority w:val="99"/>
    <w:qFormat/>
    <w:rPr>
      <w:kern w:val="2"/>
      <w:sz w:val="18"/>
      <w:szCs w:val="18"/>
    </w:rPr>
  </w:style>
  <w:style w:type="character" w:customStyle="1" w:styleId="3Char2">
    <w:name w:val="3级（次）标题 Char"/>
    <w:link w:val="34"/>
    <w:qFormat/>
    <w:rPr>
      <w:b/>
      <w:kern w:val="2"/>
      <w:sz w:val="24"/>
      <w:szCs w:val="24"/>
      <w:lang w:val="zh-CN"/>
    </w:rPr>
  </w:style>
  <w:style w:type="paragraph" w:customStyle="1" w:styleId="34">
    <w:name w:val="3级（次）标题"/>
    <w:basedOn w:val="a5"/>
    <w:link w:val="3Char2"/>
    <w:qFormat/>
    <w:pPr>
      <w:spacing w:line="360" w:lineRule="auto"/>
      <w:outlineLvl w:val="2"/>
    </w:pPr>
    <w:rPr>
      <w:b/>
      <w:sz w:val="24"/>
      <w:lang w:val="zh-CN"/>
    </w:rPr>
  </w:style>
  <w:style w:type="character" w:customStyle="1" w:styleId="Charf0">
    <w:name w:val="表头 Char"/>
    <w:link w:val="aff9"/>
    <w:qFormat/>
    <w:rPr>
      <w:rFonts w:eastAsia="宋体"/>
      <w:b/>
      <w:kern w:val="2"/>
      <w:sz w:val="24"/>
      <w:szCs w:val="24"/>
      <w:lang w:val="en-US" w:eastAsia="zh-CN" w:bidi="ar-SA"/>
    </w:rPr>
  </w:style>
  <w:style w:type="paragraph" w:customStyle="1" w:styleId="aff9">
    <w:name w:val="表头"/>
    <w:basedOn w:val="1-1"/>
    <w:link w:val="Charf0"/>
    <w:qFormat/>
    <w:pPr>
      <w:keepNext/>
      <w:spacing w:before="60" w:line="460" w:lineRule="atLeast"/>
    </w:pPr>
    <w:rPr>
      <w:b/>
    </w:rPr>
  </w:style>
  <w:style w:type="paragraph" w:customStyle="1" w:styleId="1-1">
    <w:name w:val="表格1-1"/>
    <w:basedOn w:val="a5"/>
    <w:link w:val="Char11"/>
    <w:qFormat/>
    <w:pPr>
      <w:snapToGrid w:val="0"/>
      <w:jc w:val="center"/>
    </w:pPr>
    <w:rPr>
      <w:sz w:val="24"/>
    </w:rPr>
  </w:style>
  <w:style w:type="character" w:customStyle="1" w:styleId="2Char4">
    <w:name w:val="正文2 Char"/>
    <w:link w:val="210"/>
    <w:qFormat/>
    <w:locked/>
    <w:rPr>
      <w:kern w:val="2"/>
      <w:sz w:val="21"/>
    </w:rPr>
  </w:style>
  <w:style w:type="paragraph" w:customStyle="1" w:styleId="210">
    <w:name w:val="正文21"/>
    <w:basedOn w:val="a5"/>
    <w:link w:val="2Char4"/>
    <w:qFormat/>
    <w:pPr>
      <w:widowControl/>
      <w:adjustRightInd w:val="0"/>
      <w:snapToGrid w:val="0"/>
      <w:spacing w:line="440" w:lineRule="atLeast"/>
      <w:ind w:firstLine="510"/>
      <w:jc w:val="left"/>
    </w:pPr>
    <w:rPr>
      <w:szCs w:val="20"/>
    </w:rPr>
  </w:style>
  <w:style w:type="character" w:customStyle="1" w:styleId="Charf1">
    <w:name w:val="表格下方正文 Char"/>
    <w:link w:val="affa"/>
    <w:qFormat/>
    <w:rPr>
      <w:rFonts w:ascii="幼圆" w:hAnsi="幼圆" w:cs="幼圆"/>
      <w:kern w:val="2"/>
      <w:sz w:val="24"/>
      <w:szCs w:val="24"/>
    </w:rPr>
  </w:style>
  <w:style w:type="paragraph" w:customStyle="1" w:styleId="affa">
    <w:name w:val="表格下方正文"/>
    <w:basedOn w:val="a5"/>
    <w:link w:val="Charf1"/>
    <w:qFormat/>
    <w:pPr>
      <w:spacing w:before="260" w:line="460" w:lineRule="exact"/>
      <w:ind w:firstLineChars="200" w:firstLine="200"/>
    </w:pPr>
    <w:rPr>
      <w:rFonts w:ascii="幼圆" w:hAnsi="幼圆" w:cs="幼圆"/>
      <w:sz w:val="24"/>
    </w:rPr>
  </w:style>
  <w:style w:type="character" w:customStyle="1" w:styleId="Char6">
    <w:name w:val="批注框文本 Char"/>
    <w:link w:val="af6"/>
    <w:semiHidden/>
    <w:qFormat/>
    <w:rPr>
      <w:kern w:val="2"/>
      <w:sz w:val="18"/>
      <w:szCs w:val="18"/>
    </w:rPr>
  </w:style>
  <w:style w:type="character" w:customStyle="1" w:styleId="Char12">
    <w:name w:val="正文文本缩进 Char1"/>
    <w:semiHidden/>
    <w:qFormat/>
    <w:rPr>
      <w:kern w:val="2"/>
      <w:sz w:val="21"/>
      <w:szCs w:val="24"/>
    </w:rPr>
  </w:style>
  <w:style w:type="character" w:customStyle="1" w:styleId="Char13">
    <w:name w:val="表 Char1"/>
    <w:link w:val="affb"/>
    <w:qFormat/>
    <w:rPr>
      <w:spacing w:val="2"/>
      <w:kern w:val="2"/>
      <w:sz w:val="24"/>
    </w:rPr>
  </w:style>
  <w:style w:type="paragraph" w:customStyle="1" w:styleId="affb">
    <w:name w:val="表"/>
    <w:basedOn w:val="a5"/>
    <w:link w:val="Char13"/>
    <w:qFormat/>
    <w:pPr>
      <w:snapToGrid w:val="0"/>
      <w:jc w:val="center"/>
    </w:pPr>
    <w:rPr>
      <w:spacing w:val="2"/>
      <w:sz w:val="24"/>
      <w:szCs w:val="20"/>
    </w:rPr>
  </w:style>
  <w:style w:type="character" w:customStyle="1" w:styleId="Char11">
    <w:name w:val="表格 Char1"/>
    <w:link w:val="1-1"/>
    <w:qFormat/>
    <w:rPr>
      <w:rFonts w:ascii="Times New Roman" w:eastAsia="宋体" w:hAnsi="Times New Roman"/>
      <w:kern w:val="2"/>
      <w:sz w:val="24"/>
      <w:szCs w:val="24"/>
      <w:lang w:val="en-US" w:eastAsia="zh-CN" w:bidi="ar-SA"/>
    </w:rPr>
  </w:style>
  <w:style w:type="character" w:customStyle="1" w:styleId="Charf2">
    <w:name w:val="标准正文 Char"/>
    <w:link w:val="affc"/>
    <w:qFormat/>
    <w:rPr>
      <w:rFonts w:cs="宋体"/>
      <w:kern w:val="2"/>
      <w:sz w:val="24"/>
    </w:rPr>
  </w:style>
  <w:style w:type="paragraph" w:customStyle="1" w:styleId="affc">
    <w:name w:val="标准正文"/>
    <w:basedOn w:val="aff0"/>
    <w:link w:val="Charf2"/>
    <w:qFormat/>
    <w:pPr>
      <w:spacing w:before="60" w:after="0" w:line="460" w:lineRule="exact"/>
      <w:ind w:firstLineChars="200" w:firstLine="480"/>
    </w:pPr>
    <w:rPr>
      <w:rFonts w:cs="宋体"/>
      <w:sz w:val="24"/>
      <w:szCs w:val="20"/>
    </w:rPr>
  </w:style>
  <w:style w:type="character" w:customStyle="1" w:styleId="8Char">
    <w:name w:val="标题 8 Char"/>
    <w:link w:val="8"/>
    <w:qFormat/>
    <w:rPr>
      <w:rFonts w:ascii="Calibri" w:eastAsia="Tms Rmn" w:hAnsi="Calibri" w:cs="Symbol"/>
      <w:kern w:val="2"/>
      <w:sz w:val="24"/>
      <w:szCs w:val="24"/>
    </w:rPr>
  </w:style>
  <w:style w:type="character" w:customStyle="1" w:styleId="4Char0">
    <w:name w:val="样式4 Char"/>
    <w:link w:val="43"/>
    <w:qFormat/>
    <w:rPr>
      <w:rFonts w:ascii="Tms Rmn" w:eastAsia="Tahoma" w:hAnsi="Verdana"/>
      <w:b/>
      <w:bCs/>
      <w:kern w:val="2"/>
      <w:sz w:val="30"/>
      <w:szCs w:val="30"/>
    </w:rPr>
  </w:style>
  <w:style w:type="paragraph" w:customStyle="1" w:styleId="43">
    <w:name w:val="样式4"/>
    <w:basedOn w:val="41"/>
    <w:link w:val="4Char0"/>
    <w:qFormat/>
    <w:pPr>
      <w:spacing w:before="0" w:after="0" w:line="360" w:lineRule="auto"/>
    </w:pPr>
    <w:rPr>
      <w:rFonts w:ascii="Tms Rmn" w:eastAsia="Tahoma" w:hAnsi="Verdana"/>
      <w:sz w:val="30"/>
      <w:szCs w:val="30"/>
    </w:rPr>
  </w:style>
  <w:style w:type="character" w:customStyle="1" w:styleId="-CharChar">
    <w:name w:val="报告正文-连续目录 Char Char"/>
    <w:link w:val="-"/>
    <w:qFormat/>
    <w:rPr>
      <w:rFonts w:ascii="Tahoma" w:hAnsi="Tahoma" w:cs="Verdana"/>
      <w:snapToGrid/>
      <w:sz w:val="24"/>
      <w:szCs w:val="24"/>
    </w:rPr>
  </w:style>
  <w:style w:type="paragraph" w:customStyle="1" w:styleId="-">
    <w:name w:val="报告正文-连续目录"/>
    <w:basedOn w:val="a5"/>
    <w:link w:val="-CharChar"/>
    <w:qFormat/>
    <w:pPr>
      <w:spacing w:line="440" w:lineRule="exact"/>
      <w:ind w:firstLineChars="200" w:firstLine="200"/>
    </w:pPr>
    <w:rPr>
      <w:rFonts w:ascii="Tahoma" w:hAnsi="Tahoma" w:cs="Verdana"/>
      <w:kern w:val="0"/>
      <w:sz w:val="24"/>
    </w:rPr>
  </w:style>
  <w:style w:type="character" w:customStyle="1" w:styleId="2Heading22CharSeMajorHeadingIBMSubhChar">
    <w:name w:val="样式 标题 2_Heading 2标题节节标题标题 2 Char节SeMajor HeadingIBM Subh... Char"/>
    <w:link w:val="2Heading22CharSeMajorHeadingIBMSubh"/>
    <w:rPr>
      <w:rFonts w:eastAsia="Verdana"/>
      <w:b/>
      <w:snapToGrid/>
      <w:color w:val="000000"/>
      <w:kern w:val="2"/>
      <w:sz w:val="24"/>
      <w:szCs w:val="24"/>
    </w:rPr>
  </w:style>
  <w:style w:type="paragraph" w:customStyle="1" w:styleId="2Heading22CharSeMajorHeadingIBMSubh">
    <w:name w:val="样式 标题 2_Heading 2标题节节标题标题 2 Char节SeMajor HeadingIBM Subh..."/>
    <w:basedOn w:val="2"/>
    <w:link w:val="2Heading22CharSeMajorHeadingIBMSubhChar"/>
    <w:qFormat/>
    <w:pPr>
      <w:keepNext/>
      <w:keepLines/>
      <w:pageBreakBefore w:val="0"/>
      <w:tabs>
        <w:tab w:val="left" w:pos="576"/>
        <w:tab w:val="center" w:pos="4156"/>
      </w:tabs>
      <w:spacing w:line="360" w:lineRule="auto"/>
    </w:pPr>
    <w:rPr>
      <w:rFonts w:ascii="Times New Roman" w:eastAsia="Verdana" w:hAnsi="Times New Roman"/>
      <w:color w:val="000000"/>
      <w:sz w:val="24"/>
      <w:szCs w:val="24"/>
    </w:rPr>
  </w:style>
  <w:style w:type="character" w:customStyle="1" w:styleId="font11">
    <w:name w:val="font11"/>
    <w:qFormat/>
    <w:rPr>
      <w:rFonts w:ascii="Times New Roman" w:hAnsi="Times New Roman" w:cs="Times New Roman" w:hint="default"/>
      <w:color w:val="000000"/>
      <w:sz w:val="21"/>
      <w:szCs w:val="21"/>
      <w:u w:val="none"/>
      <w:vertAlign w:val="subscript"/>
    </w:rPr>
  </w:style>
  <w:style w:type="character" w:customStyle="1" w:styleId="Char20">
    <w:name w:val="正文文本缩进 Char2"/>
    <w:link w:val="af2"/>
    <w:qFormat/>
    <w:rPr>
      <w:b/>
      <w:bCs/>
      <w:kern w:val="2"/>
      <w:sz w:val="24"/>
      <w:szCs w:val="24"/>
    </w:rPr>
  </w:style>
  <w:style w:type="character" w:customStyle="1" w:styleId="16">
    <w:name w:val="已访问的超链接1"/>
    <w:qFormat/>
    <w:rPr>
      <w:color w:val="800080"/>
      <w:u w:val="single"/>
    </w:rPr>
  </w:style>
  <w:style w:type="character" w:customStyle="1" w:styleId="Charf3">
    <w:name w:val="图片 Char"/>
    <w:link w:val="affd"/>
    <w:qFormat/>
    <w:rPr>
      <w:kern w:val="2"/>
      <w:sz w:val="24"/>
      <w:szCs w:val="24"/>
    </w:rPr>
  </w:style>
  <w:style w:type="paragraph" w:customStyle="1" w:styleId="affd">
    <w:name w:val="图片"/>
    <w:basedOn w:val="a5"/>
    <w:link w:val="Charf3"/>
    <w:qFormat/>
    <w:pPr>
      <w:widowControl/>
      <w:adjustRightInd w:val="0"/>
      <w:snapToGrid w:val="0"/>
      <w:spacing w:line="360" w:lineRule="auto"/>
      <w:jc w:val="center"/>
    </w:pPr>
    <w:rPr>
      <w:sz w:val="24"/>
    </w:rPr>
  </w:style>
  <w:style w:type="character" w:customStyle="1" w:styleId="1Char0">
    <w:name w:val="题注1 Char"/>
    <w:link w:val="17"/>
    <w:qFormat/>
    <w:rPr>
      <w:b/>
      <w:kern w:val="2"/>
      <w:sz w:val="24"/>
      <w:szCs w:val="24"/>
      <w:lang w:val="zh-CN"/>
    </w:rPr>
  </w:style>
  <w:style w:type="paragraph" w:customStyle="1" w:styleId="17">
    <w:name w:val="题注1"/>
    <w:basedOn w:val="a5"/>
    <w:link w:val="1Char0"/>
    <w:qFormat/>
    <w:pPr>
      <w:jc w:val="center"/>
    </w:pPr>
    <w:rPr>
      <w:b/>
      <w:sz w:val="24"/>
      <w:lang w:val="zh-CN"/>
    </w:rPr>
  </w:style>
  <w:style w:type="character" w:customStyle="1" w:styleId="Char14">
    <w:name w:val="批注主题 Char1"/>
    <w:semiHidden/>
    <w:qFormat/>
    <w:rPr>
      <w:b/>
      <w:bCs/>
      <w:kern w:val="2"/>
      <w:sz w:val="21"/>
      <w:szCs w:val="24"/>
    </w:rPr>
  </w:style>
  <w:style w:type="character" w:customStyle="1" w:styleId="1Char">
    <w:name w:val="标题 1 Char"/>
    <w:link w:val="12"/>
    <w:qFormat/>
    <w:rPr>
      <w:b/>
      <w:bCs/>
      <w:kern w:val="44"/>
      <w:sz w:val="44"/>
      <w:szCs w:val="44"/>
    </w:rPr>
  </w:style>
  <w:style w:type="character" w:customStyle="1" w:styleId="Char15">
    <w:name w:val="正文文本 Char1"/>
    <w:semiHidden/>
    <w:qFormat/>
    <w:rPr>
      <w:kern w:val="2"/>
      <w:sz w:val="21"/>
      <w:szCs w:val="24"/>
    </w:rPr>
  </w:style>
  <w:style w:type="character" w:customStyle="1" w:styleId="Charf4">
    <w:name w:val="正文调整 Char"/>
    <w:link w:val="affe"/>
    <w:qFormat/>
    <w:rPr>
      <w:rFonts w:eastAsia="宋体"/>
      <w:kern w:val="2"/>
      <w:sz w:val="24"/>
      <w:szCs w:val="24"/>
      <w:lang w:val="en-US" w:eastAsia="zh-CN" w:bidi="ar-SA"/>
    </w:rPr>
  </w:style>
  <w:style w:type="paragraph" w:customStyle="1" w:styleId="affe">
    <w:name w:val="正文调整"/>
    <w:basedOn w:val="a5"/>
    <w:link w:val="Charf4"/>
    <w:qFormat/>
    <w:pPr>
      <w:spacing w:before="60" w:line="460" w:lineRule="atLeast"/>
      <w:ind w:firstLineChars="200" w:firstLine="200"/>
    </w:pPr>
    <w:rPr>
      <w:sz w:val="24"/>
    </w:rPr>
  </w:style>
  <w:style w:type="character" w:customStyle="1" w:styleId="Char10">
    <w:name w:val="纯文本 Char1"/>
    <w:link w:val="af4"/>
    <w:qFormat/>
    <w:rPr>
      <w:rFonts w:ascii="宋体" w:eastAsia="宋体" w:hAnsi="Courier New"/>
      <w:kern w:val="2"/>
      <w:lang w:val="en-US" w:eastAsia="zh-CN" w:bidi="ar-SA"/>
    </w:rPr>
  </w:style>
  <w:style w:type="character" w:customStyle="1" w:styleId="CharChar19">
    <w:name w:val="Char Char19"/>
    <w:qFormat/>
    <w:rPr>
      <w:rFonts w:eastAsia="宋体"/>
      <w:kern w:val="2"/>
      <w:sz w:val="24"/>
      <w:lang w:val="en-US" w:eastAsia="zh-CN" w:bidi="ar-SA"/>
    </w:rPr>
  </w:style>
  <w:style w:type="character" w:customStyle="1" w:styleId="Char16">
    <w:name w:val="正文首行缩进 Char1"/>
    <w:semiHidden/>
    <w:qFormat/>
    <w:rPr>
      <w:kern w:val="2"/>
      <w:sz w:val="21"/>
      <w:szCs w:val="24"/>
    </w:rPr>
  </w:style>
  <w:style w:type="character" w:customStyle="1" w:styleId="4Char2">
    <w:name w:val="标题 4 Char2"/>
    <w:qFormat/>
    <w:rPr>
      <w:rFonts w:ascii="Arial" w:hAnsi="Arial" w:cs="Arial" w:hint="default"/>
      <w:b/>
      <w:kern w:val="2"/>
      <w:sz w:val="24"/>
      <w:szCs w:val="28"/>
    </w:rPr>
  </w:style>
  <w:style w:type="character" w:customStyle="1" w:styleId="Char21">
    <w:name w:val="纯文本 Char2"/>
    <w:semiHidden/>
    <w:qFormat/>
    <w:rPr>
      <w:rFonts w:ascii="宋体" w:hAnsi="Courier New" w:cs="Courier New"/>
      <w:kern w:val="2"/>
      <w:sz w:val="21"/>
      <w:szCs w:val="21"/>
    </w:rPr>
  </w:style>
  <w:style w:type="character" w:customStyle="1" w:styleId="Chare">
    <w:name w:val="正文首行缩进 Char"/>
    <w:link w:val="aff0"/>
    <w:qFormat/>
    <w:rPr>
      <w:kern w:val="2"/>
      <w:sz w:val="21"/>
      <w:szCs w:val="24"/>
    </w:rPr>
  </w:style>
  <w:style w:type="character" w:customStyle="1" w:styleId="CharChar0">
    <w:name w:val="三级标题 Char Char"/>
    <w:link w:val="afff"/>
    <w:qFormat/>
    <w:rPr>
      <w:b/>
      <w:kern w:val="2"/>
      <w:sz w:val="28"/>
      <w:szCs w:val="28"/>
    </w:rPr>
  </w:style>
  <w:style w:type="paragraph" w:customStyle="1" w:styleId="afff">
    <w:name w:val="三级标题"/>
    <w:basedOn w:val="01"/>
    <w:link w:val="CharChar0"/>
    <w:qFormat/>
    <w:pPr>
      <w:spacing w:beforeLines="50" w:before="120" w:line="360" w:lineRule="auto"/>
      <w:ind w:firstLineChars="0" w:firstLine="0"/>
      <w:outlineLvl w:val="2"/>
    </w:pPr>
    <w:rPr>
      <w:rFonts w:ascii="Times New Roman" w:hAnsi="Times New Roman"/>
      <w:b/>
      <w:kern w:val="2"/>
      <w:sz w:val="28"/>
      <w:szCs w:val="28"/>
    </w:rPr>
  </w:style>
  <w:style w:type="paragraph" w:customStyle="1" w:styleId="01">
    <w:name w:val="正文01"/>
    <w:basedOn w:val="a5"/>
    <w:link w:val="01Char"/>
    <w:qFormat/>
    <w:pPr>
      <w:spacing w:before="60" w:line="460" w:lineRule="exact"/>
      <w:ind w:firstLineChars="200" w:firstLine="200"/>
    </w:pPr>
    <w:rPr>
      <w:rFonts w:ascii="Arial" w:hAnsi="Arial"/>
      <w:kern w:val="0"/>
      <w:sz w:val="24"/>
      <w:szCs w:val="20"/>
    </w:rPr>
  </w:style>
  <w:style w:type="character" w:customStyle="1" w:styleId="9Char">
    <w:name w:val="标题 9 Char"/>
    <w:link w:val="9"/>
    <w:qFormat/>
    <w:rPr>
      <w:rFonts w:ascii="Calibri" w:eastAsia="Tms Rmn" w:hAnsi="Calibri" w:cs="Symbol"/>
      <w:kern w:val="2"/>
      <w:sz w:val="21"/>
      <w:szCs w:val="21"/>
    </w:rPr>
  </w:style>
  <w:style w:type="character" w:customStyle="1" w:styleId="H8Char">
    <w:name w:val="H8 Char"/>
    <w:uiPriority w:val="99"/>
    <w:qFormat/>
    <w:rPr>
      <w:rFonts w:ascii="Arial" w:eastAsia="黑体" w:hAnsi="Arial"/>
      <w:b/>
      <w:kern w:val="2"/>
      <w:sz w:val="24"/>
      <w:lang w:val="en-US" w:eastAsia="zh-CN"/>
    </w:rPr>
  </w:style>
  <w:style w:type="character" w:customStyle="1" w:styleId="Charf5">
    <w:name w:val="表格五号标题 Char"/>
    <w:link w:val="afff0"/>
    <w:qFormat/>
    <w:rPr>
      <w:rFonts w:eastAsia="Verdana"/>
      <w:snapToGrid/>
      <w:sz w:val="21"/>
      <w:szCs w:val="24"/>
    </w:rPr>
  </w:style>
  <w:style w:type="paragraph" w:customStyle="1" w:styleId="afff0">
    <w:name w:val="表格五号标题"/>
    <w:basedOn w:val="a5"/>
    <w:link w:val="Charf5"/>
    <w:qFormat/>
    <w:pPr>
      <w:spacing w:line="400" w:lineRule="exact"/>
      <w:jc w:val="center"/>
    </w:pPr>
    <w:rPr>
      <w:rFonts w:eastAsia="Verdana"/>
      <w:kern w:val="0"/>
    </w:rPr>
  </w:style>
  <w:style w:type="character" w:customStyle="1" w:styleId="Charc">
    <w:name w:val="标题 Char"/>
    <w:link w:val="afe"/>
    <w:qFormat/>
    <w:rPr>
      <w:rFonts w:ascii="Tms Rmn" w:eastAsia="Verdana" w:hAnsi="Tms Rmn" w:cs="Tms Rmn"/>
      <w:b/>
      <w:bCs/>
      <w:kern w:val="2"/>
      <w:sz w:val="32"/>
      <w:szCs w:val="32"/>
    </w:rPr>
  </w:style>
  <w:style w:type="character" w:customStyle="1" w:styleId="Char17">
    <w:name w:val="脚注文本 Char1"/>
    <w:qFormat/>
    <w:rPr>
      <w:kern w:val="2"/>
      <w:sz w:val="18"/>
      <w:szCs w:val="18"/>
    </w:rPr>
  </w:style>
  <w:style w:type="character" w:customStyle="1" w:styleId="3Char">
    <w:name w:val="标题 3 Char"/>
    <w:link w:val="3"/>
    <w:qFormat/>
    <w:rPr>
      <w:rFonts w:ascii="Arial" w:hAnsi="Arial" w:cs="Arial"/>
      <w:kern w:val="2"/>
      <w:sz w:val="23"/>
      <w:szCs w:val="23"/>
    </w:rPr>
  </w:style>
  <w:style w:type="character" w:customStyle="1" w:styleId="001Char">
    <w:name w:val="正文001 Char"/>
    <w:link w:val="001"/>
    <w:qFormat/>
    <w:rPr>
      <w:rFonts w:ascii="Calibri" w:eastAsia="DF Kai Shu" w:hAnsi="Calibri" w:cs="Calibri"/>
      <w:kern w:val="2"/>
      <w:sz w:val="24"/>
    </w:rPr>
  </w:style>
  <w:style w:type="paragraph" w:customStyle="1" w:styleId="001">
    <w:name w:val="正文001"/>
    <w:basedOn w:val="a5"/>
    <w:link w:val="001Char"/>
    <w:qFormat/>
    <w:pPr>
      <w:spacing w:before="60" w:line="360" w:lineRule="auto"/>
      <w:ind w:firstLineChars="200" w:firstLine="200"/>
    </w:pPr>
    <w:rPr>
      <w:rFonts w:ascii="Calibri" w:eastAsia="DF Kai Shu" w:hAnsi="Calibri" w:cs="Calibri"/>
      <w:sz w:val="24"/>
      <w:szCs w:val="20"/>
    </w:rPr>
  </w:style>
  <w:style w:type="character" w:customStyle="1" w:styleId="Char2">
    <w:name w:val="文档结构图 Char"/>
    <w:link w:val="ae"/>
    <w:qFormat/>
    <w:rPr>
      <w:kern w:val="2"/>
      <w:sz w:val="21"/>
      <w:szCs w:val="24"/>
      <w:shd w:val="clear" w:color="auto" w:fill="000080"/>
    </w:rPr>
  </w:style>
  <w:style w:type="character" w:customStyle="1" w:styleId="lm1">
    <w:name w:val="lm1"/>
    <w:uiPriority w:val="99"/>
    <w:qFormat/>
    <w:rPr>
      <w:sz w:val="18"/>
    </w:rPr>
  </w:style>
  <w:style w:type="character" w:customStyle="1" w:styleId="CharCharCharCharChar">
    <w:name w:val="Char Char Char Char Char"/>
    <w:link w:val="CharCharCharChar1"/>
    <w:qFormat/>
    <w:rPr>
      <w:rFonts w:ascii="Verdana" w:eastAsia="Verdana" w:hAnsi="Verdana" w:cs="Verdana"/>
      <w:kern w:val="2"/>
      <w:sz w:val="24"/>
      <w:szCs w:val="24"/>
    </w:rPr>
  </w:style>
  <w:style w:type="paragraph" w:customStyle="1" w:styleId="CharCharCharChar1">
    <w:name w:val="Char Char Char Char1"/>
    <w:basedOn w:val="a5"/>
    <w:link w:val="CharCharCharCharChar"/>
    <w:qFormat/>
    <w:pPr>
      <w:spacing w:line="360" w:lineRule="auto"/>
      <w:ind w:firstLineChars="200" w:firstLine="200"/>
    </w:pPr>
    <w:rPr>
      <w:rFonts w:ascii="Verdana" w:eastAsia="Verdana" w:hAnsi="Verdana" w:cs="Verdana"/>
      <w:sz w:val="24"/>
    </w:rPr>
  </w:style>
  <w:style w:type="character" w:customStyle="1" w:styleId="Char18">
    <w:name w:val="日期 Char1"/>
    <w:semiHidden/>
    <w:qFormat/>
    <w:rPr>
      <w:kern w:val="2"/>
      <w:sz w:val="21"/>
      <w:szCs w:val="24"/>
    </w:rPr>
  </w:style>
  <w:style w:type="character" w:customStyle="1" w:styleId="CharChar2">
    <w:name w:val="正文缩进 Char Char2"/>
    <w:qFormat/>
    <w:rPr>
      <w:rFonts w:ascii="Calibri" w:eastAsia="Verdana" w:hAnsi="Calibri" w:cs="Symbol"/>
      <w:kern w:val="2"/>
      <w:sz w:val="24"/>
      <w:lang w:val="en-US" w:eastAsia="zh-CN" w:bidi="ar-SA"/>
    </w:rPr>
  </w:style>
  <w:style w:type="character" w:customStyle="1" w:styleId="textChar">
    <w:name w:val="text Char"/>
    <w:link w:val="text"/>
    <w:qFormat/>
    <w:rPr>
      <w:rFonts w:eastAsia="Verdana" w:cs="Verdana"/>
      <w:color w:val="666666"/>
    </w:rPr>
  </w:style>
  <w:style w:type="paragraph" w:customStyle="1" w:styleId="text">
    <w:name w:val="text"/>
    <w:basedOn w:val="a5"/>
    <w:link w:val="textChar"/>
    <w:qFormat/>
    <w:pPr>
      <w:widowControl/>
      <w:spacing w:before="100" w:beforeAutospacing="1" w:after="100" w:afterAutospacing="1" w:line="268" w:lineRule="atLeast"/>
      <w:ind w:firstLineChars="200" w:firstLine="200"/>
      <w:jc w:val="left"/>
    </w:pPr>
    <w:rPr>
      <w:rFonts w:eastAsia="Verdana" w:cs="Verdana"/>
      <w:color w:val="666666"/>
      <w:kern w:val="0"/>
      <w:sz w:val="20"/>
      <w:szCs w:val="20"/>
    </w:rPr>
  </w:style>
  <w:style w:type="character" w:customStyle="1" w:styleId="11Char">
    <w:name w:val="1.1 Char"/>
    <w:link w:val="11"/>
    <w:qFormat/>
    <w:rPr>
      <w:rFonts w:ascii="Arial" w:eastAsia="黑体" w:hAnsi="Arial" w:cs="Arial"/>
      <w:b/>
      <w:bCs/>
      <w:kern w:val="2"/>
      <w:sz w:val="28"/>
      <w:szCs w:val="36"/>
    </w:rPr>
  </w:style>
  <w:style w:type="paragraph" w:customStyle="1" w:styleId="11">
    <w:name w:val="1.1"/>
    <w:basedOn w:val="5"/>
    <w:link w:val="11Char"/>
    <w:qFormat/>
    <w:pPr>
      <w:numPr>
        <w:ilvl w:val="1"/>
        <w:numId w:val="2"/>
      </w:numPr>
      <w:tabs>
        <w:tab w:val="left" w:pos="360"/>
        <w:tab w:val="left" w:pos="1410"/>
      </w:tabs>
      <w:spacing w:beforeLines="50" w:before="156" w:after="0" w:line="440" w:lineRule="exact"/>
      <w:ind w:left="1410" w:hanging="420"/>
      <w:jc w:val="left"/>
      <w:outlineLvl w:val="1"/>
    </w:pPr>
    <w:rPr>
      <w:rFonts w:ascii="Arial" w:eastAsia="黑体" w:hAnsi="Arial" w:cs="Arial"/>
      <w:szCs w:val="36"/>
    </w:rPr>
  </w:style>
  <w:style w:type="character" w:customStyle="1" w:styleId="00000000000000008522Char">
    <w:name w:val="正文000000000000000 宋体 小四 黑色 首行缩进:  0.85 厘米 行距: 固定值 22 磅 Char"/>
    <w:link w:val="00000000000000008522"/>
    <w:qFormat/>
    <w:rPr>
      <w:rFonts w:cs="宋体"/>
      <w:color w:val="000000"/>
      <w:kern w:val="2"/>
      <w:sz w:val="24"/>
      <w:szCs w:val="24"/>
    </w:rPr>
  </w:style>
  <w:style w:type="paragraph" w:customStyle="1" w:styleId="00000000000000008522">
    <w:name w:val="正文000000000000000 宋体 小四 黑色 首行缩进:  0.85 厘米 行距: 固定值 22 磅"/>
    <w:basedOn w:val="a5"/>
    <w:link w:val="00000000000000008522Char"/>
    <w:qFormat/>
    <w:pPr>
      <w:spacing w:line="460" w:lineRule="exact"/>
      <w:ind w:firstLineChars="200" w:firstLine="200"/>
    </w:pPr>
    <w:rPr>
      <w:rFonts w:cs="宋体"/>
      <w:color w:val="000000"/>
      <w:sz w:val="24"/>
    </w:rPr>
  </w:style>
  <w:style w:type="character" w:customStyle="1" w:styleId="Charf6">
    <w:name w:val="表格数字 Char"/>
    <w:link w:val="afff1"/>
    <w:qFormat/>
    <w:rPr>
      <w:rFonts w:ascii="Arial" w:hAnsi="Arial"/>
      <w:sz w:val="21"/>
    </w:rPr>
  </w:style>
  <w:style w:type="paragraph" w:customStyle="1" w:styleId="afff1">
    <w:name w:val="表格数字"/>
    <w:basedOn w:val="a5"/>
    <w:link w:val="Charf6"/>
    <w:qFormat/>
    <w:pPr>
      <w:spacing w:line="360" w:lineRule="exact"/>
      <w:jc w:val="center"/>
    </w:pPr>
    <w:rPr>
      <w:rFonts w:ascii="Arial" w:hAnsi="Arial"/>
      <w:kern w:val="0"/>
      <w:szCs w:val="20"/>
    </w:rPr>
  </w:style>
  <w:style w:type="character" w:customStyle="1" w:styleId="2Char1">
    <w:name w:val="正文文本 2 Char"/>
    <w:link w:val="24"/>
    <w:qFormat/>
    <w:rPr>
      <w:rFonts w:ascii="Symbol" w:eastAsia="Verdana" w:hAnsi="Symbol" w:cs="Symbol"/>
      <w:b/>
      <w:bCs/>
      <w:color w:val="000000"/>
      <w:kern w:val="2"/>
      <w:sz w:val="21"/>
      <w:szCs w:val="24"/>
    </w:rPr>
  </w:style>
  <w:style w:type="character" w:customStyle="1" w:styleId="Char19">
    <w:name w:val="页脚 Char1"/>
    <w:uiPriority w:val="99"/>
    <w:semiHidden/>
    <w:qFormat/>
    <w:rPr>
      <w:kern w:val="2"/>
      <w:sz w:val="18"/>
      <w:szCs w:val="18"/>
    </w:rPr>
  </w:style>
  <w:style w:type="character" w:customStyle="1" w:styleId="111Char">
    <w:name w:val="1.1.1 Char"/>
    <w:link w:val="111"/>
    <w:qFormat/>
    <w:rPr>
      <w:rFonts w:ascii="Arial" w:hAnsi="Arial" w:cs="Arial"/>
      <w:b/>
      <w:sz w:val="24"/>
    </w:rPr>
  </w:style>
  <w:style w:type="paragraph" w:customStyle="1" w:styleId="111">
    <w:name w:val="1.1.1"/>
    <w:basedOn w:val="a5"/>
    <w:link w:val="111Char"/>
    <w:qFormat/>
    <w:pPr>
      <w:keepNext/>
      <w:keepLines/>
      <w:numPr>
        <w:ilvl w:val="2"/>
        <w:numId w:val="2"/>
      </w:numPr>
      <w:spacing w:beforeLines="50" w:before="156" w:line="440" w:lineRule="exact"/>
      <w:jc w:val="left"/>
      <w:outlineLvl w:val="2"/>
    </w:pPr>
    <w:rPr>
      <w:rFonts w:ascii="Arial" w:hAnsi="Arial" w:cs="Arial"/>
      <w:b/>
      <w:kern w:val="0"/>
      <w:sz w:val="24"/>
      <w:szCs w:val="20"/>
    </w:rPr>
  </w:style>
  <w:style w:type="character" w:customStyle="1" w:styleId="Chard">
    <w:name w:val="批注主题 Char"/>
    <w:link w:val="aff"/>
    <w:semiHidden/>
    <w:qFormat/>
    <w:rPr>
      <w:b/>
      <w:bCs/>
      <w:kern w:val="2"/>
      <w:sz w:val="21"/>
      <w:szCs w:val="24"/>
    </w:rPr>
  </w:style>
  <w:style w:type="character" w:customStyle="1" w:styleId="font011">
    <w:name w:val="font011"/>
    <w:qFormat/>
    <w:rPr>
      <w:color w:val="333333"/>
      <w:sz w:val="18"/>
      <w:szCs w:val="18"/>
      <w:u w:val="none"/>
    </w:rPr>
  </w:style>
  <w:style w:type="character" w:customStyle="1" w:styleId="Charf7">
    <w:name w:val="表格非数字 Char"/>
    <w:link w:val="afff2"/>
    <w:qFormat/>
    <w:rPr>
      <w:rFonts w:ascii="Arial" w:hAnsi="Arial" w:cs="宋体"/>
      <w:sz w:val="21"/>
    </w:rPr>
  </w:style>
  <w:style w:type="paragraph" w:customStyle="1" w:styleId="afff2">
    <w:name w:val="表格非数字"/>
    <w:basedOn w:val="afff1"/>
    <w:link w:val="Charf7"/>
    <w:qFormat/>
    <w:pPr>
      <w:jc w:val="left"/>
    </w:pPr>
    <w:rPr>
      <w:rFonts w:cs="宋体"/>
    </w:rPr>
  </w:style>
  <w:style w:type="character" w:customStyle="1" w:styleId="ACharChar">
    <w:name w:val="正文A Char Char"/>
    <w:link w:val="Afff3"/>
    <w:qFormat/>
    <w:rPr>
      <w:rFonts w:ascii="仿宋_GB2312" w:eastAsia="仿宋_GB2312"/>
      <w:spacing w:val="-4"/>
      <w:kern w:val="2"/>
      <w:sz w:val="28"/>
      <w:szCs w:val="30"/>
    </w:rPr>
  </w:style>
  <w:style w:type="paragraph" w:customStyle="1" w:styleId="Afff3">
    <w:name w:val="正文A"/>
    <w:basedOn w:val="a5"/>
    <w:link w:val="ACharChar"/>
    <w:qFormat/>
    <w:pPr>
      <w:spacing w:line="560" w:lineRule="exact"/>
      <w:ind w:firstLineChars="200" w:firstLine="200"/>
      <w:jc w:val="left"/>
    </w:pPr>
    <w:rPr>
      <w:rFonts w:ascii="仿宋_GB2312" w:eastAsia="仿宋_GB2312"/>
      <w:spacing w:val="-4"/>
      <w:sz w:val="28"/>
      <w:szCs w:val="30"/>
    </w:rPr>
  </w:style>
  <w:style w:type="character" w:customStyle="1" w:styleId="Charf8">
    <w:name w:val="正文(首行缩进) Char"/>
    <w:link w:val="afff4"/>
    <w:qFormat/>
    <w:rPr>
      <w:rFonts w:ascii="Verdana" w:eastAsia="Verdana" w:hAnsi="Verdana"/>
      <w:snapToGrid/>
      <w:sz w:val="24"/>
      <w:szCs w:val="24"/>
    </w:rPr>
  </w:style>
  <w:style w:type="paragraph" w:customStyle="1" w:styleId="afff4">
    <w:name w:val="正文(首行缩进)"/>
    <w:basedOn w:val="a5"/>
    <w:link w:val="Charf8"/>
    <w:qFormat/>
    <w:pPr>
      <w:spacing w:line="360" w:lineRule="auto"/>
      <w:ind w:firstLine="510"/>
    </w:pPr>
    <w:rPr>
      <w:rFonts w:ascii="Verdana" w:eastAsia="Verdana" w:hAnsi="Verdana"/>
      <w:kern w:val="0"/>
      <w:sz w:val="24"/>
    </w:rPr>
  </w:style>
  <w:style w:type="character" w:customStyle="1" w:styleId="01Char1">
    <w:name w:val="正文01 Char1"/>
    <w:qFormat/>
    <w:rPr>
      <w:rFonts w:eastAsia="Verdana"/>
      <w:kern w:val="2"/>
      <w:sz w:val="27"/>
      <w:lang w:val="en-US" w:eastAsia="zh-CN" w:bidi="ar-SA"/>
    </w:rPr>
  </w:style>
  <w:style w:type="character" w:customStyle="1" w:styleId="style21">
    <w:name w:val="style21"/>
    <w:qFormat/>
    <w:rPr>
      <w:color w:val="0000FF"/>
    </w:rPr>
  </w:style>
  <w:style w:type="character" w:customStyle="1" w:styleId="Char1a">
    <w:name w:val="注释标题 Char1"/>
    <w:qFormat/>
    <w:rPr>
      <w:kern w:val="2"/>
      <w:sz w:val="21"/>
      <w:szCs w:val="24"/>
    </w:rPr>
  </w:style>
  <w:style w:type="character" w:customStyle="1" w:styleId="Char1b">
    <w:name w:val="批注框文本 Char1"/>
    <w:semiHidden/>
    <w:qFormat/>
    <w:rPr>
      <w:kern w:val="2"/>
      <w:sz w:val="18"/>
      <w:szCs w:val="18"/>
    </w:rPr>
  </w:style>
  <w:style w:type="character" w:customStyle="1" w:styleId="2Char10">
    <w:name w:val="正文文本 2 Char1"/>
    <w:qFormat/>
    <w:rPr>
      <w:kern w:val="2"/>
      <w:sz w:val="21"/>
      <w:szCs w:val="24"/>
    </w:rPr>
  </w:style>
  <w:style w:type="character" w:customStyle="1" w:styleId="4Char">
    <w:name w:val="标题 4 Char"/>
    <w:link w:val="41"/>
    <w:qFormat/>
    <w:rPr>
      <w:rFonts w:ascii="Arial" w:eastAsia="黑体" w:hAnsi="Arial"/>
      <w:b/>
      <w:bCs/>
      <w:kern w:val="2"/>
      <w:sz w:val="28"/>
      <w:szCs w:val="28"/>
    </w:rPr>
  </w:style>
  <w:style w:type="character" w:customStyle="1" w:styleId="3Char10">
    <w:name w:val="正文文本缩进 3 Char1"/>
    <w:semiHidden/>
    <w:qFormat/>
    <w:rPr>
      <w:kern w:val="2"/>
      <w:sz w:val="16"/>
      <w:szCs w:val="16"/>
    </w:rPr>
  </w:style>
  <w:style w:type="character" w:customStyle="1" w:styleId="content11">
    <w:name w:val="content_11"/>
    <w:qFormat/>
    <w:rPr>
      <w:color w:val="333333"/>
      <w:sz w:val="18"/>
      <w:szCs w:val="18"/>
    </w:rPr>
  </w:style>
  <w:style w:type="character" w:customStyle="1" w:styleId="CharCharChar3">
    <w:name w:val="Char Char Char3"/>
    <w:qFormat/>
    <w:rPr>
      <w:rFonts w:ascii="Arial" w:eastAsia="宋体" w:hAnsi="Arial"/>
      <w:color w:val="000000"/>
      <w:kern w:val="2"/>
      <w:sz w:val="18"/>
      <w:szCs w:val="18"/>
      <w:lang w:val="en-US" w:eastAsia="zh-CN" w:bidi="ar-SA"/>
    </w:rPr>
  </w:style>
  <w:style w:type="character" w:customStyle="1" w:styleId="Char">
    <w:name w:val="注释标题 Char"/>
    <w:link w:val="a9"/>
    <w:uiPriority w:val="99"/>
    <w:qFormat/>
    <w:rPr>
      <w:rFonts w:ascii="DF Kai Shu" w:eastAsia="Verdana" w:hAnsi="Symbol" w:cs="Symbol"/>
      <w:kern w:val="2"/>
      <w:sz w:val="21"/>
    </w:rPr>
  </w:style>
  <w:style w:type="character" w:customStyle="1" w:styleId="Char3">
    <w:name w:val="批注文字 Char"/>
    <w:link w:val="af0"/>
    <w:qFormat/>
    <w:rPr>
      <w:kern w:val="2"/>
      <w:sz w:val="21"/>
      <w:szCs w:val="24"/>
    </w:rPr>
  </w:style>
  <w:style w:type="character" w:customStyle="1" w:styleId="Charf9">
    <w:name w:val="表格内容 Char"/>
    <w:link w:val="afff5"/>
    <w:qFormat/>
    <w:rPr>
      <w:rFonts w:ascii="Arial" w:eastAsia="仿宋_GB2312" w:hAnsi="Arial"/>
      <w:sz w:val="24"/>
    </w:rPr>
  </w:style>
  <w:style w:type="paragraph" w:customStyle="1" w:styleId="afff5">
    <w:name w:val="表格内容"/>
    <w:basedOn w:val="a5"/>
    <w:link w:val="Charf9"/>
    <w:qFormat/>
    <w:pPr>
      <w:overflowPunct w:val="0"/>
      <w:adjustRightInd w:val="0"/>
      <w:spacing w:before="40" w:after="60" w:line="200" w:lineRule="atLeast"/>
      <w:textAlignment w:val="baseline"/>
    </w:pPr>
    <w:rPr>
      <w:rFonts w:ascii="Arial" w:eastAsia="仿宋_GB2312" w:hAnsi="Arial"/>
      <w:kern w:val="0"/>
      <w:sz w:val="24"/>
      <w:szCs w:val="20"/>
    </w:rPr>
  </w:style>
  <w:style w:type="character" w:customStyle="1" w:styleId="Charfa">
    <w:name w:val="段落文 Char"/>
    <w:link w:val="afff6"/>
    <w:qFormat/>
    <w:rPr>
      <w:sz w:val="24"/>
    </w:rPr>
  </w:style>
  <w:style w:type="paragraph" w:customStyle="1" w:styleId="afff6">
    <w:name w:val="段落文"/>
    <w:basedOn w:val="a5"/>
    <w:link w:val="Charfa"/>
    <w:pPr>
      <w:spacing w:line="360" w:lineRule="auto"/>
      <w:ind w:firstLineChars="200" w:firstLine="480"/>
    </w:pPr>
    <w:rPr>
      <w:kern w:val="0"/>
      <w:sz w:val="24"/>
      <w:szCs w:val="20"/>
    </w:rPr>
  </w:style>
  <w:style w:type="character" w:customStyle="1" w:styleId="Charfb">
    <w:name w:val="表格五号下方正文 Char"/>
    <w:link w:val="afff7"/>
    <w:qFormat/>
    <w:rPr>
      <w:rFonts w:eastAsia="Verdana"/>
      <w:snapToGrid/>
      <w:kern w:val="2"/>
      <w:sz w:val="21"/>
      <w:szCs w:val="21"/>
    </w:rPr>
  </w:style>
  <w:style w:type="paragraph" w:customStyle="1" w:styleId="afff7">
    <w:name w:val="表格五号下方正文"/>
    <w:basedOn w:val="01"/>
    <w:link w:val="Charfb"/>
    <w:qFormat/>
    <w:pPr>
      <w:spacing w:before="200" w:line="400" w:lineRule="exact"/>
    </w:pPr>
    <w:rPr>
      <w:rFonts w:ascii="Times New Roman" w:eastAsia="Verdana" w:hAnsi="Times New Roman"/>
      <w:kern w:val="2"/>
      <w:sz w:val="21"/>
      <w:szCs w:val="21"/>
    </w:rPr>
  </w:style>
  <w:style w:type="character" w:customStyle="1" w:styleId="2Char0">
    <w:name w:val="正文文本缩进 2 Char"/>
    <w:link w:val="22"/>
    <w:qFormat/>
    <w:rPr>
      <w:kern w:val="2"/>
      <w:sz w:val="24"/>
      <w:szCs w:val="24"/>
    </w:rPr>
  </w:style>
  <w:style w:type="character" w:customStyle="1" w:styleId="Charfc">
    <w:name w:val="报告正文 Char"/>
    <w:link w:val="afff8"/>
    <w:semiHidden/>
    <w:qFormat/>
    <w:rPr>
      <w:rFonts w:eastAsia="Verdana"/>
      <w:kern w:val="2"/>
      <w:sz w:val="24"/>
      <w:szCs w:val="21"/>
    </w:rPr>
  </w:style>
  <w:style w:type="paragraph" w:customStyle="1" w:styleId="afff8">
    <w:name w:val="报告正文"/>
    <w:basedOn w:val="a5"/>
    <w:link w:val="Charfc"/>
    <w:semiHidden/>
    <w:pPr>
      <w:spacing w:line="360" w:lineRule="auto"/>
      <w:ind w:firstLine="482"/>
    </w:pPr>
    <w:rPr>
      <w:rFonts w:eastAsia="Verdana"/>
      <w:sz w:val="24"/>
      <w:szCs w:val="21"/>
    </w:rPr>
  </w:style>
  <w:style w:type="character" w:customStyle="1" w:styleId="Char1c">
    <w:name w:val="表格内正文 Char1"/>
    <w:link w:val="afff9"/>
    <w:qFormat/>
    <w:rPr>
      <w:rFonts w:ascii="@華康粗黑體" w:eastAsia="@華康粗黑體" w:hAnsi="@華康粗黑體"/>
      <w:spacing w:val="4"/>
      <w:kern w:val="18"/>
      <w:sz w:val="24"/>
    </w:rPr>
  </w:style>
  <w:style w:type="paragraph" w:customStyle="1" w:styleId="afff9">
    <w:name w:val="表格内正文"/>
    <w:basedOn w:val="a5"/>
    <w:link w:val="Char1c"/>
    <w:qFormat/>
    <w:pPr>
      <w:spacing w:line="360" w:lineRule="auto"/>
      <w:ind w:firstLine="499"/>
    </w:pPr>
    <w:rPr>
      <w:rFonts w:ascii="@華康粗黑體" w:eastAsia="@華康粗黑體" w:hAnsi="@華康粗黑體"/>
      <w:spacing w:val="4"/>
      <w:kern w:val="18"/>
      <w:sz w:val="24"/>
      <w:szCs w:val="20"/>
    </w:rPr>
  </w:style>
  <w:style w:type="character" w:customStyle="1" w:styleId="2TimesNewRomanChar">
    <w:name w:val="正文首行缩进 2 + Times New Roman Char"/>
    <w:link w:val="2TimesNewRoman"/>
    <w:qFormat/>
    <w:rPr>
      <w:rFonts w:eastAsia="Tahoma"/>
      <w:sz w:val="28"/>
    </w:rPr>
  </w:style>
  <w:style w:type="paragraph" w:customStyle="1" w:styleId="2TimesNewRoman">
    <w:name w:val="正文首行缩进 2 + Times New Roman"/>
    <w:basedOn w:val="a5"/>
    <w:link w:val="2TimesNewRomanChar"/>
    <w:qFormat/>
    <w:pPr>
      <w:tabs>
        <w:tab w:val="left" w:pos="0"/>
        <w:tab w:val="left" w:pos="870"/>
        <w:tab w:val="left" w:pos="3150"/>
      </w:tabs>
      <w:autoSpaceDE w:val="0"/>
      <w:autoSpaceDN w:val="0"/>
      <w:spacing w:beforeLines="50" w:before="156" w:afterLines="50" w:after="156" w:line="540" w:lineRule="exact"/>
      <w:jc w:val="center"/>
    </w:pPr>
    <w:rPr>
      <w:rFonts w:eastAsia="Tahoma"/>
      <w:kern w:val="0"/>
      <w:sz w:val="28"/>
      <w:szCs w:val="20"/>
    </w:rPr>
  </w:style>
  <w:style w:type="character" w:customStyle="1" w:styleId="3Char1">
    <w:name w:val="正文文本缩进 3 Char"/>
    <w:link w:val="33"/>
    <w:qFormat/>
    <w:rPr>
      <w:kern w:val="2"/>
      <w:sz w:val="21"/>
      <w:szCs w:val="24"/>
    </w:rPr>
  </w:style>
  <w:style w:type="character" w:customStyle="1" w:styleId="Charfd">
    <w:name w:val="表格 Char"/>
    <w:qFormat/>
    <w:rPr>
      <w:rFonts w:eastAsia="宋体"/>
      <w:kern w:val="2"/>
      <w:sz w:val="24"/>
      <w:szCs w:val="24"/>
      <w:lang w:val="en-US" w:eastAsia="zh-CN" w:bidi="ar-SA"/>
    </w:rPr>
  </w:style>
  <w:style w:type="character" w:customStyle="1" w:styleId="2Char2">
    <w:name w:val="正文首行缩进 2 Char"/>
    <w:link w:val="25"/>
    <w:qFormat/>
    <w:rPr>
      <w:rFonts w:ascii="幼圆" w:eastAsia="Verdana" w:hAnsi="幼圆" w:cs="幼圆"/>
      <w:kern w:val="2"/>
      <w:sz w:val="21"/>
      <w:szCs w:val="24"/>
    </w:rPr>
  </w:style>
  <w:style w:type="character" w:customStyle="1" w:styleId="Charfe">
    <w:name w:val="表格正文 Char"/>
    <w:link w:val="afffa"/>
    <w:qFormat/>
    <w:rPr>
      <w:rFonts w:cs="Arial"/>
      <w:kern w:val="2"/>
      <w:sz w:val="21"/>
    </w:rPr>
  </w:style>
  <w:style w:type="paragraph" w:customStyle="1" w:styleId="afffa">
    <w:name w:val="表格正文"/>
    <w:basedOn w:val="a5"/>
    <w:link w:val="Charfe"/>
    <w:qFormat/>
    <w:pPr>
      <w:spacing w:line="360" w:lineRule="exact"/>
      <w:jc w:val="center"/>
    </w:pPr>
    <w:rPr>
      <w:rFonts w:cs="Arial"/>
      <w:szCs w:val="20"/>
    </w:rPr>
  </w:style>
  <w:style w:type="character" w:customStyle="1" w:styleId="7Char">
    <w:name w:val="标题 7 Char"/>
    <w:link w:val="7"/>
    <w:qFormat/>
    <w:rPr>
      <w:rFonts w:ascii="Symbol" w:eastAsia="Verdana" w:hAnsi="Symbol" w:cs="Symbol"/>
      <w:b/>
      <w:bCs/>
      <w:kern w:val="2"/>
      <w:sz w:val="24"/>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2Char11">
    <w:name w:val="正文文本缩进 2 Char1"/>
    <w:semiHidden/>
    <w:qFormat/>
    <w:rPr>
      <w:kern w:val="2"/>
      <w:sz w:val="21"/>
      <w:szCs w:val="24"/>
    </w:rPr>
  </w:style>
  <w:style w:type="character" w:customStyle="1" w:styleId="Charff">
    <w:name w:val="正文文本缩进 Char"/>
    <w:qFormat/>
    <w:rPr>
      <w:rFonts w:ascii="Symbol" w:eastAsia="Verdana" w:hAnsi="Symbol" w:cs="Symbol"/>
      <w:b/>
      <w:bCs/>
      <w:kern w:val="2"/>
      <w:sz w:val="24"/>
      <w:szCs w:val="24"/>
      <w:lang w:val="en-US" w:eastAsia="zh-CN" w:bidi="ar-SA"/>
    </w:rPr>
  </w:style>
  <w:style w:type="character" w:customStyle="1" w:styleId="3Char11">
    <w:name w:val="正文文本 3 Char1"/>
    <w:semiHidden/>
    <w:qFormat/>
    <w:rPr>
      <w:kern w:val="2"/>
      <w:sz w:val="16"/>
      <w:szCs w:val="16"/>
    </w:rPr>
  </w:style>
  <w:style w:type="character" w:customStyle="1" w:styleId="Chara">
    <w:name w:val="脚注文本 Char"/>
    <w:link w:val="afb"/>
    <w:qFormat/>
    <w:rPr>
      <w:rFonts w:eastAsia="Verdana"/>
      <w:kern w:val="2"/>
      <w:sz w:val="18"/>
    </w:rPr>
  </w:style>
  <w:style w:type="character" w:customStyle="1" w:styleId="CharCharCharCharChar0">
    <w:name w:val="热电厂正文 Char Char Char Char Char"/>
    <w:link w:val="CharCharCharChar"/>
    <w:qFormat/>
    <w:rPr>
      <w:rFonts w:eastAsia="Verdana"/>
      <w:kern w:val="2"/>
      <w:sz w:val="24"/>
      <w:szCs w:val="24"/>
    </w:rPr>
  </w:style>
  <w:style w:type="paragraph" w:customStyle="1" w:styleId="CharCharCharChar">
    <w:name w:val="热电厂正文 Char Char Char Char"/>
    <w:basedOn w:val="a5"/>
    <w:link w:val="CharCharCharCharChar0"/>
    <w:qFormat/>
    <w:pPr>
      <w:spacing w:line="440" w:lineRule="exact"/>
      <w:ind w:firstLineChars="200" w:firstLine="480"/>
    </w:pPr>
    <w:rPr>
      <w:rFonts w:eastAsia="Verdana"/>
      <w:sz w:val="24"/>
    </w:rPr>
  </w:style>
  <w:style w:type="character" w:customStyle="1" w:styleId="CharChar1Char0">
    <w:name w:val="Char Char1 Char"/>
    <w:link w:val="CharChar10"/>
    <w:qFormat/>
    <w:rPr>
      <w:rFonts w:ascii="Verdana" w:hAnsi="Verdana" w:cs="Verdana"/>
      <w:kern w:val="2"/>
      <w:sz w:val="24"/>
      <w:szCs w:val="24"/>
    </w:rPr>
  </w:style>
  <w:style w:type="paragraph" w:customStyle="1" w:styleId="CharChar10">
    <w:name w:val="Char Char1"/>
    <w:basedOn w:val="a5"/>
    <w:link w:val="CharChar1Char0"/>
    <w:qFormat/>
    <w:pPr>
      <w:spacing w:line="360" w:lineRule="auto"/>
      <w:ind w:firstLineChars="200" w:firstLine="200"/>
    </w:pPr>
    <w:rPr>
      <w:rFonts w:ascii="Verdana" w:hAnsi="Verdana" w:cs="Verdana"/>
      <w:sz w:val="24"/>
    </w:rPr>
  </w:style>
  <w:style w:type="character" w:customStyle="1" w:styleId="6Char">
    <w:name w:val="标题 6 Char"/>
    <w:link w:val="6"/>
    <w:qFormat/>
    <w:rPr>
      <w:rFonts w:ascii="Calibri" w:eastAsia="Tms Rmn" w:hAnsi="Calibri" w:cs="Symbol"/>
      <w:b/>
      <w:bCs/>
      <w:kern w:val="2"/>
      <w:sz w:val="24"/>
      <w:szCs w:val="24"/>
    </w:rPr>
  </w:style>
  <w:style w:type="character" w:customStyle="1" w:styleId="2Char5">
    <w:name w:val="表格文字2 Char"/>
    <w:link w:val="27"/>
    <w:qFormat/>
    <w:rPr>
      <w:rFonts w:cs="宋体"/>
      <w:sz w:val="21"/>
      <w:szCs w:val="21"/>
    </w:rPr>
  </w:style>
  <w:style w:type="paragraph" w:customStyle="1" w:styleId="27">
    <w:name w:val="表格文字2"/>
    <w:basedOn w:val="a5"/>
    <w:link w:val="2Char5"/>
    <w:qFormat/>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tpccontent1">
    <w:name w:val="tpc_content1"/>
    <w:qFormat/>
    <w:rPr>
      <w:sz w:val="20"/>
      <w:szCs w:val="20"/>
    </w:rPr>
  </w:style>
  <w:style w:type="character" w:customStyle="1" w:styleId="mud1">
    <w:name w:val="mud1"/>
    <w:qFormat/>
    <w:rPr>
      <w:sz w:val="18"/>
      <w:szCs w:val="18"/>
    </w:rPr>
  </w:style>
  <w:style w:type="character" w:customStyle="1" w:styleId="2Char">
    <w:name w:val="标题 2 Char"/>
    <w:link w:val="2"/>
    <w:qFormat/>
    <w:rPr>
      <w:rFonts w:ascii="Arial" w:hAnsi="Arial"/>
      <w:b/>
      <w:kern w:val="2"/>
      <w:sz w:val="23"/>
      <w:szCs w:val="23"/>
      <w:lang w:val="en-US" w:eastAsia="zh-CN"/>
    </w:rPr>
  </w:style>
  <w:style w:type="character" w:customStyle="1" w:styleId="Char1d">
    <w:name w:val="文档结构图 Char1"/>
    <w:semiHidden/>
    <w:qFormat/>
    <w:rPr>
      <w:rFonts w:ascii="宋体"/>
      <w:kern w:val="2"/>
      <w:sz w:val="18"/>
      <w:szCs w:val="18"/>
    </w:rPr>
  </w:style>
  <w:style w:type="character" w:customStyle="1" w:styleId="p0CharChar">
    <w:name w:val="p0 Char Char"/>
    <w:link w:val="p0"/>
    <w:qFormat/>
    <w:rPr>
      <w:sz w:val="21"/>
      <w:szCs w:val="21"/>
    </w:rPr>
  </w:style>
  <w:style w:type="paragraph" w:customStyle="1" w:styleId="p0">
    <w:name w:val="p0"/>
    <w:basedOn w:val="a5"/>
    <w:link w:val="p0CharChar"/>
    <w:qFormat/>
    <w:pPr>
      <w:widowControl/>
    </w:pPr>
    <w:rPr>
      <w:kern w:val="0"/>
      <w:szCs w:val="21"/>
    </w:rPr>
  </w:style>
  <w:style w:type="character" w:customStyle="1" w:styleId="Char1e">
    <w:name w:val="批注文字 Char1"/>
    <w:semiHidden/>
    <w:qFormat/>
    <w:rPr>
      <w:kern w:val="2"/>
      <w:sz w:val="21"/>
      <w:szCs w:val="24"/>
    </w:rPr>
  </w:style>
  <w:style w:type="character" w:customStyle="1" w:styleId="Char7">
    <w:name w:val="页脚 Char"/>
    <w:link w:val="af7"/>
    <w:qFormat/>
    <w:rPr>
      <w:kern w:val="2"/>
      <w:sz w:val="18"/>
      <w:szCs w:val="18"/>
    </w:rPr>
  </w:style>
  <w:style w:type="character" w:customStyle="1" w:styleId="unnamed1">
    <w:name w:val="unnamed1"/>
    <w:basedOn w:val="a6"/>
    <w:qFormat/>
  </w:style>
  <w:style w:type="character" w:customStyle="1" w:styleId="Char9">
    <w:name w:val="副标题 Char"/>
    <w:link w:val="af9"/>
    <w:qFormat/>
    <w:rPr>
      <w:rFonts w:ascii="Tms Rmn" w:hAnsi="Tms Rmn" w:cs="幼圆"/>
      <w:b/>
      <w:bCs/>
      <w:kern w:val="28"/>
      <w:sz w:val="28"/>
      <w:szCs w:val="32"/>
    </w:rPr>
  </w:style>
  <w:style w:type="character" w:customStyle="1" w:styleId="CharChar3">
    <w:name w:val="表格 Char Char"/>
    <w:rPr>
      <w:rFonts w:ascii="宋体" w:eastAsia="宋体" w:hAnsi="宋体"/>
      <w:snapToGrid/>
      <w:sz w:val="21"/>
      <w:lang w:val="en-US" w:eastAsia="zh-CN" w:bidi="ar-SA"/>
    </w:rPr>
  </w:style>
  <w:style w:type="character" w:customStyle="1" w:styleId="Char1f">
    <w:name w:val="标题 Char1"/>
    <w:qFormat/>
    <w:rPr>
      <w:rFonts w:ascii="Cambria" w:hAnsi="Cambria" w:cs="Times New Roman"/>
      <w:b/>
      <w:bCs/>
      <w:kern w:val="2"/>
      <w:sz w:val="32"/>
      <w:szCs w:val="32"/>
    </w:rPr>
  </w:style>
  <w:style w:type="character" w:customStyle="1" w:styleId="HTMLChar">
    <w:name w:val="HTML 预设格式 Char"/>
    <w:link w:val="HTML"/>
    <w:qFormat/>
    <w:rPr>
      <w:rFonts w:ascii="Verdana" w:eastAsia="Verdana" w:hAnsi="Verdana" w:cs="Verdana"/>
      <w:sz w:val="24"/>
      <w:szCs w:val="24"/>
    </w:rPr>
  </w:style>
  <w:style w:type="character" w:customStyle="1" w:styleId="Char5">
    <w:name w:val="日期 Char"/>
    <w:link w:val="af5"/>
    <w:qFormat/>
    <w:rPr>
      <w:rFonts w:ascii="楷体_GB2312" w:eastAsia="楷体_GB2312"/>
      <w:kern w:val="2"/>
      <w:sz w:val="28"/>
    </w:rPr>
  </w:style>
  <w:style w:type="character" w:customStyle="1" w:styleId="CharChar4">
    <w:name w:val="金山正文 Char Char"/>
    <w:link w:val="afffb"/>
    <w:qFormat/>
    <w:rPr>
      <w:rFonts w:eastAsia="Verdana" w:cs="Verdana"/>
      <w:sz w:val="24"/>
      <w:szCs w:val="24"/>
    </w:rPr>
  </w:style>
  <w:style w:type="paragraph" w:customStyle="1" w:styleId="afffb">
    <w:name w:val="金山正文"/>
    <w:basedOn w:val="a5"/>
    <w:link w:val="CharChar4"/>
    <w:qFormat/>
    <w:pPr>
      <w:adjustRightInd w:val="0"/>
      <w:snapToGrid w:val="0"/>
      <w:spacing w:before="120" w:after="120" w:line="360" w:lineRule="auto"/>
      <w:ind w:firstLineChars="200" w:firstLine="480"/>
    </w:pPr>
    <w:rPr>
      <w:rFonts w:eastAsia="Verdana" w:cs="Verdana"/>
      <w:kern w:val="0"/>
      <w:sz w:val="24"/>
    </w:rPr>
  </w:style>
  <w:style w:type="character" w:customStyle="1" w:styleId="2CharChar">
    <w:name w:val="正文首行缩进2 Char Char"/>
    <w:link w:val="28"/>
    <w:qFormat/>
    <w:rPr>
      <w:rFonts w:ascii="宋体"/>
      <w:sz w:val="24"/>
      <w:szCs w:val="24"/>
    </w:rPr>
  </w:style>
  <w:style w:type="paragraph" w:customStyle="1" w:styleId="28">
    <w:name w:val="正文首行缩进2"/>
    <w:basedOn w:val="a5"/>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5Char">
    <w:name w:val="标题 5 Char"/>
    <w:link w:val="5"/>
    <w:qFormat/>
    <w:rPr>
      <w:b/>
      <w:bCs/>
      <w:kern w:val="2"/>
      <w:sz w:val="28"/>
      <w:szCs w:val="28"/>
    </w:rPr>
  </w:style>
  <w:style w:type="character" w:customStyle="1" w:styleId="HTMLChar1">
    <w:name w:val="HTML 预设格式 Char1"/>
    <w:qFormat/>
    <w:rPr>
      <w:rFonts w:ascii="Courier New" w:hAnsi="Courier New" w:cs="Courier New"/>
      <w:kern w:val="2"/>
    </w:rPr>
  </w:style>
  <w:style w:type="character" w:customStyle="1" w:styleId="Charff0">
    <w:name w:val="表格文字 Char"/>
    <w:link w:val="afffc"/>
    <w:qFormat/>
    <w:rPr>
      <w:rFonts w:ascii="DF Kai Shu" w:eastAsia="Verdana" w:hAnsi="DF Kai Shu" w:cs="Symbol"/>
      <w:kern w:val="2"/>
      <w:sz w:val="21"/>
      <w:szCs w:val="24"/>
    </w:rPr>
  </w:style>
  <w:style w:type="paragraph" w:customStyle="1" w:styleId="afffc">
    <w:name w:val="表格文字"/>
    <w:basedOn w:val="a5"/>
    <w:link w:val="Charff0"/>
    <w:qFormat/>
    <w:pPr>
      <w:spacing w:line="400" w:lineRule="exact"/>
    </w:pPr>
    <w:rPr>
      <w:rFonts w:ascii="DF Kai Shu" w:eastAsia="Verdana" w:hAnsi="DF Kai Shu" w:cs="Symbol"/>
    </w:rPr>
  </w:style>
  <w:style w:type="character" w:customStyle="1" w:styleId="lh151">
    <w:name w:val="lh151"/>
    <w:qFormat/>
  </w:style>
  <w:style w:type="character" w:customStyle="1" w:styleId="1Char1">
    <w:name w:val="表头1 Char"/>
    <w:link w:val="18"/>
    <w:qFormat/>
    <w:rPr>
      <w:rFonts w:eastAsia="Tahoma"/>
      <w:sz w:val="21"/>
      <w:szCs w:val="28"/>
    </w:rPr>
  </w:style>
  <w:style w:type="paragraph" w:customStyle="1" w:styleId="18">
    <w:name w:val="表头1"/>
    <w:basedOn w:val="a5"/>
    <w:next w:val="a5"/>
    <w:link w:val="1Char1"/>
    <w:qFormat/>
    <w:pPr>
      <w:tabs>
        <w:tab w:val="left" w:pos="605"/>
      </w:tabs>
      <w:adjustRightInd w:val="0"/>
      <w:snapToGrid w:val="0"/>
      <w:jc w:val="center"/>
    </w:pPr>
    <w:rPr>
      <w:rFonts w:eastAsia="Tahoma"/>
      <w:kern w:val="0"/>
      <w:szCs w:val="28"/>
    </w:rPr>
  </w:style>
  <w:style w:type="character" w:customStyle="1" w:styleId="Charff1">
    <w:name w:val="正文，小四 Char"/>
    <w:link w:val="afffd"/>
    <w:qFormat/>
    <w:rPr>
      <w:kern w:val="2"/>
      <w:sz w:val="24"/>
      <w:szCs w:val="24"/>
    </w:rPr>
  </w:style>
  <w:style w:type="paragraph" w:customStyle="1" w:styleId="afffd">
    <w:name w:val="正文，小四"/>
    <w:basedOn w:val="a5"/>
    <w:link w:val="Charff1"/>
    <w:qFormat/>
    <w:pPr>
      <w:spacing w:line="360" w:lineRule="auto"/>
      <w:ind w:firstLineChars="200" w:firstLine="480"/>
    </w:pPr>
    <w:rPr>
      <w:sz w:val="24"/>
    </w:rPr>
  </w:style>
  <w:style w:type="character" w:customStyle="1" w:styleId="15Char">
    <w:name w:val="样式 行距: 1.5 倍行距 Char"/>
    <w:link w:val="150"/>
    <w:qFormat/>
    <w:rPr>
      <w:rFonts w:ascii="幼圆" w:hAnsi="幼圆" w:cs="Verdana"/>
      <w:kern w:val="2"/>
      <w:sz w:val="21"/>
    </w:rPr>
  </w:style>
  <w:style w:type="paragraph" w:customStyle="1" w:styleId="150">
    <w:name w:val="样式 行距: 1.5 倍行距"/>
    <w:basedOn w:val="a5"/>
    <w:link w:val="15Char"/>
    <w:qFormat/>
    <w:pPr>
      <w:spacing w:line="460" w:lineRule="exact"/>
      <w:ind w:firstLineChars="200" w:firstLine="200"/>
    </w:pPr>
    <w:rPr>
      <w:rFonts w:ascii="幼圆" w:hAnsi="幼圆" w:cs="Verdana"/>
      <w:szCs w:val="20"/>
    </w:rPr>
  </w:style>
  <w:style w:type="character" w:customStyle="1" w:styleId="Charff2">
    <w:name w:val="纯文本 Char"/>
    <w:qFormat/>
    <w:rPr>
      <w:rFonts w:ascii="宋体" w:eastAsia="宋体" w:hAnsi="Courier New"/>
      <w:kern w:val="2"/>
      <w:lang w:val="en-US" w:eastAsia="zh-CN" w:bidi="ar-SA"/>
    </w:rPr>
  </w:style>
  <w:style w:type="character" w:customStyle="1" w:styleId="prodtextbody">
    <w:name w:val="prod_text_body"/>
    <w:basedOn w:val="a6"/>
    <w:qFormat/>
  </w:style>
  <w:style w:type="character" w:customStyle="1" w:styleId="110">
    <w:name w:val="已访问的超链接11"/>
    <w:qFormat/>
    <w:rPr>
      <w:color w:val="800080"/>
      <w:u w:val="single"/>
    </w:rPr>
  </w:style>
  <w:style w:type="character" w:customStyle="1" w:styleId="Char4">
    <w:name w:val="正文文本 Char"/>
    <w:link w:val="af1"/>
    <w:qFormat/>
    <w:rPr>
      <w:b/>
      <w:bCs/>
      <w:kern w:val="2"/>
      <w:sz w:val="24"/>
      <w:szCs w:val="24"/>
    </w:rPr>
  </w:style>
  <w:style w:type="character" w:customStyle="1" w:styleId="line21">
    <w:name w:val="line21"/>
    <w:qFormat/>
    <w:rPr>
      <w:color w:val="666666"/>
      <w:sz w:val="20"/>
      <w:szCs w:val="20"/>
      <w:u w:val="none"/>
    </w:rPr>
  </w:style>
  <w:style w:type="character" w:customStyle="1" w:styleId="Char0">
    <w:name w:val="正文缩进 Char"/>
    <w:link w:val="ab"/>
    <w:qFormat/>
    <w:rPr>
      <w:rFonts w:eastAsia="宋体"/>
      <w:kern w:val="2"/>
      <w:sz w:val="21"/>
      <w:lang w:val="en-US" w:eastAsia="zh-CN" w:bidi="ar-SA"/>
    </w:rPr>
  </w:style>
  <w:style w:type="character" w:customStyle="1" w:styleId="Char1f0">
    <w:name w:val="页眉 Char1"/>
    <w:uiPriority w:val="99"/>
    <w:semiHidden/>
    <w:qFormat/>
    <w:rPr>
      <w:kern w:val="2"/>
      <w:sz w:val="18"/>
      <w:szCs w:val="18"/>
    </w:rPr>
  </w:style>
  <w:style w:type="character" w:customStyle="1" w:styleId="15Char0">
    <w:name w:val="样式 样式 行距: 1.5 倍行距 + 宋体 Char"/>
    <w:link w:val="151"/>
    <w:qFormat/>
    <w:rPr>
      <w:rFonts w:ascii="Verdana" w:hAnsi="Verdana" w:cs="Verdana"/>
      <w:kern w:val="2"/>
      <w:sz w:val="21"/>
    </w:rPr>
  </w:style>
  <w:style w:type="paragraph" w:customStyle="1" w:styleId="151">
    <w:name w:val="样式 样式 行距: 1.5 倍行距 + 宋体"/>
    <w:basedOn w:val="150"/>
    <w:link w:val="15Char0"/>
    <w:qFormat/>
    <w:rPr>
      <w:rFonts w:ascii="Verdana" w:hAnsi="Verdana"/>
    </w:rPr>
  </w:style>
  <w:style w:type="character" w:customStyle="1" w:styleId="zjyChar">
    <w:name w:val="zjy正文 Char"/>
    <w:link w:val="zjy"/>
    <w:qFormat/>
    <w:rPr>
      <w:rFonts w:ascii="幼圆" w:hAnsi="幼圆" w:cs="幼圆"/>
      <w:color w:val="000000"/>
      <w:kern w:val="2"/>
      <w:sz w:val="24"/>
      <w:szCs w:val="24"/>
    </w:rPr>
  </w:style>
  <w:style w:type="paragraph" w:customStyle="1" w:styleId="zjy">
    <w:name w:val="zjy正文"/>
    <w:basedOn w:val="a5"/>
    <w:link w:val="zjyChar"/>
    <w:qFormat/>
    <w:pPr>
      <w:adjustRightInd w:val="0"/>
      <w:snapToGrid w:val="0"/>
      <w:spacing w:line="360" w:lineRule="auto"/>
      <w:ind w:firstLine="480"/>
    </w:pPr>
    <w:rPr>
      <w:rFonts w:ascii="幼圆" w:hAnsi="幼圆" w:cs="幼圆"/>
      <w:color w:val="000000"/>
      <w:sz w:val="24"/>
    </w:rPr>
  </w:style>
  <w:style w:type="character" w:customStyle="1" w:styleId="19">
    <w:name w:val="正文1"/>
    <w:qFormat/>
    <w:rPr>
      <w:rFonts w:ascii="宋体" w:eastAsia="宋体" w:hAnsi="宋体" w:hint="eastAsia"/>
      <w:color w:val="000000"/>
      <w:sz w:val="22"/>
      <w:szCs w:val="22"/>
    </w:rPr>
  </w:style>
  <w:style w:type="character" w:customStyle="1" w:styleId="Charb">
    <w:name w:val="普通(网站) Char"/>
    <w:link w:val="afd"/>
    <w:uiPriority w:val="99"/>
    <w:qFormat/>
    <w:rPr>
      <w:rFonts w:ascii="宋体" w:hAnsi="宋体" w:cs="宋体"/>
      <w:sz w:val="24"/>
      <w:szCs w:val="24"/>
    </w:rPr>
  </w:style>
  <w:style w:type="character" w:customStyle="1" w:styleId="01Char">
    <w:name w:val="正文01 Char"/>
    <w:link w:val="01"/>
    <w:qFormat/>
    <w:locked/>
    <w:rPr>
      <w:rFonts w:ascii="Arial" w:hAnsi="Arial"/>
      <w:snapToGrid/>
      <w:sz w:val="24"/>
    </w:rPr>
  </w:style>
  <w:style w:type="character" w:customStyle="1" w:styleId="WChar">
    <w:name w:val="W报告正文 Char"/>
    <w:link w:val="W"/>
    <w:qFormat/>
    <w:rPr>
      <w:rFonts w:eastAsia="Verdana"/>
      <w:kern w:val="2"/>
      <w:sz w:val="24"/>
      <w:szCs w:val="21"/>
    </w:rPr>
  </w:style>
  <w:style w:type="paragraph" w:customStyle="1" w:styleId="W">
    <w:name w:val="W报告正文"/>
    <w:basedOn w:val="a5"/>
    <w:link w:val="WChar"/>
    <w:qFormat/>
    <w:pPr>
      <w:spacing w:line="360" w:lineRule="auto"/>
      <w:ind w:firstLineChars="200" w:firstLine="480"/>
    </w:pPr>
    <w:rPr>
      <w:rFonts w:eastAsia="Verdana"/>
      <w:sz w:val="24"/>
      <w:szCs w:val="21"/>
    </w:rPr>
  </w:style>
  <w:style w:type="character" w:customStyle="1" w:styleId="Charff3">
    <w:name w:val="正文五号 Char"/>
    <w:link w:val="afffe"/>
    <w:qFormat/>
    <w:rPr>
      <w:rFonts w:eastAsia="Verdana"/>
      <w:snapToGrid/>
      <w:kern w:val="2"/>
      <w:sz w:val="21"/>
      <w:szCs w:val="24"/>
    </w:rPr>
  </w:style>
  <w:style w:type="paragraph" w:customStyle="1" w:styleId="afffe">
    <w:name w:val="正文五号"/>
    <w:basedOn w:val="01"/>
    <w:link w:val="Charff3"/>
    <w:qFormat/>
    <w:pPr>
      <w:spacing w:before="0" w:line="400" w:lineRule="exact"/>
    </w:pPr>
    <w:rPr>
      <w:rFonts w:ascii="Times New Roman" w:eastAsia="Verdana" w:hAnsi="Times New Roman"/>
      <w:kern w:val="2"/>
      <w:sz w:val="21"/>
      <w:szCs w:val="24"/>
    </w:rPr>
  </w:style>
  <w:style w:type="character" w:customStyle="1" w:styleId="CharChar5">
    <w:name w:val="表格标题 Char Char"/>
    <w:link w:val="affff"/>
    <w:qFormat/>
    <w:rPr>
      <w:rFonts w:eastAsia="仿宋_GB2312"/>
      <w:kern w:val="2"/>
      <w:sz w:val="24"/>
    </w:rPr>
  </w:style>
  <w:style w:type="paragraph" w:customStyle="1" w:styleId="affff">
    <w:name w:val="表格标题"/>
    <w:basedOn w:val="a5"/>
    <w:link w:val="CharChar5"/>
    <w:qFormat/>
    <w:pPr>
      <w:spacing w:before="120"/>
      <w:jc w:val="center"/>
    </w:pPr>
    <w:rPr>
      <w:rFonts w:eastAsia="仿宋_GB2312"/>
      <w:sz w:val="24"/>
      <w:szCs w:val="20"/>
    </w:rPr>
  </w:style>
  <w:style w:type="paragraph" w:customStyle="1" w:styleId="CharCharChar2Char">
    <w:name w:val="Char Char Char2 Char"/>
    <w:basedOn w:val="a5"/>
    <w:qFormat/>
    <w:pPr>
      <w:tabs>
        <w:tab w:val="left" w:pos="315"/>
      </w:tabs>
      <w:ind w:left="315" w:hanging="315"/>
    </w:pPr>
    <w:rPr>
      <w:rFonts w:ascii="幼圆" w:hAnsi="幼圆" w:cs="幼圆"/>
    </w:rPr>
  </w:style>
  <w:style w:type="paragraph" w:customStyle="1" w:styleId="2-1">
    <w:name w:val="表 2-1"/>
    <w:basedOn w:val="ac"/>
    <w:qFormat/>
    <w:pPr>
      <w:numPr>
        <w:numId w:val="3"/>
      </w:numPr>
      <w:jc w:val="center"/>
    </w:pPr>
    <w:rPr>
      <w:rFonts w:ascii="Times New Roman" w:eastAsia="宋体" w:hAnsi="Times New Roman" w:cs="Times New Roman"/>
      <w:b/>
      <w:sz w:val="24"/>
      <w:szCs w:val="21"/>
    </w:rPr>
  </w:style>
  <w:style w:type="paragraph" w:customStyle="1" w:styleId="affff0">
    <w:name w:val="四号 正文"/>
    <w:basedOn w:val="a5"/>
    <w:qFormat/>
    <w:pPr>
      <w:ind w:firstLineChars="200" w:firstLine="584"/>
    </w:pPr>
    <w:rPr>
      <w:rFonts w:ascii="幼圆" w:hAnsi="幼圆" w:cs="幼圆"/>
      <w:spacing w:val="6"/>
      <w:sz w:val="28"/>
      <w:szCs w:val="20"/>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5"/>
    <w:qFormat/>
    <w:pPr>
      <w:spacing w:beforeLines="20" w:before="20" w:line="440" w:lineRule="atLeast"/>
      <w:ind w:firstLineChars="200" w:firstLine="200"/>
    </w:pPr>
    <w:rPr>
      <w:sz w:val="24"/>
    </w:rPr>
  </w:style>
  <w:style w:type="paragraph" w:customStyle="1" w:styleId="xl28">
    <w:name w:val="xl28"/>
    <w:basedOn w:val="a5"/>
    <w:pPr>
      <w:widowControl/>
      <w:pBdr>
        <w:top w:val="single" w:sz="4" w:space="0" w:color="auto"/>
        <w:bottom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0">
    <w:name w:val="Char Char Char Char"/>
    <w:basedOn w:val="a5"/>
    <w:pPr>
      <w:spacing w:line="360" w:lineRule="auto"/>
      <w:ind w:firstLineChars="200" w:firstLine="200"/>
    </w:pPr>
    <w:rPr>
      <w:rFonts w:ascii="宋体" w:hAnsi="宋体" w:cs="宋体"/>
      <w:sz w:val="24"/>
    </w:rPr>
  </w:style>
  <w:style w:type="paragraph" w:customStyle="1" w:styleId="35">
    <w:name w:val="正文3"/>
    <w:pPr>
      <w:widowControl w:val="0"/>
      <w:adjustRightInd w:val="0"/>
      <w:spacing w:line="312" w:lineRule="atLeast"/>
      <w:jc w:val="both"/>
      <w:textAlignment w:val="baseline"/>
    </w:pPr>
    <w:rPr>
      <w:rFonts w:ascii="Tms Rmn" w:eastAsia="Symbol" w:hAnsi="幼圆" w:cs="幼圆"/>
      <w:spacing w:val="-6"/>
      <w:sz w:val="28"/>
    </w:rPr>
  </w:style>
  <w:style w:type="paragraph" w:customStyle="1" w:styleId="CM15">
    <w:name w:val="CM15"/>
    <w:basedOn w:val="Default"/>
    <w:next w:val="Default"/>
    <w:qFormat/>
    <w:pPr>
      <w:spacing w:line="528" w:lineRule="atLeast"/>
    </w:pPr>
    <w:rPr>
      <w:rFonts w:ascii="DF Kai Shu" w:hAnsi="DF Kai Shu" w:cs="DF Kai Shu"/>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1">
    <w:name w:val="项目编号"/>
    <w:basedOn w:val="a5"/>
    <w:next w:val="a5"/>
    <w:qFormat/>
    <w:pPr>
      <w:spacing w:before="120" w:after="120" w:line="360" w:lineRule="auto"/>
    </w:pPr>
    <w:rPr>
      <w:rFonts w:ascii="幼圆" w:hAnsi="幼圆" w:cs="幼圆"/>
      <w:sz w:val="24"/>
      <w:szCs w:val="20"/>
    </w:rPr>
  </w:style>
  <w:style w:type="paragraph" w:customStyle="1" w:styleId="1a">
    <w:name w:val="列出段落1"/>
    <w:basedOn w:val="a5"/>
    <w:qFormat/>
    <w:pPr>
      <w:ind w:firstLineChars="200" w:firstLine="420"/>
    </w:pPr>
  </w:style>
  <w:style w:type="paragraph" w:customStyle="1" w:styleId="xl30">
    <w:name w:val="xl30"/>
    <w:basedOn w:val="a5"/>
    <w:pPr>
      <w:widowControl/>
      <w:pBdr>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22">
    <w:name w:val="Char2"/>
    <w:basedOn w:val="a5"/>
    <w:pPr>
      <w:spacing w:line="360" w:lineRule="auto"/>
      <w:ind w:firstLineChars="200" w:firstLine="200"/>
    </w:pPr>
    <w:rPr>
      <w:rFonts w:ascii="宋体" w:hAnsi="宋体" w:cs="宋体"/>
      <w:sz w:val="24"/>
    </w:rPr>
  </w:style>
  <w:style w:type="paragraph" w:customStyle="1" w:styleId="affff2">
    <w:name w:val="五级条标题"/>
    <w:basedOn w:val="a5"/>
    <w:next w:val="a5"/>
    <w:pPr>
      <w:widowControl/>
      <w:tabs>
        <w:tab w:val="left" w:pos="360"/>
      </w:tabs>
      <w:ind w:left="855" w:hanging="315"/>
      <w:outlineLvl w:val="6"/>
    </w:pPr>
    <w:rPr>
      <w:rFonts w:ascii="黑体" w:eastAsia="黑体"/>
      <w:kern w:val="0"/>
      <w:szCs w:val="20"/>
    </w:rPr>
  </w:style>
  <w:style w:type="paragraph" w:customStyle="1" w:styleId="xl32">
    <w:name w:val="xl32"/>
    <w:basedOn w:val="a5"/>
    <w:pPr>
      <w:widowControl/>
      <w:spacing w:before="100" w:beforeAutospacing="1" w:after="100" w:afterAutospacing="1"/>
      <w:jc w:val="center"/>
      <w:textAlignment w:val="center"/>
    </w:pPr>
    <w:rPr>
      <w:rFonts w:ascii="DF Kai Shu" w:hAnsi="DF Kai Shu"/>
      <w:kern w:val="0"/>
      <w:sz w:val="20"/>
      <w:szCs w:val="20"/>
    </w:rPr>
  </w:style>
  <w:style w:type="paragraph" w:customStyle="1" w:styleId="zkf">
    <w:name w:val="zkf标题三"/>
    <w:basedOn w:val="3"/>
    <w:next w:val="a5"/>
    <w:pPr>
      <w:keepNext/>
      <w:keepLines/>
      <w:spacing w:before="260" w:after="260" w:line="420" w:lineRule="auto"/>
      <w:ind w:firstLineChars="0" w:firstLine="0"/>
      <w:jc w:val="left"/>
    </w:pPr>
    <w:rPr>
      <w:rFonts w:ascii="Symbol" w:eastAsia="Verdana" w:hAnsi="Symbol" w:cs="Symbol"/>
      <w:b/>
      <w:bCs/>
      <w:sz w:val="30"/>
      <w:szCs w:val="24"/>
    </w:rPr>
  </w:style>
  <w:style w:type="paragraph" w:customStyle="1" w:styleId="3TimesNewRoman105">
    <w:name w:val="样式 样式 标题 3 + Times New Roman + 段前: 1 行 段后: 0.5 行"/>
    <w:basedOn w:val="a5"/>
    <w:qFormat/>
    <w:pPr>
      <w:keepNext/>
      <w:keepLines/>
      <w:tabs>
        <w:tab w:val="left" w:pos="724"/>
        <w:tab w:val="left" w:pos="804"/>
      </w:tabs>
      <w:spacing w:beforeLines="100" w:before="100" w:afterLines="50" w:after="50"/>
      <w:outlineLvl w:val="2"/>
    </w:pPr>
    <w:rPr>
      <w:rFonts w:cs="DF Kai Shu"/>
      <w:b/>
      <w:bCs/>
      <w:sz w:val="28"/>
      <w:szCs w:val="20"/>
    </w:rPr>
  </w:style>
  <w:style w:type="paragraph" w:customStyle="1" w:styleId="b2">
    <w:name w:val="b新标题2"/>
    <w:basedOn w:val="2"/>
    <w:semiHidden/>
    <w:qFormat/>
    <w:pPr>
      <w:keepNext/>
      <w:keepLines/>
      <w:pageBreakBefore w:val="0"/>
      <w:widowControl/>
      <w:spacing w:before="260" w:after="260" w:line="240" w:lineRule="exact"/>
      <w:jc w:val="left"/>
    </w:pPr>
    <w:rPr>
      <w:rFonts w:ascii="幼圆" w:eastAsia="Verdana" w:hAnsi="幼圆" w:cs="幼圆"/>
      <w:b w:val="0"/>
      <w:bCs/>
      <w:kern w:val="0"/>
      <w:sz w:val="24"/>
      <w:szCs w:val="32"/>
    </w:rPr>
  </w:style>
  <w:style w:type="paragraph" w:customStyle="1" w:styleId="ParaCharCharCharChar">
    <w:name w:val="默认段落字体 Para Char Char Char Char"/>
    <w:basedOn w:val="3"/>
    <w:pPr>
      <w:keepNext/>
      <w:keepLines/>
      <w:jc w:val="left"/>
    </w:pPr>
    <w:rPr>
      <w:rFonts w:eastAsia="仿宋_GB2312"/>
      <w:bCs/>
    </w:rPr>
  </w:style>
  <w:style w:type="paragraph" w:customStyle="1" w:styleId="font8">
    <w:name w:val="font8"/>
    <w:basedOn w:val="a5"/>
    <w:pPr>
      <w:widowControl/>
      <w:spacing w:before="100" w:beforeAutospacing="1" w:after="100" w:afterAutospacing="1"/>
      <w:jc w:val="left"/>
    </w:pPr>
    <w:rPr>
      <w:kern w:val="0"/>
      <w:sz w:val="20"/>
      <w:szCs w:val="20"/>
    </w:rPr>
  </w:style>
  <w:style w:type="paragraph" w:customStyle="1" w:styleId="33Char3CharCharCharCharCharCharCharCharC2">
    <w:name w:val="样式 标题 3标题 3 Char标题 3 Char Char Char Char Char Char Char Char C...2"/>
    <w:basedOn w:val="3"/>
    <w:pPr>
      <w:keepNext/>
      <w:keepLines/>
      <w:tabs>
        <w:tab w:val="left" w:pos="720"/>
      </w:tabs>
      <w:ind w:left="720" w:firstLineChars="0" w:hanging="720"/>
    </w:pPr>
    <w:rPr>
      <w:rFonts w:ascii="Verdana" w:eastAsia="Verdana" w:hAnsi="Verdana" w:cs="幼圆"/>
      <w:b/>
      <w:sz w:val="28"/>
      <w:szCs w:val="20"/>
    </w:rPr>
  </w:style>
  <w:style w:type="paragraph" w:customStyle="1" w:styleId="affff3">
    <w:name w:val="二级无标题条"/>
    <w:basedOn w:val="a5"/>
    <w:qFormat/>
    <w:rPr>
      <w:rFonts w:ascii="幼圆" w:hAnsi="幼圆" w:cs="幼圆"/>
    </w:rPr>
  </w:style>
  <w:style w:type="paragraph" w:customStyle="1" w:styleId="affff4">
    <w:name w:val="注解"/>
    <w:basedOn w:val="a5"/>
    <w:qFormat/>
    <w:pPr>
      <w:adjustRightInd w:val="0"/>
      <w:snapToGrid w:val="0"/>
      <w:ind w:left="624" w:right="170" w:hanging="454"/>
    </w:pPr>
    <w:rPr>
      <w:rFonts w:ascii="DF Kai Shu" w:hAnsi="DF Kai Shu"/>
      <w:color w:val="000000"/>
      <w:sz w:val="15"/>
      <w:szCs w:val="20"/>
    </w:rPr>
  </w:style>
  <w:style w:type="paragraph" w:customStyle="1" w:styleId="CM49">
    <w:name w:val="CM49"/>
    <w:basedOn w:val="Default"/>
    <w:next w:val="Default"/>
    <w:qFormat/>
    <w:pPr>
      <w:spacing w:after="655"/>
    </w:pPr>
    <w:rPr>
      <w:rFonts w:ascii="DF Kai Shu" w:hAnsi="DF Kai Shu" w:cs="DF Kai Shu"/>
      <w:color w:val="auto"/>
    </w:rPr>
  </w:style>
  <w:style w:type="paragraph" w:customStyle="1" w:styleId="affff5">
    <w:name w:val="图名"/>
    <w:basedOn w:val="aff9"/>
    <w:pPr>
      <w:keepNext w:val="0"/>
    </w:pPr>
    <w:rPr>
      <w:rFonts w:eastAsia="DF Kai Shu"/>
      <w:szCs w:val="21"/>
    </w:rPr>
  </w:style>
  <w:style w:type="paragraph" w:customStyle="1" w:styleId="211">
    <w:name w:val="样式 正文文本缩进 2 + 首行缩进:  1 厘米"/>
    <w:basedOn w:val="22"/>
    <w:pPr>
      <w:ind w:firstLineChars="0" w:firstLine="567"/>
      <w:jc w:val="left"/>
    </w:pPr>
    <w:rPr>
      <w:rFonts w:ascii="幼圆" w:eastAsia="Verdana" w:hAnsi="幼圆" w:cs="Verdana"/>
      <w:szCs w:val="20"/>
    </w:rPr>
  </w:style>
  <w:style w:type="paragraph" w:customStyle="1" w:styleId="font7">
    <w:name w:val="font7"/>
    <w:basedOn w:val="a5"/>
    <w:pPr>
      <w:widowControl/>
      <w:spacing w:before="100" w:beforeAutospacing="1" w:after="100" w:afterAutospacing="1"/>
      <w:jc w:val="left"/>
    </w:pPr>
    <w:rPr>
      <w:kern w:val="0"/>
      <w:sz w:val="20"/>
      <w:szCs w:val="20"/>
    </w:rPr>
  </w:style>
  <w:style w:type="paragraph" w:customStyle="1" w:styleId="d">
    <w:name w:val="d新正文"/>
    <w:basedOn w:val="a5"/>
    <w:semiHidden/>
    <w:pPr>
      <w:widowControl/>
      <w:spacing w:line="360" w:lineRule="auto"/>
      <w:ind w:firstLineChars="200" w:firstLine="476"/>
      <w:jc w:val="left"/>
    </w:pPr>
    <w:rPr>
      <w:rFonts w:ascii="幼圆" w:hAnsi="幼圆" w:cs="幼圆"/>
      <w:kern w:val="0"/>
      <w:sz w:val="24"/>
      <w:szCs w:val="20"/>
    </w:rPr>
  </w:style>
  <w:style w:type="paragraph" w:customStyle="1" w:styleId="affff6">
    <w:name w:val="表名图名"/>
    <w:basedOn w:val="a5"/>
    <w:pPr>
      <w:spacing w:beforeLines="50" w:before="50" w:afterLines="20" w:after="20"/>
      <w:jc w:val="center"/>
    </w:pPr>
    <w:rPr>
      <w:b/>
      <w:bCs/>
      <w:sz w:val="24"/>
    </w:rPr>
  </w:style>
  <w:style w:type="paragraph" w:customStyle="1" w:styleId="font9">
    <w:name w:val="font9"/>
    <w:basedOn w:val="a5"/>
    <w:qFormat/>
    <w:pPr>
      <w:widowControl/>
      <w:spacing w:before="100" w:beforeAutospacing="1" w:after="100" w:afterAutospacing="1"/>
      <w:jc w:val="left"/>
    </w:pPr>
    <w:rPr>
      <w:kern w:val="0"/>
      <w:sz w:val="20"/>
      <w:szCs w:val="20"/>
    </w:rPr>
  </w:style>
  <w:style w:type="paragraph" w:customStyle="1" w:styleId="affff7">
    <w:name w:val="单行主体文本"/>
    <w:basedOn w:val="a5"/>
    <w:pPr>
      <w:autoSpaceDE w:val="0"/>
      <w:autoSpaceDN w:val="0"/>
      <w:adjustRightInd w:val="0"/>
      <w:jc w:val="left"/>
    </w:pPr>
    <w:rPr>
      <w:rFonts w:ascii="幼圆" w:hAnsi="幼圆" w:cs="幼圆"/>
      <w:kern w:val="0"/>
      <w:sz w:val="24"/>
      <w:szCs w:val="20"/>
    </w:rPr>
  </w:style>
  <w:style w:type="paragraph" w:customStyle="1" w:styleId="CharCharChar2CharCharCharCharCharCharCharCharCharCharCharCharCharCharCharCharCharCharCharChar3">
    <w:name w:val="Char Char Char2 Char Char Char Char Char Char Char Char Char Char Char Char Char Char Char Char Char Char Char Char3"/>
    <w:basedOn w:val="a5"/>
    <w:pPr>
      <w:spacing w:beforeLines="20" w:before="20" w:line="440" w:lineRule="atLeast"/>
      <w:ind w:firstLineChars="200" w:firstLine="200"/>
    </w:pPr>
    <w:rPr>
      <w:sz w:val="24"/>
    </w:rPr>
  </w:style>
  <w:style w:type="paragraph" w:customStyle="1" w:styleId="3Char3">
    <w:name w:val="3 Char"/>
    <w:basedOn w:val="a5"/>
    <w:next w:val="a5"/>
    <w:qFormat/>
    <w:pPr>
      <w:spacing w:line="360" w:lineRule="auto"/>
      <w:ind w:firstLineChars="200" w:firstLine="200"/>
    </w:pPr>
    <w:rPr>
      <w:rFonts w:ascii="宋体" w:eastAsia="汉鼎简书宋" w:hAnsi="宋体" w:cs="宋体"/>
      <w:sz w:val="24"/>
    </w:rPr>
  </w:style>
  <w:style w:type="paragraph" w:customStyle="1" w:styleId="affff8">
    <w:name w:val="表格工程公司"/>
    <w:basedOn w:val="a5"/>
    <w:qFormat/>
    <w:pPr>
      <w:spacing w:line="360" w:lineRule="exact"/>
      <w:textAlignment w:val="center"/>
    </w:pPr>
    <w:rPr>
      <w:rFonts w:ascii="DF Kai Shu" w:hAnsi="DF Kai Shu" w:cs="DF Kai Shu"/>
      <w:szCs w:val="21"/>
    </w:rPr>
  </w:style>
  <w:style w:type="paragraph" w:customStyle="1" w:styleId="CharCharCharCharCharCharChar1">
    <w:name w:val="Char Char Char Char Char Char Char1"/>
    <w:basedOn w:val="a5"/>
    <w:qFormat/>
    <w:pPr>
      <w:spacing w:line="440" w:lineRule="exact"/>
    </w:pPr>
    <w:rPr>
      <w:rFonts w:ascii="幼圆" w:eastAsia="幼圆" w:hAnsi="幼圆" w:cs="幼圆"/>
      <w:color w:val="FF0000"/>
      <w:sz w:val="24"/>
    </w:rPr>
  </w:style>
  <w:style w:type="paragraph" w:customStyle="1" w:styleId="affff9">
    <w:name w:val="列表标题"/>
    <w:basedOn w:val="a5"/>
    <w:next w:val="a5"/>
    <w:qFormat/>
    <w:pPr>
      <w:jc w:val="center"/>
    </w:pPr>
    <w:rPr>
      <w:rFonts w:ascii="幼圆" w:hAnsi="幼圆" w:cs="幼圆"/>
      <w:sz w:val="24"/>
      <w:szCs w:val="20"/>
    </w:rPr>
  </w:style>
  <w:style w:type="paragraph" w:customStyle="1" w:styleId="212">
    <w:name w:val="样式 行距: 2 倍行距1"/>
    <w:basedOn w:val="a5"/>
    <w:qFormat/>
    <w:pPr>
      <w:widowControl/>
      <w:spacing w:line="480" w:lineRule="auto"/>
      <w:ind w:firstLineChars="200" w:firstLine="200"/>
      <w:jc w:val="left"/>
    </w:pPr>
    <w:rPr>
      <w:rFonts w:ascii="Verdana" w:hAnsi="Verdana" w:cs="Verdana"/>
      <w:kern w:val="0"/>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5"/>
    <w:qFormat/>
    <w:pPr>
      <w:jc w:val="center"/>
    </w:pPr>
    <w:rPr>
      <w:rFonts w:ascii="DF Kai Shu" w:hAnsi="DF Kai Shu" w:cs="DF Kai Shu"/>
      <w:sz w:val="24"/>
    </w:rPr>
  </w:style>
  <w:style w:type="paragraph" w:customStyle="1" w:styleId="CM52">
    <w:name w:val="CM52"/>
    <w:basedOn w:val="Default"/>
    <w:next w:val="Default"/>
    <w:pPr>
      <w:spacing w:after="90"/>
    </w:pPr>
    <w:rPr>
      <w:rFonts w:ascii="DF Kai Shu" w:hAnsi="DF Kai Shu" w:cs="DF Kai Shu"/>
      <w:color w:val="auto"/>
    </w:rPr>
  </w:style>
  <w:style w:type="paragraph" w:customStyle="1" w:styleId="02">
    <w:name w:val="标题02"/>
    <w:basedOn w:val="a5"/>
    <w:pPr>
      <w:tabs>
        <w:tab w:val="left" w:pos="540"/>
      </w:tabs>
      <w:spacing w:after="120"/>
      <w:ind w:left="540" w:hanging="540"/>
      <w:outlineLvl w:val="1"/>
    </w:pPr>
    <w:rPr>
      <w:rFonts w:ascii="幼圆" w:hAnsi="幼圆" w:cs="幼圆"/>
      <w:b/>
      <w:sz w:val="24"/>
      <w:szCs w:val="20"/>
    </w:rPr>
  </w:style>
  <w:style w:type="paragraph" w:customStyle="1" w:styleId="p18">
    <w:name w:val="p18"/>
    <w:basedOn w:val="a5"/>
    <w:qFormat/>
    <w:pPr>
      <w:widowControl/>
      <w:spacing w:line="360" w:lineRule="auto"/>
      <w:ind w:firstLineChars="200" w:firstLine="420"/>
    </w:pPr>
    <w:rPr>
      <w:rFonts w:ascii="Arial" w:hAnsi="Arial" w:cs="Arial"/>
      <w:kern w:val="0"/>
      <w:sz w:val="24"/>
    </w:rPr>
  </w:style>
  <w:style w:type="paragraph" w:customStyle="1" w:styleId="xl25">
    <w:name w:val="xl2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CharCharCharCharCharChar">
    <w:name w:val="Char Char Char Char Char Char Char Char Char Char"/>
    <w:basedOn w:val="a5"/>
    <w:pPr>
      <w:spacing w:line="240" w:lineRule="exact"/>
      <w:ind w:firstLineChars="200" w:firstLine="200"/>
    </w:pPr>
    <w:rPr>
      <w:rFonts w:ascii="Verdana" w:hAnsi="Verdana" w:cs="Verdana"/>
      <w:sz w:val="24"/>
    </w:rPr>
  </w:style>
  <w:style w:type="paragraph" w:customStyle="1" w:styleId="PlainText1">
    <w:name w:val="Plain Text1"/>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Char30">
    <w:name w:val="Char3"/>
    <w:basedOn w:val="a5"/>
    <w:pPr>
      <w:spacing w:line="360" w:lineRule="auto"/>
      <w:ind w:firstLineChars="200" w:firstLine="200"/>
    </w:pPr>
    <w:rPr>
      <w:rFonts w:ascii="Arial Narrow" w:hAnsi="Arial Narrow" w:cs="宋体"/>
    </w:rPr>
  </w:style>
  <w:style w:type="paragraph" w:customStyle="1" w:styleId="affffa">
    <w:name w:val="环境影响报告书"/>
    <w:basedOn w:val="a5"/>
    <w:next w:val="a5"/>
    <w:pPr>
      <w:jc w:val="center"/>
    </w:pPr>
    <w:rPr>
      <w:rFonts w:eastAsia="黑体" w:cs="宋体"/>
      <w:b/>
      <w:bCs/>
      <w:spacing w:val="30"/>
      <w:sz w:val="52"/>
      <w:szCs w:val="20"/>
    </w:rPr>
  </w:style>
  <w:style w:type="paragraph" w:customStyle="1" w:styleId="affffb">
    <w:name w:val="表格（居中）"/>
    <w:basedOn w:val="a5"/>
    <w:next w:val="a5"/>
    <w:pPr>
      <w:jc w:val="center"/>
    </w:pPr>
    <w:rPr>
      <w:rFonts w:ascii="幼圆" w:hAnsi="幼圆" w:cs="幼圆"/>
      <w:sz w:val="24"/>
      <w:szCs w:val="20"/>
    </w:rPr>
  </w:style>
  <w:style w:type="paragraph" w:customStyle="1" w:styleId="215">
    <w:name w:val="样式 标题 2 + 行距: 1.5 倍行距"/>
    <w:basedOn w:val="2"/>
    <w:qFormat/>
    <w:pPr>
      <w:keepNext/>
      <w:keepLines/>
      <w:pageBreakBefore w:val="0"/>
      <w:spacing w:afterLines="50" w:after="145" w:line="460" w:lineRule="exact"/>
    </w:pPr>
    <w:rPr>
      <w:rFonts w:ascii="幼圆" w:eastAsia="Verdana" w:hAnsi="Verdana" w:cs="幼圆"/>
      <w:bCs/>
      <w:sz w:val="28"/>
      <w:szCs w:val="28"/>
    </w:rPr>
  </w:style>
  <w:style w:type="paragraph" w:customStyle="1" w:styleId="style48">
    <w:name w:val="style48"/>
    <w:basedOn w:val="a5"/>
    <w:qFormat/>
    <w:pPr>
      <w:widowControl/>
      <w:spacing w:before="100" w:beforeAutospacing="1" w:after="100" w:afterAutospacing="1"/>
      <w:jc w:val="left"/>
    </w:pPr>
    <w:rPr>
      <w:rFonts w:ascii="Verdana" w:hAnsi="Verdana" w:cs="Verdana"/>
      <w:kern w:val="0"/>
      <w:sz w:val="24"/>
    </w:rPr>
  </w:style>
  <w:style w:type="paragraph" w:customStyle="1" w:styleId="TimesNewRoman">
    <w:name w:val="样式 样式 普通(网站) + Times New Roman 四号 加粗 自动设置 段前: 自动 段后: 自动 行距: 固......"/>
    <w:basedOn w:val="a5"/>
    <w:qFormat/>
    <w:pPr>
      <w:widowControl/>
      <w:spacing w:beforeLines="50" w:before="120" w:line="360" w:lineRule="auto"/>
      <w:ind w:firstLineChars="200" w:firstLine="480"/>
      <w:jc w:val="left"/>
    </w:pPr>
    <w:rPr>
      <w:rFonts w:cs="宋体"/>
      <w:bCs/>
      <w:kern w:val="0"/>
      <w:sz w:val="24"/>
      <w:szCs w:val="20"/>
    </w:rPr>
  </w:style>
  <w:style w:type="paragraph" w:customStyle="1" w:styleId="zkf0">
    <w:name w:val="zkf标题四"/>
    <w:basedOn w:val="41"/>
    <w:next w:val="a5"/>
    <w:qFormat/>
    <w:pPr>
      <w:spacing w:before="240" w:after="240" w:line="360" w:lineRule="auto"/>
      <w:jc w:val="left"/>
    </w:pPr>
    <w:rPr>
      <w:rFonts w:ascii="Symbol" w:eastAsia="DF Kai Shu" w:hAnsi="Symbol"/>
    </w:rPr>
  </w:style>
  <w:style w:type="paragraph" w:customStyle="1" w:styleId="CharChar8CharCharCharChar1">
    <w:name w:val="Char Char8 Char Char Char Char1"/>
    <w:basedOn w:val="a5"/>
    <w:pPr>
      <w:widowControl/>
      <w:spacing w:after="160" w:line="240" w:lineRule="exact"/>
      <w:jc w:val="left"/>
    </w:pPr>
    <w:rPr>
      <w:szCs w:val="20"/>
    </w:rPr>
  </w:style>
  <w:style w:type="paragraph" w:customStyle="1" w:styleId="1b">
    <w:name w:val="修订1"/>
    <w:uiPriority w:val="99"/>
    <w:semiHidden/>
    <w:rPr>
      <w:kern w:val="2"/>
      <w:sz w:val="21"/>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5"/>
    <w:qFormat/>
    <w:pPr>
      <w:spacing w:line="360" w:lineRule="auto"/>
      <w:ind w:firstLineChars="200" w:firstLine="200"/>
    </w:pPr>
    <w:rPr>
      <w:rFonts w:ascii="宋体" w:hAnsi="宋体" w:cs="宋体"/>
      <w:sz w:val="24"/>
    </w:rPr>
  </w:style>
  <w:style w:type="paragraph" w:customStyle="1" w:styleId="11123">
    <w:name w:val="样式 标题 11.标题 1 + 行距: 固定值 23 磅"/>
    <w:basedOn w:val="12"/>
    <w:qFormat/>
    <w:pPr>
      <w:pageBreakBefore/>
      <w:tabs>
        <w:tab w:val="left" w:pos="360"/>
      </w:tabs>
      <w:spacing w:before="0" w:after="0" w:line="460" w:lineRule="exact"/>
      <w:ind w:left="284" w:hanging="284"/>
      <w:jc w:val="left"/>
      <w:textAlignment w:val="top"/>
    </w:pPr>
    <w:rPr>
      <w:rFonts w:ascii="幼圆" w:hAnsi="幼圆" w:cs="Verdana"/>
      <w:kern w:val="2"/>
      <w:sz w:val="36"/>
      <w:szCs w:val="20"/>
    </w:rPr>
  </w:style>
  <w:style w:type="paragraph" w:customStyle="1" w:styleId="1-10">
    <w:name w:val="表1-1"/>
    <w:basedOn w:val="a5"/>
    <w:next w:val="a5"/>
    <w:qFormat/>
    <w:pPr>
      <w:spacing w:line="480" w:lineRule="exact"/>
      <w:jc w:val="center"/>
    </w:pPr>
    <w:rPr>
      <w:rFonts w:ascii="幼圆" w:hAnsi="幼圆" w:cs="幼圆"/>
      <w:b/>
      <w:color w:val="000000"/>
      <w:spacing w:val="-4"/>
      <w:sz w:val="24"/>
      <w:szCs w:val="21"/>
    </w:rPr>
  </w:style>
  <w:style w:type="paragraph" w:customStyle="1" w:styleId="xl80">
    <w:name w:val="xl80"/>
    <w:basedOn w:val="a5"/>
    <w:pPr>
      <w:widowControl/>
      <w:pBdr>
        <w:left w:val="single" w:sz="4" w:space="0" w:color="auto"/>
        <w:right w:val="single" w:sz="4" w:space="0" w:color="auto"/>
      </w:pBdr>
      <w:spacing w:before="100" w:after="100"/>
      <w:jc w:val="center"/>
      <w:textAlignment w:val="center"/>
    </w:pPr>
    <w:rPr>
      <w:rFonts w:ascii="Verdana" w:hAnsi="Verdana" w:cs="幼圆"/>
      <w:kern w:val="0"/>
      <w:sz w:val="24"/>
      <w:szCs w:val="20"/>
    </w:rPr>
  </w:style>
  <w:style w:type="paragraph" w:customStyle="1" w:styleId="affffc">
    <w:name w:val="报告书表格"/>
    <w:basedOn w:val="a5"/>
    <w:qFormat/>
    <w:pPr>
      <w:adjustRightInd w:val="0"/>
      <w:spacing w:before="60" w:after="60" w:line="240" w:lineRule="atLeast"/>
      <w:jc w:val="center"/>
      <w:textAlignment w:val="baseline"/>
    </w:pPr>
    <w:rPr>
      <w:kern w:val="0"/>
      <w:szCs w:val="20"/>
    </w:rPr>
  </w:style>
  <w:style w:type="paragraph" w:customStyle="1" w:styleId="CharChar1CharCharCharCharCharCharCharCharCharCharCharCharCharCharCharCharCharChar">
    <w:name w:val="Char Char1 Char Char Char Char Char Char Char Char Char Char Char Char Char Char Char Char Char Char"/>
    <w:basedOn w:val="a5"/>
    <w:qFormat/>
    <w:pPr>
      <w:spacing w:line="360" w:lineRule="auto"/>
      <w:ind w:firstLineChars="200" w:firstLine="200"/>
    </w:pPr>
    <w:rPr>
      <w:rFonts w:ascii="宋体" w:hAnsi="宋体" w:cs="宋体"/>
      <w:sz w:val="24"/>
    </w:rPr>
  </w:style>
  <w:style w:type="paragraph" w:customStyle="1" w:styleId="4-1">
    <w:name w:val="表4-1"/>
    <w:basedOn w:val="1c"/>
    <w:link w:val="4-1Char"/>
    <w:qFormat/>
    <w:pPr>
      <w:numPr>
        <w:numId w:val="4"/>
      </w:numPr>
      <w:tabs>
        <w:tab w:val="left" w:pos="360"/>
      </w:tabs>
      <w:spacing w:line="320" w:lineRule="exact"/>
      <w:jc w:val="center"/>
    </w:pPr>
    <w:rPr>
      <w:rFonts w:ascii="Arial" w:hAnsi="Arial"/>
      <w:b/>
      <w:sz w:val="24"/>
      <w:szCs w:val="21"/>
    </w:rPr>
  </w:style>
  <w:style w:type="paragraph" w:customStyle="1" w:styleId="1c">
    <w:name w:val="1"/>
    <w:basedOn w:val="a5"/>
    <w:next w:val="af4"/>
    <w:qFormat/>
    <w:rPr>
      <w:rFonts w:ascii="宋体" w:hAnsi="Courier New"/>
      <w:szCs w:val="20"/>
    </w:rPr>
  </w:style>
  <w:style w:type="paragraph" w:customStyle="1" w:styleId="xl36">
    <w:name w:val="xl36"/>
    <w:basedOn w:val="a5"/>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Verdana" w:hAnsi="Verdana" w:cs="幼圆"/>
      <w:kern w:val="0"/>
      <w:sz w:val="20"/>
      <w:szCs w:val="20"/>
    </w:rPr>
  </w:style>
  <w:style w:type="paragraph" w:customStyle="1" w:styleId="62">
    <w:name w:val="标题6"/>
    <w:basedOn w:val="41"/>
    <w:qFormat/>
    <w:pPr>
      <w:spacing w:line="280" w:lineRule="exact"/>
    </w:pPr>
    <w:rPr>
      <w:rFonts w:ascii="Tms Rmn" w:eastAsia="Tahoma" w:hAnsi="Tms Rmn" w:cs="幼圆"/>
    </w:rPr>
  </w:style>
  <w:style w:type="paragraph" w:customStyle="1" w:styleId="affffd">
    <w:name w:val="居中正文"/>
    <w:basedOn w:val="aff0"/>
    <w:qFormat/>
    <w:pPr>
      <w:adjustRightInd w:val="0"/>
      <w:spacing w:before="120" w:after="0" w:line="360" w:lineRule="auto"/>
      <w:ind w:firstLine="0"/>
      <w:jc w:val="center"/>
      <w:textAlignment w:val="baseline"/>
    </w:pPr>
    <w:rPr>
      <w:rFonts w:ascii="宋体"/>
      <w:kern w:val="28"/>
      <w:sz w:val="24"/>
    </w:rPr>
  </w:style>
  <w:style w:type="paragraph" w:customStyle="1" w:styleId="affffe">
    <w:name w:val="缺省文本"/>
    <w:basedOn w:val="a5"/>
    <w:qFormat/>
    <w:pPr>
      <w:autoSpaceDE w:val="0"/>
      <w:autoSpaceDN w:val="0"/>
      <w:adjustRightInd w:val="0"/>
      <w:jc w:val="left"/>
    </w:pPr>
    <w:rPr>
      <w:rFonts w:ascii="幼圆" w:hAnsi="幼圆" w:cs="幼圆"/>
      <w:kern w:val="0"/>
      <w:sz w:val="24"/>
      <w:szCs w:val="20"/>
    </w:rPr>
  </w:style>
  <w:style w:type="paragraph" w:customStyle="1" w:styleId="afffff">
    <w:name w:val="表名"/>
    <w:basedOn w:val="ab"/>
    <w:qFormat/>
    <w:pPr>
      <w:overflowPunct w:val="0"/>
      <w:autoSpaceDE w:val="0"/>
      <w:autoSpaceDN w:val="0"/>
      <w:adjustRightInd w:val="0"/>
      <w:spacing w:before="200"/>
      <w:ind w:firstLine="0"/>
      <w:jc w:val="center"/>
      <w:textAlignment w:val="baseline"/>
    </w:pPr>
    <w:rPr>
      <w:rFonts w:ascii="幼圆" w:eastAsia="Tahoma" w:hAnsi="幼圆" w:cs="幼圆"/>
      <w:spacing w:val="16"/>
      <w:kern w:val="0"/>
      <w:sz w:val="28"/>
    </w:rPr>
  </w:style>
  <w:style w:type="paragraph" w:customStyle="1" w:styleId="CharChar1CharCharCharCharCharCharCharCharCharChar">
    <w:name w:val="Char Char1 Char Char Char Char Char Char Char Char Char Char"/>
    <w:basedOn w:val="a5"/>
  </w:style>
  <w:style w:type="paragraph" w:customStyle="1" w:styleId="020">
    <w:name w:val="正文02"/>
    <w:basedOn w:val="affff"/>
    <w:pPr>
      <w:spacing w:before="400" w:line="460" w:lineRule="exact"/>
      <w:ind w:firstLineChars="200" w:firstLine="200"/>
      <w:jc w:val="both"/>
    </w:pPr>
    <w:rPr>
      <w:rFonts w:eastAsia="宋体" w:cs="Arial"/>
    </w:rPr>
  </w:style>
  <w:style w:type="paragraph" w:customStyle="1" w:styleId="afffff0">
    <w:name w:val="基准页脚样式"/>
    <w:basedOn w:val="af1"/>
    <w:semiHidden/>
    <w:qFormat/>
    <w:pPr>
      <w:spacing w:line="240" w:lineRule="exact"/>
      <w:ind w:firstLineChars="200" w:firstLine="200"/>
      <w:jc w:val="center"/>
    </w:pPr>
    <w:rPr>
      <w:rFonts w:ascii="Verdana" w:eastAsia="Verdana" w:hAnsi="Verdana" w:cs="幼圆"/>
      <w:b w:val="0"/>
      <w:bCs w:val="0"/>
      <w:color w:val="FF0000"/>
      <w:sz w:val="21"/>
    </w:rPr>
  </w:style>
  <w:style w:type="paragraph" w:customStyle="1" w:styleId="afffff1">
    <w:name w:val="表格中文字"/>
    <w:basedOn w:val="a5"/>
    <w:qFormat/>
    <w:pPr>
      <w:adjustRightInd w:val="0"/>
      <w:snapToGrid w:val="0"/>
      <w:jc w:val="center"/>
    </w:pPr>
    <w:rPr>
      <w:kern w:val="18"/>
    </w:rPr>
  </w:style>
  <w:style w:type="paragraph" w:customStyle="1" w:styleId="xl29">
    <w:name w:val="xl29"/>
    <w:basedOn w:val="a5"/>
    <w:qFormat/>
    <w:pPr>
      <w:widowControl/>
      <w:spacing w:before="100" w:beforeAutospacing="1" w:after="100" w:afterAutospacing="1"/>
      <w:jc w:val="center"/>
      <w:textAlignment w:val="center"/>
    </w:pPr>
    <w:rPr>
      <w:rFonts w:ascii="DF Kai Shu" w:hAnsi="DF Kai Shu"/>
      <w:kern w:val="0"/>
      <w:sz w:val="20"/>
      <w:szCs w:val="20"/>
    </w:rPr>
  </w:style>
  <w:style w:type="paragraph" w:customStyle="1" w:styleId="44">
    <w:name w:val="标题（4）"/>
    <w:basedOn w:val="a5"/>
    <w:qFormat/>
    <w:pPr>
      <w:keepNext/>
      <w:keepLines/>
      <w:spacing w:line="440" w:lineRule="exact"/>
      <w:ind w:left="851" w:hanging="851"/>
      <w:outlineLvl w:val="3"/>
    </w:pPr>
    <w:rPr>
      <w:rFonts w:ascii="Arial" w:hAnsi="Arial"/>
      <w:bCs/>
      <w:kern w:val="0"/>
      <w:sz w:val="24"/>
      <w:szCs w:val="28"/>
    </w:rPr>
  </w:style>
  <w:style w:type="paragraph" w:customStyle="1" w:styleId="29">
    <w:name w:val="纯文本2"/>
    <w:basedOn w:val="a5"/>
    <w:pPr>
      <w:adjustRightInd w:val="0"/>
      <w:textAlignment w:val="baseline"/>
    </w:pPr>
    <w:rPr>
      <w:rFonts w:ascii="Verdana" w:hAnsi="Calibri" w:cs="幼圆"/>
      <w:sz w:val="24"/>
      <w:szCs w:val="20"/>
    </w:rPr>
  </w:style>
  <w:style w:type="paragraph" w:customStyle="1" w:styleId="305">
    <w:name w:val="样式 标题 3 + 段前: 0.5 行"/>
    <w:basedOn w:val="3"/>
    <w:qFormat/>
    <w:pPr>
      <w:keepNext/>
      <w:keepLines/>
      <w:tabs>
        <w:tab w:val="left" w:pos="720"/>
      </w:tabs>
      <w:spacing w:line="320" w:lineRule="atLeast"/>
      <w:ind w:left="720" w:firstLineChars="0" w:hanging="720"/>
    </w:pPr>
    <w:rPr>
      <w:rFonts w:ascii="幼圆" w:eastAsia="Tahoma" w:hAnsi="幼圆" w:cs="Verdana"/>
      <w:color w:val="000000"/>
      <w:sz w:val="28"/>
      <w:szCs w:val="20"/>
    </w:rPr>
  </w:style>
  <w:style w:type="paragraph" w:customStyle="1" w:styleId="afffff2">
    <w:name w:val=".."/>
    <w:basedOn w:val="a5"/>
    <w:next w:val="a5"/>
    <w:semiHidden/>
    <w:pPr>
      <w:autoSpaceDE w:val="0"/>
      <w:autoSpaceDN w:val="0"/>
      <w:adjustRightInd w:val="0"/>
      <w:ind w:firstLineChars="200" w:firstLine="200"/>
      <w:jc w:val="left"/>
    </w:pPr>
    <w:rPr>
      <w:rFonts w:ascii="Calibri" w:eastAsia="Calibri" w:hAnsi="幼圆" w:cs="幼圆"/>
      <w:kern w:val="0"/>
      <w:sz w:val="24"/>
    </w:rPr>
  </w:style>
  <w:style w:type="paragraph" w:customStyle="1" w:styleId="CM45">
    <w:name w:val="CM45"/>
    <w:basedOn w:val="Default"/>
    <w:next w:val="Default"/>
    <w:qFormat/>
    <w:pPr>
      <w:spacing w:after="385"/>
    </w:pPr>
    <w:rPr>
      <w:rFonts w:ascii="DF Kai Shu" w:hAnsi="DF Kai Shu" w:cs="DF Kai Shu"/>
      <w:color w:val="auto"/>
    </w:rPr>
  </w:style>
  <w:style w:type="paragraph" w:customStyle="1" w:styleId="1d">
    <w:name w:val="文1"/>
    <w:basedOn w:val="a5"/>
    <w:qFormat/>
    <w:pPr>
      <w:snapToGrid w:val="0"/>
      <w:spacing w:line="360" w:lineRule="auto"/>
      <w:ind w:firstLine="567"/>
    </w:pPr>
    <w:rPr>
      <w:rFonts w:ascii="Tms Rmn" w:eastAsia="Tms Rmn" w:hAnsi="Tms Rmn" w:cs="幼圆"/>
      <w:sz w:val="24"/>
      <w:szCs w:val="20"/>
    </w:rPr>
  </w:style>
  <w:style w:type="paragraph" w:customStyle="1" w:styleId="afffff3">
    <w:name w:val="其他正文"/>
    <w:basedOn w:val="a5"/>
    <w:qFormat/>
    <w:pPr>
      <w:spacing w:line="440" w:lineRule="exact"/>
      <w:ind w:firstLineChars="200" w:firstLine="200"/>
    </w:pPr>
    <w:rPr>
      <w:rFonts w:ascii="Arial" w:hAnsi="Arial" w:cs="Arial"/>
      <w:sz w:val="24"/>
    </w:rPr>
  </w:style>
  <w:style w:type="paragraph" w:customStyle="1" w:styleId="CM1">
    <w:name w:val="CM1"/>
    <w:basedOn w:val="Default"/>
    <w:next w:val="Default"/>
    <w:qFormat/>
    <w:rPr>
      <w:rFonts w:ascii="DF Kai Shu" w:hAnsi="DF Kai Shu" w:cs="DF Kai Shu"/>
      <w:color w:val="auto"/>
    </w:rPr>
  </w:style>
  <w:style w:type="paragraph" w:customStyle="1" w:styleId="CharChar3CharCharCharChar">
    <w:name w:val="Char Char3 Char Char Char Char"/>
    <w:basedOn w:val="a5"/>
    <w:pPr>
      <w:widowControl/>
      <w:spacing w:after="160" w:line="240" w:lineRule="exact"/>
      <w:jc w:val="left"/>
    </w:pPr>
    <w:rPr>
      <w:rFonts w:ascii="@華康粗黑體" w:hAnsi="@華康粗黑體" w:cs="幼圆"/>
      <w:kern w:val="0"/>
      <w:sz w:val="20"/>
      <w:szCs w:val="20"/>
      <w:lang w:eastAsia="en-US"/>
    </w:rPr>
  </w:style>
  <w:style w:type="paragraph" w:customStyle="1" w:styleId="context-main1">
    <w:name w:val="context-main1"/>
    <w:basedOn w:val="a5"/>
    <w:qFormat/>
    <w:pPr>
      <w:widowControl/>
      <w:wordWrap w:val="0"/>
      <w:spacing w:before="150" w:after="150"/>
    </w:pPr>
    <w:rPr>
      <w:rFonts w:ascii="Verdana" w:hAnsi="Verdana" w:cs="Verdana"/>
      <w:kern w:val="0"/>
      <w:sz w:val="24"/>
    </w:rPr>
  </w:style>
  <w:style w:type="paragraph" w:customStyle="1" w:styleId="xl33">
    <w:name w:val="xl33"/>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7">
    <w:name w:val="xl27"/>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td1">
    <w:name w:val="td1"/>
    <w:basedOn w:val="a5"/>
    <w:pPr>
      <w:widowControl/>
      <w:spacing w:before="100" w:beforeAutospacing="1" w:after="100" w:afterAutospacing="1"/>
      <w:jc w:val="left"/>
    </w:pPr>
    <w:rPr>
      <w:rFonts w:ascii="DF Kai Shu" w:eastAsia="DF Kai Shu" w:hAnsi="DF Kai Shu" w:cs="DF Kai Shu"/>
      <w:color w:val="000000"/>
      <w:kern w:val="0"/>
      <w:sz w:val="15"/>
      <w:szCs w:val="15"/>
    </w:rPr>
  </w:style>
  <w:style w:type="paragraph" w:customStyle="1" w:styleId="ST201">
    <w:name w:val="ST20_1"/>
    <w:basedOn w:val="a5"/>
    <w:semiHidden/>
    <w:qFormat/>
    <w:pPr>
      <w:autoSpaceDE w:val="0"/>
      <w:autoSpaceDN w:val="0"/>
      <w:adjustRightInd w:val="0"/>
      <w:spacing w:line="312" w:lineRule="atLeast"/>
      <w:ind w:firstLineChars="200" w:firstLine="200"/>
      <w:jc w:val="center"/>
      <w:textAlignment w:val="baseline"/>
    </w:pPr>
    <w:rPr>
      <w:rFonts w:ascii="Verdana" w:hAnsi="Verdana" w:cs="幼圆"/>
      <w:kern w:val="0"/>
      <w:sz w:val="24"/>
      <w:szCs w:val="20"/>
    </w:rPr>
  </w:style>
  <w:style w:type="paragraph" w:customStyle="1" w:styleId="Date1">
    <w:name w:val="Date1"/>
    <w:basedOn w:val="a5"/>
    <w:next w:val="a5"/>
    <w:semiHidden/>
    <w:qFormat/>
    <w:pPr>
      <w:adjustRightInd w:val="0"/>
      <w:ind w:firstLineChars="200" w:firstLine="200"/>
      <w:textAlignment w:val="baseline"/>
    </w:pPr>
    <w:rPr>
      <w:rFonts w:ascii="幼圆" w:hAnsi="幼圆" w:cs="幼圆"/>
      <w:szCs w:val="20"/>
    </w:rPr>
  </w:style>
  <w:style w:type="paragraph" w:customStyle="1" w:styleId="afffff4">
    <w:name w:val="表格样式"/>
    <w:basedOn w:val="a5"/>
    <w:pPr>
      <w:adjustRightInd w:val="0"/>
      <w:snapToGrid w:val="0"/>
      <w:jc w:val="center"/>
      <w:textAlignment w:val="baseline"/>
    </w:pPr>
    <w:rPr>
      <w:rFonts w:ascii="DF Kai Shu"/>
      <w:color w:val="000000"/>
      <w:kern w:val="0"/>
      <w:sz w:val="24"/>
      <w:szCs w:val="20"/>
    </w:rPr>
  </w:style>
  <w:style w:type="paragraph" w:customStyle="1" w:styleId="xl39">
    <w:name w:val="xl39"/>
    <w:basedOn w:val="a5"/>
    <w:qFormat/>
    <w:pPr>
      <w:widowControl/>
      <w:pBdr>
        <w:top w:val="single" w:sz="8" w:space="0" w:color="auto"/>
        <w:left w:val="single" w:sz="8"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010">
    <w:name w:val="生态正文01"/>
    <w:basedOn w:val="01"/>
    <w:qFormat/>
    <w:pPr>
      <w:spacing w:line="540" w:lineRule="exact"/>
      <w:ind w:firstLine="560"/>
    </w:pPr>
    <w:rPr>
      <w:rFonts w:ascii="Times New Roman" w:eastAsia="仿宋_GB2312" w:hAnsi="Times New Roman"/>
      <w:bCs/>
      <w:kern w:val="2"/>
      <w:sz w:val="28"/>
      <w:szCs w:val="24"/>
    </w:rPr>
  </w:style>
  <w:style w:type="paragraph" w:customStyle="1" w:styleId="33Char3CharCharCharCharCharCharCharCharC3">
    <w:name w:val="样式 标题 3标题 3 Char标题 3 Char Char Char Char Char Char Char Char C...3"/>
    <w:basedOn w:val="3"/>
    <w:qFormat/>
    <w:pPr>
      <w:keepNext/>
      <w:keepLines/>
      <w:ind w:left="720" w:firstLineChars="0" w:hanging="720"/>
    </w:pPr>
    <w:rPr>
      <w:rFonts w:ascii="Verdana" w:eastAsia="Verdana" w:hAnsi="Verdana" w:cs="幼圆"/>
      <w:b/>
      <w:bCs/>
      <w:color w:val="000000"/>
      <w:sz w:val="24"/>
      <w:szCs w:val="20"/>
    </w:rPr>
  </w:style>
  <w:style w:type="paragraph" w:customStyle="1" w:styleId="ParaCharChar">
    <w:name w:val="默认段落字体 Para Char Char"/>
    <w:basedOn w:val="a5"/>
    <w:semiHidden/>
    <w:qFormat/>
    <w:rPr>
      <w:rFonts w:ascii="幼圆" w:eastAsia="Tahoma" w:hAnsi="幼圆" w:cs="幼圆"/>
    </w:rPr>
  </w:style>
  <w:style w:type="paragraph" w:customStyle="1" w:styleId="xl26">
    <w:name w:val="xl2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M9">
    <w:name w:val="CM9"/>
    <w:basedOn w:val="Default"/>
    <w:next w:val="Default"/>
    <w:qFormat/>
    <w:pPr>
      <w:spacing w:line="528" w:lineRule="atLeast"/>
    </w:pPr>
    <w:rPr>
      <w:rFonts w:ascii="DF Kai Shu" w:hAnsi="DF Kai Shu" w:cs="DF Kai Shu"/>
      <w:color w:val="auto"/>
    </w:rPr>
  </w:style>
  <w:style w:type="paragraph" w:customStyle="1" w:styleId="2a">
    <w:name w:val="正文缩进2"/>
    <w:basedOn w:val="a5"/>
    <w:semiHidden/>
    <w:pPr>
      <w:spacing w:line="360" w:lineRule="auto"/>
      <w:ind w:firstLineChars="200" w:firstLine="480"/>
    </w:pPr>
    <w:rPr>
      <w:rFonts w:ascii="Tms Rmn" w:hAnsi="Tms Rmn" w:cs="幼圆"/>
      <w:sz w:val="24"/>
      <w:szCs w:val="20"/>
    </w:rPr>
  </w:style>
  <w:style w:type="paragraph" w:customStyle="1" w:styleId="afffff5">
    <w:name w:val="龚松江正文"/>
    <w:basedOn w:val="ab"/>
    <w:qFormat/>
    <w:pPr>
      <w:adjustRightInd w:val="0"/>
      <w:snapToGrid w:val="0"/>
      <w:spacing w:line="348" w:lineRule="auto"/>
      <w:ind w:firstLineChars="200" w:firstLine="480"/>
    </w:pPr>
    <w:rPr>
      <w:rFonts w:ascii="幼圆" w:eastAsia="DF Kai Shu" w:hAnsi="幼圆" w:cs="幼圆"/>
      <w:color w:val="000000"/>
      <w:sz w:val="24"/>
      <w:szCs w:val="24"/>
    </w:rPr>
  </w:style>
  <w:style w:type="paragraph" w:customStyle="1" w:styleId="afffff6">
    <w:name w:val="工程院正文"/>
    <w:basedOn w:val="a5"/>
    <w:pPr>
      <w:widowControl/>
      <w:spacing w:line="360" w:lineRule="auto"/>
      <w:ind w:firstLineChars="200" w:firstLine="200"/>
    </w:pPr>
    <w:rPr>
      <w:rFonts w:ascii="幼圆" w:hAnsi="幼圆" w:cs="幼圆"/>
      <w:kern w:val="0"/>
      <w:sz w:val="24"/>
    </w:rPr>
  </w:style>
  <w:style w:type="paragraph" w:customStyle="1" w:styleId="CharCharChar2CharCharCharCharCharCharCharCharCharCharCharCharCharCharCharCharCharCharCharChar2">
    <w:name w:val="Char Char Char2 Char Char Char Char Char Char Char Char Char Char Char Char Char Char Char Char Char Char Char Char2"/>
    <w:basedOn w:val="a5"/>
    <w:pPr>
      <w:spacing w:beforeLines="20" w:before="20" w:line="440" w:lineRule="atLeast"/>
      <w:ind w:firstLineChars="200" w:firstLine="200"/>
    </w:pPr>
    <w:rPr>
      <w:sz w:val="24"/>
    </w:rPr>
  </w:style>
  <w:style w:type="paragraph" w:customStyle="1" w:styleId="font0">
    <w:name w:val="font0"/>
    <w:basedOn w:val="a5"/>
    <w:qFormat/>
    <w:pPr>
      <w:widowControl/>
      <w:spacing w:before="100" w:beforeAutospacing="1" w:after="100" w:afterAutospacing="1"/>
      <w:jc w:val="left"/>
    </w:pPr>
    <w:rPr>
      <w:rFonts w:ascii="Verdana" w:hAnsi="Verdana" w:cs="DF Kai Shu" w:hint="eastAsia"/>
      <w:kern w:val="0"/>
      <w:sz w:val="24"/>
    </w:rPr>
  </w:style>
  <w:style w:type="paragraph" w:customStyle="1" w:styleId="1e">
    <w:name w:val="日期1"/>
    <w:basedOn w:val="a5"/>
    <w:next w:val="a5"/>
    <w:qFormat/>
    <w:pPr>
      <w:adjustRightInd w:val="0"/>
      <w:textAlignment w:val="baseline"/>
    </w:pPr>
    <w:rPr>
      <w:rFonts w:ascii="Verdana" w:hAnsi="幼圆" w:cs="幼圆"/>
      <w:sz w:val="24"/>
      <w:szCs w:val="20"/>
    </w:rPr>
  </w:style>
  <w:style w:type="paragraph" w:customStyle="1" w:styleId="TableParagraph">
    <w:name w:val="Table Paragraph"/>
    <w:basedOn w:val="a5"/>
    <w:uiPriority w:val="1"/>
    <w:qFormat/>
    <w:pPr>
      <w:jc w:val="left"/>
    </w:pPr>
    <w:rPr>
      <w:rFonts w:ascii="Calibri" w:hAnsi="Calibri"/>
      <w:kern w:val="0"/>
      <w:sz w:val="22"/>
      <w:szCs w:val="22"/>
      <w:lang w:eastAsia="en-US"/>
    </w:rPr>
  </w:style>
  <w:style w:type="paragraph" w:customStyle="1" w:styleId="0010">
    <w:name w:val="表格001"/>
    <w:basedOn w:val="a5"/>
    <w:qFormat/>
    <w:pPr>
      <w:spacing w:line="360" w:lineRule="exact"/>
      <w:jc w:val="center"/>
    </w:pPr>
    <w:rPr>
      <w:rFonts w:ascii="Tms Rmn" w:hAnsi="Tms Rmn" w:cs="Tms Rmn"/>
      <w:sz w:val="24"/>
      <w:szCs w:val="20"/>
    </w:rPr>
  </w:style>
  <w:style w:type="paragraph" w:customStyle="1" w:styleId="CharChar1CharCharCharCharCharCharChar">
    <w:name w:val="Char Char1 Char Char Char Char Char Char Char"/>
    <w:basedOn w:val="a5"/>
    <w:qFormat/>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5"/>
    <w:qFormat/>
    <w:rPr>
      <w:szCs w:val="21"/>
    </w:rPr>
  </w:style>
  <w:style w:type="paragraph" w:customStyle="1" w:styleId="CharChar8CharCharCharChar2">
    <w:name w:val="Char Char8 Char Char Char Char2"/>
    <w:basedOn w:val="a5"/>
    <w:pPr>
      <w:widowControl/>
      <w:spacing w:after="160" w:line="240" w:lineRule="exact"/>
      <w:jc w:val="left"/>
    </w:pPr>
    <w:rPr>
      <w:szCs w:val="20"/>
    </w:rPr>
  </w:style>
  <w:style w:type="paragraph" w:customStyle="1" w:styleId="112">
    <w:name w:val="修订11"/>
    <w:semiHidden/>
    <w:qFormat/>
    <w:rPr>
      <w:rFonts w:ascii="幼圆" w:hAnsi="幼圆" w:cs="幼圆"/>
      <w:kern w:val="2"/>
      <w:sz w:val="21"/>
    </w:rPr>
  </w:style>
  <w:style w:type="paragraph" w:customStyle="1" w:styleId="a10">
    <w:name w:val="a新标题1"/>
    <w:basedOn w:val="12"/>
    <w:next w:val="2"/>
    <w:semiHidden/>
    <w:pPr>
      <w:widowControl/>
      <w:spacing w:line="240" w:lineRule="exact"/>
      <w:jc w:val="left"/>
    </w:pPr>
    <w:rPr>
      <w:rFonts w:ascii="幼圆" w:eastAsia="Tahoma" w:hAnsi="幼圆" w:cs="幼圆"/>
      <w:b w:val="0"/>
      <w:sz w:val="28"/>
    </w:rPr>
  </w:style>
  <w:style w:type="paragraph" w:customStyle="1" w:styleId="33Char3CharCharCharCharCharCharCharCharC">
    <w:name w:val="样式 标题 3标题 3 Char标题 3 Char Char Char Char Char Char Char Char C..."/>
    <w:basedOn w:val="3"/>
    <w:qFormat/>
    <w:pPr>
      <w:keepNext/>
      <w:keepLines/>
      <w:tabs>
        <w:tab w:val="left" w:pos="720"/>
      </w:tabs>
      <w:ind w:left="720" w:firstLineChars="0" w:hanging="720"/>
    </w:pPr>
    <w:rPr>
      <w:rFonts w:ascii="Verdana" w:eastAsia="Verdana" w:hAnsi="Verdana" w:cs="幼圆"/>
      <w:b/>
      <w:sz w:val="24"/>
      <w:szCs w:val="20"/>
    </w:rPr>
  </w:style>
  <w:style w:type="paragraph" w:customStyle="1" w:styleId="afffff7">
    <w:name w:val="表前文字"/>
    <w:basedOn w:val="a5"/>
    <w:qFormat/>
    <w:pPr>
      <w:jc w:val="center"/>
    </w:pPr>
    <w:rPr>
      <w:rFonts w:ascii="Verdana" w:hAnsi="Verdana" w:cs="幼圆"/>
      <w:sz w:val="24"/>
      <w:szCs w:val="21"/>
    </w:rPr>
  </w:style>
  <w:style w:type="paragraph" w:customStyle="1" w:styleId="CM4">
    <w:name w:val="CM4"/>
    <w:basedOn w:val="Default"/>
    <w:next w:val="Default"/>
    <w:rPr>
      <w:rFonts w:ascii="DF Kai Shu" w:hAnsi="DF Kai Shu" w:cs="DF Kai Shu"/>
      <w:color w:val="auto"/>
    </w:rPr>
  </w:style>
  <w:style w:type="paragraph" w:customStyle="1" w:styleId="2222222222">
    <w:name w:val="2222222222"/>
    <w:basedOn w:val="a5"/>
    <w:next w:val="a5"/>
    <w:qFormat/>
    <w:pPr>
      <w:snapToGrid w:val="0"/>
      <w:spacing w:line="360" w:lineRule="exact"/>
      <w:jc w:val="center"/>
    </w:pPr>
    <w:rPr>
      <w:rFonts w:ascii="Arial" w:hAnsi="Arial"/>
      <w:caps/>
      <w:szCs w:val="21"/>
    </w:rPr>
  </w:style>
  <w:style w:type="paragraph" w:customStyle="1" w:styleId="CharCharCharCharCharCharCharCharChar">
    <w:name w:val="Char Char Char Char Char Char Char Char Char"/>
    <w:basedOn w:val="a5"/>
    <w:qFormat/>
    <w:rPr>
      <w:rFonts w:ascii="幼圆" w:hAnsi="幼圆" w:cs="幼圆"/>
      <w:sz w:val="24"/>
    </w:rPr>
  </w:style>
  <w:style w:type="paragraph" w:customStyle="1" w:styleId="200">
    <w:name w:val="20"/>
    <w:basedOn w:val="a5"/>
    <w:qFormat/>
    <w:pPr>
      <w:widowControl/>
      <w:jc w:val="left"/>
    </w:pPr>
    <w:rPr>
      <w:rFonts w:ascii="宋体" w:hAnsi="宋体" w:cs="宋体"/>
      <w:kern w:val="0"/>
      <w:sz w:val="24"/>
    </w:rPr>
  </w:style>
  <w:style w:type="paragraph" w:customStyle="1" w:styleId="my">
    <w:name w:val="my"/>
    <w:link w:val="myChar"/>
    <w:qFormat/>
    <w:pPr>
      <w:spacing w:before="60" w:line="440" w:lineRule="exact"/>
      <w:ind w:firstLineChars="200" w:firstLine="200"/>
    </w:pPr>
    <w:rPr>
      <w:sz w:val="24"/>
    </w:rPr>
  </w:style>
  <w:style w:type="paragraph" w:customStyle="1" w:styleId="CharCharChar1Char">
    <w:name w:val="Char Char Char1 Char"/>
    <w:basedOn w:val="a5"/>
    <w:qFormat/>
    <w:pPr>
      <w:spacing w:line="360" w:lineRule="auto"/>
      <w:ind w:firstLineChars="200" w:firstLine="200"/>
    </w:pPr>
    <w:rPr>
      <w:rFonts w:ascii="宋体" w:hAnsi="宋体" w:cs="宋体"/>
      <w:sz w:val="24"/>
    </w:rPr>
  </w:style>
  <w:style w:type="paragraph" w:customStyle="1" w:styleId="2Char6">
    <w:name w:val="样式 题注 + 首行缩进:  2 字符 Char"/>
    <w:basedOn w:val="ac"/>
    <w:qFormat/>
    <w:pPr>
      <w:spacing w:line="400" w:lineRule="exact"/>
      <w:jc w:val="center"/>
    </w:pPr>
    <w:rPr>
      <w:rFonts w:ascii="Tms Rmn" w:eastAsia="Tahoma" w:hAnsi="Tms Rmn" w:cs="幼圆"/>
      <w:sz w:val="24"/>
      <w:szCs w:val="24"/>
    </w:rPr>
  </w:style>
  <w:style w:type="paragraph" w:customStyle="1" w:styleId="afffff8">
    <w:name w:val="小五号注释"/>
    <w:basedOn w:val="a5"/>
    <w:qFormat/>
    <w:pPr>
      <w:spacing w:line="320" w:lineRule="exact"/>
    </w:pPr>
    <w:rPr>
      <w:rFonts w:ascii="幼圆" w:hAnsi="幼圆" w:cs="幼圆"/>
      <w:kern w:val="0"/>
      <w:sz w:val="18"/>
    </w:rPr>
  </w:style>
  <w:style w:type="paragraph" w:customStyle="1" w:styleId="CharCharChar1CharCharCharCharCharChar">
    <w:name w:val="Char Char Char1 Char Char Char Char Char Char"/>
    <w:basedOn w:val="a5"/>
    <w:qFormat/>
    <w:pPr>
      <w:spacing w:line="360" w:lineRule="auto"/>
      <w:ind w:firstLineChars="200" w:firstLine="200"/>
    </w:pPr>
    <w:rPr>
      <w:rFonts w:ascii="Verdana" w:hAnsi="Verdana" w:cs="Verdana"/>
      <w:sz w:val="24"/>
    </w:rPr>
  </w:style>
  <w:style w:type="paragraph" w:customStyle="1" w:styleId="xl740">
    <w:name w:val="xl740"/>
    <w:basedOn w:val="a5"/>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DF Kai Shu" w:hAnsi="Calibri" w:cs="幼圆"/>
      <w:kern w:val="0"/>
      <w:sz w:val="24"/>
    </w:rPr>
  </w:style>
  <w:style w:type="paragraph" w:customStyle="1" w:styleId="CM39">
    <w:name w:val="CM39"/>
    <w:basedOn w:val="Default"/>
    <w:next w:val="Default"/>
    <w:qFormat/>
    <w:pPr>
      <w:spacing w:after="490"/>
    </w:pPr>
    <w:rPr>
      <w:rFonts w:ascii="DF Kai Shu" w:hAnsi="DF Kai Shu" w:cs="DF Kai Shu"/>
      <w:color w:val="auto"/>
    </w:rPr>
  </w:style>
  <w:style w:type="paragraph" w:customStyle="1" w:styleId="CharCharChar2CharCharCharCharCharCharCharCharCharCharCharCharCharCharCharCharCharCharCharChar1">
    <w:name w:val="Char Char Char2 Char Char Char Char Char Char Char Char Char Char Char Char Char Char Char Char Char Char Char Char1"/>
    <w:basedOn w:val="a5"/>
    <w:qFormat/>
    <w:pPr>
      <w:spacing w:beforeLines="20" w:before="20" w:line="440" w:lineRule="atLeast"/>
      <w:ind w:firstLineChars="200" w:firstLine="200"/>
    </w:pPr>
    <w:rPr>
      <w:sz w:val="24"/>
    </w:rPr>
  </w:style>
  <w:style w:type="paragraph" w:customStyle="1" w:styleId="afffff9">
    <w:name w:val="正文工程公司"/>
    <w:basedOn w:val="a5"/>
    <w:qFormat/>
    <w:pPr>
      <w:spacing w:before="60" w:line="460" w:lineRule="exact"/>
      <w:ind w:firstLineChars="200" w:firstLine="480"/>
    </w:pPr>
    <w:rPr>
      <w:rFonts w:cs="DF Kai Shu"/>
      <w:sz w:val="24"/>
      <w:szCs w:val="20"/>
    </w:rPr>
  </w:style>
  <w:style w:type="paragraph" w:customStyle="1" w:styleId="CharCharCharCharCharChar">
    <w:name w:val="Char Char Char Char Char Char"/>
    <w:basedOn w:val="a5"/>
    <w:qFormat/>
    <w:rPr>
      <w:rFonts w:ascii="幼圆" w:hAnsi="幼圆" w:cs="幼圆"/>
    </w:rPr>
  </w:style>
  <w:style w:type="paragraph" w:customStyle="1" w:styleId="CM12">
    <w:name w:val="CM12"/>
    <w:basedOn w:val="a5"/>
    <w:next w:val="a5"/>
    <w:pPr>
      <w:autoSpaceDE w:val="0"/>
      <w:autoSpaceDN w:val="0"/>
      <w:adjustRightInd w:val="0"/>
      <w:spacing w:line="528" w:lineRule="atLeast"/>
      <w:jc w:val="left"/>
    </w:pPr>
    <w:rPr>
      <w:rFonts w:ascii="DF Kai Shu" w:hAnsi="DF Kai Shu" w:cs="DF Kai Shu"/>
      <w:kern w:val="0"/>
      <w:sz w:val="24"/>
    </w:rPr>
  </w:style>
  <w:style w:type="paragraph" w:customStyle="1" w:styleId="111CharCharCharChar">
    <w:name w:val="标题111 Char Char Char Char"/>
    <w:basedOn w:val="a5"/>
    <w:qFormat/>
    <w:pPr>
      <w:spacing w:line="360" w:lineRule="auto"/>
      <w:ind w:firstLineChars="200" w:firstLine="200"/>
    </w:pPr>
    <w:rPr>
      <w:rFonts w:ascii="幼圆" w:hAnsi="幼圆" w:cs="幼圆"/>
    </w:rPr>
  </w:style>
  <w:style w:type="paragraph" w:customStyle="1" w:styleId="CM10">
    <w:name w:val="CM10"/>
    <w:basedOn w:val="Default"/>
    <w:next w:val="Default"/>
    <w:qFormat/>
    <w:pPr>
      <w:spacing w:line="526" w:lineRule="atLeast"/>
    </w:pPr>
    <w:rPr>
      <w:rFonts w:ascii="DF Kai Shu" w:hAnsi="DF Kai Shu" w:cs="DF Kai Shu"/>
      <w:color w:val="auto"/>
    </w:rPr>
  </w:style>
  <w:style w:type="paragraph" w:customStyle="1" w:styleId="GB2312093">
    <w:name w:val="样式 正文文字 + 楷体_GB2312 四号 首行缩进:  0.93 厘米"/>
    <w:basedOn w:val="af1"/>
    <w:qFormat/>
    <w:pPr>
      <w:widowControl/>
      <w:snapToGrid w:val="0"/>
      <w:spacing w:line="500" w:lineRule="exact"/>
      <w:ind w:firstLineChars="200" w:firstLine="560"/>
    </w:pPr>
    <w:rPr>
      <w:rFonts w:ascii="Symbol" w:eastAsia="Symbol" w:hAnsi="Verdana" w:cs="幼圆"/>
      <w:b w:val="0"/>
      <w:bCs w:val="0"/>
      <w:color w:val="000000"/>
      <w:sz w:val="28"/>
      <w:szCs w:val="28"/>
    </w:rPr>
  </w:style>
  <w:style w:type="paragraph" w:customStyle="1" w:styleId="Char210">
    <w:name w:val="Char21"/>
    <w:basedOn w:val="a5"/>
    <w:qFormat/>
    <w:rPr>
      <w:rFonts w:ascii="幼圆" w:hAnsi="幼圆" w:cs="幼圆"/>
    </w:rPr>
  </w:style>
  <w:style w:type="paragraph" w:customStyle="1" w:styleId="36">
    <w:name w:val="标题3"/>
    <w:basedOn w:val="12"/>
    <w:qFormat/>
    <w:pPr>
      <w:keepNext w:val="0"/>
      <w:keepLines w:val="0"/>
      <w:pageBreakBefore/>
      <w:overflowPunct w:val="0"/>
      <w:autoSpaceDE w:val="0"/>
      <w:autoSpaceDN w:val="0"/>
      <w:adjustRightInd w:val="0"/>
      <w:spacing w:before="0" w:after="480" w:line="480" w:lineRule="exact"/>
      <w:jc w:val="center"/>
      <w:textAlignment w:val="bottom"/>
      <w:outlineLvl w:val="9"/>
    </w:pPr>
    <w:rPr>
      <w:rFonts w:ascii="Tahoma" w:eastAsia="Tahoma" w:hAnsi="幼圆" w:cs="幼圆"/>
      <w:b w:val="0"/>
      <w:bCs w:val="0"/>
      <w:kern w:val="0"/>
      <w:sz w:val="32"/>
      <w:szCs w:val="20"/>
    </w:rPr>
  </w:style>
  <w:style w:type="paragraph" w:styleId="afffffa">
    <w:name w:val="List Paragraph"/>
    <w:basedOn w:val="a5"/>
    <w:uiPriority w:val="99"/>
    <w:qFormat/>
    <w:pPr>
      <w:ind w:firstLineChars="200" w:firstLine="420"/>
    </w:pPr>
  </w:style>
  <w:style w:type="paragraph" w:customStyle="1" w:styleId="1f">
    <w:name w:val="样式1"/>
    <w:basedOn w:val="a5"/>
    <w:pPr>
      <w:spacing w:line="360" w:lineRule="auto"/>
      <w:ind w:firstLine="567"/>
    </w:pPr>
    <w:rPr>
      <w:sz w:val="24"/>
      <w:szCs w:val="20"/>
    </w:rPr>
  </w:style>
  <w:style w:type="paragraph" w:customStyle="1" w:styleId="afffffb">
    <w:name w:val="表体"/>
    <w:basedOn w:val="a5"/>
    <w:qFormat/>
    <w:pPr>
      <w:overflowPunct w:val="0"/>
      <w:adjustRightInd w:val="0"/>
      <w:spacing w:line="300" w:lineRule="atLeast"/>
      <w:jc w:val="center"/>
      <w:textAlignment w:val="baseline"/>
    </w:pPr>
    <w:rPr>
      <w:rFonts w:ascii="幼圆" w:hAnsi="幼圆" w:cs="幼圆"/>
      <w:kern w:val="0"/>
      <w:sz w:val="18"/>
      <w:szCs w:val="20"/>
    </w:rPr>
  </w:style>
  <w:style w:type="paragraph" w:customStyle="1" w:styleId="afffffc">
    <w:name w:val="段"/>
    <w:pPr>
      <w:autoSpaceDE w:val="0"/>
      <w:autoSpaceDN w:val="0"/>
      <w:ind w:firstLineChars="200" w:firstLine="200"/>
      <w:jc w:val="both"/>
    </w:pPr>
    <w:rPr>
      <w:rFonts w:ascii="Verdana" w:hAnsi="幼圆" w:cs="幼圆"/>
      <w:sz w:val="21"/>
    </w:rPr>
  </w:style>
  <w:style w:type="paragraph" w:customStyle="1" w:styleId="2b">
    <w:name w:val="样式 表头 + 首行缩进:  2 字符"/>
    <w:basedOn w:val="aff9"/>
    <w:qFormat/>
    <w:pPr>
      <w:keepNext w:val="0"/>
      <w:adjustRightInd w:val="0"/>
      <w:spacing w:before="0" w:afterLines="30" w:after="72" w:line="240" w:lineRule="auto"/>
      <w:ind w:rightChars="50" w:right="120"/>
    </w:pPr>
    <w:rPr>
      <w:rFonts w:ascii="幼圆" w:eastAsia="Tahoma" w:hAnsi="幼圆" w:cs="幼圆"/>
      <w:color w:val="000000"/>
      <w:sz w:val="28"/>
      <w:szCs w:val="28"/>
    </w:rPr>
  </w:style>
  <w:style w:type="paragraph" w:customStyle="1" w:styleId="afffffd">
    <w:name w:val="三级"/>
    <w:basedOn w:val="12"/>
    <w:pPr>
      <w:spacing w:after="240"/>
    </w:pPr>
    <w:rPr>
      <w:rFonts w:ascii="幼圆" w:hAnsi="幼圆" w:cs="幼圆"/>
      <w:b w:val="0"/>
      <w:sz w:val="24"/>
    </w:rPr>
  </w:style>
  <w:style w:type="paragraph" w:customStyle="1" w:styleId="152">
    <w:name w:val="样式 小四 行距: 1.5 倍行距 首行缩进:  2 字符"/>
    <w:basedOn w:val="a5"/>
    <w:qFormat/>
    <w:pPr>
      <w:spacing w:line="360" w:lineRule="auto"/>
      <w:ind w:firstLineChars="200" w:firstLine="480"/>
      <w:jc w:val="left"/>
    </w:pPr>
    <w:rPr>
      <w:rFonts w:ascii="幼圆" w:hAnsi="幼圆" w:cs="幼圆"/>
      <w:color w:val="FF0000"/>
      <w:sz w:val="24"/>
    </w:rPr>
  </w:style>
  <w:style w:type="paragraph" w:customStyle="1" w:styleId="5-1">
    <w:name w:val="表5-1"/>
    <w:qFormat/>
    <w:pPr>
      <w:numPr>
        <w:numId w:val="5"/>
      </w:numPr>
      <w:snapToGrid w:val="0"/>
      <w:spacing w:line="320" w:lineRule="exact"/>
      <w:jc w:val="center"/>
    </w:pPr>
    <w:rPr>
      <w:rFonts w:ascii="Arial" w:hAnsi="Arial" w:cs="Arial"/>
      <w:b/>
      <w:sz w:val="24"/>
    </w:rPr>
  </w:style>
  <w:style w:type="paragraph" w:customStyle="1" w:styleId="2c">
    <w:name w:val="表格2"/>
    <w:basedOn w:val="a5"/>
    <w:qFormat/>
    <w:pPr>
      <w:spacing w:line="360" w:lineRule="atLeast"/>
      <w:jc w:val="center"/>
    </w:pPr>
    <w:rPr>
      <w:rFonts w:ascii="幼圆" w:hAnsi="幼圆" w:cs="幼圆"/>
      <w:szCs w:val="21"/>
    </w:rPr>
  </w:style>
  <w:style w:type="paragraph" w:customStyle="1" w:styleId="0">
    <w:name w:val="0"/>
    <w:basedOn w:val="a5"/>
    <w:pPr>
      <w:widowControl/>
      <w:snapToGrid w:val="0"/>
      <w:spacing w:line="408" w:lineRule="auto"/>
      <w:ind w:left="1" w:firstLine="23"/>
      <w:textAlignment w:val="bottom"/>
    </w:pPr>
    <w:rPr>
      <w:rFonts w:ascii="幼圆" w:hAnsi="幼圆" w:cs="幼圆"/>
      <w:color w:val="000000"/>
      <w:kern w:val="0"/>
      <w:szCs w:val="20"/>
    </w:rPr>
  </w:style>
  <w:style w:type="paragraph" w:customStyle="1" w:styleId="3-1">
    <w:name w:val="表3-1"/>
    <w:basedOn w:val="a5"/>
    <w:qFormat/>
    <w:pPr>
      <w:numPr>
        <w:numId w:val="6"/>
      </w:numPr>
      <w:spacing w:line="320" w:lineRule="exact"/>
      <w:jc w:val="center"/>
    </w:pPr>
    <w:rPr>
      <w:rFonts w:ascii="Arial" w:hAnsi="Arial" w:cs="Arial"/>
      <w:bCs/>
      <w:sz w:val="24"/>
      <w:szCs w:val="23"/>
    </w:rPr>
  </w:style>
  <w:style w:type="paragraph" w:customStyle="1" w:styleId="1f0">
    <w:name w:val="1文章"/>
    <w:basedOn w:val="a5"/>
    <w:qFormat/>
    <w:pPr>
      <w:snapToGrid w:val="0"/>
      <w:spacing w:line="420" w:lineRule="auto"/>
      <w:ind w:firstLine="454"/>
      <w:outlineLvl w:val="4"/>
    </w:pPr>
    <w:rPr>
      <w:spacing w:val="4"/>
      <w:sz w:val="24"/>
    </w:rPr>
  </w:style>
  <w:style w:type="paragraph" w:customStyle="1" w:styleId="afffffe">
    <w:name w:val="方程式"/>
    <w:basedOn w:val="a5"/>
    <w:qFormat/>
    <w:pPr>
      <w:overflowPunct w:val="0"/>
      <w:autoSpaceDE w:val="0"/>
      <w:autoSpaceDN w:val="0"/>
      <w:adjustRightInd w:val="0"/>
      <w:spacing w:before="60" w:after="60"/>
      <w:jc w:val="left"/>
      <w:textAlignment w:val="bottom"/>
    </w:pPr>
    <w:rPr>
      <w:rFonts w:ascii="Verdana" w:hAnsi="幼圆" w:cs="幼圆"/>
      <w:spacing w:val="24"/>
      <w:kern w:val="0"/>
      <w:sz w:val="24"/>
      <w:szCs w:val="20"/>
    </w:rPr>
  </w:style>
  <w:style w:type="paragraph" w:customStyle="1" w:styleId="affffff">
    <w:name w:val="表格文本"/>
    <w:basedOn w:val="a5"/>
    <w:next w:val="a5"/>
    <w:qFormat/>
    <w:pPr>
      <w:spacing w:line="240" w:lineRule="exact"/>
      <w:jc w:val="center"/>
    </w:pPr>
    <w:rPr>
      <w:rFonts w:eastAsia="Times New Roman"/>
      <w:szCs w:val="20"/>
    </w:rPr>
  </w:style>
  <w:style w:type="paragraph" w:customStyle="1" w:styleId="zkf1">
    <w:name w:val="zkf标题二"/>
    <w:basedOn w:val="2"/>
    <w:next w:val="a5"/>
    <w:qFormat/>
    <w:pPr>
      <w:keepNext/>
      <w:keepLines/>
      <w:pageBreakBefore w:val="0"/>
      <w:spacing w:before="260" w:after="260" w:line="420" w:lineRule="auto"/>
      <w:jc w:val="left"/>
    </w:pPr>
    <w:rPr>
      <w:rFonts w:ascii="Symbol" w:eastAsia="DF Kai Shu" w:hAnsi="Symbol"/>
      <w:bCs/>
      <w:sz w:val="28"/>
      <w:szCs w:val="32"/>
    </w:rPr>
  </w:style>
  <w:style w:type="paragraph" w:customStyle="1" w:styleId="xl42">
    <w:name w:val="xl4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d">
    <w:name w:val="2"/>
    <w:basedOn w:val="a5"/>
    <w:next w:val="afd"/>
    <w:qFormat/>
    <w:pPr>
      <w:widowControl/>
      <w:spacing w:before="100" w:beforeAutospacing="1" w:after="100" w:afterAutospacing="1"/>
      <w:jc w:val="left"/>
    </w:pPr>
    <w:rPr>
      <w:rFonts w:ascii="宋体" w:hAnsi="宋体"/>
      <w:kern w:val="0"/>
      <w:sz w:val="24"/>
    </w:rPr>
  </w:style>
  <w:style w:type="paragraph" w:customStyle="1" w:styleId="37">
    <w:name w:val="3级标题"/>
    <w:basedOn w:val="a5"/>
    <w:qFormat/>
    <w:pPr>
      <w:spacing w:before="300" w:line="460" w:lineRule="exact"/>
      <w:outlineLvl w:val="2"/>
    </w:pPr>
    <w:rPr>
      <w:rFonts w:cs="Arial"/>
      <w:b/>
      <w:sz w:val="24"/>
      <w:szCs w:val="20"/>
    </w:rPr>
  </w:style>
  <w:style w:type="paragraph" w:customStyle="1" w:styleId="affffff0">
    <w:name w:val="中文报告书样式"/>
    <w:basedOn w:val="a5"/>
    <w:qFormat/>
    <w:pPr>
      <w:adjustRightInd w:val="0"/>
      <w:spacing w:line="480" w:lineRule="atLeast"/>
      <w:ind w:firstLine="482"/>
      <w:textAlignment w:val="baseline"/>
    </w:pPr>
    <w:rPr>
      <w:kern w:val="24"/>
      <w:sz w:val="24"/>
      <w:szCs w:val="20"/>
    </w:rPr>
  </w:style>
  <w:style w:type="paragraph" w:customStyle="1" w:styleId="CM11">
    <w:name w:val="CM11"/>
    <w:basedOn w:val="Default"/>
    <w:next w:val="Default"/>
    <w:qFormat/>
    <w:pPr>
      <w:spacing w:line="528" w:lineRule="atLeast"/>
    </w:pPr>
    <w:rPr>
      <w:rFonts w:ascii="DF Kai Shu" w:hAnsi="DF Kai Shu" w:cs="DF Kai Shu"/>
      <w:color w:val="auto"/>
    </w:rPr>
  </w:style>
  <w:style w:type="paragraph" w:customStyle="1" w:styleId="affffff1">
    <w:name w:val="单位"/>
    <w:basedOn w:val="a5"/>
    <w:pPr>
      <w:adjustRightInd w:val="0"/>
      <w:jc w:val="center"/>
      <w:textAlignment w:val="baseline"/>
    </w:pPr>
    <w:rPr>
      <w:rFonts w:ascii="Verdana" w:hAnsi="幼圆" w:cs="幼圆"/>
      <w:b/>
      <w:kern w:val="0"/>
      <w:sz w:val="36"/>
      <w:szCs w:val="20"/>
    </w:rPr>
  </w:style>
  <w:style w:type="paragraph" w:customStyle="1" w:styleId="xl35">
    <w:name w:val="xl35"/>
    <w:basedOn w:val="a5"/>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2">
    <w:name w:val="xl22"/>
    <w:basedOn w:val="a5"/>
    <w:qFormat/>
    <w:pPr>
      <w:widowControl/>
      <w:spacing w:before="100" w:after="100"/>
      <w:jc w:val="center"/>
    </w:pPr>
    <w:rPr>
      <w:kern w:val="0"/>
      <w:sz w:val="24"/>
    </w:rPr>
  </w:style>
  <w:style w:type="paragraph" w:customStyle="1" w:styleId="CM40">
    <w:name w:val="CM40"/>
    <w:basedOn w:val="Default"/>
    <w:next w:val="Default"/>
    <w:qFormat/>
    <w:pPr>
      <w:spacing w:after="340"/>
    </w:pPr>
    <w:rPr>
      <w:rFonts w:ascii="DF Kai Shu" w:hAnsi="DF Kai Shu" w:cs="DF Kai Shu"/>
      <w:color w:val="auto"/>
    </w:rPr>
  </w:style>
  <w:style w:type="paragraph" w:customStyle="1" w:styleId="wtext">
    <w:name w:val="wtext"/>
    <w:basedOn w:val="a5"/>
    <w:pPr>
      <w:widowControl/>
      <w:spacing w:before="100" w:beforeAutospacing="1" w:after="100" w:afterAutospacing="1"/>
      <w:ind w:firstLine="480"/>
      <w:jc w:val="left"/>
    </w:pPr>
    <w:rPr>
      <w:rFonts w:ascii="Verdana" w:hAnsi="Verdana" w:cs="幼圆"/>
      <w:color w:val="000000"/>
      <w:kern w:val="0"/>
      <w:sz w:val="22"/>
      <w:szCs w:val="22"/>
    </w:rPr>
  </w:style>
  <w:style w:type="paragraph" w:customStyle="1" w:styleId="CharCharChar2CharCharCharCharCharCharCharCharCharCharCharCharCharCharCharCharCharCharCharChar5">
    <w:name w:val="Char Char Char2 Char Char Char Char Char Char Char Char Char Char Char Char Char Char Char Char Char Char Char Char5"/>
    <w:basedOn w:val="a5"/>
    <w:qFormat/>
    <w:pPr>
      <w:spacing w:beforeLines="20" w:before="20" w:line="440" w:lineRule="atLeast"/>
      <w:ind w:firstLineChars="200" w:firstLine="200"/>
    </w:pPr>
    <w:rPr>
      <w:sz w:val="24"/>
    </w:rPr>
  </w:style>
  <w:style w:type="paragraph" w:customStyle="1" w:styleId="affffff2">
    <w:name w:val="简单回函地址"/>
    <w:basedOn w:val="a5"/>
    <w:qFormat/>
    <w:rPr>
      <w:szCs w:val="20"/>
    </w:rPr>
  </w:style>
  <w:style w:type="paragraph" w:customStyle="1" w:styleId="2GB2312">
    <w:name w:val="标题 2 + 楷体_GB2312"/>
    <w:basedOn w:val="12"/>
    <w:qFormat/>
    <w:pPr>
      <w:spacing w:before="240" w:after="240" w:line="440" w:lineRule="exact"/>
    </w:pPr>
    <w:rPr>
      <w:rFonts w:ascii="Symbol" w:eastAsia="Symbol" w:hAnsi="Tms Rmn" w:cs="幼圆"/>
      <w:kern w:val="2"/>
      <w:sz w:val="24"/>
      <w:szCs w:val="32"/>
    </w:rPr>
  </w:style>
  <w:style w:type="paragraph" w:customStyle="1" w:styleId="2e">
    <w:name w:val="样式2"/>
    <w:basedOn w:val="a5"/>
    <w:pPr>
      <w:tabs>
        <w:tab w:val="right" w:leader="dot" w:pos="9085"/>
      </w:tabs>
      <w:spacing w:line="360" w:lineRule="auto"/>
      <w:ind w:leftChars="200" w:left="420"/>
      <w:jc w:val="center"/>
    </w:pPr>
    <w:rPr>
      <w:rFonts w:ascii="Calibri" w:hAnsi="Calibri" w:cs="Calibri"/>
      <w:szCs w:val="21"/>
    </w:rPr>
  </w:style>
  <w:style w:type="paragraph" w:customStyle="1" w:styleId="p19">
    <w:name w:val="p19"/>
    <w:basedOn w:val="a5"/>
    <w:pPr>
      <w:widowControl/>
      <w:spacing w:before="240" w:line="360" w:lineRule="auto"/>
      <w:ind w:firstLine="482"/>
    </w:pPr>
    <w:rPr>
      <w:rFonts w:ascii="宋体" w:hAnsi="宋体" w:cs="宋体"/>
      <w:kern w:val="0"/>
      <w:sz w:val="24"/>
    </w:rPr>
  </w:style>
  <w:style w:type="paragraph" w:customStyle="1" w:styleId="CM16">
    <w:name w:val="CM16"/>
    <w:basedOn w:val="Default"/>
    <w:next w:val="Default"/>
    <w:qFormat/>
    <w:pPr>
      <w:spacing w:line="526" w:lineRule="atLeast"/>
    </w:pPr>
    <w:rPr>
      <w:rFonts w:ascii="DF Kai Shu" w:hAnsi="DF Kai Shu" w:cs="DF Kai Shu"/>
      <w:color w:val="auto"/>
    </w:rPr>
  </w:style>
  <w:style w:type="paragraph" w:customStyle="1" w:styleId="affffff3">
    <w:name w:val="表格小五号正文"/>
    <w:basedOn w:val="afffa"/>
    <w:pPr>
      <w:spacing w:line="320" w:lineRule="exact"/>
    </w:pPr>
    <w:rPr>
      <w:rFonts w:ascii="幼圆" w:eastAsia="DF Kai Shu" w:hAnsi="幼圆" w:cs="幼圆"/>
      <w:kern w:val="0"/>
      <w:sz w:val="18"/>
      <w:szCs w:val="24"/>
    </w:rPr>
  </w:style>
  <w:style w:type="paragraph" w:customStyle="1" w:styleId="10">
    <w:name w:val="1级标题"/>
    <w:basedOn w:val="a5"/>
    <w:pPr>
      <w:numPr>
        <w:ilvl w:val="2"/>
        <w:numId w:val="7"/>
      </w:numPr>
      <w:spacing w:before="60" w:line="460" w:lineRule="exact"/>
      <w:outlineLvl w:val="0"/>
    </w:pPr>
    <w:rPr>
      <w:b/>
      <w:sz w:val="32"/>
      <w:szCs w:val="20"/>
    </w:rPr>
  </w:style>
  <w:style w:type="paragraph" w:customStyle="1" w:styleId="c3">
    <w:name w:val="c新标题3"/>
    <w:basedOn w:val="3"/>
    <w:semiHidden/>
    <w:qFormat/>
    <w:pPr>
      <w:keepNext/>
      <w:keepLines/>
      <w:widowControl/>
      <w:spacing w:before="260" w:after="260" w:line="240" w:lineRule="exact"/>
      <w:ind w:firstLineChars="0" w:firstLine="0"/>
      <w:jc w:val="left"/>
    </w:pPr>
    <w:rPr>
      <w:rFonts w:ascii="幼圆" w:eastAsia="Verdana" w:hAnsi="幼圆" w:cs="幼圆"/>
      <w:bCs/>
      <w:kern w:val="0"/>
      <w:sz w:val="24"/>
      <w:szCs w:val="32"/>
    </w:rPr>
  </w:style>
  <w:style w:type="paragraph" w:customStyle="1" w:styleId="CharChar8CharCharCharChar">
    <w:name w:val="Char Char8 Char Char Char Char"/>
    <w:basedOn w:val="a5"/>
    <w:pPr>
      <w:widowControl/>
      <w:spacing w:after="160" w:line="240" w:lineRule="exact"/>
      <w:jc w:val="left"/>
    </w:pPr>
    <w:rPr>
      <w:szCs w:val="20"/>
    </w:rPr>
  </w:style>
  <w:style w:type="paragraph" w:customStyle="1" w:styleId="7-1">
    <w:name w:val="表7-1"/>
    <w:basedOn w:val="a5"/>
    <w:qFormat/>
    <w:pPr>
      <w:numPr>
        <w:numId w:val="8"/>
      </w:numPr>
      <w:tabs>
        <w:tab w:val="left" w:pos="720"/>
      </w:tabs>
      <w:spacing w:line="320" w:lineRule="exact"/>
      <w:jc w:val="center"/>
    </w:pPr>
    <w:rPr>
      <w:rFonts w:ascii="Arial" w:hAnsi="Arial"/>
      <w:b/>
      <w:color w:val="000000"/>
      <w:kern w:val="0"/>
      <w:sz w:val="24"/>
    </w:rPr>
  </w:style>
  <w:style w:type="paragraph" w:customStyle="1" w:styleId="zkf2">
    <w:name w:val="zkf标题一"/>
    <w:basedOn w:val="12"/>
    <w:next w:val="a5"/>
    <w:pPr>
      <w:spacing w:before="360" w:after="360" w:line="480" w:lineRule="auto"/>
      <w:jc w:val="center"/>
    </w:pPr>
    <w:rPr>
      <w:sz w:val="36"/>
    </w:rPr>
  </w:style>
  <w:style w:type="paragraph" w:customStyle="1" w:styleId="affffff4">
    <w:name w:val="表格"/>
    <w:basedOn w:val="a5"/>
    <w:qFormat/>
    <w:pPr>
      <w:snapToGrid w:val="0"/>
      <w:jc w:val="center"/>
    </w:pPr>
    <w:rPr>
      <w:sz w:val="24"/>
    </w:rPr>
  </w:style>
  <w:style w:type="paragraph" w:customStyle="1" w:styleId="CharCharCharCharCharCharCharCharCharCharCharChar">
    <w:name w:val="Char Char Char Char Char Char Char Char Char Char Char Char"/>
    <w:basedOn w:val="a5"/>
    <w:rPr>
      <w:rFonts w:ascii="幼圆" w:eastAsia="幼圆" w:hAnsi="幼圆" w:cs="幼圆"/>
      <w:sz w:val="24"/>
    </w:rPr>
  </w:style>
  <w:style w:type="paragraph" w:customStyle="1" w:styleId="CharCharCharCharCharCharCharCharCharCharCharCharChar">
    <w:name w:val="Char Char Char Char Char Char Char Char Char Char Char Char Char"/>
    <w:basedOn w:val="a5"/>
    <w:pPr>
      <w:widowControl/>
      <w:spacing w:after="160" w:line="240" w:lineRule="exact"/>
      <w:jc w:val="left"/>
    </w:pPr>
    <w:rPr>
      <w:szCs w:val="20"/>
    </w:rPr>
  </w:style>
  <w:style w:type="paragraph" w:customStyle="1" w:styleId="affffff5">
    <w:name w:val="正文格式"/>
    <w:basedOn w:val="a5"/>
    <w:qFormat/>
    <w:pPr>
      <w:ind w:firstLineChars="200" w:firstLine="560"/>
    </w:pPr>
    <w:rPr>
      <w:rFonts w:eastAsia="楷体_GB2312"/>
      <w:sz w:val="28"/>
    </w:rPr>
  </w:style>
  <w:style w:type="paragraph" w:customStyle="1" w:styleId="xl43">
    <w:name w:val="xl43"/>
    <w:basedOn w:val="a5"/>
    <w:pPr>
      <w:widowControl/>
      <w:pBdr>
        <w:left w:val="single" w:sz="4" w:space="0" w:color="auto"/>
        <w:bottom w:val="single" w:sz="4" w:space="0" w:color="auto"/>
      </w:pBdr>
      <w:spacing w:before="100" w:beforeAutospacing="1" w:after="100" w:afterAutospacing="1"/>
      <w:jc w:val="center"/>
    </w:pPr>
    <w:rPr>
      <w:rFonts w:ascii="DF Kai Shu" w:eastAsia="DF Kai Shu" w:hAnsi="DF Kai Shu" w:cs="DF Kai Shu"/>
      <w:kern w:val="0"/>
      <w:sz w:val="20"/>
      <w:szCs w:val="20"/>
    </w:rPr>
  </w:style>
  <w:style w:type="paragraph" w:customStyle="1" w:styleId="affffff6">
    <w:name w:val="封面标准文稿编辑信息"/>
    <w:qFormat/>
    <w:pPr>
      <w:spacing w:before="180" w:line="180" w:lineRule="exact"/>
      <w:jc w:val="center"/>
    </w:pPr>
    <w:rPr>
      <w:rFonts w:ascii="Verdana" w:hAnsi="幼圆" w:cs="幼圆"/>
      <w:sz w:val="21"/>
    </w:rPr>
  </w:style>
  <w:style w:type="paragraph" w:customStyle="1" w:styleId="affffff7">
    <w:name w:val="项目编号文字"/>
    <w:basedOn w:val="a5"/>
    <w:next w:val="ab"/>
    <w:semiHidden/>
    <w:pPr>
      <w:spacing w:before="120" w:after="120" w:line="360" w:lineRule="auto"/>
      <w:ind w:left="1077" w:firstLineChars="200" w:firstLine="200"/>
    </w:pPr>
    <w:rPr>
      <w:rFonts w:ascii="幼圆" w:hAnsi="幼圆" w:cs="幼圆"/>
      <w:sz w:val="24"/>
      <w:szCs w:val="20"/>
    </w:rPr>
  </w:style>
  <w:style w:type="paragraph" w:customStyle="1" w:styleId="xl37">
    <w:name w:val="xl37"/>
    <w:basedOn w:val="a5"/>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font6">
    <w:name w:val="font6"/>
    <w:basedOn w:val="a5"/>
    <w:qFormat/>
    <w:pPr>
      <w:widowControl/>
      <w:spacing w:before="100" w:beforeAutospacing="1" w:after="100" w:afterAutospacing="1"/>
      <w:jc w:val="left"/>
    </w:pPr>
    <w:rPr>
      <w:rFonts w:ascii="DF Kai Shu" w:hAnsi="DF Kai Shu" w:hint="eastAsia"/>
      <w:kern w:val="0"/>
      <w:sz w:val="20"/>
      <w:szCs w:val="20"/>
    </w:rPr>
  </w:style>
  <w:style w:type="paragraph" w:customStyle="1" w:styleId="xl41">
    <w:name w:val="xl41"/>
    <w:basedOn w:val="a5"/>
    <w:qFormat/>
    <w:pPr>
      <w:widowControl/>
      <w:pBdr>
        <w:top w:val="single" w:sz="8" w:space="0" w:color="auto"/>
        <w:lef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6">
    <w:name w:val="CM6"/>
    <w:basedOn w:val="Default"/>
    <w:next w:val="Default"/>
    <w:qFormat/>
    <w:rPr>
      <w:rFonts w:ascii="DF Kai Shu" w:hAnsi="DF Kai Shu" w:cs="DF Kai Shu"/>
      <w:color w:val="auto"/>
    </w:rPr>
  </w:style>
  <w:style w:type="paragraph" w:customStyle="1" w:styleId="affffff8">
    <w:name w:val="图文框"/>
    <w:basedOn w:val="a5"/>
    <w:semiHidden/>
    <w:qFormat/>
    <w:pPr>
      <w:spacing w:line="240" w:lineRule="exact"/>
      <w:ind w:firstLineChars="200" w:firstLine="200"/>
      <w:jc w:val="center"/>
    </w:pPr>
    <w:rPr>
      <w:rFonts w:ascii="Verdana" w:hAnsi="Verdana" w:cs="幼圆"/>
    </w:rPr>
  </w:style>
  <w:style w:type="paragraph" w:customStyle="1" w:styleId="2f">
    <w:name w:val="正文2"/>
    <w:basedOn w:val="a5"/>
    <w:qFormat/>
    <w:pPr>
      <w:adjustRightInd w:val="0"/>
      <w:snapToGrid w:val="0"/>
      <w:spacing w:line="440" w:lineRule="atLeast"/>
      <w:ind w:firstLine="567"/>
    </w:pPr>
    <w:rPr>
      <w:sz w:val="24"/>
      <w:szCs w:val="20"/>
    </w:rPr>
  </w:style>
  <w:style w:type="paragraph" w:customStyle="1" w:styleId="CharCharCharCharCharCharChar">
    <w:name w:val="Char Char Char Char Char Char Char"/>
    <w:basedOn w:val="a5"/>
    <w:semiHidden/>
    <w:qFormat/>
    <w:pPr>
      <w:ind w:firstLineChars="200" w:firstLine="200"/>
    </w:pPr>
    <w:rPr>
      <w:rFonts w:ascii="幼圆" w:hAnsi="幼圆" w:cs="幼圆"/>
      <w:sz w:val="24"/>
    </w:rPr>
  </w:style>
  <w:style w:type="paragraph" w:customStyle="1" w:styleId="CharCharChar1CharCharChar">
    <w:name w:val="Char Char Char1 Char Char Char"/>
    <w:basedOn w:val="a5"/>
    <w:qFormat/>
    <w:pPr>
      <w:spacing w:line="360" w:lineRule="auto"/>
      <w:ind w:firstLineChars="200" w:firstLine="200"/>
    </w:pPr>
    <w:rPr>
      <w:rFonts w:ascii="Verdana" w:hAnsi="Verdana" w:cs="Verdana"/>
      <w:sz w:val="24"/>
    </w:rPr>
  </w:style>
  <w:style w:type="paragraph" w:customStyle="1" w:styleId="affffff9">
    <w:name w:val="密级编号"/>
    <w:basedOn w:val="a5"/>
    <w:qFormat/>
    <w:pPr>
      <w:adjustRightInd w:val="0"/>
      <w:jc w:val="center"/>
      <w:textAlignment w:val="baseline"/>
    </w:pPr>
    <w:rPr>
      <w:rFonts w:ascii="幼圆" w:eastAsia="幼圆" w:hAnsi="幼圆" w:cs="幼圆"/>
      <w:kern w:val="0"/>
      <w:sz w:val="24"/>
      <w:szCs w:val="20"/>
    </w:rPr>
  </w:style>
  <w:style w:type="paragraph" w:customStyle="1" w:styleId="CM46">
    <w:name w:val="CM46"/>
    <w:basedOn w:val="Default"/>
    <w:next w:val="Default"/>
    <w:qFormat/>
    <w:pPr>
      <w:spacing w:after="540"/>
    </w:pPr>
    <w:rPr>
      <w:rFonts w:ascii="DF Kai Shu" w:hAnsi="DF Kai Shu" w:cs="DF Kai Shu"/>
      <w:color w:val="auto"/>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qFormat/>
    <w:pPr>
      <w:spacing w:line="360" w:lineRule="auto"/>
      <w:ind w:firstLineChars="200" w:firstLine="200"/>
    </w:pPr>
    <w:rPr>
      <w:rFonts w:ascii="宋体" w:hAnsi="宋体" w:cs="宋体"/>
      <w:sz w:val="24"/>
    </w:rPr>
  </w:style>
  <w:style w:type="paragraph" w:customStyle="1" w:styleId="00">
    <w:name w:val="样式 首行缩进:  0 字符"/>
    <w:basedOn w:val="a5"/>
    <w:qFormat/>
    <w:pPr>
      <w:spacing w:line="360" w:lineRule="auto"/>
      <w:ind w:firstLineChars="200" w:firstLine="200"/>
    </w:pPr>
    <w:rPr>
      <w:rFonts w:ascii="幼圆" w:hAnsi="幼圆" w:cs="幼圆"/>
      <w:sz w:val="24"/>
      <w:szCs w:val="20"/>
    </w:rPr>
  </w:style>
  <w:style w:type="paragraph" w:customStyle="1" w:styleId="xl40">
    <w:name w:val="xl40"/>
    <w:basedOn w:val="a5"/>
    <w:qFormat/>
    <w:pPr>
      <w:widowControl/>
      <w:pBdr>
        <w:top w:val="single" w:sz="8" w:space="0" w:color="auto"/>
        <w:left w:val="single" w:sz="4"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14">
    <w:name w:val="CM14"/>
    <w:basedOn w:val="Default"/>
    <w:next w:val="Default"/>
    <w:qFormat/>
    <w:pPr>
      <w:spacing w:line="528" w:lineRule="atLeast"/>
    </w:pPr>
    <w:rPr>
      <w:rFonts w:ascii="DF Kai Shu" w:hAnsi="DF Kai Shu" w:cs="DF Kai Shu"/>
      <w:color w:val="auto"/>
    </w:rPr>
  </w:style>
  <w:style w:type="paragraph" w:customStyle="1" w:styleId="CharCharChar2CharCharCharCharCharCharCharCharCharCharCharCharCharCharCharCharCharCharCharChar4">
    <w:name w:val="Char Char Char2 Char Char Char Char Char Char Char Char Char Char Char Char Char Char Char Char Char Char Char Char4"/>
    <w:basedOn w:val="a5"/>
    <w:pPr>
      <w:spacing w:beforeLines="20" w:before="20" w:line="440" w:lineRule="atLeast"/>
      <w:ind w:firstLineChars="200" w:firstLine="200"/>
    </w:pPr>
    <w:rPr>
      <w:sz w:val="24"/>
    </w:rPr>
  </w:style>
  <w:style w:type="paragraph" w:customStyle="1" w:styleId="CharCharChar1">
    <w:name w:val="Char Char Char1"/>
    <w:basedOn w:val="a5"/>
    <w:pPr>
      <w:ind w:firstLineChars="200" w:firstLine="200"/>
    </w:pPr>
    <w:rPr>
      <w:rFonts w:ascii="幼圆" w:hAnsi="幼圆" w:cs="幼圆"/>
      <w:sz w:val="24"/>
    </w:rPr>
  </w:style>
  <w:style w:type="paragraph" w:customStyle="1" w:styleId="x">
    <w:name w:val="正文x"/>
    <w:basedOn w:val="a5"/>
    <w:pPr>
      <w:spacing w:before="60" w:line="460" w:lineRule="atLeast"/>
      <w:ind w:firstLineChars="200" w:firstLine="200"/>
    </w:pPr>
    <w:rPr>
      <w:bCs/>
      <w:sz w:val="24"/>
    </w:rPr>
  </w:style>
  <w:style w:type="paragraph" w:customStyle="1" w:styleId="PlainText2">
    <w:name w:val="Plain Text2"/>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011">
    <w:name w:val="表格01"/>
    <w:basedOn w:val="a5"/>
    <w:qFormat/>
    <w:pPr>
      <w:jc w:val="center"/>
    </w:pPr>
    <w:rPr>
      <w:sz w:val="24"/>
      <w:szCs w:val="20"/>
    </w:rPr>
  </w:style>
  <w:style w:type="paragraph" w:customStyle="1" w:styleId="affffffa">
    <w:name w:val="报告"/>
    <w:basedOn w:val="a5"/>
    <w:qFormat/>
    <w:pPr>
      <w:overflowPunct w:val="0"/>
      <w:autoSpaceDE w:val="0"/>
      <w:autoSpaceDN w:val="0"/>
      <w:adjustRightInd w:val="0"/>
      <w:spacing w:beforeLines="20" w:before="20" w:afterLines="20" w:after="20" w:line="360" w:lineRule="atLeast"/>
      <w:ind w:firstLineChars="200" w:firstLine="200"/>
      <w:jc w:val="left"/>
      <w:textAlignment w:val="baseline"/>
    </w:pPr>
    <w:rPr>
      <w:rFonts w:ascii="Tahoma" w:eastAsia="@華康粗黑體" w:hAnsi="Tahoma" w:cs="Tahoma"/>
      <w:color w:val="000000"/>
      <w:spacing w:val="8"/>
      <w:kern w:val="0"/>
      <w:sz w:val="24"/>
      <w:szCs w:val="28"/>
    </w:rPr>
  </w:style>
  <w:style w:type="paragraph" w:customStyle="1" w:styleId="1f1">
    <w:name w:val="表格头1"/>
    <w:basedOn w:val="a5"/>
    <w:qFormat/>
    <w:pPr>
      <w:spacing w:before="60" w:line="360" w:lineRule="atLeast"/>
      <w:jc w:val="center"/>
    </w:pPr>
    <w:rPr>
      <w:b/>
      <w:szCs w:val="21"/>
    </w:rPr>
  </w:style>
  <w:style w:type="paragraph" w:customStyle="1" w:styleId="03">
    <w:name w:val="标题03"/>
    <w:basedOn w:val="a5"/>
    <w:next w:val="a5"/>
    <w:qFormat/>
    <w:pPr>
      <w:spacing w:line="480" w:lineRule="atLeast"/>
      <w:ind w:firstLine="480"/>
    </w:pPr>
    <w:rPr>
      <w:b/>
      <w:sz w:val="24"/>
      <w:szCs w:val="20"/>
    </w:rPr>
  </w:style>
  <w:style w:type="paragraph" w:customStyle="1" w:styleId="2f0">
    <w:name w:val="样式 内容 + 首行缩进:  2 字符"/>
    <w:basedOn w:val="a5"/>
    <w:qFormat/>
    <w:pPr>
      <w:spacing w:line="360" w:lineRule="auto"/>
      <w:ind w:firstLineChars="200" w:firstLine="480"/>
      <w:jc w:val="left"/>
    </w:pPr>
    <w:rPr>
      <w:rFonts w:cs="宋体"/>
      <w:sz w:val="24"/>
      <w:szCs w:val="20"/>
    </w:rPr>
  </w:style>
  <w:style w:type="paragraph" w:customStyle="1" w:styleId="affffffb">
    <w:name w:val="表格字体"/>
    <w:basedOn w:val="a5"/>
    <w:qFormat/>
    <w:pPr>
      <w:jc w:val="center"/>
    </w:pPr>
    <w:rPr>
      <w:szCs w:val="21"/>
    </w:rPr>
  </w:style>
  <w:style w:type="paragraph" w:customStyle="1" w:styleId="1">
    <w:name w:val="第1章"/>
    <w:basedOn w:val="a5"/>
    <w:qFormat/>
    <w:pPr>
      <w:keepNext/>
      <w:keepLines/>
      <w:pageBreakBefore/>
      <w:numPr>
        <w:numId w:val="2"/>
      </w:numPr>
      <w:spacing w:beforeLines="50" w:before="156" w:line="440" w:lineRule="exact"/>
      <w:jc w:val="center"/>
      <w:outlineLvl w:val="0"/>
    </w:pPr>
    <w:rPr>
      <w:rFonts w:ascii="Arial" w:eastAsia="黑体" w:hAnsi="Arial"/>
      <w:b/>
      <w:bCs/>
      <w:sz w:val="30"/>
      <w:szCs w:val="44"/>
    </w:rPr>
  </w:style>
  <w:style w:type="paragraph" w:customStyle="1" w:styleId="1522">
    <w:name w:val="样式 样式 小四 行距: 1.5 倍行距 首行缩进:  2 字符 + 首行缩进:  2 字符"/>
    <w:basedOn w:val="152"/>
    <w:qFormat/>
    <w:pPr>
      <w:jc w:val="both"/>
    </w:pPr>
    <w:rPr>
      <w:color w:val="auto"/>
      <w:szCs w:val="20"/>
    </w:rPr>
  </w:style>
  <w:style w:type="paragraph" w:customStyle="1" w:styleId="Char31">
    <w:name w:val="Char31"/>
    <w:basedOn w:val="a5"/>
    <w:qFormat/>
    <w:pPr>
      <w:spacing w:line="360" w:lineRule="auto"/>
      <w:ind w:firstLineChars="200" w:firstLine="200"/>
    </w:pPr>
    <w:rPr>
      <w:rFonts w:ascii="Calibri" w:hAnsi="Calibri" w:cs="DF Kai Shu"/>
    </w:rPr>
  </w:style>
  <w:style w:type="paragraph" w:customStyle="1" w:styleId="33Char3CharCharCharCharCharCharCharCharC1">
    <w:name w:val="样式 标题 3标题 3 Char标题 3 Char Char Char Char Char Char Char Char C...1"/>
    <w:basedOn w:val="3"/>
    <w:qFormat/>
    <w:pPr>
      <w:keepNext/>
      <w:keepLines/>
      <w:tabs>
        <w:tab w:val="left" w:pos="720"/>
      </w:tabs>
      <w:ind w:left="720" w:firstLineChars="0" w:hanging="720"/>
    </w:pPr>
    <w:rPr>
      <w:rFonts w:ascii="Verdana" w:eastAsia="Verdana" w:hAnsi="Verdana" w:cs="幼圆"/>
      <w:b/>
      <w:bCs/>
      <w:sz w:val="24"/>
      <w:szCs w:val="20"/>
    </w:rPr>
  </w:style>
  <w:style w:type="paragraph" w:customStyle="1" w:styleId="CM5">
    <w:name w:val="CM5"/>
    <w:basedOn w:val="a5"/>
    <w:next w:val="a5"/>
    <w:pPr>
      <w:autoSpaceDE w:val="0"/>
      <w:autoSpaceDN w:val="0"/>
      <w:adjustRightInd w:val="0"/>
      <w:spacing w:line="526" w:lineRule="atLeast"/>
      <w:jc w:val="left"/>
    </w:pPr>
    <w:rPr>
      <w:rFonts w:ascii="DF Kai Shu" w:hAnsi="DF Kai Shu" w:cs="DF Kai Shu"/>
      <w:kern w:val="0"/>
      <w:sz w:val="24"/>
    </w:rPr>
  </w:style>
  <w:style w:type="paragraph" w:customStyle="1" w:styleId="xl24">
    <w:name w:val="xl24"/>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Char6">
    <w:name w:val="样式 题注 + 居中 Char Char"/>
    <w:basedOn w:val="ac"/>
    <w:next w:val="a5"/>
    <w:qFormat/>
    <w:pPr>
      <w:spacing w:before="120" w:after="120"/>
      <w:jc w:val="center"/>
    </w:pPr>
    <w:rPr>
      <w:rFonts w:ascii="Symbol" w:eastAsia="Tms Rmn" w:hAnsi="Symbol" w:cs="Symbol"/>
      <w:sz w:val="24"/>
      <w:szCs w:val="24"/>
    </w:rPr>
  </w:style>
  <w:style w:type="paragraph" w:customStyle="1" w:styleId="B">
    <w:name w:val="正文B"/>
    <w:basedOn w:val="a5"/>
    <w:qFormat/>
    <w:pPr>
      <w:spacing w:line="540" w:lineRule="exact"/>
      <w:ind w:firstLineChars="200" w:firstLine="480"/>
    </w:pPr>
    <w:rPr>
      <w:rFonts w:ascii="宋体" w:hAnsi="宋体" w:cs="宋体"/>
      <w:sz w:val="24"/>
      <w:szCs w:val="20"/>
    </w:rPr>
  </w:style>
  <w:style w:type="paragraph" w:customStyle="1" w:styleId="CM38">
    <w:name w:val="CM38"/>
    <w:basedOn w:val="a5"/>
    <w:next w:val="a5"/>
    <w:qFormat/>
    <w:pPr>
      <w:autoSpaceDE w:val="0"/>
      <w:autoSpaceDN w:val="0"/>
      <w:adjustRightInd w:val="0"/>
      <w:spacing w:after="205"/>
      <w:jc w:val="left"/>
    </w:pPr>
    <w:rPr>
      <w:rFonts w:ascii="DF Kai Shu" w:hAnsi="DF Kai Shu" w:cs="DF Kai Shu"/>
      <w:kern w:val="0"/>
      <w:sz w:val="24"/>
    </w:rPr>
  </w:style>
  <w:style w:type="paragraph" w:customStyle="1" w:styleId="xl31">
    <w:name w:val="xl31"/>
    <w:basedOn w:val="a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1f2">
    <w:name w:val="正文样式1"/>
    <w:basedOn w:val="a5"/>
    <w:pPr>
      <w:adjustRightInd w:val="0"/>
      <w:spacing w:beforeLines="10" w:before="10" w:afterLines="10" w:after="10" w:line="312" w:lineRule="auto"/>
      <w:ind w:firstLineChars="200" w:firstLine="200"/>
      <w:textAlignment w:val="baseline"/>
    </w:pPr>
    <w:rPr>
      <w:kern w:val="0"/>
      <w:position w:val="-12"/>
      <w:sz w:val="24"/>
    </w:rPr>
  </w:style>
  <w:style w:type="paragraph" w:customStyle="1" w:styleId="affffffc">
    <w:name w:val="新表格"/>
    <w:basedOn w:val="a5"/>
    <w:qFormat/>
    <w:pPr>
      <w:ind w:left="420"/>
      <w:jc w:val="center"/>
    </w:pPr>
    <w:rPr>
      <w:rFonts w:ascii="幼圆" w:hAnsi="幼圆" w:cs="幼圆"/>
      <w:b/>
      <w:bCs/>
      <w:sz w:val="24"/>
    </w:rPr>
  </w:style>
  <w:style w:type="paragraph" w:customStyle="1" w:styleId="Char32">
    <w:name w:val="Char32"/>
    <w:basedOn w:val="a5"/>
    <w:qFormat/>
    <w:pPr>
      <w:spacing w:line="360" w:lineRule="auto"/>
      <w:ind w:firstLineChars="200" w:firstLine="200"/>
    </w:pPr>
    <w:rPr>
      <w:rFonts w:ascii="宋体" w:hAnsi="宋体" w:cs="宋体"/>
      <w:sz w:val="24"/>
    </w:rPr>
  </w:style>
  <w:style w:type="paragraph" w:customStyle="1" w:styleId="affffffd">
    <w:name w:val="正文新"/>
    <w:basedOn w:val="af4"/>
    <w:semiHidden/>
    <w:qFormat/>
    <w:pPr>
      <w:spacing w:line="300" w:lineRule="auto"/>
      <w:ind w:firstLineChars="200" w:firstLine="510"/>
    </w:pPr>
    <w:rPr>
      <w:rFonts w:ascii="Verdana" w:eastAsia="DF Kai Shu" w:hAnsi="Tms Rmn" w:cs="幼圆"/>
      <w:kern w:val="0"/>
      <w:sz w:val="24"/>
    </w:rPr>
  </w:style>
  <w:style w:type="paragraph" w:customStyle="1" w:styleId="affffffe">
    <w:name w:val="保留正文"/>
    <w:basedOn w:val="a5"/>
    <w:qFormat/>
    <w:pPr>
      <w:adjustRightInd w:val="0"/>
      <w:spacing w:line="360" w:lineRule="auto"/>
      <w:ind w:firstLine="510"/>
      <w:textAlignment w:val="baseline"/>
    </w:pPr>
    <w:rPr>
      <w:rFonts w:ascii="Verdana" w:hAnsi="幼圆" w:cs="幼圆"/>
      <w:kern w:val="0"/>
      <w:sz w:val="24"/>
      <w:szCs w:val="20"/>
    </w:rPr>
  </w:style>
  <w:style w:type="paragraph" w:customStyle="1" w:styleId="-0">
    <w:name w:val="正文-使用"/>
    <w:basedOn w:val="a5"/>
    <w:semiHidden/>
    <w:qFormat/>
    <w:pPr>
      <w:spacing w:line="360" w:lineRule="auto"/>
      <w:ind w:firstLineChars="200" w:firstLine="482"/>
    </w:pPr>
    <w:rPr>
      <w:rFonts w:ascii="幼圆" w:hAnsi="幼圆" w:cs="幼圆"/>
      <w:sz w:val="24"/>
      <w:szCs w:val="20"/>
    </w:rPr>
  </w:style>
  <w:style w:type="paragraph" w:customStyle="1" w:styleId="afffffff">
    <w:name w:val="字元 字元"/>
    <w:basedOn w:val="a5"/>
    <w:qFormat/>
    <w:rPr>
      <w:rFonts w:ascii="幼圆" w:hAnsi="幼圆" w:cs="幼圆"/>
      <w:szCs w:val="21"/>
    </w:rPr>
  </w:style>
  <w:style w:type="paragraph" w:customStyle="1" w:styleId="1f3">
    <w:name w:val="表格1"/>
    <w:basedOn w:val="a5"/>
    <w:uiPriority w:val="99"/>
    <w:qFormat/>
    <w:pPr>
      <w:adjustRightInd w:val="0"/>
      <w:spacing w:before="60" w:line="120" w:lineRule="atLeast"/>
      <w:jc w:val="center"/>
      <w:textAlignment w:val="baseline"/>
    </w:pPr>
    <w:rPr>
      <w:rFonts w:ascii="幼圆" w:hAnsi="幼圆" w:cs="幼圆"/>
    </w:rPr>
  </w:style>
  <w:style w:type="paragraph" w:customStyle="1" w:styleId="afffffff0">
    <w:name w:val="表居中（中文）"/>
    <w:basedOn w:val="a5"/>
    <w:qFormat/>
    <w:pPr>
      <w:adjustRightInd w:val="0"/>
      <w:spacing w:line="380" w:lineRule="atLeast"/>
      <w:jc w:val="center"/>
      <w:textAlignment w:val="baseline"/>
    </w:pPr>
    <w:rPr>
      <w:rFonts w:eastAsia="楷体_GB2312"/>
      <w:kern w:val="0"/>
      <w:szCs w:val="20"/>
    </w:rPr>
  </w:style>
  <w:style w:type="paragraph" w:customStyle="1" w:styleId="xl78">
    <w:name w:val="xl78"/>
    <w:basedOn w:val="a5"/>
    <w:qFormat/>
    <w:pPr>
      <w:widowControl/>
      <w:pBdr>
        <w:left w:val="single" w:sz="4" w:space="0" w:color="auto"/>
        <w:bottom w:val="single" w:sz="4" w:space="0" w:color="auto"/>
      </w:pBdr>
      <w:spacing w:before="100" w:beforeAutospacing="1" w:after="100" w:afterAutospacing="1"/>
      <w:jc w:val="center"/>
      <w:textAlignment w:val="center"/>
    </w:pPr>
    <w:rPr>
      <w:rFonts w:ascii="Verdana" w:hAnsi="Verdana" w:cs="幼圆"/>
      <w:kern w:val="0"/>
      <w:sz w:val="24"/>
    </w:rPr>
  </w:style>
  <w:style w:type="paragraph" w:customStyle="1" w:styleId="CM7">
    <w:name w:val="CM7"/>
    <w:basedOn w:val="Default"/>
    <w:next w:val="Default"/>
    <w:qFormat/>
    <w:pPr>
      <w:spacing w:line="528" w:lineRule="atLeast"/>
    </w:pPr>
    <w:rPr>
      <w:rFonts w:ascii="DF Kai Shu" w:hAnsi="DF Kai Shu" w:cs="DF Kai Shu"/>
      <w:color w:val="auto"/>
    </w:rPr>
  </w:style>
  <w:style w:type="paragraph" w:customStyle="1" w:styleId="38">
    <w:name w:val="样式3"/>
    <w:basedOn w:val="41"/>
    <w:next w:val="41"/>
    <w:qFormat/>
    <w:pPr>
      <w:spacing w:before="0" w:after="0" w:line="360" w:lineRule="auto"/>
    </w:pPr>
    <w:rPr>
      <w:rFonts w:ascii="Tms Rmn" w:eastAsia="Tahoma" w:hAnsi="Verdana" w:cs="幼圆"/>
      <w:sz w:val="30"/>
      <w:szCs w:val="30"/>
    </w:rPr>
  </w:style>
  <w:style w:type="paragraph" w:customStyle="1" w:styleId="0585240">
    <w:name w:val="样式 样式 样式 列表 + 左侧:  0 厘米 悬挂缩进: 5.85 字符 + 行距: 固定值 24 磅 + 首行缩进:  0...."/>
    <w:basedOn w:val="a5"/>
    <w:qFormat/>
    <w:pPr>
      <w:framePr w:hSpace="180" w:wrap="around" w:vAnchor="text" w:hAnchor="margin" w:xAlign="center" w:y="202"/>
      <w:autoSpaceDE w:val="0"/>
      <w:autoSpaceDN w:val="0"/>
      <w:adjustRightInd w:val="0"/>
      <w:spacing w:line="240" w:lineRule="exact"/>
    </w:pPr>
    <w:rPr>
      <w:rFonts w:ascii="Verdana" w:hAnsi="幼圆" w:cs="Verdana"/>
      <w:szCs w:val="21"/>
      <w:lang w:val="zh-CN"/>
    </w:rPr>
  </w:style>
  <w:style w:type="paragraph" w:customStyle="1" w:styleId="xl38">
    <w:name w:val="xl38"/>
    <w:basedOn w:val="a5"/>
    <w:qFormat/>
    <w:pPr>
      <w:widowControl/>
      <w:pBdr>
        <w:left w:val="single" w:sz="8"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afffffff1">
    <w:name w:val="标准表格"/>
    <w:basedOn w:val="1-1"/>
    <w:qFormat/>
    <w:pPr>
      <w:snapToGrid/>
    </w:pPr>
    <w:rPr>
      <w:rFonts w:eastAsia="DF Kai Shu" w:cs="宋体"/>
      <w:sz w:val="21"/>
      <w:szCs w:val="20"/>
    </w:rPr>
  </w:style>
  <w:style w:type="paragraph" w:customStyle="1" w:styleId="afffffff2">
    <w:name w:val="正文王"/>
    <w:basedOn w:val="af4"/>
    <w:semiHidden/>
    <w:qFormat/>
    <w:pPr>
      <w:spacing w:line="500" w:lineRule="exact"/>
      <w:ind w:firstLineChars="200" w:firstLine="200"/>
    </w:pPr>
    <w:rPr>
      <w:rFonts w:ascii="Tms Rmn" w:eastAsia="DF Kai Shu" w:hAnsi="Tms Rmn" w:cs="幼圆"/>
      <w:kern w:val="0"/>
      <w:sz w:val="24"/>
    </w:rPr>
  </w:style>
  <w:style w:type="paragraph" w:customStyle="1" w:styleId="CM8">
    <w:name w:val="CM8"/>
    <w:basedOn w:val="Default"/>
    <w:next w:val="Default"/>
    <w:qFormat/>
    <w:pPr>
      <w:spacing w:line="526" w:lineRule="atLeast"/>
    </w:pPr>
    <w:rPr>
      <w:rFonts w:ascii="DF Kai Shu" w:hAnsi="DF Kai Shu" w:cs="DF Kai Shu"/>
      <w:color w:val="auto"/>
    </w:rPr>
  </w:style>
  <w:style w:type="paragraph" w:customStyle="1" w:styleId="font5">
    <w:name w:val="font5"/>
    <w:basedOn w:val="a5"/>
    <w:qFormat/>
    <w:pPr>
      <w:widowControl/>
      <w:spacing w:before="100" w:beforeAutospacing="1" w:after="100" w:afterAutospacing="1"/>
      <w:jc w:val="left"/>
    </w:pPr>
    <w:rPr>
      <w:rFonts w:ascii="DF Kai Shu" w:hAnsi="DF Kai Shu" w:hint="eastAsia"/>
      <w:kern w:val="0"/>
      <w:sz w:val="18"/>
      <w:szCs w:val="18"/>
    </w:rPr>
  </w:style>
  <w:style w:type="paragraph" w:customStyle="1" w:styleId="45">
    <w:name w:val="4"/>
    <w:basedOn w:val="a5"/>
    <w:next w:val="af1"/>
    <w:semiHidden/>
    <w:qFormat/>
    <w:pPr>
      <w:adjustRightInd w:val="0"/>
      <w:spacing w:line="360" w:lineRule="auto"/>
      <w:ind w:firstLineChars="200" w:firstLine="440"/>
      <w:jc w:val="left"/>
      <w:textAlignment w:val="baseline"/>
    </w:pPr>
    <w:rPr>
      <w:rFonts w:ascii="Verdana" w:hAnsi="幼圆" w:cs="幼圆"/>
      <w:kern w:val="0"/>
      <w:sz w:val="24"/>
      <w:szCs w:val="20"/>
    </w:rPr>
  </w:style>
  <w:style w:type="paragraph" w:customStyle="1" w:styleId="afffffff3">
    <w:name w:val="基准页眉样式"/>
    <w:basedOn w:val="af1"/>
    <w:semiHidden/>
    <w:qFormat/>
    <w:pPr>
      <w:spacing w:line="240" w:lineRule="exact"/>
      <w:ind w:firstLineChars="200" w:firstLine="200"/>
      <w:jc w:val="center"/>
    </w:pPr>
    <w:rPr>
      <w:rFonts w:ascii="Verdana" w:eastAsia="Verdana" w:hAnsi="Verdana" w:cs="幼圆"/>
      <w:b w:val="0"/>
      <w:bCs w:val="0"/>
    </w:rPr>
  </w:style>
  <w:style w:type="paragraph" w:customStyle="1" w:styleId="x0">
    <w:name w:val="x"/>
    <w:basedOn w:val="a5"/>
    <w:qFormat/>
    <w:pPr>
      <w:widowControl/>
      <w:spacing w:before="100" w:beforeAutospacing="1" w:after="100" w:afterAutospacing="1"/>
      <w:jc w:val="left"/>
    </w:pPr>
    <w:rPr>
      <w:rFonts w:ascii="Verdana" w:hAnsi="Verdana" w:cs="Verdana"/>
      <w:kern w:val="0"/>
      <w:sz w:val="24"/>
    </w:rPr>
  </w:style>
  <w:style w:type="paragraph" w:customStyle="1" w:styleId="CM53">
    <w:name w:val="CM53"/>
    <w:basedOn w:val="Default"/>
    <w:next w:val="Default"/>
    <w:qFormat/>
    <w:pPr>
      <w:spacing w:after="267"/>
    </w:pPr>
    <w:rPr>
      <w:rFonts w:ascii="DF Kai Shu" w:hAnsi="DF Kai Shu" w:cs="DF Kai Shu"/>
      <w:color w:val="auto"/>
    </w:rPr>
  </w:style>
  <w:style w:type="paragraph" w:customStyle="1" w:styleId="CM13">
    <w:name w:val="CM13"/>
    <w:basedOn w:val="Default"/>
    <w:next w:val="Default"/>
    <w:pPr>
      <w:spacing w:line="528" w:lineRule="atLeast"/>
    </w:pPr>
    <w:rPr>
      <w:rFonts w:ascii="DF Kai Shu" w:hAnsi="DF Kai Shu" w:cs="DF Kai Shu"/>
      <w:color w:val="auto"/>
    </w:rPr>
  </w:style>
  <w:style w:type="paragraph" w:customStyle="1" w:styleId="153">
    <w:name w:val="样式 小四 行距: 1.5 倍行距"/>
    <w:basedOn w:val="a5"/>
    <w:qFormat/>
    <w:pPr>
      <w:spacing w:line="460" w:lineRule="exact"/>
      <w:ind w:firstLineChars="200" w:firstLine="200"/>
    </w:pPr>
    <w:rPr>
      <w:rFonts w:ascii="幼圆" w:hAnsi="幼圆" w:cs="Verdana"/>
      <w:sz w:val="24"/>
      <w:szCs w:val="20"/>
    </w:rPr>
  </w:style>
  <w:style w:type="paragraph" w:customStyle="1" w:styleId="2023900">
    <w:name w:val="样式 标题 2 + 宋体 三号 左侧:  0 厘米 悬挂缩进: 2.39 字符 段前: 0 磅 段后: 0 磅 行距..."/>
    <w:basedOn w:val="2"/>
    <w:qFormat/>
    <w:pPr>
      <w:keepNext/>
      <w:keepLines/>
      <w:pageBreakBefore w:val="0"/>
      <w:tabs>
        <w:tab w:val="left" w:pos="3996"/>
      </w:tabs>
      <w:spacing w:line="460" w:lineRule="exact"/>
      <w:ind w:left="3996" w:hanging="576"/>
    </w:pPr>
    <w:rPr>
      <w:rFonts w:ascii="Verdana" w:eastAsia="Verdana" w:hAnsi="Verdana" w:cs="Verdana"/>
      <w:bCs/>
      <w:sz w:val="32"/>
      <w:szCs w:val="20"/>
    </w:rPr>
  </w:style>
  <w:style w:type="paragraph" w:customStyle="1" w:styleId="213">
    <w:name w:val="正文文本 21"/>
    <w:basedOn w:val="a5"/>
    <w:semiHidden/>
    <w:pPr>
      <w:autoSpaceDE w:val="0"/>
      <w:autoSpaceDN w:val="0"/>
      <w:adjustRightInd w:val="0"/>
      <w:spacing w:line="360" w:lineRule="atLeast"/>
      <w:ind w:firstLineChars="200" w:firstLine="425"/>
      <w:textAlignment w:val="baseline"/>
    </w:pPr>
    <w:rPr>
      <w:rFonts w:ascii="Verdana" w:hAnsi="Verdana" w:cs="幼圆"/>
      <w:kern w:val="0"/>
      <w:sz w:val="28"/>
      <w:szCs w:val="20"/>
    </w:rPr>
  </w:style>
  <w:style w:type="paragraph" w:customStyle="1" w:styleId="afffffff4">
    <w:name w:val="表格编号"/>
    <w:basedOn w:val="a5"/>
    <w:next w:val="a5"/>
    <w:qFormat/>
    <w:pPr>
      <w:tabs>
        <w:tab w:val="left" w:pos="425"/>
      </w:tabs>
      <w:spacing w:before="300" w:after="200"/>
      <w:ind w:left="425" w:hanging="425"/>
      <w:jc w:val="center"/>
    </w:pPr>
    <w:rPr>
      <w:rFonts w:ascii="幼圆" w:hAnsi="幼圆" w:cs="幼圆"/>
      <w:sz w:val="24"/>
      <w:szCs w:val="20"/>
    </w:rPr>
  </w:style>
  <w:style w:type="paragraph" w:customStyle="1" w:styleId="xl34">
    <w:name w:val="xl34"/>
    <w:basedOn w:val="a5"/>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szCs w:val="20"/>
    </w:rPr>
  </w:style>
  <w:style w:type="table" w:customStyle="1" w:styleId="afffffff5">
    <w:name w:val="毛的表格"/>
    <w:basedOn w:val="a7"/>
    <w:qFormat/>
    <w:pPr>
      <w:jc w:val="center"/>
    </w:pPr>
    <w:rPr>
      <w:rFonts w:ascii="幼圆" w:hAnsi="幼圆" w:cs="幼圆"/>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4">
    <w:name w:val="表格样式1"/>
    <w:basedOn w:val="a7"/>
    <w:qFormat/>
    <w:pPr>
      <w:jc w:val="center"/>
    </w:pPr>
    <w:rPr>
      <w:sz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5">
    <w:name w:val="典雅型1"/>
    <w:basedOn w:val="a7"/>
    <w:pPr>
      <w:widowControl w:val="0"/>
      <w:jc w:val="center"/>
    </w:pPr>
    <w:rPr>
      <w:rFonts w:ascii="Calibri" w:eastAsia="@華康粗黑體" w:hAnsi="Calibri" w:cs="Calibri"/>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fffffff6">
    <w:name w:val="华海环评"/>
    <w:basedOn w:val="aff2"/>
    <w:qFormat/>
    <w:pPr>
      <w:jc w:val="center"/>
    </w:pPr>
    <w:rPr>
      <w:rFonts w:ascii="Tms Rmn" w:eastAsia="Verdana" w:hAnsi="Tms Rmn" w:cs="幼圆"/>
    </w:rPr>
    <w:tblPr>
      <w:tblInd w:w="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zjy0">
    <w:name w:val="zjy"/>
    <w:basedOn w:val="a7"/>
    <w:qFormat/>
    <w:pPr>
      <w:jc w:val="center"/>
    </w:pPr>
    <w:rPr>
      <w:rFonts w:ascii="Tms Rmn" w:hAnsi="Tms Rmn" w:cs="幼圆"/>
    </w:r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wo">
    <w:name w:val="wo"/>
    <w:basedOn w:val="aff1"/>
    <w:qFormat/>
    <w:pPr>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paragraph" w:customStyle="1" w:styleId="5-ckg">
    <w:name w:val="标题5-ckg"/>
    <w:basedOn w:val="5"/>
    <w:qFormat/>
    <w:pPr>
      <w:tabs>
        <w:tab w:val="left" w:pos="432"/>
        <w:tab w:val="left" w:pos="700"/>
      </w:tabs>
      <w:autoSpaceDE w:val="0"/>
      <w:autoSpaceDN w:val="0"/>
      <w:spacing w:before="0" w:after="0" w:line="460" w:lineRule="exact"/>
      <w:jc w:val="center"/>
    </w:pPr>
    <w:rPr>
      <w:bCs w:val="0"/>
      <w:sz w:val="24"/>
      <w:szCs w:val="21"/>
    </w:rPr>
  </w:style>
  <w:style w:type="paragraph" w:customStyle="1" w:styleId="1f6">
    <w:name w:val="引用1"/>
    <w:next w:val="a5"/>
    <w:qFormat/>
    <w:pPr>
      <w:spacing w:line="276" w:lineRule="auto"/>
      <w:jc w:val="center"/>
    </w:pPr>
    <w:rPr>
      <w:rFonts w:ascii="Calibri" w:eastAsia="仿宋_GB2312" w:hAnsi="Calibri"/>
      <w:iCs/>
      <w:color w:val="000000"/>
      <w:kern w:val="2"/>
      <w:sz w:val="24"/>
      <w:szCs w:val="24"/>
    </w:rPr>
  </w:style>
  <w:style w:type="character" w:customStyle="1" w:styleId="2Char7">
    <w:name w:val="2表头 Char"/>
    <w:link w:val="2f1"/>
    <w:qFormat/>
    <w:locked/>
    <w:rPr>
      <w:rFonts w:ascii="仿宋" w:eastAsia="仿宋" w:hAnsi="仿宋"/>
      <w:b/>
      <w:kern w:val="2"/>
      <w:sz w:val="21"/>
      <w:szCs w:val="22"/>
    </w:rPr>
  </w:style>
  <w:style w:type="paragraph" w:customStyle="1" w:styleId="2f1">
    <w:name w:val="2表头"/>
    <w:basedOn w:val="a5"/>
    <w:link w:val="2Char7"/>
    <w:qFormat/>
    <w:pPr>
      <w:spacing w:line="240" w:lineRule="exact"/>
      <w:jc w:val="center"/>
    </w:pPr>
    <w:rPr>
      <w:rFonts w:ascii="仿宋" w:eastAsia="仿宋" w:hAnsi="仿宋"/>
      <w:b/>
      <w:szCs w:val="22"/>
    </w:rPr>
  </w:style>
  <w:style w:type="character" w:customStyle="1" w:styleId="1Char2">
    <w:name w:val="1表格正文 Char"/>
    <w:link w:val="1f7"/>
    <w:qFormat/>
    <w:locked/>
    <w:rPr>
      <w:bCs/>
      <w:color w:val="000000"/>
      <w:sz w:val="21"/>
      <w:szCs w:val="21"/>
    </w:rPr>
  </w:style>
  <w:style w:type="paragraph" w:customStyle="1" w:styleId="1f7">
    <w:name w:val="1表格正文"/>
    <w:basedOn w:val="a5"/>
    <w:link w:val="1Char2"/>
    <w:qFormat/>
    <w:pPr>
      <w:widowControl/>
      <w:jc w:val="center"/>
    </w:pPr>
    <w:rPr>
      <w:bCs/>
      <w:color w:val="000000"/>
      <w:kern w:val="0"/>
      <w:szCs w:val="21"/>
    </w:rPr>
  </w:style>
  <w:style w:type="character" w:customStyle="1" w:styleId="2Char8">
    <w:name w:val="2 表头 Char"/>
    <w:link w:val="2f2"/>
    <w:qFormat/>
    <w:locked/>
    <w:rPr>
      <w:b/>
      <w:kern w:val="2"/>
      <w:sz w:val="21"/>
      <w:szCs w:val="21"/>
      <w:lang w:val="zh-CN"/>
    </w:rPr>
  </w:style>
  <w:style w:type="paragraph" w:customStyle="1" w:styleId="2f2">
    <w:name w:val="2 表头"/>
    <w:basedOn w:val="a5"/>
    <w:link w:val="2Char8"/>
    <w:qFormat/>
    <w:pPr>
      <w:jc w:val="center"/>
    </w:pPr>
    <w:rPr>
      <w:b/>
      <w:szCs w:val="21"/>
      <w:lang w:val="zh-CN"/>
    </w:rPr>
  </w:style>
  <w:style w:type="character" w:customStyle="1" w:styleId="1Char3">
    <w:name w:val="1正文 Char"/>
    <w:link w:val="1f8"/>
    <w:qFormat/>
    <w:locked/>
    <w:rPr>
      <w:rFonts w:ascii="仿宋" w:eastAsia="仿宋" w:hAnsi="仿宋"/>
      <w:kern w:val="2"/>
      <w:sz w:val="24"/>
      <w:szCs w:val="21"/>
    </w:rPr>
  </w:style>
  <w:style w:type="paragraph" w:customStyle="1" w:styleId="1f8">
    <w:name w:val="1正文"/>
    <w:basedOn w:val="a5"/>
    <w:link w:val="1Char3"/>
    <w:qFormat/>
    <w:pPr>
      <w:spacing w:line="440" w:lineRule="exact"/>
      <w:ind w:firstLineChars="200" w:firstLine="200"/>
    </w:pPr>
    <w:rPr>
      <w:rFonts w:ascii="仿宋" w:eastAsia="仿宋" w:hAnsi="仿宋"/>
      <w:sz w:val="24"/>
      <w:szCs w:val="21"/>
    </w:rPr>
  </w:style>
  <w:style w:type="character" w:customStyle="1" w:styleId="1yuChar">
    <w:name w:val="1yu正文 Char"/>
    <w:link w:val="1yu"/>
    <w:qFormat/>
    <w:locked/>
    <w:rPr>
      <w:bCs/>
      <w:color w:val="000000"/>
      <w:sz w:val="24"/>
      <w:szCs w:val="21"/>
    </w:rPr>
  </w:style>
  <w:style w:type="paragraph" w:customStyle="1" w:styleId="1yu">
    <w:name w:val="1yu正文"/>
    <w:basedOn w:val="a5"/>
    <w:link w:val="1yuChar"/>
    <w:qFormat/>
    <w:pPr>
      <w:widowControl/>
      <w:adjustRightInd w:val="0"/>
      <w:snapToGrid w:val="0"/>
      <w:spacing w:line="440" w:lineRule="exact"/>
      <w:ind w:firstLineChars="200" w:firstLine="200"/>
    </w:pPr>
    <w:rPr>
      <w:bCs/>
      <w:color w:val="000000"/>
      <w:kern w:val="0"/>
      <w:sz w:val="24"/>
      <w:szCs w:val="21"/>
    </w:rPr>
  </w:style>
  <w:style w:type="paragraph" w:customStyle="1" w:styleId="46">
    <w:name w:val="4正文"/>
    <w:basedOn w:val="a5"/>
    <w:qFormat/>
    <w:pPr>
      <w:widowControl/>
      <w:snapToGrid w:val="0"/>
      <w:spacing w:line="500" w:lineRule="exact"/>
      <w:ind w:firstLineChars="200" w:firstLine="200"/>
    </w:pPr>
    <w:rPr>
      <w:bCs/>
      <w:color w:val="000000"/>
      <w:kern w:val="0"/>
      <w:szCs w:val="21"/>
    </w:rPr>
  </w:style>
  <w:style w:type="paragraph" w:customStyle="1" w:styleId="40">
    <w:name w:val="标题4 非连续"/>
    <w:basedOn w:val="a5"/>
    <w:qFormat/>
    <w:pPr>
      <w:keepNext/>
      <w:keepLines/>
      <w:numPr>
        <w:ilvl w:val="3"/>
        <w:numId w:val="9"/>
      </w:numPr>
      <w:spacing w:line="440" w:lineRule="exact"/>
      <w:outlineLvl w:val="3"/>
    </w:pPr>
    <w:rPr>
      <w:rFonts w:ascii="Arial" w:hAnsi="Arial"/>
      <w:bCs/>
      <w:kern w:val="0"/>
      <w:sz w:val="24"/>
      <w:szCs w:val="28"/>
    </w:rPr>
  </w:style>
  <w:style w:type="paragraph" w:customStyle="1" w:styleId="2f3">
    <w:name w:val="列出段落2"/>
    <w:basedOn w:val="a5"/>
    <w:qFormat/>
    <w:pPr>
      <w:ind w:firstLineChars="200" w:firstLine="420"/>
    </w:pPr>
  </w:style>
  <w:style w:type="paragraph" w:customStyle="1" w:styleId="a">
    <w:name w:val="书一级"/>
    <w:next w:val="afffffff7"/>
    <w:qFormat/>
    <w:pPr>
      <w:numPr>
        <w:numId w:val="10"/>
      </w:numPr>
      <w:spacing w:before="200" w:line="460" w:lineRule="exact"/>
      <w:outlineLvl w:val="0"/>
    </w:pPr>
    <w:rPr>
      <w:rFonts w:ascii="..ì." w:eastAsia="Tms Rmn" w:hAnsi="..ì." w:cs="新宋体"/>
      <w:b/>
      <w:sz w:val="30"/>
      <w:szCs w:val="22"/>
    </w:rPr>
  </w:style>
  <w:style w:type="paragraph" w:customStyle="1" w:styleId="afffffff7">
    <w:name w:val="书正文"/>
    <w:link w:val="Charff4"/>
    <w:qFormat/>
    <w:pPr>
      <w:spacing w:before="60" w:line="460" w:lineRule="exact"/>
      <w:ind w:firstLineChars="200" w:firstLine="200"/>
      <w:jc w:val="both"/>
    </w:pPr>
    <w:rPr>
      <w:rFonts w:ascii="..ì." w:eastAsia="仿宋" w:hAnsi="..ì." w:cs="新宋体"/>
      <w:sz w:val="24"/>
      <w:szCs w:val="24"/>
    </w:rPr>
  </w:style>
  <w:style w:type="paragraph" w:customStyle="1" w:styleId="a0">
    <w:name w:val="书二级"/>
    <w:basedOn w:val="a"/>
    <w:next w:val="afffffff7"/>
    <w:qFormat/>
    <w:pPr>
      <w:numPr>
        <w:ilvl w:val="1"/>
      </w:numPr>
      <w:spacing w:before="120"/>
      <w:outlineLvl w:val="1"/>
    </w:pPr>
    <w:rPr>
      <w:sz w:val="28"/>
      <w:szCs w:val="24"/>
      <w:lang w:val="zh-CN"/>
    </w:rPr>
  </w:style>
  <w:style w:type="paragraph" w:customStyle="1" w:styleId="a1">
    <w:name w:val="书三级"/>
    <w:basedOn w:val="a0"/>
    <w:next w:val="afffffff7"/>
    <w:qFormat/>
    <w:pPr>
      <w:numPr>
        <w:ilvl w:val="2"/>
      </w:numPr>
      <w:outlineLvl w:val="2"/>
    </w:pPr>
    <w:rPr>
      <w:rFonts w:eastAsia="仿宋"/>
      <w:sz w:val="24"/>
    </w:rPr>
  </w:style>
  <w:style w:type="paragraph" w:customStyle="1" w:styleId="a2">
    <w:name w:val="书四级"/>
    <w:basedOn w:val="a1"/>
    <w:next w:val="afffffff7"/>
    <w:qFormat/>
    <w:pPr>
      <w:numPr>
        <w:ilvl w:val="3"/>
      </w:numPr>
      <w:outlineLvl w:val="3"/>
    </w:pPr>
    <w:rPr>
      <w:b w:val="0"/>
    </w:rPr>
  </w:style>
  <w:style w:type="paragraph" w:customStyle="1" w:styleId="a3">
    <w:name w:val="书表头"/>
    <w:basedOn w:val="a2"/>
    <w:link w:val="Charff5"/>
    <w:qFormat/>
    <w:pPr>
      <w:numPr>
        <w:ilvl w:val="4"/>
      </w:numPr>
      <w:adjustRightInd w:val="0"/>
      <w:snapToGrid w:val="0"/>
      <w:spacing w:before="60"/>
      <w:jc w:val="center"/>
      <w:outlineLvl w:val="4"/>
    </w:pPr>
    <w:rPr>
      <w:b/>
    </w:rPr>
  </w:style>
  <w:style w:type="character" w:customStyle="1" w:styleId="Charff5">
    <w:name w:val="书表头 Char"/>
    <w:link w:val="a3"/>
    <w:qFormat/>
    <w:rPr>
      <w:rFonts w:ascii="..ì." w:eastAsia="仿宋" w:hAnsi="..ì." w:cs="新宋体"/>
      <w:b/>
      <w:sz w:val="24"/>
      <w:szCs w:val="24"/>
      <w:lang w:val="zh-CN" w:eastAsia="zh-CN"/>
    </w:rPr>
  </w:style>
  <w:style w:type="character" w:customStyle="1" w:styleId="Charff4">
    <w:name w:val="书正文 Char"/>
    <w:link w:val="afffffff7"/>
    <w:qFormat/>
    <w:rPr>
      <w:rFonts w:ascii="..ì." w:eastAsia="仿宋" w:hAnsi="..ì." w:cs="新宋体"/>
      <w:sz w:val="24"/>
      <w:szCs w:val="24"/>
    </w:rPr>
  </w:style>
  <w:style w:type="paragraph" w:customStyle="1" w:styleId="a4">
    <w:name w:val="书图头"/>
    <w:basedOn w:val="a5"/>
    <w:qFormat/>
    <w:pPr>
      <w:numPr>
        <w:ilvl w:val="5"/>
        <w:numId w:val="10"/>
      </w:numPr>
      <w:jc w:val="center"/>
    </w:pPr>
    <w:rPr>
      <w:rFonts w:ascii="新宋体" w:eastAsia="仿宋" w:hAnsi="新宋体" w:cs="新宋体"/>
      <w:b/>
      <w:sz w:val="24"/>
    </w:rPr>
  </w:style>
  <w:style w:type="paragraph" w:customStyle="1" w:styleId="1CharCharCharChar">
    <w:name w:val="字元 字元1 Char Char Char Char"/>
    <w:basedOn w:val="a5"/>
    <w:qFormat/>
    <w:pPr>
      <w:spacing w:line="360" w:lineRule="auto"/>
      <w:ind w:firstLineChars="200" w:firstLine="200"/>
    </w:pPr>
    <w:rPr>
      <w:rFonts w:ascii="宋体" w:hAnsi="宋体" w:cs="宋体"/>
      <w:sz w:val="24"/>
    </w:rPr>
  </w:style>
  <w:style w:type="character" w:customStyle="1" w:styleId="Char1f1">
    <w:name w:val="常用正文样式 Char1"/>
    <w:link w:val="afffffff8"/>
    <w:qFormat/>
    <w:locked/>
    <w:rPr>
      <w:rFonts w:ascii="宋体" w:eastAsia="仿宋" w:hAnsi="宋体" w:cs="宋体"/>
      <w:bCs/>
      <w:kern w:val="28"/>
      <w:sz w:val="24"/>
    </w:rPr>
  </w:style>
  <w:style w:type="paragraph" w:customStyle="1" w:styleId="afffffff8">
    <w:name w:val="常用正文样式"/>
    <w:basedOn w:val="a5"/>
    <w:link w:val="Char1f1"/>
    <w:qFormat/>
    <w:pPr>
      <w:spacing w:line="360" w:lineRule="auto"/>
      <w:ind w:firstLineChars="200" w:firstLine="480"/>
    </w:pPr>
    <w:rPr>
      <w:rFonts w:ascii="宋体" w:eastAsia="仿宋" w:hAnsi="宋体" w:cs="宋体"/>
      <w:bCs/>
      <w:kern w:val="28"/>
      <w:sz w:val="24"/>
      <w:szCs w:val="20"/>
    </w:rPr>
  </w:style>
  <w:style w:type="character" w:customStyle="1" w:styleId="myChar">
    <w:name w:val="my Char"/>
    <w:link w:val="my"/>
    <w:qFormat/>
    <w:rPr>
      <w:sz w:val="24"/>
    </w:rPr>
  </w:style>
  <w:style w:type="character" w:customStyle="1" w:styleId="Char1f2">
    <w:name w:val="正文缩进 Char1"/>
    <w:qFormat/>
    <w:rPr>
      <w:rFonts w:eastAsia="仿宋_GB2312"/>
      <w:kern w:val="2"/>
      <w:sz w:val="28"/>
      <w:lang w:val="en-US" w:eastAsia="zh-CN" w:bidi="ar-SA"/>
    </w:rPr>
  </w:style>
  <w:style w:type="paragraph" w:customStyle="1" w:styleId="1CharCharCharChar1">
    <w:name w:val="字元 字元1 Char Char Char Char1"/>
    <w:basedOn w:val="a5"/>
    <w:qFormat/>
    <w:pPr>
      <w:spacing w:line="360" w:lineRule="auto"/>
      <w:ind w:firstLineChars="200" w:firstLine="200"/>
    </w:pPr>
    <w:rPr>
      <w:rFonts w:ascii="宋体" w:hAnsi="宋体" w:cs="宋体"/>
      <w:sz w:val="24"/>
    </w:rPr>
  </w:style>
  <w:style w:type="character" w:customStyle="1" w:styleId="4-1Char">
    <w:name w:val="表4-1 Char"/>
    <w:link w:val="4-1"/>
    <w:qFormat/>
    <w:rPr>
      <w:rFonts w:ascii="Arial" w:hAnsi="Arial"/>
      <w:b/>
      <w:kern w:val="2"/>
      <w:sz w:val="24"/>
      <w:szCs w:val="21"/>
    </w:rPr>
  </w:style>
  <w:style w:type="character" w:customStyle="1" w:styleId="CharCharChar0">
    <w:name w:val="表格文字 Char Char Char"/>
    <w:rPr>
      <w:rFonts w:eastAsia="宋体"/>
      <w:kern w:val="2"/>
      <w:sz w:val="21"/>
      <w:szCs w:val="21"/>
      <w:lang w:val="en-US" w:eastAsia="zh-CN" w:bidi="ar-SA"/>
    </w:rPr>
  </w:style>
  <w:style w:type="character" w:customStyle="1" w:styleId="1Char4">
    <w:name w:val="表格文字1 Char"/>
    <w:link w:val="1f9"/>
    <w:qFormat/>
    <w:rPr>
      <w:rFonts w:ascii="黑体" w:hAnsi="宋体"/>
      <w:snapToGrid w:val="0"/>
      <w:sz w:val="18"/>
    </w:rPr>
  </w:style>
  <w:style w:type="paragraph" w:customStyle="1" w:styleId="1f9">
    <w:name w:val="表格文字1"/>
    <w:basedOn w:val="a5"/>
    <w:next w:val="a5"/>
    <w:link w:val="1Char4"/>
    <w:qFormat/>
    <w:pPr>
      <w:adjustRightInd w:val="0"/>
      <w:snapToGrid w:val="0"/>
      <w:spacing w:line="260" w:lineRule="exact"/>
      <w:jc w:val="center"/>
      <w:textAlignment w:val="baseline"/>
    </w:pPr>
    <w:rPr>
      <w:rFonts w:ascii="黑体" w:hAnsi="宋体"/>
      <w:snapToGrid w:val="0"/>
      <w:kern w:val="0"/>
      <w:sz w:val="18"/>
      <w:szCs w:val="20"/>
    </w:rPr>
  </w:style>
  <w:style w:type="paragraph" w:customStyle="1" w:styleId="1CharCharCharChar0">
    <w:name w:val="字元 字元1 Char Char Char Char"/>
    <w:basedOn w:val="a5"/>
    <w:rsid w:val="00383024"/>
    <w:pPr>
      <w:spacing w:line="360" w:lineRule="auto"/>
      <w:ind w:firstLineChars="200" w:firstLine="200"/>
    </w:pPr>
    <w:rPr>
      <w:rFonts w:ascii="宋体" w:hAnsi="宋体" w:cs="宋体"/>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qFormat="1"/>
    <w:lsdException w:name="toc 2" w:uiPriority="39" w:qFormat="1"/>
    <w:lsdException w:name="toc 3" w:uiPriority="39"/>
    <w:lsdException w:name="toc 5" w:qFormat="1"/>
    <w:lsdException w:name="toc 7" w:qFormat="1"/>
    <w:lsdException w:name="toc 9" w:qFormat="1"/>
    <w:lsdException w:name="Normal Indent" w:qFormat="1"/>
    <w:lsdException w:name="annotation text" w:qFormat="1"/>
    <w:lsdException w:name="header" w:uiPriority="99"/>
    <w:lsdException w:name="footer" w:qFormat="1"/>
    <w:lsdException w:name="caption" w:qFormat="1"/>
    <w:lsdException w:name="annotation reference" w:qFormat="1"/>
    <w:lsdException w:name="page number" w:qFormat="1"/>
    <w:lsdException w:name="toa heading" w:qFormat="1"/>
    <w:lsdException w:name="List" w:qFormat="1"/>
    <w:lsdException w:name="List Bullet" w:qFormat="1"/>
    <w:lsdException w:name="List Number" w:semiHidden="0" w:unhideWhenUsed="0"/>
    <w:lsdException w:name="List 2" w:qFormat="1"/>
    <w:lsdException w:name="List 3" w:qFormat="1"/>
    <w:lsdException w:name="List Bullet 4" w:qFormat="1"/>
    <w:lsdException w:name="List Number 2" w:qFormat="1"/>
    <w:lsdException w:name="Title" w:semiHidden="0" w:unhideWhenUsed="0" w:qFormat="1"/>
    <w:lsdException w:name="Default Paragraph Font" w:uiPriority="1" w:qFormat="1"/>
    <w:lsdException w:name="Body Text" w:qFormat="1"/>
    <w:lsdException w:name="Body Text Indent" w:qFormat="1"/>
    <w:lsdException w:name="Subtitle" w:semiHidden="0" w:unhideWhenUsed="0" w:qFormat="1"/>
    <w:lsdException w:name="Date" w:semiHidden="0" w:unhideWhenUsed="0" w:qFormat="1"/>
    <w:lsdException w:name="Body Text First Indent" w:semiHidden="0" w:unhideWhenUsed="0" w:qFormat="1"/>
    <w:lsdException w:name="Body Text First Indent 2" w:qFormat="1"/>
    <w:lsdException w:name="Note Heading" w:uiPriority="99" w:qFormat="1"/>
    <w:lsdException w:name="Body Text Indent 2" w:qFormat="1"/>
    <w:lsdException w:name="Body Text Indent 3"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Table Grid 1" w:qFormat="1"/>
    <w:lsdException w:name="Table Elegant" w:qFormat="1"/>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pPr>
      <w:widowControl w:val="0"/>
      <w:jc w:val="both"/>
    </w:pPr>
    <w:rPr>
      <w:kern w:val="2"/>
      <w:sz w:val="21"/>
      <w:szCs w:val="24"/>
    </w:rPr>
  </w:style>
  <w:style w:type="paragraph" w:styleId="12">
    <w:name w:val="heading 1"/>
    <w:basedOn w:val="a5"/>
    <w:next w:val="a5"/>
    <w:link w:val="1Char"/>
    <w:qFormat/>
    <w:pPr>
      <w:keepNext/>
      <w:keepLines/>
      <w:spacing w:before="340" w:after="330" w:line="578" w:lineRule="auto"/>
      <w:outlineLvl w:val="0"/>
    </w:pPr>
    <w:rPr>
      <w:b/>
      <w:bCs/>
      <w:kern w:val="44"/>
      <w:sz w:val="44"/>
      <w:szCs w:val="44"/>
    </w:rPr>
  </w:style>
  <w:style w:type="paragraph" w:styleId="2">
    <w:name w:val="heading 2"/>
    <w:basedOn w:val="a5"/>
    <w:next w:val="a5"/>
    <w:link w:val="2Char"/>
    <w:qFormat/>
    <w:pPr>
      <w:pageBreakBefore/>
      <w:outlineLvl w:val="1"/>
    </w:pPr>
    <w:rPr>
      <w:rFonts w:ascii="Arial" w:hAnsi="Arial"/>
      <w:b/>
      <w:sz w:val="23"/>
      <w:szCs w:val="23"/>
    </w:rPr>
  </w:style>
  <w:style w:type="paragraph" w:styleId="3">
    <w:name w:val="heading 3"/>
    <w:basedOn w:val="a5"/>
    <w:next w:val="a5"/>
    <w:link w:val="3Char"/>
    <w:qFormat/>
    <w:pPr>
      <w:spacing w:line="360" w:lineRule="auto"/>
      <w:ind w:firstLineChars="200" w:firstLine="460"/>
      <w:outlineLvl w:val="2"/>
    </w:pPr>
    <w:rPr>
      <w:rFonts w:ascii="Arial" w:hAnsi="Arial" w:cs="Arial"/>
      <w:sz w:val="23"/>
      <w:szCs w:val="23"/>
    </w:rPr>
  </w:style>
  <w:style w:type="paragraph" w:styleId="41">
    <w:name w:val="heading 4"/>
    <w:basedOn w:val="a5"/>
    <w:next w:val="a5"/>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5"/>
    <w:next w:val="a5"/>
    <w:link w:val="5Char"/>
    <w:qFormat/>
    <w:pPr>
      <w:keepNext/>
      <w:keepLines/>
      <w:spacing w:before="280" w:after="290" w:line="376" w:lineRule="auto"/>
      <w:outlineLvl w:val="4"/>
    </w:pPr>
    <w:rPr>
      <w:b/>
      <w:bCs/>
      <w:sz w:val="28"/>
      <w:szCs w:val="28"/>
    </w:rPr>
  </w:style>
  <w:style w:type="paragraph" w:styleId="6">
    <w:name w:val="heading 6"/>
    <w:basedOn w:val="a5"/>
    <w:next w:val="a5"/>
    <w:link w:val="6Char"/>
    <w:qFormat/>
    <w:pPr>
      <w:keepNext/>
      <w:keepLines/>
      <w:spacing w:before="240" w:after="64" w:line="320" w:lineRule="auto"/>
      <w:outlineLvl w:val="5"/>
    </w:pPr>
    <w:rPr>
      <w:rFonts w:ascii="Calibri" w:eastAsia="Tms Rmn" w:hAnsi="Calibri" w:cs="Symbol"/>
      <w:b/>
      <w:bCs/>
      <w:sz w:val="24"/>
    </w:rPr>
  </w:style>
  <w:style w:type="paragraph" w:styleId="7">
    <w:name w:val="heading 7"/>
    <w:basedOn w:val="a5"/>
    <w:next w:val="a5"/>
    <w:link w:val="7Char"/>
    <w:qFormat/>
    <w:pPr>
      <w:keepNext/>
      <w:keepLines/>
      <w:spacing w:before="240" w:after="64" w:line="320" w:lineRule="auto"/>
      <w:outlineLvl w:val="6"/>
    </w:pPr>
    <w:rPr>
      <w:rFonts w:ascii="Symbol" w:eastAsia="Verdana" w:hAnsi="Symbol" w:cs="Symbol"/>
      <w:b/>
      <w:bCs/>
      <w:sz w:val="24"/>
    </w:rPr>
  </w:style>
  <w:style w:type="paragraph" w:styleId="8">
    <w:name w:val="heading 8"/>
    <w:basedOn w:val="a5"/>
    <w:next w:val="a5"/>
    <w:link w:val="8Char"/>
    <w:qFormat/>
    <w:pPr>
      <w:keepNext/>
      <w:keepLines/>
      <w:spacing w:before="240" w:after="64" w:line="320" w:lineRule="auto"/>
      <w:outlineLvl w:val="7"/>
    </w:pPr>
    <w:rPr>
      <w:rFonts w:ascii="Calibri" w:eastAsia="Tms Rmn" w:hAnsi="Calibri" w:cs="Symbol"/>
      <w:sz w:val="24"/>
    </w:rPr>
  </w:style>
  <w:style w:type="paragraph" w:styleId="9">
    <w:name w:val="heading 9"/>
    <w:basedOn w:val="a5"/>
    <w:next w:val="a5"/>
    <w:link w:val="9Char"/>
    <w:qFormat/>
    <w:pPr>
      <w:keepNext/>
      <w:keepLines/>
      <w:spacing w:before="240" w:after="64" w:line="320" w:lineRule="auto"/>
      <w:outlineLvl w:val="8"/>
    </w:pPr>
    <w:rPr>
      <w:rFonts w:ascii="Calibri" w:eastAsia="Tms Rmn" w:hAnsi="Calibri" w:cs="Symbol"/>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styleId="30">
    <w:name w:val="List 3"/>
    <w:basedOn w:val="a5"/>
    <w:qFormat/>
    <w:pPr>
      <w:ind w:leftChars="400" w:left="100" w:hangingChars="200" w:hanging="200"/>
    </w:pPr>
  </w:style>
  <w:style w:type="paragraph" w:styleId="70">
    <w:name w:val="toc 7"/>
    <w:basedOn w:val="a5"/>
    <w:next w:val="a5"/>
    <w:semiHidden/>
    <w:qFormat/>
    <w:pPr>
      <w:ind w:leftChars="1200" w:left="2520"/>
    </w:pPr>
  </w:style>
  <w:style w:type="paragraph" w:styleId="20">
    <w:name w:val="List Number 2"/>
    <w:basedOn w:val="a5"/>
    <w:qFormat/>
    <w:pPr>
      <w:tabs>
        <w:tab w:val="left" w:pos="840"/>
      </w:tabs>
      <w:spacing w:after="100" w:line="440" w:lineRule="atLeast"/>
      <w:jc w:val="center"/>
    </w:pPr>
    <w:rPr>
      <w:rFonts w:eastAsia="仿宋_GB2312"/>
    </w:rPr>
  </w:style>
  <w:style w:type="paragraph" w:styleId="a9">
    <w:name w:val="Note Heading"/>
    <w:basedOn w:val="a5"/>
    <w:next w:val="a5"/>
    <w:link w:val="Char"/>
    <w:uiPriority w:val="99"/>
    <w:qFormat/>
    <w:pPr>
      <w:jc w:val="center"/>
    </w:pPr>
    <w:rPr>
      <w:rFonts w:ascii="DF Kai Shu" w:eastAsia="Verdana" w:hAnsi="Symbol" w:cs="Symbol"/>
      <w:szCs w:val="20"/>
    </w:rPr>
  </w:style>
  <w:style w:type="paragraph" w:styleId="4">
    <w:name w:val="List Bullet 4"/>
    <w:basedOn w:val="a5"/>
    <w:qFormat/>
    <w:pPr>
      <w:numPr>
        <w:numId w:val="1"/>
      </w:numPr>
      <w:spacing w:line="360" w:lineRule="auto"/>
    </w:pPr>
    <w:rPr>
      <w:sz w:val="24"/>
    </w:rPr>
  </w:style>
  <w:style w:type="paragraph" w:styleId="aa">
    <w:name w:val="List Number"/>
    <w:basedOn w:val="a5"/>
    <w:pPr>
      <w:tabs>
        <w:tab w:val="left" w:pos="520"/>
        <w:tab w:val="left" w:pos="750"/>
      </w:tabs>
      <w:spacing w:line="360" w:lineRule="auto"/>
      <w:ind w:left="488" w:hanging="488"/>
    </w:pPr>
    <w:rPr>
      <w:spacing w:val="2"/>
      <w:sz w:val="24"/>
      <w:szCs w:val="20"/>
    </w:rPr>
  </w:style>
  <w:style w:type="paragraph" w:styleId="ab">
    <w:name w:val="Normal Indent"/>
    <w:basedOn w:val="a5"/>
    <w:link w:val="Char0"/>
    <w:qFormat/>
    <w:pPr>
      <w:ind w:firstLine="420"/>
    </w:pPr>
    <w:rPr>
      <w:szCs w:val="20"/>
    </w:rPr>
  </w:style>
  <w:style w:type="paragraph" w:styleId="ac">
    <w:name w:val="caption"/>
    <w:basedOn w:val="a5"/>
    <w:next w:val="a5"/>
    <w:link w:val="Char1"/>
    <w:qFormat/>
    <w:rPr>
      <w:rFonts w:ascii="Arial" w:eastAsia="黑体" w:hAnsi="Arial" w:cs="Arial"/>
      <w:sz w:val="20"/>
      <w:szCs w:val="20"/>
    </w:rPr>
  </w:style>
  <w:style w:type="paragraph" w:styleId="ad">
    <w:name w:val="List Bullet"/>
    <w:basedOn w:val="a5"/>
    <w:qFormat/>
    <w:pPr>
      <w:tabs>
        <w:tab w:val="left" w:pos="360"/>
      </w:tabs>
      <w:ind w:left="360" w:hanging="360"/>
    </w:pPr>
    <w:rPr>
      <w:rFonts w:ascii="幼圆" w:hAnsi="幼圆" w:cs="幼圆"/>
      <w:sz w:val="28"/>
      <w:szCs w:val="20"/>
    </w:rPr>
  </w:style>
  <w:style w:type="paragraph" w:styleId="ae">
    <w:name w:val="Document Map"/>
    <w:basedOn w:val="a5"/>
    <w:link w:val="Char2"/>
    <w:qFormat/>
    <w:pPr>
      <w:shd w:val="clear" w:color="auto" w:fill="000080"/>
    </w:pPr>
  </w:style>
  <w:style w:type="paragraph" w:styleId="af">
    <w:name w:val="toa heading"/>
    <w:basedOn w:val="a5"/>
    <w:next w:val="a5"/>
    <w:qFormat/>
    <w:pPr>
      <w:spacing w:before="120"/>
    </w:pPr>
    <w:rPr>
      <w:rFonts w:ascii="Tms Rmn" w:hAnsi="Tms Rmn" w:cs="Tms Rmn"/>
      <w:sz w:val="24"/>
    </w:rPr>
  </w:style>
  <w:style w:type="paragraph" w:styleId="af0">
    <w:name w:val="annotation text"/>
    <w:basedOn w:val="a5"/>
    <w:link w:val="Char3"/>
    <w:qFormat/>
    <w:pPr>
      <w:jc w:val="left"/>
    </w:pPr>
  </w:style>
  <w:style w:type="paragraph" w:styleId="60">
    <w:name w:val="index 6"/>
    <w:basedOn w:val="a5"/>
    <w:next w:val="a5"/>
    <w:pPr>
      <w:ind w:leftChars="1000" w:left="1000"/>
    </w:pPr>
    <w:rPr>
      <w:rFonts w:ascii="幼圆" w:hAnsi="幼圆" w:cs="幼圆"/>
    </w:rPr>
  </w:style>
  <w:style w:type="paragraph" w:styleId="31">
    <w:name w:val="Body Text 3"/>
    <w:basedOn w:val="a5"/>
    <w:link w:val="3Char0"/>
    <w:pPr>
      <w:spacing w:after="120"/>
    </w:pPr>
    <w:rPr>
      <w:sz w:val="16"/>
      <w:szCs w:val="16"/>
    </w:rPr>
  </w:style>
  <w:style w:type="paragraph" w:styleId="af1">
    <w:name w:val="Body Text"/>
    <w:basedOn w:val="a5"/>
    <w:link w:val="Char4"/>
    <w:qFormat/>
    <w:rPr>
      <w:b/>
      <w:bCs/>
      <w:sz w:val="24"/>
    </w:rPr>
  </w:style>
  <w:style w:type="paragraph" w:styleId="af2">
    <w:name w:val="Body Text Indent"/>
    <w:basedOn w:val="a5"/>
    <w:link w:val="Char20"/>
    <w:qFormat/>
    <w:pPr>
      <w:spacing w:line="360" w:lineRule="auto"/>
      <w:ind w:firstLineChars="200" w:firstLine="482"/>
    </w:pPr>
    <w:rPr>
      <w:b/>
      <w:bCs/>
      <w:sz w:val="24"/>
    </w:rPr>
  </w:style>
  <w:style w:type="paragraph" w:styleId="21">
    <w:name w:val="List 2"/>
    <w:basedOn w:val="a5"/>
    <w:qFormat/>
    <w:pPr>
      <w:spacing w:line="360" w:lineRule="exact"/>
      <w:ind w:firstLineChars="200" w:firstLine="200"/>
      <w:jc w:val="center"/>
    </w:pPr>
    <w:rPr>
      <w:rFonts w:ascii="幼圆" w:eastAsia="幼圆" w:hAnsi="幼圆" w:cs="幼圆"/>
      <w:sz w:val="28"/>
      <w:szCs w:val="20"/>
    </w:rPr>
  </w:style>
  <w:style w:type="paragraph" w:styleId="af3">
    <w:name w:val="Block Text"/>
    <w:basedOn w:val="a5"/>
    <w:pPr>
      <w:ind w:leftChars="-50" w:left="-105" w:rightChars="-50" w:right="-105"/>
      <w:jc w:val="center"/>
    </w:pPr>
    <w:rPr>
      <w:rFonts w:ascii="幼圆" w:hAnsi="幼圆" w:cs="幼圆"/>
    </w:rPr>
  </w:style>
  <w:style w:type="paragraph" w:styleId="50">
    <w:name w:val="toc 5"/>
    <w:basedOn w:val="a5"/>
    <w:next w:val="a5"/>
    <w:semiHidden/>
    <w:qFormat/>
    <w:pPr>
      <w:ind w:leftChars="800" w:left="1680"/>
    </w:pPr>
  </w:style>
  <w:style w:type="paragraph" w:styleId="32">
    <w:name w:val="toc 3"/>
    <w:basedOn w:val="a5"/>
    <w:next w:val="a5"/>
    <w:uiPriority w:val="39"/>
    <w:pPr>
      <w:ind w:leftChars="400" w:left="840"/>
    </w:pPr>
  </w:style>
  <w:style w:type="paragraph" w:styleId="af4">
    <w:name w:val="Plain Text"/>
    <w:basedOn w:val="a5"/>
    <w:link w:val="Char10"/>
    <w:qFormat/>
    <w:rPr>
      <w:rFonts w:ascii="宋体" w:hAnsi="Courier New"/>
      <w:sz w:val="20"/>
      <w:szCs w:val="20"/>
    </w:rPr>
  </w:style>
  <w:style w:type="paragraph" w:styleId="80">
    <w:name w:val="toc 8"/>
    <w:basedOn w:val="a5"/>
    <w:next w:val="a5"/>
    <w:pPr>
      <w:ind w:left="1470"/>
      <w:jc w:val="left"/>
    </w:pPr>
    <w:rPr>
      <w:rFonts w:ascii="幼圆" w:hAnsi="幼圆" w:cs="幼圆"/>
      <w:sz w:val="18"/>
      <w:szCs w:val="18"/>
    </w:rPr>
  </w:style>
  <w:style w:type="paragraph" w:styleId="af5">
    <w:name w:val="Date"/>
    <w:basedOn w:val="a5"/>
    <w:next w:val="a5"/>
    <w:link w:val="Char5"/>
    <w:qFormat/>
    <w:rPr>
      <w:rFonts w:ascii="楷体_GB2312" w:eastAsia="楷体_GB2312"/>
      <w:sz w:val="28"/>
      <w:szCs w:val="20"/>
    </w:rPr>
  </w:style>
  <w:style w:type="paragraph" w:styleId="22">
    <w:name w:val="Body Text Indent 2"/>
    <w:basedOn w:val="a5"/>
    <w:link w:val="2Char0"/>
    <w:qFormat/>
    <w:pPr>
      <w:spacing w:line="360" w:lineRule="auto"/>
      <w:ind w:firstLineChars="200" w:firstLine="480"/>
    </w:pPr>
    <w:rPr>
      <w:sz w:val="24"/>
    </w:rPr>
  </w:style>
  <w:style w:type="paragraph" w:styleId="af6">
    <w:name w:val="Balloon Text"/>
    <w:basedOn w:val="a5"/>
    <w:link w:val="Char6"/>
    <w:semiHidden/>
    <w:qFormat/>
    <w:rPr>
      <w:sz w:val="18"/>
      <w:szCs w:val="18"/>
    </w:rPr>
  </w:style>
  <w:style w:type="paragraph" w:styleId="af7">
    <w:name w:val="footer"/>
    <w:basedOn w:val="a5"/>
    <w:link w:val="Char7"/>
    <w:qFormat/>
    <w:pPr>
      <w:tabs>
        <w:tab w:val="center" w:pos="4153"/>
        <w:tab w:val="right" w:pos="8306"/>
      </w:tabs>
      <w:snapToGrid w:val="0"/>
      <w:jc w:val="left"/>
    </w:pPr>
    <w:rPr>
      <w:sz w:val="18"/>
      <w:szCs w:val="18"/>
    </w:rPr>
  </w:style>
  <w:style w:type="paragraph" w:styleId="af8">
    <w:name w:val="header"/>
    <w:basedOn w:val="a5"/>
    <w:link w:val="Char8"/>
    <w:uiPriority w:val="99"/>
    <w:pPr>
      <w:pBdr>
        <w:bottom w:val="single" w:sz="6" w:space="1" w:color="auto"/>
      </w:pBdr>
      <w:tabs>
        <w:tab w:val="center" w:pos="4153"/>
        <w:tab w:val="right" w:pos="8306"/>
      </w:tabs>
      <w:snapToGrid w:val="0"/>
      <w:jc w:val="center"/>
    </w:pPr>
    <w:rPr>
      <w:sz w:val="18"/>
      <w:szCs w:val="18"/>
    </w:rPr>
  </w:style>
  <w:style w:type="paragraph" w:styleId="13">
    <w:name w:val="toc 1"/>
    <w:basedOn w:val="a5"/>
    <w:next w:val="a5"/>
    <w:uiPriority w:val="39"/>
    <w:qFormat/>
    <w:pPr>
      <w:tabs>
        <w:tab w:val="right" w:leader="dot" w:pos="8606"/>
      </w:tabs>
      <w:spacing w:line="300" w:lineRule="auto"/>
    </w:pPr>
    <w:rPr>
      <w:b/>
      <w:sz w:val="24"/>
      <w:szCs w:val="44"/>
    </w:rPr>
  </w:style>
  <w:style w:type="paragraph" w:styleId="42">
    <w:name w:val="toc 4"/>
    <w:basedOn w:val="a5"/>
    <w:next w:val="a5"/>
    <w:pPr>
      <w:ind w:leftChars="600" w:left="1260"/>
    </w:pPr>
  </w:style>
  <w:style w:type="paragraph" w:styleId="af9">
    <w:name w:val="Subtitle"/>
    <w:basedOn w:val="a5"/>
    <w:next w:val="a5"/>
    <w:link w:val="Char9"/>
    <w:qFormat/>
    <w:pPr>
      <w:spacing w:line="360" w:lineRule="auto"/>
      <w:jc w:val="left"/>
      <w:outlineLvl w:val="1"/>
    </w:pPr>
    <w:rPr>
      <w:rFonts w:ascii="Tms Rmn" w:hAnsi="Tms Rmn" w:cs="幼圆"/>
      <w:b/>
      <w:bCs/>
      <w:kern w:val="28"/>
      <w:sz w:val="28"/>
      <w:szCs w:val="32"/>
    </w:rPr>
  </w:style>
  <w:style w:type="paragraph" w:styleId="afa">
    <w:name w:val="List"/>
    <w:basedOn w:val="a5"/>
    <w:qFormat/>
    <w:pPr>
      <w:adjustRightInd w:val="0"/>
      <w:spacing w:line="312" w:lineRule="atLeast"/>
      <w:ind w:left="420" w:hanging="420"/>
      <w:textAlignment w:val="baseline"/>
    </w:pPr>
    <w:rPr>
      <w:rFonts w:ascii="Arial" w:hAnsi="Arial" w:cs="Arial"/>
      <w:kern w:val="0"/>
      <w:sz w:val="27"/>
      <w:szCs w:val="20"/>
    </w:rPr>
  </w:style>
  <w:style w:type="paragraph" w:styleId="afb">
    <w:name w:val="footnote text"/>
    <w:basedOn w:val="a5"/>
    <w:link w:val="Chara"/>
    <w:pPr>
      <w:snapToGrid w:val="0"/>
      <w:ind w:firstLineChars="200" w:firstLine="200"/>
      <w:jc w:val="left"/>
    </w:pPr>
    <w:rPr>
      <w:rFonts w:eastAsia="Verdana"/>
      <w:sz w:val="18"/>
      <w:szCs w:val="20"/>
    </w:rPr>
  </w:style>
  <w:style w:type="paragraph" w:styleId="61">
    <w:name w:val="toc 6"/>
    <w:basedOn w:val="a5"/>
    <w:next w:val="a5"/>
    <w:pPr>
      <w:ind w:left="1050"/>
      <w:jc w:val="left"/>
    </w:pPr>
    <w:rPr>
      <w:rFonts w:ascii="幼圆" w:hAnsi="幼圆" w:cs="幼圆"/>
      <w:sz w:val="18"/>
      <w:szCs w:val="18"/>
    </w:rPr>
  </w:style>
  <w:style w:type="paragraph" w:styleId="33">
    <w:name w:val="Body Text Indent 3"/>
    <w:basedOn w:val="a5"/>
    <w:link w:val="3Char1"/>
    <w:qFormat/>
    <w:pPr>
      <w:spacing w:line="360" w:lineRule="auto"/>
      <w:ind w:firstLine="480"/>
    </w:pPr>
  </w:style>
  <w:style w:type="paragraph" w:styleId="afc">
    <w:name w:val="table of figures"/>
    <w:basedOn w:val="a5"/>
    <w:next w:val="a5"/>
    <w:pPr>
      <w:spacing w:after="120" w:line="500" w:lineRule="exact"/>
      <w:jc w:val="center"/>
    </w:pPr>
    <w:rPr>
      <w:rFonts w:ascii="幼圆" w:eastAsia="幼圆" w:hAnsi="幼圆" w:cs="幼圆"/>
      <w:sz w:val="28"/>
      <w:szCs w:val="20"/>
    </w:rPr>
  </w:style>
  <w:style w:type="paragraph" w:styleId="23">
    <w:name w:val="toc 2"/>
    <w:basedOn w:val="a5"/>
    <w:next w:val="a5"/>
    <w:uiPriority w:val="39"/>
    <w:qFormat/>
    <w:pPr>
      <w:tabs>
        <w:tab w:val="right" w:leader="dot" w:pos="9060"/>
      </w:tabs>
      <w:spacing w:line="360" w:lineRule="auto"/>
      <w:ind w:leftChars="200" w:left="420"/>
    </w:pPr>
    <w:rPr>
      <w:sz w:val="24"/>
    </w:rPr>
  </w:style>
  <w:style w:type="paragraph" w:styleId="90">
    <w:name w:val="toc 9"/>
    <w:basedOn w:val="a5"/>
    <w:next w:val="a5"/>
    <w:qFormat/>
    <w:pPr>
      <w:ind w:left="1680"/>
      <w:jc w:val="left"/>
    </w:pPr>
    <w:rPr>
      <w:rFonts w:ascii="幼圆" w:hAnsi="幼圆" w:cs="幼圆"/>
      <w:sz w:val="18"/>
      <w:szCs w:val="18"/>
    </w:rPr>
  </w:style>
  <w:style w:type="paragraph" w:styleId="24">
    <w:name w:val="Body Text 2"/>
    <w:basedOn w:val="a5"/>
    <w:link w:val="2Char1"/>
    <w:pPr>
      <w:adjustRightInd w:val="0"/>
      <w:snapToGrid w:val="0"/>
      <w:jc w:val="center"/>
    </w:pPr>
    <w:rPr>
      <w:rFonts w:ascii="Symbol" w:eastAsia="Verdana" w:hAnsi="Symbol" w:cs="Symbol"/>
      <w:b/>
      <w:bCs/>
      <w:color w:val="000000"/>
    </w:rPr>
  </w:style>
  <w:style w:type="paragraph" w:styleId="HTML">
    <w:name w:val="HTML Preformatted"/>
    <w:basedOn w:val="a5"/>
    <w:link w:val="HTMLChar"/>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Verdana" w:eastAsia="Verdana" w:hAnsi="Verdana" w:cs="Verdana"/>
      <w:kern w:val="0"/>
      <w:sz w:val="24"/>
    </w:rPr>
  </w:style>
  <w:style w:type="paragraph" w:styleId="afd">
    <w:name w:val="Normal (Web)"/>
    <w:basedOn w:val="a5"/>
    <w:link w:val="Charb"/>
    <w:uiPriority w:val="99"/>
    <w:qFormat/>
    <w:pPr>
      <w:widowControl/>
      <w:spacing w:before="100" w:beforeAutospacing="1" w:after="100" w:afterAutospacing="1"/>
      <w:jc w:val="left"/>
    </w:pPr>
    <w:rPr>
      <w:rFonts w:ascii="宋体" w:hAnsi="宋体" w:cs="宋体"/>
      <w:kern w:val="0"/>
      <w:sz w:val="24"/>
    </w:rPr>
  </w:style>
  <w:style w:type="paragraph" w:styleId="14">
    <w:name w:val="index 1"/>
    <w:basedOn w:val="a5"/>
    <w:next w:val="a5"/>
    <w:qFormat/>
    <w:pPr>
      <w:adjustRightInd w:val="0"/>
      <w:snapToGrid w:val="0"/>
      <w:spacing w:line="300" w:lineRule="exact"/>
      <w:jc w:val="center"/>
    </w:pPr>
    <w:rPr>
      <w:rFonts w:ascii="幼圆" w:hAnsi="幼圆" w:cs="幼圆"/>
      <w:color w:val="000000"/>
      <w:szCs w:val="21"/>
      <w:lang w:val="zh-CN"/>
    </w:rPr>
  </w:style>
  <w:style w:type="paragraph" w:styleId="afe">
    <w:name w:val="Title"/>
    <w:basedOn w:val="a5"/>
    <w:link w:val="Charc"/>
    <w:qFormat/>
    <w:pPr>
      <w:spacing w:before="240" w:after="60"/>
      <w:jc w:val="center"/>
      <w:outlineLvl w:val="0"/>
    </w:pPr>
    <w:rPr>
      <w:rFonts w:ascii="Tms Rmn" w:eastAsia="Verdana" w:hAnsi="Tms Rmn" w:cs="Tms Rmn"/>
      <w:b/>
      <w:bCs/>
      <w:sz w:val="32"/>
      <w:szCs w:val="32"/>
    </w:rPr>
  </w:style>
  <w:style w:type="paragraph" w:styleId="aff">
    <w:name w:val="annotation subject"/>
    <w:basedOn w:val="af0"/>
    <w:next w:val="af0"/>
    <w:link w:val="Chard"/>
    <w:semiHidden/>
    <w:qFormat/>
    <w:rPr>
      <w:b/>
      <w:bCs/>
    </w:rPr>
  </w:style>
  <w:style w:type="paragraph" w:styleId="aff0">
    <w:name w:val="Body Text First Indent"/>
    <w:basedOn w:val="af1"/>
    <w:link w:val="Chare"/>
    <w:qFormat/>
    <w:pPr>
      <w:spacing w:after="120"/>
      <w:ind w:firstLine="420"/>
    </w:pPr>
    <w:rPr>
      <w:b w:val="0"/>
      <w:bCs w:val="0"/>
      <w:sz w:val="21"/>
    </w:rPr>
  </w:style>
  <w:style w:type="paragraph" w:styleId="25">
    <w:name w:val="Body Text First Indent 2"/>
    <w:basedOn w:val="af2"/>
    <w:link w:val="2Char2"/>
    <w:qFormat/>
    <w:pPr>
      <w:spacing w:after="120" w:line="240" w:lineRule="auto"/>
      <w:ind w:leftChars="200" w:left="420" w:firstLine="420"/>
    </w:pPr>
    <w:rPr>
      <w:rFonts w:ascii="幼圆" w:eastAsia="Verdana" w:hAnsi="幼圆" w:cs="幼圆"/>
      <w:b w:val="0"/>
      <w:bCs w:val="0"/>
      <w:sz w:val="21"/>
      <w:szCs w:val="20"/>
    </w:rPr>
  </w:style>
  <w:style w:type="table" w:styleId="aff1">
    <w:name w:val="Table Grid"/>
    <w:basedOn w:val="a7"/>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2">
    <w:name w:val="Table Elegant"/>
    <w:basedOn w:val="a7"/>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15">
    <w:name w:val="Table Grid 1"/>
    <w:basedOn w:val="a7"/>
    <w:qFormat/>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51">
    <w:name w:val="Table Grid 5"/>
    <w:basedOn w:val="a7"/>
    <w:pPr>
      <w:widowControl w:val="0"/>
      <w:jc w:val="center"/>
    </w:pPr>
    <w:rPr>
      <w:rFonts w:ascii="幼圆" w:hAnsi="幼圆" w:cs="幼圆"/>
      <w:sz w:val="21"/>
      <w:szCs w:val="21"/>
    </w:rPr>
    <w:tblPr>
      <w:tblInd w:w="0" w:type="dxa"/>
      <w:tblBorders>
        <w:top w:val="single" w:sz="12" w:space="0" w:color="000000"/>
        <w:bottom w:val="single" w:sz="12"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pPr>
        <w:wordWrap/>
        <w:spacing w:line="240" w:lineRule="auto"/>
      </w:pPr>
      <w:tblPr/>
      <w:tcPr>
        <w:tcBorders>
          <w:top w:val="single" w:sz="12" w:space="0" w:color="000000"/>
          <w:left w:val="single" w:sz="12" w:space="0" w:color="000000"/>
          <w:bottom w:val="nil"/>
          <w:right w:val="nil"/>
          <w:insideH w:val="nil"/>
          <w:insideV w:val="nil"/>
          <w:tl2br w:val="nil"/>
          <w:tr2bl w:val="nil"/>
        </w:tcBorders>
      </w:tcPr>
    </w:tblStylePr>
    <w:tblStylePr w:type="lastRow">
      <w:pPr>
        <w:wordWrap/>
        <w:spacing w:line="240" w:lineRule="auto"/>
      </w:pPr>
      <w:rPr>
        <w:b w:val="0"/>
        <w:bCs/>
        <w:i w:val="0"/>
      </w:rPr>
      <w:tblPr/>
      <w:tcPr>
        <w:tcBorders>
          <w:top w:val="nil"/>
          <w:left w:val="single" w:sz="12" w:space="0" w:color="000000"/>
          <w:bottom w:val="nil"/>
          <w:right w:val="nil"/>
          <w:insideH w:val="nil"/>
          <w:insideV w:val="single" w:sz="4" w:space="0" w:color="auto"/>
          <w:tl2br w:val="nil"/>
          <w:tr2bl w:val="nil"/>
        </w:tcBorders>
      </w:tcPr>
    </w:tblStylePr>
    <w:tblStylePr w:type="lastCol">
      <w:rPr>
        <w:rFonts w:ascii="Times New Roman" w:eastAsia="Batang" w:hAnsi="Times New Roman"/>
        <w:b w:val="0"/>
        <w:bCs/>
        <w:i w:val="0"/>
        <w:caps w:val="0"/>
        <w:smallCaps w:val="0"/>
        <w:strike w:val="0"/>
        <w:dstrike w:val="0"/>
        <w:vanish w:val="0"/>
        <w:sz w:val="21"/>
        <w:szCs w:val="21"/>
        <w:vertAlign w:val="baseline"/>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style>
  <w:style w:type="character" w:styleId="aff3">
    <w:name w:val="Strong"/>
    <w:qFormat/>
    <w:rPr>
      <w:b/>
      <w:bCs/>
    </w:rPr>
  </w:style>
  <w:style w:type="character" w:styleId="aff4">
    <w:name w:val="page number"/>
    <w:basedOn w:val="a6"/>
    <w:qFormat/>
  </w:style>
  <w:style w:type="character" w:styleId="aff5">
    <w:name w:val="FollowedHyperlink"/>
    <w:uiPriority w:val="99"/>
    <w:qFormat/>
    <w:rPr>
      <w:color w:val="800080"/>
      <w:u w:val="single"/>
    </w:rPr>
  </w:style>
  <w:style w:type="character" w:styleId="aff6">
    <w:name w:val="Emphasis"/>
    <w:qFormat/>
    <w:rPr>
      <w:i/>
      <w:iCs/>
    </w:rPr>
  </w:style>
  <w:style w:type="character" w:styleId="aff7">
    <w:name w:val="Hyperlink"/>
    <w:uiPriority w:val="99"/>
    <w:qFormat/>
    <w:rPr>
      <w:color w:val="0000FF"/>
      <w:u w:val="single"/>
    </w:rPr>
  </w:style>
  <w:style w:type="character" w:styleId="aff8">
    <w:name w:val="annotation reference"/>
    <w:qFormat/>
    <w:rPr>
      <w:sz w:val="21"/>
      <w:szCs w:val="21"/>
    </w:rPr>
  </w:style>
  <w:style w:type="character" w:customStyle="1" w:styleId="3Char0">
    <w:name w:val="正文文本 3 Char"/>
    <w:link w:val="31"/>
    <w:qFormat/>
    <w:rPr>
      <w:kern w:val="2"/>
      <w:sz w:val="16"/>
      <w:szCs w:val="16"/>
    </w:rPr>
  </w:style>
  <w:style w:type="character" w:customStyle="1" w:styleId="CharChar1CharChar">
    <w:name w:val="样式 正文缩进正文（首行缩进两字）文本条款特点首行缩进两字正文缩进 Char正文缩进 Char1 Char正文缩进... Char"/>
    <w:link w:val="CharChar1Char"/>
    <w:qFormat/>
    <w:rPr>
      <w:rFonts w:eastAsia="Verdana"/>
      <w:color w:val="FF0000"/>
      <w:kern w:val="2"/>
      <w:sz w:val="24"/>
    </w:rPr>
  </w:style>
  <w:style w:type="paragraph" w:customStyle="1" w:styleId="CharChar1Char">
    <w:name w:val="样式 正文缩进正文（首行缩进两字）文本条款特点首行缩进两字正文缩进 Char正文缩进 Char1 Char正文缩进..."/>
    <w:basedOn w:val="ab"/>
    <w:link w:val="CharChar1CharChar"/>
    <w:qFormat/>
    <w:pPr>
      <w:ind w:firstLine="493"/>
    </w:pPr>
    <w:rPr>
      <w:rFonts w:eastAsia="Verdana"/>
      <w:color w:val="FF0000"/>
      <w:sz w:val="24"/>
    </w:rPr>
  </w:style>
  <w:style w:type="character" w:customStyle="1" w:styleId="CharCharChar">
    <w:name w:val="Char Char Char"/>
    <w:qFormat/>
    <w:rPr>
      <w:rFonts w:eastAsia="DF Kai Shu"/>
      <w:kern w:val="2"/>
      <w:sz w:val="21"/>
      <w:szCs w:val="24"/>
      <w:lang w:val="en-US" w:eastAsia="zh-CN" w:bidi="ar-SA"/>
    </w:rPr>
  </w:style>
  <w:style w:type="character" w:customStyle="1" w:styleId="111-1Char">
    <w:name w:val="表格1.1.1-1 Char"/>
    <w:link w:val="111-1"/>
    <w:qFormat/>
    <w:rPr>
      <w:b/>
      <w:bCs/>
      <w:kern w:val="2"/>
      <w:sz w:val="24"/>
      <w:szCs w:val="24"/>
    </w:rPr>
  </w:style>
  <w:style w:type="paragraph" w:customStyle="1" w:styleId="111-1">
    <w:name w:val="表格1.1.1-1"/>
    <w:basedOn w:val="5"/>
    <w:link w:val="111-1Char"/>
    <w:qFormat/>
    <w:pPr>
      <w:spacing w:before="0" w:after="0" w:line="360" w:lineRule="auto"/>
      <w:jc w:val="center"/>
    </w:pPr>
    <w:rPr>
      <w:sz w:val="24"/>
      <w:szCs w:val="24"/>
    </w:rPr>
  </w:style>
  <w:style w:type="character" w:customStyle="1" w:styleId="CharChar1">
    <w:name w:val="正文缩进 Char Char1"/>
    <w:qFormat/>
    <w:rPr>
      <w:rFonts w:ascii="@華康粗黑體" w:eastAsia="DF Kai Shu" w:hAnsi="@華康粗黑體" w:cs="Calibri"/>
      <w:kern w:val="2"/>
      <w:sz w:val="24"/>
      <w:lang w:val="en-US" w:eastAsia="zh-CN" w:bidi="ar-SA"/>
    </w:rPr>
  </w:style>
  <w:style w:type="character" w:customStyle="1" w:styleId="Char1">
    <w:name w:val="题注 Char"/>
    <w:link w:val="ac"/>
    <w:qFormat/>
    <w:rPr>
      <w:rFonts w:ascii="Arial" w:eastAsia="黑体" w:hAnsi="Arial" w:cs="Arial"/>
      <w:kern w:val="2"/>
    </w:rPr>
  </w:style>
  <w:style w:type="character" w:customStyle="1" w:styleId="Charf">
    <w:name w:val="普通文字 Char"/>
    <w:qFormat/>
    <w:rPr>
      <w:rFonts w:ascii="宋体" w:eastAsia="宋体" w:hAnsi="Courier New"/>
      <w:kern w:val="2"/>
      <w:lang w:val="en-US" w:eastAsia="zh-CN" w:bidi="ar-SA"/>
    </w:rPr>
  </w:style>
  <w:style w:type="character" w:customStyle="1" w:styleId="CharChar">
    <w:name w:val="表格正文 Char Char"/>
    <w:qFormat/>
    <w:rPr>
      <w:rFonts w:eastAsia="幼圆"/>
      <w:kern w:val="2"/>
      <w:sz w:val="21"/>
      <w:szCs w:val="24"/>
      <w:lang w:val="en-US" w:eastAsia="zh-CN" w:bidi="ar-SA"/>
    </w:rPr>
  </w:style>
  <w:style w:type="character" w:customStyle="1" w:styleId="CharChar1Char1">
    <w:name w:val="Char Char1 Char1"/>
    <w:link w:val="CharChar11"/>
    <w:qFormat/>
    <w:rPr>
      <w:rFonts w:ascii="宋体" w:hAnsi="宋体" w:cs="宋体"/>
      <w:kern w:val="2"/>
      <w:sz w:val="24"/>
      <w:szCs w:val="24"/>
    </w:rPr>
  </w:style>
  <w:style w:type="paragraph" w:customStyle="1" w:styleId="CharChar11">
    <w:name w:val="Char Char11"/>
    <w:basedOn w:val="a5"/>
    <w:link w:val="CharChar1Char1"/>
    <w:qFormat/>
    <w:pPr>
      <w:spacing w:line="360" w:lineRule="auto"/>
      <w:ind w:firstLineChars="200" w:firstLine="200"/>
    </w:pPr>
    <w:rPr>
      <w:rFonts w:ascii="宋体" w:hAnsi="宋体" w:cs="宋体"/>
      <w:sz w:val="24"/>
    </w:rPr>
  </w:style>
  <w:style w:type="character" w:customStyle="1" w:styleId="2Char3">
    <w:name w:val="标题2 Char"/>
    <w:link w:val="26"/>
    <w:qFormat/>
    <w:rPr>
      <w:rFonts w:ascii="宋体" w:eastAsia="宋体" w:hAnsi="宋体"/>
      <w:b/>
      <w:bCs/>
      <w:spacing w:val="-6"/>
      <w:kern w:val="2"/>
      <w:sz w:val="28"/>
      <w:szCs w:val="24"/>
      <w:lang w:val="en-US" w:eastAsia="zh-CN" w:bidi="ar-SA"/>
    </w:rPr>
  </w:style>
  <w:style w:type="paragraph" w:customStyle="1" w:styleId="26">
    <w:name w:val="标题2"/>
    <w:basedOn w:val="a5"/>
    <w:link w:val="2Char3"/>
    <w:qFormat/>
    <w:pPr>
      <w:adjustRightInd w:val="0"/>
      <w:snapToGrid w:val="0"/>
      <w:spacing w:before="120" w:afterLines="50" w:after="50"/>
    </w:pPr>
    <w:rPr>
      <w:rFonts w:ascii="宋体" w:hAnsi="宋体"/>
      <w:b/>
      <w:bCs/>
      <w:spacing w:val="-6"/>
      <w:sz w:val="28"/>
    </w:rPr>
  </w:style>
  <w:style w:type="character" w:customStyle="1" w:styleId="Char8">
    <w:name w:val="页眉 Char"/>
    <w:link w:val="af8"/>
    <w:uiPriority w:val="99"/>
    <w:qFormat/>
    <w:rPr>
      <w:kern w:val="2"/>
      <w:sz w:val="18"/>
      <w:szCs w:val="18"/>
    </w:rPr>
  </w:style>
  <w:style w:type="character" w:customStyle="1" w:styleId="3Char2">
    <w:name w:val="3级（次）标题 Char"/>
    <w:link w:val="34"/>
    <w:qFormat/>
    <w:rPr>
      <w:b/>
      <w:kern w:val="2"/>
      <w:sz w:val="24"/>
      <w:szCs w:val="24"/>
      <w:lang w:val="zh-CN"/>
    </w:rPr>
  </w:style>
  <w:style w:type="paragraph" w:customStyle="1" w:styleId="34">
    <w:name w:val="3级（次）标题"/>
    <w:basedOn w:val="a5"/>
    <w:link w:val="3Char2"/>
    <w:qFormat/>
    <w:pPr>
      <w:spacing w:line="360" w:lineRule="auto"/>
      <w:outlineLvl w:val="2"/>
    </w:pPr>
    <w:rPr>
      <w:b/>
      <w:sz w:val="24"/>
      <w:lang w:val="zh-CN"/>
    </w:rPr>
  </w:style>
  <w:style w:type="character" w:customStyle="1" w:styleId="Charf0">
    <w:name w:val="表头 Char"/>
    <w:link w:val="aff9"/>
    <w:qFormat/>
    <w:rPr>
      <w:rFonts w:eastAsia="宋体"/>
      <w:b/>
      <w:kern w:val="2"/>
      <w:sz w:val="24"/>
      <w:szCs w:val="24"/>
      <w:lang w:val="en-US" w:eastAsia="zh-CN" w:bidi="ar-SA"/>
    </w:rPr>
  </w:style>
  <w:style w:type="paragraph" w:customStyle="1" w:styleId="aff9">
    <w:name w:val="表头"/>
    <w:basedOn w:val="1-1"/>
    <w:link w:val="Charf0"/>
    <w:qFormat/>
    <w:pPr>
      <w:keepNext/>
      <w:spacing w:before="60" w:line="460" w:lineRule="atLeast"/>
    </w:pPr>
    <w:rPr>
      <w:b/>
    </w:rPr>
  </w:style>
  <w:style w:type="paragraph" w:customStyle="1" w:styleId="1-1">
    <w:name w:val="表格1-1"/>
    <w:basedOn w:val="a5"/>
    <w:link w:val="Char11"/>
    <w:qFormat/>
    <w:pPr>
      <w:snapToGrid w:val="0"/>
      <w:jc w:val="center"/>
    </w:pPr>
    <w:rPr>
      <w:sz w:val="24"/>
    </w:rPr>
  </w:style>
  <w:style w:type="character" w:customStyle="1" w:styleId="2Char4">
    <w:name w:val="正文2 Char"/>
    <w:link w:val="210"/>
    <w:qFormat/>
    <w:locked/>
    <w:rPr>
      <w:kern w:val="2"/>
      <w:sz w:val="21"/>
    </w:rPr>
  </w:style>
  <w:style w:type="paragraph" w:customStyle="1" w:styleId="210">
    <w:name w:val="正文21"/>
    <w:basedOn w:val="a5"/>
    <w:link w:val="2Char4"/>
    <w:qFormat/>
    <w:pPr>
      <w:widowControl/>
      <w:adjustRightInd w:val="0"/>
      <w:snapToGrid w:val="0"/>
      <w:spacing w:line="440" w:lineRule="atLeast"/>
      <w:ind w:firstLine="510"/>
      <w:jc w:val="left"/>
    </w:pPr>
    <w:rPr>
      <w:szCs w:val="20"/>
    </w:rPr>
  </w:style>
  <w:style w:type="character" w:customStyle="1" w:styleId="Charf1">
    <w:name w:val="表格下方正文 Char"/>
    <w:link w:val="affa"/>
    <w:qFormat/>
    <w:rPr>
      <w:rFonts w:ascii="幼圆" w:hAnsi="幼圆" w:cs="幼圆"/>
      <w:kern w:val="2"/>
      <w:sz w:val="24"/>
      <w:szCs w:val="24"/>
    </w:rPr>
  </w:style>
  <w:style w:type="paragraph" w:customStyle="1" w:styleId="affa">
    <w:name w:val="表格下方正文"/>
    <w:basedOn w:val="a5"/>
    <w:link w:val="Charf1"/>
    <w:qFormat/>
    <w:pPr>
      <w:spacing w:before="260" w:line="460" w:lineRule="exact"/>
      <w:ind w:firstLineChars="200" w:firstLine="200"/>
    </w:pPr>
    <w:rPr>
      <w:rFonts w:ascii="幼圆" w:hAnsi="幼圆" w:cs="幼圆"/>
      <w:sz w:val="24"/>
    </w:rPr>
  </w:style>
  <w:style w:type="character" w:customStyle="1" w:styleId="Char6">
    <w:name w:val="批注框文本 Char"/>
    <w:link w:val="af6"/>
    <w:semiHidden/>
    <w:qFormat/>
    <w:rPr>
      <w:kern w:val="2"/>
      <w:sz w:val="18"/>
      <w:szCs w:val="18"/>
    </w:rPr>
  </w:style>
  <w:style w:type="character" w:customStyle="1" w:styleId="Char12">
    <w:name w:val="正文文本缩进 Char1"/>
    <w:semiHidden/>
    <w:qFormat/>
    <w:rPr>
      <w:kern w:val="2"/>
      <w:sz w:val="21"/>
      <w:szCs w:val="24"/>
    </w:rPr>
  </w:style>
  <w:style w:type="character" w:customStyle="1" w:styleId="Char13">
    <w:name w:val="表 Char1"/>
    <w:link w:val="affb"/>
    <w:qFormat/>
    <w:rPr>
      <w:spacing w:val="2"/>
      <w:kern w:val="2"/>
      <w:sz w:val="24"/>
    </w:rPr>
  </w:style>
  <w:style w:type="paragraph" w:customStyle="1" w:styleId="affb">
    <w:name w:val="表"/>
    <w:basedOn w:val="a5"/>
    <w:link w:val="Char13"/>
    <w:qFormat/>
    <w:pPr>
      <w:snapToGrid w:val="0"/>
      <w:jc w:val="center"/>
    </w:pPr>
    <w:rPr>
      <w:spacing w:val="2"/>
      <w:sz w:val="24"/>
      <w:szCs w:val="20"/>
    </w:rPr>
  </w:style>
  <w:style w:type="character" w:customStyle="1" w:styleId="Char11">
    <w:name w:val="表格 Char1"/>
    <w:link w:val="1-1"/>
    <w:qFormat/>
    <w:rPr>
      <w:rFonts w:ascii="Times New Roman" w:eastAsia="宋体" w:hAnsi="Times New Roman"/>
      <w:kern w:val="2"/>
      <w:sz w:val="24"/>
      <w:szCs w:val="24"/>
      <w:lang w:val="en-US" w:eastAsia="zh-CN" w:bidi="ar-SA"/>
    </w:rPr>
  </w:style>
  <w:style w:type="character" w:customStyle="1" w:styleId="Charf2">
    <w:name w:val="标准正文 Char"/>
    <w:link w:val="affc"/>
    <w:qFormat/>
    <w:rPr>
      <w:rFonts w:cs="宋体"/>
      <w:kern w:val="2"/>
      <w:sz w:val="24"/>
    </w:rPr>
  </w:style>
  <w:style w:type="paragraph" w:customStyle="1" w:styleId="affc">
    <w:name w:val="标准正文"/>
    <w:basedOn w:val="aff0"/>
    <w:link w:val="Charf2"/>
    <w:qFormat/>
    <w:pPr>
      <w:spacing w:before="60" w:after="0" w:line="460" w:lineRule="exact"/>
      <w:ind w:firstLineChars="200" w:firstLine="480"/>
    </w:pPr>
    <w:rPr>
      <w:rFonts w:cs="宋体"/>
      <w:sz w:val="24"/>
      <w:szCs w:val="20"/>
    </w:rPr>
  </w:style>
  <w:style w:type="character" w:customStyle="1" w:styleId="8Char">
    <w:name w:val="标题 8 Char"/>
    <w:link w:val="8"/>
    <w:qFormat/>
    <w:rPr>
      <w:rFonts w:ascii="Calibri" w:eastAsia="Tms Rmn" w:hAnsi="Calibri" w:cs="Symbol"/>
      <w:kern w:val="2"/>
      <w:sz w:val="24"/>
      <w:szCs w:val="24"/>
    </w:rPr>
  </w:style>
  <w:style w:type="character" w:customStyle="1" w:styleId="4Char0">
    <w:name w:val="样式4 Char"/>
    <w:link w:val="43"/>
    <w:qFormat/>
    <w:rPr>
      <w:rFonts w:ascii="Tms Rmn" w:eastAsia="Tahoma" w:hAnsi="Verdana"/>
      <w:b/>
      <w:bCs/>
      <w:kern w:val="2"/>
      <w:sz w:val="30"/>
      <w:szCs w:val="30"/>
    </w:rPr>
  </w:style>
  <w:style w:type="paragraph" w:customStyle="1" w:styleId="43">
    <w:name w:val="样式4"/>
    <w:basedOn w:val="41"/>
    <w:link w:val="4Char0"/>
    <w:qFormat/>
    <w:pPr>
      <w:spacing w:before="0" w:after="0" w:line="360" w:lineRule="auto"/>
    </w:pPr>
    <w:rPr>
      <w:rFonts w:ascii="Tms Rmn" w:eastAsia="Tahoma" w:hAnsi="Verdana"/>
      <w:sz w:val="30"/>
      <w:szCs w:val="30"/>
    </w:rPr>
  </w:style>
  <w:style w:type="character" w:customStyle="1" w:styleId="-CharChar">
    <w:name w:val="报告正文-连续目录 Char Char"/>
    <w:link w:val="-"/>
    <w:qFormat/>
    <w:rPr>
      <w:rFonts w:ascii="Tahoma" w:hAnsi="Tahoma" w:cs="Verdana"/>
      <w:snapToGrid/>
      <w:sz w:val="24"/>
      <w:szCs w:val="24"/>
    </w:rPr>
  </w:style>
  <w:style w:type="paragraph" w:customStyle="1" w:styleId="-">
    <w:name w:val="报告正文-连续目录"/>
    <w:basedOn w:val="a5"/>
    <w:link w:val="-CharChar"/>
    <w:qFormat/>
    <w:pPr>
      <w:spacing w:line="440" w:lineRule="exact"/>
      <w:ind w:firstLineChars="200" w:firstLine="200"/>
    </w:pPr>
    <w:rPr>
      <w:rFonts w:ascii="Tahoma" w:hAnsi="Tahoma" w:cs="Verdana"/>
      <w:kern w:val="0"/>
      <w:sz w:val="24"/>
    </w:rPr>
  </w:style>
  <w:style w:type="character" w:customStyle="1" w:styleId="2Heading22CharSeMajorHeadingIBMSubhChar">
    <w:name w:val="样式 标题 2_Heading 2标题节节标题标题 2 Char节SeMajor HeadingIBM Subh... Char"/>
    <w:link w:val="2Heading22CharSeMajorHeadingIBMSubh"/>
    <w:rPr>
      <w:rFonts w:eastAsia="Verdana"/>
      <w:b/>
      <w:snapToGrid/>
      <w:color w:val="000000"/>
      <w:kern w:val="2"/>
      <w:sz w:val="24"/>
      <w:szCs w:val="24"/>
    </w:rPr>
  </w:style>
  <w:style w:type="paragraph" w:customStyle="1" w:styleId="2Heading22CharSeMajorHeadingIBMSubh">
    <w:name w:val="样式 标题 2_Heading 2标题节节标题标题 2 Char节SeMajor HeadingIBM Subh..."/>
    <w:basedOn w:val="2"/>
    <w:link w:val="2Heading22CharSeMajorHeadingIBMSubhChar"/>
    <w:qFormat/>
    <w:pPr>
      <w:keepNext/>
      <w:keepLines/>
      <w:pageBreakBefore w:val="0"/>
      <w:tabs>
        <w:tab w:val="left" w:pos="576"/>
        <w:tab w:val="center" w:pos="4156"/>
      </w:tabs>
      <w:spacing w:line="360" w:lineRule="auto"/>
    </w:pPr>
    <w:rPr>
      <w:rFonts w:ascii="Times New Roman" w:eastAsia="Verdana" w:hAnsi="Times New Roman"/>
      <w:color w:val="000000"/>
      <w:sz w:val="24"/>
      <w:szCs w:val="24"/>
    </w:rPr>
  </w:style>
  <w:style w:type="character" w:customStyle="1" w:styleId="font11">
    <w:name w:val="font11"/>
    <w:qFormat/>
    <w:rPr>
      <w:rFonts w:ascii="Times New Roman" w:hAnsi="Times New Roman" w:cs="Times New Roman" w:hint="default"/>
      <w:color w:val="000000"/>
      <w:sz w:val="21"/>
      <w:szCs w:val="21"/>
      <w:u w:val="none"/>
      <w:vertAlign w:val="subscript"/>
    </w:rPr>
  </w:style>
  <w:style w:type="character" w:customStyle="1" w:styleId="Char20">
    <w:name w:val="正文文本缩进 Char2"/>
    <w:link w:val="af2"/>
    <w:qFormat/>
    <w:rPr>
      <w:b/>
      <w:bCs/>
      <w:kern w:val="2"/>
      <w:sz w:val="24"/>
      <w:szCs w:val="24"/>
    </w:rPr>
  </w:style>
  <w:style w:type="character" w:customStyle="1" w:styleId="16">
    <w:name w:val="已访问的超链接1"/>
    <w:qFormat/>
    <w:rPr>
      <w:color w:val="800080"/>
      <w:u w:val="single"/>
    </w:rPr>
  </w:style>
  <w:style w:type="character" w:customStyle="1" w:styleId="Charf3">
    <w:name w:val="图片 Char"/>
    <w:link w:val="affd"/>
    <w:qFormat/>
    <w:rPr>
      <w:kern w:val="2"/>
      <w:sz w:val="24"/>
      <w:szCs w:val="24"/>
    </w:rPr>
  </w:style>
  <w:style w:type="paragraph" w:customStyle="1" w:styleId="affd">
    <w:name w:val="图片"/>
    <w:basedOn w:val="a5"/>
    <w:link w:val="Charf3"/>
    <w:qFormat/>
    <w:pPr>
      <w:widowControl/>
      <w:adjustRightInd w:val="0"/>
      <w:snapToGrid w:val="0"/>
      <w:spacing w:line="360" w:lineRule="auto"/>
      <w:jc w:val="center"/>
    </w:pPr>
    <w:rPr>
      <w:sz w:val="24"/>
    </w:rPr>
  </w:style>
  <w:style w:type="character" w:customStyle="1" w:styleId="1Char0">
    <w:name w:val="题注1 Char"/>
    <w:link w:val="17"/>
    <w:qFormat/>
    <w:rPr>
      <w:b/>
      <w:kern w:val="2"/>
      <w:sz w:val="24"/>
      <w:szCs w:val="24"/>
      <w:lang w:val="zh-CN"/>
    </w:rPr>
  </w:style>
  <w:style w:type="paragraph" w:customStyle="1" w:styleId="17">
    <w:name w:val="题注1"/>
    <w:basedOn w:val="a5"/>
    <w:link w:val="1Char0"/>
    <w:qFormat/>
    <w:pPr>
      <w:jc w:val="center"/>
    </w:pPr>
    <w:rPr>
      <w:b/>
      <w:sz w:val="24"/>
      <w:lang w:val="zh-CN"/>
    </w:rPr>
  </w:style>
  <w:style w:type="character" w:customStyle="1" w:styleId="Char14">
    <w:name w:val="批注主题 Char1"/>
    <w:semiHidden/>
    <w:qFormat/>
    <w:rPr>
      <w:b/>
      <w:bCs/>
      <w:kern w:val="2"/>
      <w:sz w:val="21"/>
      <w:szCs w:val="24"/>
    </w:rPr>
  </w:style>
  <w:style w:type="character" w:customStyle="1" w:styleId="1Char">
    <w:name w:val="标题 1 Char"/>
    <w:link w:val="12"/>
    <w:qFormat/>
    <w:rPr>
      <w:b/>
      <w:bCs/>
      <w:kern w:val="44"/>
      <w:sz w:val="44"/>
      <w:szCs w:val="44"/>
    </w:rPr>
  </w:style>
  <w:style w:type="character" w:customStyle="1" w:styleId="Char15">
    <w:name w:val="正文文本 Char1"/>
    <w:semiHidden/>
    <w:qFormat/>
    <w:rPr>
      <w:kern w:val="2"/>
      <w:sz w:val="21"/>
      <w:szCs w:val="24"/>
    </w:rPr>
  </w:style>
  <w:style w:type="character" w:customStyle="1" w:styleId="Charf4">
    <w:name w:val="正文调整 Char"/>
    <w:link w:val="affe"/>
    <w:qFormat/>
    <w:rPr>
      <w:rFonts w:eastAsia="宋体"/>
      <w:kern w:val="2"/>
      <w:sz w:val="24"/>
      <w:szCs w:val="24"/>
      <w:lang w:val="en-US" w:eastAsia="zh-CN" w:bidi="ar-SA"/>
    </w:rPr>
  </w:style>
  <w:style w:type="paragraph" w:customStyle="1" w:styleId="affe">
    <w:name w:val="正文调整"/>
    <w:basedOn w:val="a5"/>
    <w:link w:val="Charf4"/>
    <w:qFormat/>
    <w:pPr>
      <w:spacing w:before="60" w:line="460" w:lineRule="atLeast"/>
      <w:ind w:firstLineChars="200" w:firstLine="200"/>
    </w:pPr>
    <w:rPr>
      <w:sz w:val="24"/>
    </w:rPr>
  </w:style>
  <w:style w:type="character" w:customStyle="1" w:styleId="Char10">
    <w:name w:val="纯文本 Char1"/>
    <w:link w:val="af4"/>
    <w:qFormat/>
    <w:rPr>
      <w:rFonts w:ascii="宋体" w:eastAsia="宋体" w:hAnsi="Courier New"/>
      <w:kern w:val="2"/>
      <w:lang w:val="en-US" w:eastAsia="zh-CN" w:bidi="ar-SA"/>
    </w:rPr>
  </w:style>
  <w:style w:type="character" w:customStyle="1" w:styleId="CharChar19">
    <w:name w:val="Char Char19"/>
    <w:qFormat/>
    <w:rPr>
      <w:rFonts w:eastAsia="宋体"/>
      <w:kern w:val="2"/>
      <w:sz w:val="24"/>
      <w:lang w:val="en-US" w:eastAsia="zh-CN" w:bidi="ar-SA"/>
    </w:rPr>
  </w:style>
  <w:style w:type="character" w:customStyle="1" w:styleId="Char16">
    <w:name w:val="正文首行缩进 Char1"/>
    <w:semiHidden/>
    <w:qFormat/>
    <w:rPr>
      <w:kern w:val="2"/>
      <w:sz w:val="21"/>
      <w:szCs w:val="24"/>
    </w:rPr>
  </w:style>
  <w:style w:type="character" w:customStyle="1" w:styleId="4Char2">
    <w:name w:val="标题 4 Char2"/>
    <w:qFormat/>
    <w:rPr>
      <w:rFonts w:ascii="Arial" w:hAnsi="Arial" w:cs="Arial" w:hint="default"/>
      <w:b/>
      <w:kern w:val="2"/>
      <w:sz w:val="24"/>
      <w:szCs w:val="28"/>
    </w:rPr>
  </w:style>
  <w:style w:type="character" w:customStyle="1" w:styleId="Char21">
    <w:name w:val="纯文本 Char2"/>
    <w:semiHidden/>
    <w:qFormat/>
    <w:rPr>
      <w:rFonts w:ascii="宋体" w:hAnsi="Courier New" w:cs="Courier New"/>
      <w:kern w:val="2"/>
      <w:sz w:val="21"/>
      <w:szCs w:val="21"/>
    </w:rPr>
  </w:style>
  <w:style w:type="character" w:customStyle="1" w:styleId="Chare">
    <w:name w:val="正文首行缩进 Char"/>
    <w:link w:val="aff0"/>
    <w:qFormat/>
    <w:rPr>
      <w:kern w:val="2"/>
      <w:sz w:val="21"/>
      <w:szCs w:val="24"/>
    </w:rPr>
  </w:style>
  <w:style w:type="character" w:customStyle="1" w:styleId="CharChar0">
    <w:name w:val="三级标题 Char Char"/>
    <w:link w:val="afff"/>
    <w:qFormat/>
    <w:rPr>
      <w:b/>
      <w:kern w:val="2"/>
      <w:sz w:val="28"/>
      <w:szCs w:val="28"/>
    </w:rPr>
  </w:style>
  <w:style w:type="paragraph" w:customStyle="1" w:styleId="afff">
    <w:name w:val="三级标题"/>
    <w:basedOn w:val="01"/>
    <w:link w:val="CharChar0"/>
    <w:qFormat/>
    <w:pPr>
      <w:spacing w:beforeLines="50" w:before="120" w:line="360" w:lineRule="auto"/>
      <w:ind w:firstLineChars="0" w:firstLine="0"/>
      <w:outlineLvl w:val="2"/>
    </w:pPr>
    <w:rPr>
      <w:rFonts w:ascii="Times New Roman" w:hAnsi="Times New Roman"/>
      <w:b/>
      <w:kern w:val="2"/>
      <w:sz w:val="28"/>
      <w:szCs w:val="28"/>
    </w:rPr>
  </w:style>
  <w:style w:type="paragraph" w:customStyle="1" w:styleId="01">
    <w:name w:val="正文01"/>
    <w:basedOn w:val="a5"/>
    <w:link w:val="01Char"/>
    <w:qFormat/>
    <w:pPr>
      <w:spacing w:before="60" w:line="460" w:lineRule="exact"/>
      <w:ind w:firstLineChars="200" w:firstLine="200"/>
    </w:pPr>
    <w:rPr>
      <w:rFonts w:ascii="Arial" w:hAnsi="Arial"/>
      <w:kern w:val="0"/>
      <w:sz w:val="24"/>
      <w:szCs w:val="20"/>
    </w:rPr>
  </w:style>
  <w:style w:type="character" w:customStyle="1" w:styleId="9Char">
    <w:name w:val="标题 9 Char"/>
    <w:link w:val="9"/>
    <w:qFormat/>
    <w:rPr>
      <w:rFonts w:ascii="Calibri" w:eastAsia="Tms Rmn" w:hAnsi="Calibri" w:cs="Symbol"/>
      <w:kern w:val="2"/>
      <w:sz w:val="21"/>
      <w:szCs w:val="21"/>
    </w:rPr>
  </w:style>
  <w:style w:type="character" w:customStyle="1" w:styleId="H8Char">
    <w:name w:val="H8 Char"/>
    <w:uiPriority w:val="99"/>
    <w:qFormat/>
    <w:rPr>
      <w:rFonts w:ascii="Arial" w:eastAsia="黑体" w:hAnsi="Arial"/>
      <w:b/>
      <w:kern w:val="2"/>
      <w:sz w:val="24"/>
      <w:lang w:val="en-US" w:eastAsia="zh-CN"/>
    </w:rPr>
  </w:style>
  <w:style w:type="character" w:customStyle="1" w:styleId="Charf5">
    <w:name w:val="表格五号标题 Char"/>
    <w:link w:val="afff0"/>
    <w:qFormat/>
    <w:rPr>
      <w:rFonts w:eastAsia="Verdana"/>
      <w:snapToGrid/>
      <w:sz w:val="21"/>
      <w:szCs w:val="24"/>
    </w:rPr>
  </w:style>
  <w:style w:type="paragraph" w:customStyle="1" w:styleId="afff0">
    <w:name w:val="表格五号标题"/>
    <w:basedOn w:val="a5"/>
    <w:link w:val="Charf5"/>
    <w:qFormat/>
    <w:pPr>
      <w:spacing w:line="400" w:lineRule="exact"/>
      <w:jc w:val="center"/>
    </w:pPr>
    <w:rPr>
      <w:rFonts w:eastAsia="Verdana"/>
      <w:kern w:val="0"/>
    </w:rPr>
  </w:style>
  <w:style w:type="character" w:customStyle="1" w:styleId="Charc">
    <w:name w:val="标题 Char"/>
    <w:link w:val="afe"/>
    <w:qFormat/>
    <w:rPr>
      <w:rFonts w:ascii="Tms Rmn" w:eastAsia="Verdana" w:hAnsi="Tms Rmn" w:cs="Tms Rmn"/>
      <w:b/>
      <w:bCs/>
      <w:kern w:val="2"/>
      <w:sz w:val="32"/>
      <w:szCs w:val="32"/>
    </w:rPr>
  </w:style>
  <w:style w:type="character" w:customStyle="1" w:styleId="Char17">
    <w:name w:val="脚注文本 Char1"/>
    <w:qFormat/>
    <w:rPr>
      <w:kern w:val="2"/>
      <w:sz w:val="18"/>
      <w:szCs w:val="18"/>
    </w:rPr>
  </w:style>
  <w:style w:type="character" w:customStyle="1" w:styleId="3Char">
    <w:name w:val="标题 3 Char"/>
    <w:link w:val="3"/>
    <w:qFormat/>
    <w:rPr>
      <w:rFonts w:ascii="Arial" w:hAnsi="Arial" w:cs="Arial"/>
      <w:kern w:val="2"/>
      <w:sz w:val="23"/>
      <w:szCs w:val="23"/>
    </w:rPr>
  </w:style>
  <w:style w:type="character" w:customStyle="1" w:styleId="001Char">
    <w:name w:val="正文001 Char"/>
    <w:link w:val="001"/>
    <w:qFormat/>
    <w:rPr>
      <w:rFonts w:ascii="Calibri" w:eastAsia="DF Kai Shu" w:hAnsi="Calibri" w:cs="Calibri"/>
      <w:kern w:val="2"/>
      <w:sz w:val="24"/>
    </w:rPr>
  </w:style>
  <w:style w:type="paragraph" w:customStyle="1" w:styleId="001">
    <w:name w:val="正文001"/>
    <w:basedOn w:val="a5"/>
    <w:link w:val="001Char"/>
    <w:qFormat/>
    <w:pPr>
      <w:spacing w:before="60" w:line="360" w:lineRule="auto"/>
      <w:ind w:firstLineChars="200" w:firstLine="200"/>
    </w:pPr>
    <w:rPr>
      <w:rFonts w:ascii="Calibri" w:eastAsia="DF Kai Shu" w:hAnsi="Calibri" w:cs="Calibri"/>
      <w:sz w:val="24"/>
      <w:szCs w:val="20"/>
    </w:rPr>
  </w:style>
  <w:style w:type="character" w:customStyle="1" w:styleId="Char2">
    <w:name w:val="文档结构图 Char"/>
    <w:link w:val="ae"/>
    <w:qFormat/>
    <w:rPr>
      <w:kern w:val="2"/>
      <w:sz w:val="21"/>
      <w:szCs w:val="24"/>
      <w:shd w:val="clear" w:color="auto" w:fill="000080"/>
    </w:rPr>
  </w:style>
  <w:style w:type="character" w:customStyle="1" w:styleId="lm1">
    <w:name w:val="lm1"/>
    <w:uiPriority w:val="99"/>
    <w:qFormat/>
    <w:rPr>
      <w:sz w:val="18"/>
    </w:rPr>
  </w:style>
  <w:style w:type="character" w:customStyle="1" w:styleId="CharCharCharCharChar">
    <w:name w:val="Char Char Char Char Char"/>
    <w:link w:val="CharCharCharChar1"/>
    <w:qFormat/>
    <w:rPr>
      <w:rFonts w:ascii="Verdana" w:eastAsia="Verdana" w:hAnsi="Verdana" w:cs="Verdana"/>
      <w:kern w:val="2"/>
      <w:sz w:val="24"/>
      <w:szCs w:val="24"/>
    </w:rPr>
  </w:style>
  <w:style w:type="paragraph" w:customStyle="1" w:styleId="CharCharCharChar1">
    <w:name w:val="Char Char Char Char1"/>
    <w:basedOn w:val="a5"/>
    <w:link w:val="CharCharCharCharChar"/>
    <w:qFormat/>
    <w:pPr>
      <w:spacing w:line="360" w:lineRule="auto"/>
      <w:ind w:firstLineChars="200" w:firstLine="200"/>
    </w:pPr>
    <w:rPr>
      <w:rFonts w:ascii="Verdana" w:eastAsia="Verdana" w:hAnsi="Verdana" w:cs="Verdana"/>
      <w:sz w:val="24"/>
    </w:rPr>
  </w:style>
  <w:style w:type="character" w:customStyle="1" w:styleId="Char18">
    <w:name w:val="日期 Char1"/>
    <w:semiHidden/>
    <w:qFormat/>
    <w:rPr>
      <w:kern w:val="2"/>
      <w:sz w:val="21"/>
      <w:szCs w:val="24"/>
    </w:rPr>
  </w:style>
  <w:style w:type="character" w:customStyle="1" w:styleId="CharChar2">
    <w:name w:val="正文缩进 Char Char2"/>
    <w:qFormat/>
    <w:rPr>
      <w:rFonts w:ascii="Calibri" w:eastAsia="Verdana" w:hAnsi="Calibri" w:cs="Symbol"/>
      <w:kern w:val="2"/>
      <w:sz w:val="24"/>
      <w:lang w:val="en-US" w:eastAsia="zh-CN" w:bidi="ar-SA"/>
    </w:rPr>
  </w:style>
  <w:style w:type="character" w:customStyle="1" w:styleId="textChar">
    <w:name w:val="text Char"/>
    <w:link w:val="text"/>
    <w:qFormat/>
    <w:rPr>
      <w:rFonts w:eastAsia="Verdana" w:cs="Verdana"/>
      <w:color w:val="666666"/>
    </w:rPr>
  </w:style>
  <w:style w:type="paragraph" w:customStyle="1" w:styleId="text">
    <w:name w:val="text"/>
    <w:basedOn w:val="a5"/>
    <w:link w:val="textChar"/>
    <w:qFormat/>
    <w:pPr>
      <w:widowControl/>
      <w:spacing w:before="100" w:beforeAutospacing="1" w:after="100" w:afterAutospacing="1" w:line="268" w:lineRule="atLeast"/>
      <w:ind w:firstLineChars="200" w:firstLine="200"/>
      <w:jc w:val="left"/>
    </w:pPr>
    <w:rPr>
      <w:rFonts w:eastAsia="Verdana" w:cs="Verdana"/>
      <w:color w:val="666666"/>
      <w:kern w:val="0"/>
      <w:sz w:val="20"/>
      <w:szCs w:val="20"/>
    </w:rPr>
  </w:style>
  <w:style w:type="character" w:customStyle="1" w:styleId="11Char">
    <w:name w:val="1.1 Char"/>
    <w:link w:val="11"/>
    <w:qFormat/>
    <w:rPr>
      <w:rFonts w:ascii="Arial" w:eastAsia="黑体" w:hAnsi="Arial" w:cs="Arial"/>
      <w:b/>
      <w:bCs/>
      <w:kern w:val="2"/>
      <w:sz w:val="28"/>
      <w:szCs w:val="36"/>
    </w:rPr>
  </w:style>
  <w:style w:type="paragraph" w:customStyle="1" w:styleId="11">
    <w:name w:val="1.1"/>
    <w:basedOn w:val="5"/>
    <w:link w:val="11Char"/>
    <w:qFormat/>
    <w:pPr>
      <w:numPr>
        <w:ilvl w:val="1"/>
        <w:numId w:val="2"/>
      </w:numPr>
      <w:tabs>
        <w:tab w:val="left" w:pos="360"/>
        <w:tab w:val="left" w:pos="1410"/>
      </w:tabs>
      <w:spacing w:beforeLines="50" w:before="156" w:after="0" w:line="440" w:lineRule="exact"/>
      <w:ind w:left="1410" w:hanging="420"/>
      <w:jc w:val="left"/>
      <w:outlineLvl w:val="1"/>
    </w:pPr>
    <w:rPr>
      <w:rFonts w:ascii="Arial" w:eastAsia="黑体" w:hAnsi="Arial" w:cs="Arial"/>
      <w:szCs w:val="36"/>
    </w:rPr>
  </w:style>
  <w:style w:type="character" w:customStyle="1" w:styleId="00000000000000008522Char">
    <w:name w:val="正文000000000000000 宋体 小四 黑色 首行缩进:  0.85 厘米 行距: 固定值 22 磅 Char"/>
    <w:link w:val="00000000000000008522"/>
    <w:qFormat/>
    <w:rPr>
      <w:rFonts w:cs="宋体"/>
      <w:color w:val="000000"/>
      <w:kern w:val="2"/>
      <w:sz w:val="24"/>
      <w:szCs w:val="24"/>
    </w:rPr>
  </w:style>
  <w:style w:type="paragraph" w:customStyle="1" w:styleId="00000000000000008522">
    <w:name w:val="正文000000000000000 宋体 小四 黑色 首行缩进:  0.85 厘米 行距: 固定值 22 磅"/>
    <w:basedOn w:val="a5"/>
    <w:link w:val="00000000000000008522Char"/>
    <w:qFormat/>
    <w:pPr>
      <w:spacing w:line="460" w:lineRule="exact"/>
      <w:ind w:firstLineChars="200" w:firstLine="200"/>
    </w:pPr>
    <w:rPr>
      <w:rFonts w:cs="宋体"/>
      <w:color w:val="000000"/>
      <w:sz w:val="24"/>
    </w:rPr>
  </w:style>
  <w:style w:type="character" w:customStyle="1" w:styleId="Charf6">
    <w:name w:val="表格数字 Char"/>
    <w:link w:val="afff1"/>
    <w:qFormat/>
    <w:rPr>
      <w:rFonts w:ascii="Arial" w:hAnsi="Arial"/>
      <w:sz w:val="21"/>
    </w:rPr>
  </w:style>
  <w:style w:type="paragraph" w:customStyle="1" w:styleId="afff1">
    <w:name w:val="表格数字"/>
    <w:basedOn w:val="a5"/>
    <w:link w:val="Charf6"/>
    <w:qFormat/>
    <w:pPr>
      <w:spacing w:line="360" w:lineRule="exact"/>
      <w:jc w:val="center"/>
    </w:pPr>
    <w:rPr>
      <w:rFonts w:ascii="Arial" w:hAnsi="Arial"/>
      <w:kern w:val="0"/>
      <w:szCs w:val="20"/>
    </w:rPr>
  </w:style>
  <w:style w:type="character" w:customStyle="1" w:styleId="2Char1">
    <w:name w:val="正文文本 2 Char"/>
    <w:link w:val="24"/>
    <w:qFormat/>
    <w:rPr>
      <w:rFonts w:ascii="Symbol" w:eastAsia="Verdana" w:hAnsi="Symbol" w:cs="Symbol"/>
      <w:b/>
      <w:bCs/>
      <w:color w:val="000000"/>
      <w:kern w:val="2"/>
      <w:sz w:val="21"/>
      <w:szCs w:val="24"/>
    </w:rPr>
  </w:style>
  <w:style w:type="character" w:customStyle="1" w:styleId="Char19">
    <w:name w:val="页脚 Char1"/>
    <w:uiPriority w:val="99"/>
    <w:semiHidden/>
    <w:qFormat/>
    <w:rPr>
      <w:kern w:val="2"/>
      <w:sz w:val="18"/>
      <w:szCs w:val="18"/>
    </w:rPr>
  </w:style>
  <w:style w:type="character" w:customStyle="1" w:styleId="111Char">
    <w:name w:val="1.1.1 Char"/>
    <w:link w:val="111"/>
    <w:qFormat/>
    <w:rPr>
      <w:rFonts w:ascii="Arial" w:hAnsi="Arial" w:cs="Arial"/>
      <w:b/>
      <w:sz w:val="24"/>
    </w:rPr>
  </w:style>
  <w:style w:type="paragraph" w:customStyle="1" w:styleId="111">
    <w:name w:val="1.1.1"/>
    <w:basedOn w:val="a5"/>
    <w:link w:val="111Char"/>
    <w:qFormat/>
    <w:pPr>
      <w:keepNext/>
      <w:keepLines/>
      <w:numPr>
        <w:ilvl w:val="2"/>
        <w:numId w:val="2"/>
      </w:numPr>
      <w:spacing w:beforeLines="50" w:before="156" w:line="440" w:lineRule="exact"/>
      <w:jc w:val="left"/>
      <w:outlineLvl w:val="2"/>
    </w:pPr>
    <w:rPr>
      <w:rFonts w:ascii="Arial" w:hAnsi="Arial" w:cs="Arial"/>
      <w:b/>
      <w:kern w:val="0"/>
      <w:sz w:val="24"/>
      <w:szCs w:val="20"/>
    </w:rPr>
  </w:style>
  <w:style w:type="character" w:customStyle="1" w:styleId="Chard">
    <w:name w:val="批注主题 Char"/>
    <w:link w:val="aff"/>
    <w:semiHidden/>
    <w:qFormat/>
    <w:rPr>
      <w:b/>
      <w:bCs/>
      <w:kern w:val="2"/>
      <w:sz w:val="21"/>
      <w:szCs w:val="24"/>
    </w:rPr>
  </w:style>
  <w:style w:type="character" w:customStyle="1" w:styleId="font011">
    <w:name w:val="font011"/>
    <w:qFormat/>
    <w:rPr>
      <w:color w:val="333333"/>
      <w:sz w:val="18"/>
      <w:szCs w:val="18"/>
      <w:u w:val="none"/>
    </w:rPr>
  </w:style>
  <w:style w:type="character" w:customStyle="1" w:styleId="Charf7">
    <w:name w:val="表格非数字 Char"/>
    <w:link w:val="afff2"/>
    <w:qFormat/>
    <w:rPr>
      <w:rFonts w:ascii="Arial" w:hAnsi="Arial" w:cs="宋体"/>
      <w:sz w:val="21"/>
    </w:rPr>
  </w:style>
  <w:style w:type="paragraph" w:customStyle="1" w:styleId="afff2">
    <w:name w:val="表格非数字"/>
    <w:basedOn w:val="afff1"/>
    <w:link w:val="Charf7"/>
    <w:qFormat/>
    <w:pPr>
      <w:jc w:val="left"/>
    </w:pPr>
    <w:rPr>
      <w:rFonts w:cs="宋体"/>
    </w:rPr>
  </w:style>
  <w:style w:type="character" w:customStyle="1" w:styleId="ACharChar">
    <w:name w:val="正文A Char Char"/>
    <w:link w:val="Afff3"/>
    <w:qFormat/>
    <w:rPr>
      <w:rFonts w:ascii="仿宋_GB2312" w:eastAsia="仿宋_GB2312"/>
      <w:spacing w:val="-4"/>
      <w:kern w:val="2"/>
      <w:sz w:val="28"/>
      <w:szCs w:val="30"/>
    </w:rPr>
  </w:style>
  <w:style w:type="paragraph" w:customStyle="1" w:styleId="Afff3">
    <w:name w:val="正文A"/>
    <w:basedOn w:val="a5"/>
    <w:link w:val="ACharChar"/>
    <w:qFormat/>
    <w:pPr>
      <w:spacing w:line="560" w:lineRule="exact"/>
      <w:ind w:firstLineChars="200" w:firstLine="200"/>
      <w:jc w:val="left"/>
    </w:pPr>
    <w:rPr>
      <w:rFonts w:ascii="仿宋_GB2312" w:eastAsia="仿宋_GB2312"/>
      <w:spacing w:val="-4"/>
      <w:sz w:val="28"/>
      <w:szCs w:val="30"/>
    </w:rPr>
  </w:style>
  <w:style w:type="character" w:customStyle="1" w:styleId="Charf8">
    <w:name w:val="正文(首行缩进) Char"/>
    <w:link w:val="afff4"/>
    <w:qFormat/>
    <w:rPr>
      <w:rFonts w:ascii="Verdana" w:eastAsia="Verdana" w:hAnsi="Verdana"/>
      <w:snapToGrid/>
      <w:sz w:val="24"/>
      <w:szCs w:val="24"/>
    </w:rPr>
  </w:style>
  <w:style w:type="paragraph" w:customStyle="1" w:styleId="afff4">
    <w:name w:val="正文(首行缩进)"/>
    <w:basedOn w:val="a5"/>
    <w:link w:val="Charf8"/>
    <w:qFormat/>
    <w:pPr>
      <w:spacing w:line="360" w:lineRule="auto"/>
      <w:ind w:firstLine="510"/>
    </w:pPr>
    <w:rPr>
      <w:rFonts w:ascii="Verdana" w:eastAsia="Verdana" w:hAnsi="Verdana"/>
      <w:kern w:val="0"/>
      <w:sz w:val="24"/>
    </w:rPr>
  </w:style>
  <w:style w:type="character" w:customStyle="1" w:styleId="01Char1">
    <w:name w:val="正文01 Char1"/>
    <w:qFormat/>
    <w:rPr>
      <w:rFonts w:eastAsia="Verdana"/>
      <w:kern w:val="2"/>
      <w:sz w:val="27"/>
      <w:lang w:val="en-US" w:eastAsia="zh-CN" w:bidi="ar-SA"/>
    </w:rPr>
  </w:style>
  <w:style w:type="character" w:customStyle="1" w:styleId="style21">
    <w:name w:val="style21"/>
    <w:qFormat/>
    <w:rPr>
      <w:color w:val="0000FF"/>
    </w:rPr>
  </w:style>
  <w:style w:type="character" w:customStyle="1" w:styleId="Char1a">
    <w:name w:val="注释标题 Char1"/>
    <w:qFormat/>
    <w:rPr>
      <w:kern w:val="2"/>
      <w:sz w:val="21"/>
      <w:szCs w:val="24"/>
    </w:rPr>
  </w:style>
  <w:style w:type="character" w:customStyle="1" w:styleId="Char1b">
    <w:name w:val="批注框文本 Char1"/>
    <w:semiHidden/>
    <w:qFormat/>
    <w:rPr>
      <w:kern w:val="2"/>
      <w:sz w:val="18"/>
      <w:szCs w:val="18"/>
    </w:rPr>
  </w:style>
  <w:style w:type="character" w:customStyle="1" w:styleId="2Char10">
    <w:name w:val="正文文本 2 Char1"/>
    <w:qFormat/>
    <w:rPr>
      <w:kern w:val="2"/>
      <w:sz w:val="21"/>
      <w:szCs w:val="24"/>
    </w:rPr>
  </w:style>
  <w:style w:type="character" w:customStyle="1" w:styleId="4Char">
    <w:name w:val="标题 4 Char"/>
    <w:link w:val="41"/>
    <w:qFormat/>
    <w:rPr>
      <w:rFonts w:ascii="Arial" w:eastAsia="黑体" w:hAnsi="Arial"/>
      <w:b/>
      <w:bCs/>
      <w:kern w:val="2"/>
      <w:sz w:val="28"/>
      <w:szCs w:val="28"/>
    </w:rPr>
  </w:style>
  <w:style w:type="character" w:customStyle="1" w:styleId="3Char10">
    <w:name w:val="正文文本缩进 3 Char1"/>
    <w:semiHidden/>
    <w:qFormat/>
    <w:rPr>
      <w:kern w:val="2"/>
      <w:sz w:val="16"/>
      <w:szCs w:val="16"/>
    </w:rPr>
  </w:style>
  <w:style w:type="character" w:customStyle="1" w:styleId="content11">
    <w:name w:val="content_11"/>
    <w:qFormat/>
    <w:rPr>
      <w:color w:val="333333"/>
      <w:sz w:val="18"/>
      <w:szCs w:val="18"/>
    </w:rPr>
  </w:style>
  <w:style w:type="character" w:customStyle="1" w:styleId="CharCharChar3">
    <w:name w:val="Char Char Char3"/>
    <w:qFormat/>
    <w:rPr>
      <w:rFonts w:ascii="Arial" w:eastAsia="宋体" w:hAnsi="Arial"/>
      <w:color w:val="000000"/>
      <w:kern w:val="2"/>
      <w:sz w:val="18"/>
      <w:szCs w:val="18"/>
      <w:lang w:val="en-US" w:eastAsia="zh-CN" w:bidi="ar-SA"/>
    </w:rPr>
  </w:style>
  <w:style w:type="character" w:customStyle="1" w:styleId="Char">
    <w:name w:val="注释标题 Char"/>
    <w:link w:val="a9"/>
    <w:uiPriority w:val="99"/>
    <w:qFormat/>
    <w:rPr>
      <w:rFonts w:ascii="DF Kai Shu" w:eastAsia="Verdana" w:hAnsi="Symbol" w:cs="Symbol"/>
      <w:kern w:val="2"/>
      <w:sz w:val="21"/>
    </w:rPr>
  </w:style>
  <w:style w:type="character" w:customStyle="1" w:styleId="Char3">
    <w:name w:val="批注文字 Char"/>
    <w:link w:val="af0"/>
    <w:qFormat/>
    <w:rPr>
      <w:kern w:val="2"/>
      <w:sz w:val="21"/>
      <w:szCs w:val="24"/>
    </w:rPr>
  </w:style>
  <w:style w:type="character" w:customStyle="1" w:styleId="Charf9">
    <w:name w:val="表格内容 Char"/>
    <w:link w:val="afff5"/>
    <w:qFormat/>
    <w:rPr>
      <w:rFonts w:ascii="Arial" w:eastAsia="仿宋_GB2312" w:hAnsi="Arial"/>
      <w:sz w:val="24"/>
    </w:rPr>
  </w:style>
  <w:style w:type="paragraph" w:customStyle="1" w:styleId="afff5">
    <w:name w:val="表格内容"/>
    <w:basedOn w:val="a5"/>
    <w:link w:val="Charf9"/>
    <w:qFormat/>
    <w:pPr>
      <w:overflowPunct w:val="0"/>
      <w:adjustRightInd w:val="0"/>
      <w:spacing w:before="40" w:after="60" w:line="200" w:lineRule="atLeast"/>
      <w:textAlignment w:val="baseline"/>
    </w:pPr>
    <w:rPr>
      <w:rFonts w:ascii="Arial" w:eastAsia="仿宋_GB2312" w:hAnsi="Arial"/>
      <w:kern w:val="0"/>
      <w:sz w:val="24"/>
      <w:szCs w:val="20"/>
    </w:rPr>
  </w:style>
  <w:style w:type="character" w:customStyle="1" w:styleId="Charfa">
    <w:name w:val="段落文 Char"/>
    <w:link w:val="afff6"/>
    <w:qFormat/>
    <w:rPr>
      <w:sz w:val="24"/>
    </w:rPr>
  </w:style>
  <w:style w:type="paragraph" w:customStyle="1" w:styleId="afff6">
    <w:name w:val="段落文"/>
    <w:basedOn w:val="a5"/>
    <w:link w:val="Charfa"/>
    <w:pPr>
      <w:spacing w:line="360" w:lineRule="auto"/>
      <w:ind w:firstLineChars="200" w:firstLine="480"/>
    </w:pPr>
    <w:rPr>
      <w:kern w:val="0"/>
      <w:sz w:val="24"/>
      <w:szCs w:val="20"/>
    </w:rPr>
  </w:style>
  <w:style w:type="character" w:customStyle="1" w:styleId="Charfb">
    <w:name w:val="表格五号下方正文 Char"/>
    <w:link w:val="afff7"/>
    <w:qFormat/>
    <w:rPr>
      <w:rFonts w:eastAsia="Verdana"/>
      <w:snapToGrid/>
      <w:kern w:val="2"/>
      <w:sz w:val="21"/>
      <w:szCs w:val="21"/>
    </w:rPr>
  </w:style>
  <w:style w:type="paragraph" w:customStyle="1" w:styleId="afff7">
    <w:name w:val="表格五号下方正文"/>
    <w:basedOn w:val="01"/>
    <w:link w:val="Charfb"/>
    <w:qFormat/>
    <w:pPr>
      <w:spacing w:before="200" w:line="400" w:lineRule="exact"/>
    </w:pPr>
    <w:rPr>
      <w:rFonts w:ascii="Times New Roman" w:eastAsia="Verdana" w:hAnsi="Times New Roman"/>
      <w:kern w:val="2"/>
      <w:sz w:val="21"/>
      <w:szCs w:val="21"/>
    </w:rPr>
  </w:style>
  <w:style w:type="character" w:customStyle="1" w:styleId="2Char0">
    <w:name w:val="正文文本缩进 2 Char"/>
    <w:link w:val="22"/>
    <w:qFormat/>
    <w:rPr>
      <w:kern w:val="2"/>
      <w:sz w:val="24"/>
      <w:szCs w:val="24"/>
    </w:rPr>
  </w:style>
  <w:style w:type="character" w:customStyle="1" w:styleId="Charfc">
    <w:name w:val="报告正文 Char"/>
    <w:link w:val="afff8"/>
    <w:semiHidden/>
    <w:qFormat/>
    <w:rPr>
      <w:rFonts w:eastAsia="Verdana"/>
      <w:kern w:val="2"/>
      <w:sz w:val="24"/>
      <w:szCs w:val="21"/>
    </w:rPr>
  </w:style>
  <w:style w:type="paragraph" w:customStyle="1" w:styleId="afff8">
    <w:name w:val="报告正文"/>
    <w:basedOn w:val="a5"/>
    <w:link w:val="Charfc"/>
    <w:semiHidden/>
    <w:pPr>
      <w:spacing w:line="360" w:lineRule="auto"/>
      <w:ind w:firstLine="482"/>
    </w:pPr>
    <w:rPr>
      <w:rFonts w:eastAsia="Verdana"/>
      <w:sz w:val="24"/>
      <w:szCs w:val="21"/>
    </w:rPr>
  </w:style>
  <w:style w:type="character" w:customStyle="1" w:styleId="Char1c">
    <w:name w:val="表格内正文 Char1"/>
    <w:link w:val="afff9"/>
    <w:qFormat/>
    <w:rPr>
      <w:rFonts w:ascii="@華康粗黑體" w:eastAsia="@華康粗黑體" w:hAnsi="@華康粗黑體"/>
      <w:spacing w:val="4"/>
      <w:kern w:val="18"/>
      <w:sz w:val="24"/>
    </w:rPr>
  </w:style>
  <w:style w:type="paragraph" w:customStyle="1" w:styleId="afff9">
    <w:name w:val="表格内正文"/>
    <w:basedOn w:val="a5"/>
    <w:link w:val="Char1c"/>
    <w:qFormat/>
    <w:pPr>
      <w:spacing w:line="360" w:lineRule="auto"/>
      <w:ind w:firstLine="499"/>
    </w:pPr>
    <w:rPr>
      <w:rFonts w:ascii="@華康粗黑體" w:eastAsia="@華康粗黑體" w:hAnsi="@華康粗黑體"/>
      <w:spacing w:val="4"/>
      <w:kern w:val="18"/>
      <w:sz w:val="24"/>
      <w:szCs w:val="20"/>
    </w:rPr>
  </w:style>
  <w:style w:type="character" w:customStyle="1" w:styleId="2TimesNewRomanChar">
    <w:name w:val="正文首行缩进 2 + Times New Roman Char"/>
    <w:link w:val="2TimesNewRoman"/>
    <w:qFormat/>
    <w:rPr>
      <w:rFonts w:eastAsia="Tahoma"/>
      <w:sz w:val="28"/>
    </w:rPr>
  </w:style>
  <w:style w:type="paragraph" w:customStyle="1" w:styleId="2TimesNewRoman">
    <w:name w:val="正文首行缩进 2 + Times New Roman"/>
    <w:basedOn w:val="a5"/>
    <w:link w:val="2TimesNewRomanChar"/>
    <w:qFormat/>
    <w:pPr>
      <w:tabs>
        <w:tab w:val="left" w:pos="0"/>
        <w:tab w:val="left" w:pos="870"/>
        <w:tab w:val="left" w:pos="3150"/>
      </w:tabs>
      <w:autoSpaceDE w:val="0"/>
      <w:autoSpaceDN w:val="0"/>
      <w:spacing w:beforeLines="50" w:before="156" w:afterLines="50" w:after="156" w:line="540" w:lineRule="exact"/>
      <w:jc w:val="center"/>
    </w:pPr>
    <w:rPr>
      <w:rFonts w:eastAsia="Tahoma"/>
      <w:kern w:val="0"/>
      <w:sz w:val="28"/>
      <w:szCs w:val="20"/>
    </w:rPr>
  </w:style>
  <w:style w:type="character" w:customStyle="1" w:styleId="3Char1">
    <w:name w:val="正文文本缩进 3 Char"/>
    <w:link w:val="33"/>
    <w:qFormat/>
    <w:rPr>
      <w:kern w:val="2"/>
      <w:sz w:val="21"/>
      <w:szCs w:val="24"/>
    </w:rPr>
  </w:style>
  <w:style w:type="character" w:customStyle="1" w:styleId="Charfd">
    <w:name w:val="表格 Char"/>
    <w:qFormat/>
    <w:rPr>
      <w:rFonts w:eastAsia="宋体"/>
      <w:kern w:val="2"/>
      <w:sz w:val="24"/>
      <w:szCs w:val="24"/>
      <w:lang w:val="en-US" w:eastAsia="zh-CN" w:bidi="ar-SA"/>
    </w:rPr>
  </w:style>
  <w:style w:type="character" w:customStyle="1" w:styleId="2Char2">
    <w:name w:val="正文首行缩进 2 Char"/>
    <w:link w:val="25"/>
    <w:qFormat/>
    <w:rPr>
      <w:rFonts w:ascii="幼圆" w:eastAsia="Verdana" w:hAnsi="幼圆" w:cs="幼圆"/>
      <w:kern w:val="2"/>
      <w:sz w:val="21"/>
      <w:szCs w:val="24"/>
    </w:rPr>
  </w:style>
  <w:style w:type="character" w:customStyle="1" w:styleId="Charfe">
    <w:name w:val="表格正文 Char"/>
    <w:link w:val="afffa"/>
    <w:qFormat/>
    <w:rPr>
      <w:rFonts w:cs="Arial"/>
      <w:kern w:val="2"/>
      <w:sz w:val="21"/>
    </w:rPr>
  </w:style>
  <w:style w:type="paragraph" w:customStyle="1" w:styleId="afffa">
    <w:name w:val="表格正文"/>
    <w:basedOn w:val="a5"/>
    <w:link w:val="Charfe"/>
    <w:qFormat/>
    <w:pPr>
      <w:spacing w:line="360" w:lineRule="exact"/>
      <w:jc w:val="center"/>
    </w:pPr>
    <w:rPr>
      <w:rFonts w:cs="Arial"/>
      <w:szCs w:val="20"/>
    </w:rPr>
  </w:style>
  <w:style w:type="character" w:customStyle="1" w:styleId="7Char">
    <w:name w:val="标题 7 Char"/>
    <w:link w:val="7"/>
    <w:qFormat/>
    <w:rPr>
      <w:rFonts w:ascii="Symbol" w:eastAsia="Verdana" w:hAnsi="Symbol" w:cs="Symbol"/>
      <w:b/>
      <w:bCs/>
      <w:kern w:val="2"/>
      <w:sz w:val="24"/>
      <w:szCs w:val="24"/>
    </w:rPr>
  </w:style>
  <w:style w:type="character" w:customStyle="1" w:styleId="font21">
    <w:name w:val="font21"/>
    <w:qFormat/>
    <w:rPr>
      <w:rFonts w:ascii="宋体" w:eastAsia="宋体" w:hAnsi="宋体" w:cs="宋体" w:hint="eastAsia"/>
      <w:color w:val="000000"/>
      <w:sz w:val="21"/>
      <w:szCs w:val="21"/>
      <w:u w:val="none"/>
    </w:rPr>
  </w:style>
  <w:style w:type="character" w:customStyle="1" w:styleId="2Char11">
    <w:name w:val="正文文本缩进 2 Char1"/>
    <w:semiHidden/>
    <w:qFormat/>
    <w:rPr>
      <w:kern w:val="2"/>
      <w:sz w:val="21"/>
      <w:szCs w:val="24"/>
    </w:rPr>
  </w:style>
  <w:style w:type="character" w:customStyle="1" w:styleId="Charff">
    <w:name w:val="正文文本缩进 Char"/>
    <w:qFormat/>
    <w:rPr>
      <w:rFonts w:ascii="Symbol" w:eastAsia="Verdana" w:hAnsi="Symbol" w:cs="Symbol"/>
      <w:b/>
      <w:bCs/>
      <w:kern w:val="2"/>
      <w:sz w:val="24"/>
      <w:szCs w:val="24"/>
      <w:lang w:val="en-US" w:eastAsia="zh-CN" w:bidi="ar-SA"/>
    </w:rPr>
  </w:style>
  <w:style w:type="character" w:customStyle="1" w:styleId="3Char11">
    <w:name w:val="正文文本 3 Char1"/>
    <w:semiHidden/>
    <w:qFormat/>
    <w:rPr>
      <w:kern w:val="2"/>
      <w:sz w:val="16"/>
      <w:szCs w:val="16"/>
    </w:rPr>
  </w:style>
  <w:style w:type="character" w:customStyle="1" w:styleId="Chara">
    <w:name w:val="脚注文本 Char"/>
    <w:link w:val="afb"/>
    <w:qFormat/>
    <w:rPr>
      <w:rFonts w:eastAsia="Verdana"/>
      <w:kern w:val="2"/>
      <w:sz w:val="18"/>
    </w:rPr>
  </w:style>
  <w:style w:type="character" w:customStyle="1" w:styleId="CharCharCharCharChar0">
    <w:name w:val="热电厂正文 Char Char Char Char Char"/>
    <w:link w:val="CharCharCharChar"/>
    <w:qFormat/>
    <w:rPr>
      <w:rFonts w:eastAsia="Verdana"/>
      <w:kern w:val="2"/>
      <w:sz w:val="24"/>
      <w:szCs w:val="24"/>
    </w:rPr>
  </w:style>
  <w:style w:type="paragraph" w:customStyle="1" w:styleId="CharCharCharChar">
    <w:name w:val="热电厂正文 Char Char Char Char"/>
    <w:basedOn w:val="a5"/>
    <w:link w:val="CharCharCharCharChar0"/>
    <w:qFormat/>
    <w:pPr>
      <w:spacing w:line="440" w:lineRule="exact"/>
      <w:ind w:firstLineChars="200" w:firstLine="480"/>
    </w:pPr>
    <w:rPr>
      <w:rFonts w:eastAsia="Verdana"/>
      <w:sz w:val="24"/>
    </w:rPr>
  </w:style>
  <w:style w:type="character" w:customStyle="1" w:styleId="CharChar1Char0">
    <w:name w:val="Char Char1 Char"/>
    <w:link w:val="CharChar10"/>
    <w:qFormat/>
    <w:rPr>
      <w:rFonts w:ascii="Verdana" w:hAnsi="Verdana" w:cs="Verdana"/>
      <w:kern w:val="2"/>
      <w:sz w:val="24"/>
      <w:szCs w:val="24"/>
    </w:rPr>
  </w:style>
  <w:style w:type="paragraph" w:customStyle="1" w:styleId="CharChar10">
    <w:name w:val="Char Char1"/>
    <w:basedOn w:val="a5"/>
    <w:link w:val="CharChar1Char0"/>
    <w:qFormat/>
    <w:pPr>
      <w:spacing w:line="360" w:lineRule="auto"/>
      <w:ind w:firstLineChars="200" w:firstLine="200"/>
    </w:pPr>
    <w:rPr>
      <w:rFonts w:ascii="Verdana" w:hAnsi="Verdana" w:cs="Verdana"/>
      <w:sz w:val="24"/>
    </w:rPr>
  </w:style>
  <w:style w:type="character" w:customStyle="1" w:styleId="6Char">
    <w:name w:val="标题 6 Char"/>
    <w:link w:val="6"/>
    <w:qFormat/>
    <w:rPr>
      <w:rFonts w:ascii="Calibri" w:eastAsia="Tms Rmn" w:hAnsi="Calibri" w:cs="Symbol"/>
      <w:b/>
      <w:bCs/>
      <w:kern w:val="2"/>
      <w:sz w:val="24"/>
      <w:szCs w:val="24"/>
    </w:rPr>
  </w:style>
  <w:style w:type="character" w:customStyle="1" w:styleId="2Char5">
    <w:name w:val="表格文字2 Char"/>
    <w:link w:val="27"/>
    <w:qFormat/>
    <w:rPr>
      <w:rFonts w:cs="宋体"/>
      <w:sz w:val="21"/>
      <w:szCs w:val="21"/>
    </w:rPr>
  </w:style>
  <w:style w:type="paragraph" w:customStyle="1" w:styleId="27">
    <w:name w:val="表格文字2"/>
    <w:basedOn w:val="a5"/>
    <w:link w:val="2Char5"/>
    <w:qFormat/>
    <w:pPr>
      <w:tabs>
        <w:tab w:val="left" w:pos="277"/>
        <w:tab w:val="left" w:pos="600"/>
        <w:tab w:val="left" w:pos="780"/>
        <w:tab w:val="left" w:pos="2517"/>
      </w:tabs>
      <w:adjustRightInd w:val="0"/>
      <w:spacing w:before="60"/>
      <w:jc w:val="center"/>
      <w:textAlignment w:val="baseline"/>
    </w:pPr>
    <w:rPr>
      <w:rFonts w:cs="宋体"/>
      <w:kern w:val="0"/>
      <w:szCs w:val="21"/>
    </w:rPr>
  </w:style>
  <w:style w:type="character" w:customStyle="1" w:styleId="tpccontent1">
    <w:name w:val="tpc_content1"/>
    <w:qFormat/>
    <w:rPr>
      <w:sz w:val="20"/>
      <w:szCs w:val="20"/>
    </w:rPr>
  </w:style>
  <w:style w:type="character" w:customStyle="1" w:styleId="mud1">
    <w:name w:val="mud1"/>
    <w:qFormat/>
    <w:rPr>
      <w:sz w:val="18"/>
      <w:szCs w:val="18"/>
    </w:rPr>
  </w:style>
  <w:style w:type="character" w:customStyle="1" w:styleId="2Char">
    <w:name w:val="标题 2 Char"/>
    <w:link w:val="2"/>
    <w:qFormat/>
    <w:rPr>
      <w:rFonts w:ascii="Arial" w:hAnsi="Arial"/>
      <w:b/>
      <w:kern w:val="2"/>
      <w:sz w:val="23"/>
      <w:szCs w:val="23"/>
      <w:lang w:val="en-US" w:eastAsia="zh-CN"/>
    </w:rPr>
  </w:style>
  <w:style w:type="character" w:customStyle="1" w:styleId="Char1d">
    <w:name w:val="文档结构图 Char1"/>
    <w:semiHidden/>
    <w:qFormat/>
    <w:rPr>
      <w:rFonts w:ascii="宋体"/>
      <w:kern w:val="2"/>
      <w:sz w:val="18"/>
      <w:szCs w:val="18"/>
    </w:rPr>
  </w:style>
  <w:style w:type="character" w:customStyle="1" w:styleId="p0CharChar">
    <w:name w:val="p0 Char Char"/>
    <w:link w:val="p0"/>
    <w:qFormat/>
    <w:rPr>
      <w:sz w:val="21"/>
      <w:szCs w:val="21"/>
    </w:rPr>
  </w:style>
  <w:style w:type="paragraph" w:customStyle="1" w:styleId="p0">
    <w:name w:val="p0"/>
    <w:basedOn w:val="a5"/>
    <w:link w:val="p0CharChar"/>
    <w:qFormat/>
    <w:pPr>
      <w:widowControl/>
    </w:pPr>
    <w:rPr>
      <w:kern w:val="0"/>
      <w:szCs w:val="21"/>
    </w:rPr>
  </w:style>
  <w:style w:type="character" w:customStyle="1" w:styleId="Char1e">
    <w:name w:val="批注文字 Char1"/>
    <w:semiHidden/>
    <w:qFormat/>
    <w:rPr>
      <w:kern w:val="2"/>
      <w:sz w:val="21"/>
      <w:szCs w:val="24"/>
    </w:rPr>
  </w:style>
  <w:style w:type="character" w:customStyle="1" w:styleId="Char7">
    <w:name w:val="页脚 Char"/>
    <w:link w:val="af7"/>
    <w:qFormat/>
    <w:rPr>
      <w:kern w:val="2"/>
      <w:sz w:val="18"/>
      <w:szCs w:val="18"/>
    </w:rPr>
  </w:style>
  <w:style w:type="character" w:customStyle="1" w:styleId="unnamed1">
    <w:name w:val="unnamed1"/>
    <w:basedOn w:val="a6"/>
    <w:qFormat/>
  </w:style>
  <w:style w:type="character" w:customStyle="1" w:styleId="Char9">
    <w:name w:val="副标题 Char"/>
    <w:link w:val="af9"/>
    <w:qFormat/>
    <w:rPr>
      <w:rFonts w:ascii="Tms Rmn" w:hAnsi="Tms Rmn" w:cs="幼圆"/>
      <w:b/>
      <w:bCs/>
      <w:kern w:val="28"/>
      <w:sz w:val="28"/>
      <w:szCs w:val="32"/>
    </w:rPr>
  </w:style>
  <w:style w:type="character" w:customStyle="1" w:styleId="CharChar3">
    <w:name w:val="表格 Char Char"/>
    <w:rPr>
      <w:rFonts w:ascii="宋体" w:eastAsia="宋体" w:hAnsi="宋体"/>
      <w:snapToGrid/>
      <w:sz w:val="21"/>
      <w:lang w:val="en-US" w:eastAsia="zh-CN" w:bidi="ar-SA"/>
    </w:rPr>
  </w:style>
  <w:style w:type="character" w:customStyle="1" w:styleId="Char1f">
    <w:name w:val="标题 Char1"/>
    <w:qFormat/>
    <w:rPr>
      <w:rFonts w:ascii="Cambria" w:hAnsi="Cambria" w:cs="Times New Roman"/>
      <w:b/>
      <w:bCs/>
      <w:kern w:val="2"/>
      <w:sz w:val="32"/>
      <w:szCs w:val="32"/>
    </w:rPr>
  </w:style>
  <w:style w:type="character" w:customStyle="1" w:styleId="HTMLChar">
    <w:name w:val="HTML 预设格式 Char"/>
    <w:link w:val="HTML"/>
    <w:qFormat/>
    <w:rPr>
      <w:rFonts w:ascii="Verdana" w:eastAsia="Verdana" w:hAnsi="Verdana" w:cs="Verdana"/>
      <w:sz w:val="24"/>
      <w:szCs w:val="24"/>
    </w:rPr>
  </w:style>
  <w:style w:type="character" w:customStyle="1" w:styleId="Char5">
    <w:name w:val="日期 Char"/>
    <w:link w:val="af5"/>
    <w:qFormat/>
    <w:rPr>
      <w:rFonts w:ascii="楷体_GB2312" w:eastAsia="楷体_GB2312"/>
      <w:kern w:val="2"/>
      <w:sz w:val="28"/>
    </w:rPr>
  </w:style>
  <w:style w:type="character" w:customStyle="1" w:styleId="CharChar4">
    <w:name w:val="金山正文 Char Char"/>
    <w:link w:val="afffb"/>
    <w:qFormat/>
    <w:rPr>
      <w:rFonts w:eastAsia="Verdana" w:cs="Verdana"/>
      <w:sz w:val="24"/>
      <w:szCs w:val="24"/>
    </w:rPr>
  </w:style>
  <w:style w:type="paragraph" w:customStyle="1" w:styleId="afffb">
    <w:name w:val="金山正文"/>
    <w:basedOn w:val="a5"/>
    <w:link w:val="CharChar4"/>
    <w:qFormat/>
    <w:pPr>
      <w:adjustRightInd w:val="0"/>
      <w:snapToGrid w:val="0"/>
      <w:spacing w:before="120" w:after="120" w:line="360" w:lineRule="auto"/>
      <w:ind w:firstLineChars="200" w:firstLine="480"/>
    </w:pPr>
    <w:rPr>
      <w:rFonts w:eastAsia="Verdana" w:cs="Verdana"/>
      <w:kern w:val="0"/>
      <w:sz w:val="24"/>
    </w:rPr>
  </w:style>
  <w:style w:type="character" w:customStyle="1" w:styleId="2CharChar">
    <w:name w:val="正文首行缩进2 Char Char"/>
    <w:link w:val="28"/>
    <w:qFormat/>
    <w:rPr>
      <w:rFonts w:ascii="宋体"/>
      <w:sz w:val="24"/>
      <w:szCs w:val="24"/>
    </w:rPr>
  </w:style>
  <w:style w:type="paragraph" w:customStyle="1" w:styleId="28">
    <w:name w:val="正文首行缩进2"/>
    <w:basedOn w:val="a5"/>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5Char">
    <w:name w:val="标题 5 Char"/>
    <w:link w:val="5"/>
    <w:qFormat/>
    <w:rPr>
      <w:b/>
      <w:bCs/>
      <w:kern w:val="2"/>
      <w:sz w:val="28"/>
      <w:szCs w:val="28"/>
    </w:rPr>
  </w:style>
  <w:style w:type="character" w:customStyle="1" w:styleId="HTMLChar1">
    <w:name w:val="HTML 预设格式 Char1"/>
    <w:qFormat/>
    <w:rPr>
      <w:rFonts w:ascii="Courier New" w:hAnsi="Courier New" w:cs="Courier New"/>
      <w:kern w:val="2"/>
    </w:rPr>
  </w:style>
  <w:style w:type="character" w:customStyle="1" w:styleId="Charff0">
    <w:name w:val="表格文字 Char"/>
    <w:link w:val="afffc"/>
    <w:qFormat/>
    <w:rPr>
      <w:rFonts w:ascii="DF Kai Shu" w:eastAsia="Verdana" w:hAnsi="DF Kai Shu" w:cs="Symbol"/>
      <w:kern w:val="2"/>
      <w:sz w:val="21"/>
      <w:szCs w:val="24"/>
    </w:rPr>
  </w:style>
  <w:style w:type="paragraph" w:customStyle="1" w:styleId="afffc">
    <w:name w:val="表格文字"/>
    <w:basedOn w:val="a5"/>
    <w:link w:val="Charff0"/>
    <w:qFormat/>
    <w:pPr>
      <w:spacing w:line="400" w:lineRule="exact"/>
    </w:pPr>
    <w:rPr>
      <w:rFonts w:ascii="DF Kai Shu" w:eastAsia="Verdana" w:hAnsi="DF Kai Shu" w:cs="Symbol"/>
    </w:rPr>
  </w:style>
  <w:style w:type="character" w:customStyle="1" w:styleId="lh151">
    <w:name w:val="lh151"/>
    <w:qFormat/>
  </w:style>
  <w:style w:type="character" w:customStyle="1" w:styleId="1Char1">
    <w:name w:val="表头1 Char"/>
    <w:link w:val="18"/>
    <w:qFormat/>
    <w:rPr>
      <w:rFonts w:eastAsia="Tahoma"/>
      <w:sz w:val="21"/>
      <w:szCs w:val="28"/>
    </w:rPr>
  </w:style>
  <w:style w:type="paragraph" w:customStyle="1" w:styleId="18">
    <w:name w:val="表头1"/>
    <w:basedOn w:val="a5"/>
    <w:next w:val="a5"/>
    <w:link w:val="1Char1"/>
    <w:qFormat/>
    <w:pPr>
      <w:tabs>
        <w:tab w:val="left" w:pos="605"/>
      </w:tabs>
      <w:adjustRightInd w:val="0"/>
      <w:snapToGrid w:val="0"/>
      <w:jc w:val="center"/>
    </w:pPr>
    <w:rPr>
      <w:rFonts w:eastAsia="Tahoma"/>
      <w:kern w:val="0"/>
      <w:szCs w:val="28"/>
    </w:rPr>
  </w:style>
  <w:style w:type="character" w:customStyle="1" w:styleId="Charff1">
    <w:name w:val="正文，小四 Char"/>
    <w:link w:val="afffd"/>
    <w:qFormat/>
    <w:rPr>
      <w:kern w:val="2"/>
      <w:sz w:val="24"/>
      <w:szCs w:val="24"/>
    </w:rPr>
  </w:style>
  <w:style w:type="paragraph" w:customStyle="1" w:styleId="afffd">
    <w:name w:val="正文，小四"/>
    <w:basedOn w:val="a5"/>
    <w:link w:val="Charff1"/>
    <w:qFormat/>
    <w:pPr>
      <w:spacing w:line="360" w:lineRule="auto"/>
      <w:ind w:firstLineChars="200" w:firstLine="480"/>
    </w:pPr>
    <w:rPr>
      <w:sz w:val="24"/>
    </w:rPr>
  </w:style>
  <w:style w:type="character" w:customStyle="1" w:styleId="15Char">
    <w:name w:val="样式 行距: 1.5 倍行距 Char"/>
    <w:link w:val="150"/>
    <w:qFormat/>
    <w:rPr>
      <w:rFonts w:ascii="幼圆" w:hAnsi="幼圆" w:cs="Verdana"/>
      <w:kern w:val="2"/>
      <w:sz w:val="21"/>
    </w:rPr>
  </w:style>
  <w:style w:type="paragraph" w:customStyle="1" w:styleId="150">
    <w:name w:val="样式 行距: 1.5 倍行距"/>
    <w:basedOn w:val="a5"/>
    <w:link w:val="15Char"/>
    <w:qFormat/>
    <w:pPr>
      <w:spacing w:line="460" w:lineRule="exact"/>
      <w:ind w:firstLineChars="200" w:firstLine="200"/>
    </w:pPr>
    <w:rPr>
      <w:rFonts w:ascii="幼圆" w:hAnsi="幼圆" w:cs="Verdana"/>
      <w:szCs w:val="20"/>
    </w:rPr>
  </w:style>
  <w:style w:type="character" w:customStyle="1" w:styleId="Charff2">
    <w:name w:val="纯文本 Char"/>
    <w:qFormat/>
    <w:rPr>
      <w:rFonts w:ascii="宋体" w:eastAsia="宋体" w:hAnsi="Courier New"/>
      <w:kern w:val="2"/>
      <w:lang w:val="en-US" w:eastAsia="zh-CN" w:bidi="ar-SA"/>
    </w:rPr>
  </w:style>
  <w:style w:type="character" w:customStyle="1" w:styleId="prodtextbody">
    <w:name w:val="prod_text_body"/>
    <w:basedOn w:val="a6"/>
    <w:qFormat/>
  </w:style>
  <w:style w:type="character" w:customStyle="1" w:styleId="110">
    <w:name w:val="已访问的超链接11"/>
    <w:qFormat/>
    <w:rPr>
      <w:color w:val="800080"/>
      <w:u w:val="single"/>
    </w:rPr>
  </w:style>
  <w:style w:type="character" w:customStyle="1" w:styleId="Char4">
    <w:name w:val="正文文本 Char"/>
    <w:link w:val="af1"/>
    <w:qFormat/>
    <w:rPr>
      <w:b/>
      <w:bCs/>
      <w:kern w:val="2"/>
      <w:sz w:val="24"/>
      <w:szCs w:val="24"/>
    </w:rPr>
  </w:style>
  <w:style w:type="character" w:customStyle="1" w:styleId="line21">
    <w:name w:val="line21"/>
    <w:qFormat/>
    <w:rPr>
      <w:color w:val="666666"/>
      <w:sz w:val="20"/>
      <w:szCs w:val="20"/>
      <w:u w:val="none"/>
    </w:rPr>
  </w:style>
  <w:style w:type="character" w:customStyle="1" w:styleId="Char0">
    <w:name w:val="正文缩进 Char"/>
    <w:link w:val="ab"/>
    <w:qFormat/>
    <w:rPr>
      <w:rFonts w:eastAsia="宋体"/>
      <w:kern w:val="2"/>
      <w:sz w:val="21"/>
      <w:lang w:val="en-US" w:eastAsia="zh-CN" w:bidi="ar-SA"/>
    </w:rPr>
  </w:style>
  <w:style w:type="character" w:customStyle="1" w:styleId="Char1f0">
    <w:name w:val="页眉 Char1"/>
    <w:uiPriority w:val="99"/>
    <w:semiHidden/>
    <w:qFormat/>
    <w:rPr>
      <w:kern w:val="2"/>
      <w:sz w:val="18"/>
      <w:szCs w:val="18"/>
    </w:rPr>
  </w:style>
  <w:style w:type="character" w:customStyle="1" w:styleId="15Char0">
    <w:name w:val="样式 样式 行距: 1.5 倍行距 + 宋体 Char"/>
    <w:link w:val="151"/>
    <w:qFormat/>
    <w:rPr>
      <w:rFonts w:ascii="Verdana" w:hAnsi="Verdana" w:cs="Verdana"/>
      <w:kern w:val="2"/>
      <w:sz w:val="21"/>
    </w:rPr>
  </w:style>
  <w:style w:type="paragraph" w:customStyle="1" w:styleId="151">
    <w:name w:val="样式 样式 行距: 1.5 倍行距 + 宋体"/>
    <w:basedOn w:val="150"/>
    <w:link w:val="15Char0"/>
    <w:qFormat/>
    <w:rPr>
      <w:rFonts w:ascii="Verdana" w:hAnsi="Verdana"/>
    </w:rPr>
  </w:style>
  <w:style w:type="character" w:customStyle="1" w:styleId="zjyChar">
    <w:name w:val="zjy正文 Char"/>
    <w:link w:val="zjy"/>
    <w:qFormat/>
    <w:rPr>
      <w:rFonts w:ascii="幼圆" w:hAnsi="幼圆" w:cs="幼圆"/>
      <w:color w:val="000000"/>
      <w:kern w:val="2"/>
      <w:sz w:val="24"/>
      <w:szCs w:val="24"/>
    </w:rPr>
  </w:style>
  <w:style w:type="paragraph" w:customStyle="1" w:styleId="zjy">
    <w:name w:val="zjy正文"/>
    <w:basedOn w:val="a5"/>
    <w:link w:val="zjyChar"/>
    <w:qFormat/>
    <w:pPr>
      <w:adjustRightInd w:val="0"/>
      <w:snapToGrid w:val="0"/>
      <w:spacing w:line="360" w:lineRule="auto"/>
      <w:ind w:firstLine="480"/>
    </w:pPr>
    <w:rPr>
      <w:rFonts w:ascii="幼圆" w:hAnsi="幼圆" w:cs="幼圆"/>
      <w:color w:val="000000"/>
      <w:sz w:val="24"/>
    </w:rPr>
  </w:style>
  <w:style w:type="character" w:customStyle="1" w:styleId="19">
    <w:name w:val="正文1"/>
    <w:qFormat/>
    <w:rPr>
      <w:rFonts w:ascii="宋体" w:eastAsia="宋体" w:hAnsi="宋体" w:hint="eastAsia"/>
      <w:color w:val="000000"/>
      <w:sz w:val="22"/>
      <w:szCs w:val="22"/>
    </w:rPr>
  </w:style>
  <w:style w:type="character" w:customStyle="1" w:styleId="Charb">
    <w:name w:val="普通(网站) Char"/>
    <w:link w:val="afd"/>
    <w:uiPriority w:val="99"/>
    <w:qFormat/>
    <w:rPr>
      <w:rFonts w:ascii="宋体" w:hAnsi="宋体" w:cs="宋体"/>
      <w:sz w:val="24"/>
      <w:szCs w:val="24"/>
    </w:rPr>
  </w:style>
  <w:style w:type="character" w:customStyle="1" w:styleId="01Char">
    <w:name w:val="正文01 Char"/>
    <w:link w:val="01"/>
    <w:qFormat/>
    <w:locked/>
    <w:rPr>
      <w:rFonts w:ascii="Arial" w:hAnsi="Arial"/>
      <w:snapToGrid/>
      <w:sz w:val="24"/>
    </w:rPr>
  </w:style>
  <w:style w:type="character" w:customStyle="1" w:styleId="WChar">
    <w:name w:val="W报告正文 Char"/>
    <w:link w:val="W"/>
    <w:qFormat/>
    <w:rPr>
      <w:rFonts w:eastAsia="Verdana"/>
      <w:kern w:val="2"/>
      <w:sz w:val="24"/>
      <w:szCs w:val="21"/>
    </w:rPr>
  </w:style>
  <w:style w:type="paragraph" w:customStyle="1" w:styleId="W">
    <w:name w:val="W报告正文"/>
    <w:basedOn w:val="a5"/>
    <w:link w:val="WChar"/>
    <w:qFormat/>
    <w:pPr>
      <w:spacing w:line="360" w:lineRule="auto"/>
      <w:ind w:firstLineChars="200" w:firstLine="480"/>
    </w:pPr>
    <w:rPr>
      <w:rFonts w:eastAsia="Verdana"/>
      <w:sz w:val="24"/>
      <w:szCs w:val="21"/>
    </w:rPr>
  </w:style>
  <w:style w:type="character" w:customStyle="1" w:styleId="Charff3">
    <w:name w:val="正文五号 Char"/>
    <w:link w:val="afffe"/>
    <w:qFormat/>
    <w:rPr>
      <w:rFonts w:eastAsia="Verdana"/>
      <w:snapToGrid/>
      <w:kern w:val="2"/>
      <w:sz w:val="21"/>
      <w:szCs w:val="24"/>
    </w:rPr>
  </w:style>
  <w:style w:type="paragraph" w:customStyle="1" w:styleId="afffe">
    <w:name w:val="正文五号"/>
    <w:basedOn w:val="01"/>
    <w:link w:val="Charff3"/>
    <w:qFormat/>
    <w:pPr>
      <w:spacing w:before="0" w:line="400" w:lineRule="exact"/>
    </w:pPr>
    <w:rPr>
      <w:rFonts w:ascii="Times New Roman" w:eastAsia="Verdana" w:hAnsi="Times New Roman"/>
      <w:kern w:val="2"/>
      <w:sz w:val="21"/>
      <w:szCs w:val="24"/>
    </w:rPr>
  </w:style>
  <w:style w:type="character" w:customStyle="1" w:styleId="CharChar5">
    <w:name w:val="表格标题 Char Char"/>
    <w:link w:val="affff"/>
    <w:qFormat/>
    <w:rPr>
      <w:rFonts w:eastAsia="仿宋_GB2312"/>
      <w:kern w:val="2"/>
      <w:sz w:val="24"/>
    </w:rPr>
  </w:style>
  <w:style w:type="paragraph" w:customStyle="1" w:styleId="affff">
    <w:name w:val="表格标题"/>
    <w:basedOn w:val="a5"/>
    <w:link w:val="CharChar5"/>
    <w:qFormat/>
    <w:pPr>
      <w:spacing w:before="120"/>
      <w:jc w:val="center"/>
    </w:pPr>
    <w:rPr>
      <w:rFonts w:eastAsia="仿宋_GB2312"/>
      <w:sz w:val="24"/>
      <w:szCs w:val="20"/>
    </w:rPr>
  </w:style>
  <w:style w:type="paragraph" w:customStyle="1" w:styleId="CharCharChar2Char">
    <w:name w:val="Char Char Char2 Char"/>
    <w:basedOn w:val="a5"/>
    <w:qFormat/>
    <w:pPr>
      <w:tabs>
        <w:tab w:val="left" w:pos="315"/>
      </w:tabs>
      <w:ind w:left="315" w:hanging="315"/>
    </w:pPr>
    <w:rPr>
      <w:rFonts w:ascii="幼圆" w:hAnsi="幼圆" w:cs="幼圆"/>
    </w:rPr>
  </w:style>
  <w:style w:type="paragraph" w:customStyle="1" w:styleId="2-1">
    <w:name w:val="表 2-1"/>
    <w:basedOn w:val="ac"/>
    <w:qFormat/>
    <w:pPr>
      <w:numPr>
        <w:numId w:val="3"/>
      </w:numPr>
      <w:jc w:val="center"/>
    </w:pPr>
    <w:rPr>
      <w:rFonts w:ascii="Times New Roman" w:eastAsia="宋体" w:hAnsi="Times New Roman" w:cs="Times New Roman"/>
      <w:b/>
      <w:sz w:val="24"/>
      <w:szCs w:val="21"/>
    </w:rPr>
  </w:style>
  <w:style w:type="paragraph" w:customStyle="1" w:styleId="affff0">
    <w:name w:val="四号 正文"/>
    <w:basedOn w:val="a5"/>
    <w:qFormat/>
    <w:pPr>
      <w:ind w:firstLineChars="200" w:firstLine="584"/>
    </w:pPr>
    <w:rPr>
      <w:rFonts w:ascii="幼圆" w:hAnsi="幼圆" w:cs="幼圆"/>
      <w:spacing w:val="6"/>
      <w:sz w:val="28"/>
      <w:szCs w:val="20"/>
    </w:rPr>
  </w:style>
  <w:style w:type="paragraph" w:customStyle="1" w:styleId="CharCharChar2CharCharCharCharCharCharCharCharCharCharCharCharCharCharCharCharCharCharCharChar">
    <w:name w:val="Char Char Char2 Char Char Char Char Char Char Char Char Char Char Char Char Char Char Char Char Char Char Char Char"/>
    <w:basedOn w:val="a5"/>
    <w:qFormat/>
    <w:pPr>
      <w:spacing w:beforeLines="20" w:before="20" w:line="440" w:lineRule="atLeast"/>
      <w:ind w:firstLineChars="200" w:firstLine="200"/>
    </w:pPr>
    <w:rPr>
      <w:sz w:val="24"/>
    </w:rPr>
  </w:style>
  <w:style w:type="paragraph" w:customStyle="1" w:styleId="xl28">
    <w:name w:val="xl28"/>
    <w:basedOn w:val="a5"/>
    <w:pPr>
      <w:widowControl/>
      <w:pBdr>
        <w:top w:val="single" w:sz="4" w:space="0" w:color="auto"/>
        <w:bottom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0">
    <w:name w:val="Char Char Char Char"/>
    <w:basedOn w:val="a5"/>
    <w:pPr>
      <w:spacing w:line="360" w:lineRule="auto"/>
      <w:ind w:firstLineChars="200" w:firstLine="200"/>
    </w:pPr>
    <w:rPr>
      <w:rFonts w:ascii="宋体" w:hAnsi="宋体" w:cs="宋体"/>
      <w:sz w:val="24"/>
    </w:rPr>
  </w:style>
  <w:style w:type="paragraph" w:customStyle="1" w:styleId="35">
    <w:name w:val="正文3"/>
    <w:pPr>
      <w:widowControl w:val="0"/>
      <w:adjustRightInd w:val="0"/>
      <w:spacing w:line="312" w:lineRule="atLeast"/>
      <w:jc w:val="both"/>
      <w:textAlignment w:val="baseline"/>
    </w:pPr>
    <w:rPr>
      <w:rFonts w:ascii="Tms Rmn" w:eastAsia="Symbol" w:hAnsi="幼圆" w:cs="幼圆"/>
      <w:spacing w:val="-6"/>
      <w:sz w:val="28"/>
    </w:rPr>
  </w:style>
  <w:style w:type="paragraph" w:customStyle="1" w:styleId="CM15">
    <w:name w:val="CM15"/>
    <w:basedOn w:val="Default"/>
    <w:next w:val="Default"/>
    <w:qFormat/>
    <w:pPr>
      <w:spacing w:line="528" w:lineRule="atLeast"/>
    </w:pPr>
    <w:rPr>
      <w:rFonts w:ascii="DF Kai Shu" w:hAnsi="DF Kai Shu" w:cs="DF Kai Shu"/>
      <w:color w:val="auto"/>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paragraph" w:customStyle="1" w:styleId="affff1">
    <w:name w:val="项目编号"/>
    <w:basedOn w:val="a5"/>
    <w:next w:val="a5"/>
    <w:qFormat/>
    <w:pPr>
      <w:spacing w:before="120" w:after="120" w:line="360" w:lineRule="auto"/>
    </w:pPr>
    <w:rPr>
      <w:rFonts w:ascii="幼圆" w:hAnsi="幼圆" w:cs="幼圆"/>
      <w:sz w:val="24"/>
      <w:szCs w:val="20"/>
    </w:rPr>
  </w:style>
  <w:style w:type="paragraph" w:customStyle="1" w:styleId="1a">
    <w:name w:val="列出段落1"/>
    <w:basedOn w:val="a5"/>
    <w:qFormat/>
    <w:pPr>
      <w:ind w:firstLineChars="200" w:firstLine="420"/>
    </w:pPr>
  </w:style>
  <w:style w:type="paragraph" w:customStyle="1" w:styleId="xl30">
    <w:name w:val="xl30"/>
    <w:basedOn w:val="a5"/>
    <w:pPr>
      <w:widowControl/>
      <w:pBdr>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22">
    <w:name w:val="Char2"/>
    <w:basedOn w:val="a5"/>
    <w:pPr>
      <w:spacing w:line="360" w:lineRule="auto"/>
      <w:ind w:firstLineChars="200" w:firstLine="200"/>
    </w:pPr>
    <w:rPr>
      <w:rFonts w:ascii="宋体" w:hAnsi="宋体" w:cs="宋体"/>
      <w:sz w:val="24"/>
    </w:rPr>
  </w:style>
  <w:style w:type="paragraph" w:customStyle="1" w:styleId="affff2">
    <w:name w:val="五级条标题"/>
    <w:basedOn w:val="a5"/>
    <w:next w:val="a5"/>
    <w:pPr>
      <w:widowControl/>
      <w:tabs>
        <w:tab w:val="left" w:pos="360"/>
      </w:tabs>
      <w:ind w:left="855" w:hanging="315"/>
      <w:outlineLvl w:val="6"/>
    </w:pPr>
    <w:rPr>
      <w:rFonts w:ascii="黑体" w:eastAsia="黑体"/>
      <w:kern w:val="0"/>
      <w:szCs w:val="20"/>
    </w:rPr>
  </w:style>
  <w:style w:type="paragraph" w:customStyle="1" w:styleId="xl32">
    <w:name w:val="xl32"/>
    <w:basedOn w:val="a5"/>
    <w:pPr>
      <w:widowControl/>
      <w:spacing w:before="100" w:beforeAutospacing="1" w:after="100" w:afterAutospacing="1"/>
      <w:jc w:val="center"/>
      <w:textAlignment w:val="center"/>
    </w:pPr>
    <w:rPr>
      <w:rFonts w:ascii="DF Kai Shu" w:hAnsi="DF Kai Shu"/>
      <w:kern w:val="0"/>
      <w:sz w:val="20"/>
      <w:szCs w:val="20"/>
    </w:rPr>
  </w:style>
  <w:style w:type="paragraph" w:customStyle="1" w:styleId="zkf">
    <w:name w:val="zkf标题三"/>
    <w:basedOn w:val="3"/>
    <w:next w:val="a5"/>
    <w:pPr>
      <w:keepNext/>
      <w:keepLines/>
      <w:spacing w:before="260" w:after="260" w:line="420" w:lineRule="auto"/>
      <w:ind w:firstLineChars="0" w:firstLine="0"/>
      <w:jc w:val="left"/>
    </w:pPr>
    <w:rPr>
      <w:rFonts w:ascii="Symbol" w:eastAsia="Verdana" w:hAnsi="Symbol" w:cs="Symbol"/>
      <w:b/>
      <w:bCs/>
      <w:sz w:val="30"/>
      <w:szCs w:val="24"/>
    </w:rPr>
  </w:style>
  <w:style w:type="paragraph" w:customStyle="1" w:styleId="3TimesNewRoman105">
    <w:name w:val="样式 样式 标题 3 + Times New Roman + 段前: 1 行 段后: 0.5 行"/>
    <w:basedOn w:val="a5"/>
    <w:qFormat/>
    <w:pPr>
      <w:keepNext/>
      <w:keepLines/>
      <w:tabs>
        <w:tab w:val="left" w:pos="724"/>
        <w:tab w:val="left" w:pos="804"/>
      </w:tabs>
      <w:spacing w:beforeLines="100" w:before="100" w:afterLines="50" w:after="50"/>
      <w:outlineLvl w:val="2"/>
    </w:pPr>
    <w:rPr>
      <w:rFonts w:cs="DF Kai Shu"/>
      <w:b/>
      <w:bCs/>
      <w:sz w:val="28"/>
      <w:szCs w:val="20"/>
    </w:rPr>
  </w:style>
  <w:style w:type="paragraph" w:customStyle="1" w:styleId="b2">
    <w:name w:val="b新标题2"/>
    <w:basedOn w:val="2"/>
    <w:semiHidden/>
    <w:qFormat/>
    <w:pPr>
      <w:keepNext/>
      <w:keepLines/>
      <w:pageBreakBefore w:val="0"/>
      <w:widowControl/>
      <w:spacing w:before="260" w:after="260" w:line="240" w:lineRule="exact"/>
      <w:jc w:val="left"/>
    </w:pPr>
    <w:rPr>
      <w:rFonts w:ascii="幼圆" w:eastAsia="Verdana" w:hAnsi="幼圆" w:cs="幼圆"/>
      <w:b w:val="0"/>
      <w:bCs/>
      <w:kern w:val="0"/>
      <w:sz w:val="24"/>
      <w:szCs w:val="32"/>
    </w:rPr>
  </w:style>
  <w:style w:type="paragraph" w:customStyle="1" w:styleId="ParaCharCharCharChar">
    <w:name w:val="默认段落字体 Para Char Char Char Char"/>
    <w:basedOn w:val="3"/>
    <w:pPr>
      <w:keepNext/>
      <w:keepLines/>
      <w:jc w:val="left"/>
    </w:pPr>
    <w:rPr>
      <w:rFonts w:eastAsia="仿宋_GB2312"/>
      <w:bCs/>
    </w:rPr>
  </w:style>
  <w:style w:type="paragraph" w:customStyle="1" w:styleId="font8">
    <w:name w:val="font8"/>
    <w:basedOn w:val="a5"/>
    <w:pPr>
      <w:widowControl/>
      <w:spacing w:before="100" w:beforeAutospacing="1" w:after="100" w:afterAutospacing="1"/>
      <w:jc w:val="left"/>
    </w:pPr>
    <w:rPr>
      <w:kern w:val="0"/>
      <w:sz w:val="20"/>
      <w:szCs w:val="20"/>
    </w:rPr>
  </w:style>
  <w:style w:type="paragraph" w:customStyle="1" w:styleId="33Char3CharCharCharCharCharCharCharCharC2">
    <w:name w:val="样式 标题 3标题 3 Char标题 3 Char Char Char Char Char Char Char Char C...2"/>
    <w:basedOn w:val="3"/>
    <w:pPr>
      <w:keepNext/>
      <w:keepLines/>
      <w:tabs>
        <w:tab w:val="left" w:pos="720"/>
      </w:tabs>
      <w:ind w:left="720" w:firstLineChars="0" w:hanging="720"/>
    </w:pPr>
    <w:rPr>
      <w:rFonts w:ascii="Verdana" w:eastAsia="Verdana" w:hAnsi="Verdana" w:cs="幼圆"/>
      <w:b/>
      <w:sz w:val="28"/>
      <w:szCs w:val="20"/>
    </w:rPr>
  </w:style>
  <w:style w:type="paragraph" w:customStyle="1" w:styleId="affff3">
    <w:name w:val="二级无标题条"/>
    <w:basedOn w:val="a5"/>
    <w:qFormat/>
    <w:rPr>
      <w:rFonts w:ascii="幼圆" w:hAnsi="幼圆" w:cs="幼圆"/>
    </w:rPr>
  </w:style>
  <w:style w:type="paragraph" w:customStyle="1" w:styleId="affff4">
    <w:name w:val="注解"/>
    <w:basedOn w:val="a5"/>
    <w:qFormat/>
    <w:pPr>
      <w:adjustRightInd w:val="0"/>
      <w:snapToGrid w:val="0"/>
      <w:ind w:left="624" w:right="170" w:hanging="454"/>
    </w:pPr>
    <w:rPr>
      <w:rFonts w:ascii="DF Kai Shu" w:hAnsi="DF Kai Shu"/>
      <w:color w:val="000000"/>
      <w:sz w:val="15"/>
      <w:szCs w:val="20"/>
    </w:rPr>
  </w:style>
  <w:style w:type="paragraph" w:customStyle="1" w:styleId="CM49">
    <w:name w:val="CM49"/>
    <w:basedOn w:val="Default"/>
    <w:next w:val="Default"/>
    <w:qFormat/>
    <w:pPr>
      <w:spacing w:after="655"/>
    </w:pPr>
    <w:rPr>
      <w:rFonts w:ascii="DF Kai Shu" w:hAnsi="DF Kai Shu" w:cs="DF Kai Shu"/>
      <w:color w:val="auto"/>
    </w:rPr>
  </w:style>
  <w:style w:type="paragraph" w:customStyle="1" w:styleId="affff5">
    <w:name w:val="图名"/>
    <w:basedOn w:val="aff9"/>
    <w:pPr>
      <w:keepNext w:val="0"/>
    </w:pPr>
    <w:rPr>
      <w:rFonts w:eastAsia="DF Kai Shu"/>
      <w:szCs w:val="21"/>
    </w:rPr>
  </w:style>
  <w:style w:type="paragraph" w:customStyle="1" w:styleId="211">
    <w:name w:val="样式 正文文本缩进 2 + 首行缩进:  1 厘米"/>
    <w:basedOn w:val="22"/>
    <w:pPr>
      <w:ind w:firstLineChars="0" w:firstLine="567"/>
      <w:jc w:val="left"/>
    </w:pPr>
    <w:rPr>
      <w:rFonts w:ascii="幼圆" w:eastAsia="Verdana" w:hAnsi="幼圆" w:cs="Verdana"/>
      <w:szCs w:val="20"/>
    </w:rPr>
  </w:style>
  <w:style w:type="paragraph" w:customStyle="1" w:styleId="font7">
    <w:name w:val="font7"/>
    <w:basedOn w:val="a5"/>
    <w:pPr>
      <w:widowControl/>
      <w:spacing w:before="100" w:beforeAutospacing="1" w:after="100" w:afterAutospacing="1"/>
      <w:jc w:val="left"/>
    </w:pPr>
    <w:rPr>
      <w:kern w:val="0"/>
      <w:sz w:val="20"/>
      <w:szCs w:val="20"/>
    </w:rPr>
  </w:style>
  <w:style w:type="paragraph" w:customStyle="1" w:styleId="d">
    <w:name w:val="d新正文"/>
    <w:basedOn w:val="a5"/>
    <w:semiHidden/>
    <w:pPr>
      <w:widowControl/>
      <w:spacing w:line="360" w:lineRule="auto"/>
      <w:ind w:firstLineChars="200" w:firstLine="476"/>
      <w:jc w:val="left"/>
    </w:pPr>
    <w:rPr>
      <w:rFonts w:ascii="幼圆" w:hAnsi="幼圆" w:cs="幼圆"/>
      <w:kern w:val="0"/>
      <w:sz w:val="24"/>
      <w:szCs w:val="20"/>
    </w:rPr>
  </w:style>
  <w:style w:type="paragraph" w:customStyle="1" w:styleId="affff6">
    <w:name w:val="表名图名"/>
    <w:basedOn w:val="a5"/>
    <w:pPr>
      <w:spacing w:beforeLines="50" w:before="50" w:afterLines="20" w:after="20"/>
      <w:jc w:val="center"/>
    </w:pPr>
    <w:rPr>
      <w:b/>
      <w:bCs/>
      <w:sz w:val="24"/>
    </w:rPr>
  </w:style>
  <w:style w:type="paragraph" w:customStyle="1" w:styleId="font9">
    <w:name w:val="font9"/>
    <w:basedOn w:val="a5"/>
    <w:qFormat/>
    <w:pPr>
      <w:widowControl/>
      <w:spacing w:before="100" w:beforeAutospacing="1" w:after="100" w:afterAutospacing="1"/>
      <w:jc w:val="left"/>
    </w:pPr>
    <w:rPr>
      <w:kern w:val="0"/>
      <w:sz w:val="20"/>
      <w:szCs w:val="20"/>
    </w:rPr>
  </w:style>
  <w:style w:type="paragraph" w:customStyle="1" w:styleId="affff7">
    <w:name w:val="单行主体文本"/>
    <w:basedOn w:val="a5"/>
    <w:pPr>
      <w:autoSpaceDE w:val="0"/>
      <w:autoSpaceDN w:val="0"/>
      <w:adjustRightInd w:val="0"/>
      <w:jc w:val="left"/>
    </w:pPr>
    <w:rPr>
      <w:rFonts w:ascii="幼圆" w:hAnsi="幼圆" w:cs="幼圆"/>
      <w:kern w:val="0"/>
      <w:sz w:val="24"/>
      <w:szCs w:val="20"/>
    </w:rPr>
  </w:style>
  <w:style w:type="paragraph" w:customStyle="1" w:styleId="CharCharChar2CharCharCharCharCharCharCharCharCharCharCharCharCharCharCharCharCharCharCharChar3">
    <w:name w:val="Char Char Char2 Char Char Char Char Char Char Char Char Char Char Char Char Char Char Char Char Char Char Char Char3"/>
    <w:basedOn w:val="a5"/>
    <w:pPr>
      <w:spacing w:beforeLines="20" w:before="20" w:line="440" w:lineRule="atLeast"/>
      <w:ind w:firstLineChars="200" w:firstLine="200"/>
    </w:pPr>
    <w:rPr>
      <w:sz w:val="24"/>
    </w:rPr>
  </w:style>
  <w:style w:type="paragraph" w:customStyle="1" w:styleId="3Char3">
    <w:name w:val="3 Char"/>
    <w:basedOn w:val="a5"/>
    <w:next w:val="a5"/>
    <w:qFormat/>
    <w:pPr>
      <w:spacing w:line="360" w:lineRule="auto"/>
      <w:ind w:firstLineChars="200" w:firstLine="200"/>
    </w:pPr>
    <w:rPr>
      <w:rFonts w:ascii="宋体" w:eastAsia="汉鼎简书宋" w:hAnsi="宋体" w:cs="宋体"/>
      <w:sz w:val="24"/>
    </w:rPr>
  </w:style>
  <w:style w:type="paragraph" w:customStyle="1" w:styleId="affff8">
    <w:name w:val="表格工程公司"/>
    <w:basedOn w:val="a5"/>
    <w:qFormat/>
    <w:pPr>
      <w:spacing w:line="360" w:lineRule="exact"/>
      <w:textAlignment w:val="center"/>
    </w:pPr>
    <w:rPr>
      <w:rFonts w:ascii="DF Kai Shu" w:hAnsi="DF Kai Shu" w:cs="DF Kai Shu"/>
      <w:szCs w:val="21"/>
    </w:rPr>
  </w:style>
  <w:style w:type="paragraph" w:customStyle="1" w:styleId="CharCharCharCharCharCharChar1">
    <w:name w:val="Char Char Char Char Char Char Char1"/>
    <w:basedOn w:val="a5"/>
    <w:qFormat/>
    <w:pPr>
      <w:spacing w:line="440" w:lineRule="exact"/>
    </w:pPr>
    <w:rPr>
      <w:rFonts w:ascii="幼圆" w:eastAsia="幼圆" w:hAnsi="幼圆" w:cs="幼圆"/>
      <w:color w:val="FF0000"/>
      <w:sz w:val="24"/>
    </w:rPr>
  </w:style>
  <w:style w:type="paragraph" w:customStyle="1" w:styleId="affff9">
    <w:name w:val="列表标题"/>
    <w:basedOn w:val="a5"/>
    <w:next w:val="a5"/>
    <w:qFormat/>
    <w:pPr>
      <w:jc w:val="center"/>
    </w:pPr>
    <w:rPr>
      <w:rFonts w:ascii="幼圆" w:hAnsi="幼圆" w:cs="幼圆"/>
      <w:sz w:val="24"/>
      <w:szCs w:val="20"/>
    </w:rPr>
  </w:style>
  <w:style w:type="paragraph" w:customStyle="1" w:styleId="212">
    <w:name w:val="样式 行距: 2 倍行距1"/>
    <w:basedOn w:val="a5"/>
    <w:qFormat/>
    <w:pPr>
      <w:widowControl/>
      <w:spacing w:line="480" w:lineRule="auto"/>
      <w:ind w:firstLineChars="200" w:firstLine="200"/>
      <w:jc w:val="left"/>
    </w:pPr>
    <w:rPr>
      <w:rFonts w:ascii="Verdana" w:hAnsi="Verdana" w:cs="Verdana"/>
      <w:kern w:val="0"/>
      <w:sz w:val="24"/>
      <w:szCs w:val="20"/>
    </w:rPr>
  </w:style>
  <w:style w:type="paragraph" w:customStyle="1" w:styleId="CharChar1CharCharCharCharCharCharCharCharCharCharCharCharCharCharCharCharCharCharCharChar1Char1">
    <w:name w:val="Char Char1 Char Char Char Char Char Char Char Char Char Char Char Char Char Char Char Char Char Char Char Char1 Char1"/>
    <w:basedOn w:val="a5"/>
    <w:qFormat/>
    <w:pPr>
      <w:jc w:val="center"/>
    </w:pPr>
    <w:rPr>
      <w:rFonts w:ascii="DF Kai Shu" w:hAnsi="DF Kai Shu" w:cs="DF Kai Shu"/>
      <w:sz w:val="24"/>
    </w:rPr>
  </w:style>
  <w:style w:type="paragraph" w:customStyle="1" w:styleId="CM52">
    <w:name w:val="CM52"/>
    <w:basedOn w:val="Default"/>
    <w:next w:val="Default"/>
    <w:pPr>
      <w:spacing w:after="90"/>
    </w:pPr>
    <w:rPr>
      <w:rFonts w:ascii="DF Kai Shu" w:hAnsi="DF Kai Shu" w:cs="DF Kai Shu"/>
      <w:color w:val="auto"/>
    </w:rPr>
  </w:style>
  <w:style w:type="paragraph" w:customStyle="1" w:styleId="02">
    <w:name w:val="标题02"/>
    <w:basedOn w:val="a5"/>
    <w:pPr>
      <w:tabs>
        <w:tab w:val="left" w:pos="540"/>
      </w:tabs>
      <w:spacing w:after="120"/>
      <w:ind w:left="540" w:hanging="540"/>
      <w:outlineLvl w:val="1"/>
    </w:pPr>
    <w:rPr>
      <w:rFonts w:ascii="幼圆" w:hAnsi="幼圆" w:cs="幼圆"/>
      <w:b/>
      <w:sz w:val="24"/>
      <w:szCs w:val="20"/>
    </w:rPr>
  </w:style>
  <w:style w:type="paragraph" w:customStyle="1" w:styleId="p18">
    <w:name w:val="p18"/>
    <w:basedOn w:val="a5"/>
    <w:qFormat/>
    <w:pPr>
      <w:widowControl/>
      <w:spacing w:line="360" w:lineRule="auto"/>
      <w:ind w:firstLineChars="200" w:firstLine="420"/>
    </w:pPr>
    <w:rPr>
      <w:rFonts w:ascii="Arial" w:hAnsi="Arial" w:cs="Arial"/>
      <w:kern w:val="0"/>
      <w:sz w:val="24"/>
    </w:rPr>
  </w:style>
  <w:style w:type="paragraph" w:customStyle="1" w:styleId="xl25">
    <w:name w:val="xl25"/>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CharCharCharCharCharCharCharCharCharChar">
    <w:name w:val="Char Char Char Char Char Char Char Char Char Char"/>
    <w:basedOn w:val="a5"/>
    <w:pPr>
      <w:spacing w:line="240" w:lineRule="exact"/>
      <w:ind w:firstLineChars="200" w:firstLine="200"/>
    </w:pPr>
    <w:rPr>
      <w:rFonts w:ascii="Verdana" w:hAnsi="Verdana" w:cs="Verdana"/>
      <w:sz w:val="24"/>
    </w:rPr>
  </w:style>
  <w:style w:type="paragraph" w:customStyle="1" w:styleId="PlainText1">
    <w:name w:val="Plain Text1"/>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Char30">
    <w:name w:val="Char3"/>
    <w:basedOn w:val="a5"/>
    <w:pPr>
      <w:spacing w:line="360" w:lineRule="auto"/>
      <w:ind w:firstLineChars="200" w:firstLine="200"/>
    </w:pPr>
    <w:rPr>
      <w:rFonts w:ascii="Arial Narrow" w:hAnsi="Arial Narrow" w:cs="宋体"/>
    </w:rPr>
  </w:style>
  <w:style w:type="paragraph" w:customStyle="1" w:styleId="affffa">
    <w:name w:val="环境影响报告书"/>
    <w:basedOn w:val="a5"/>
    <w:next w:val="a5"/>
    <w:pPr>
      <w:jc w:val="center"/>
    </w:pPr>
    <w:rPr>
      <w:rFonts w:eastAsia="黑体" w:cs="宋体"/>
      <w:b/>
      <w:bCs/>
      <w:spacing w:val="30"/>
      <w:sz w:val="52"/>
      <w:szCs w:val="20"/>
    </w:rPr>
  </w:style>
  <w:style w:type="paragraph" w:customStyle="1" w:styleId="affffb">
    <w:name w:val="表格（居中）"/>
    <w:basedOn w:val="a5"/>
    <w:next w:val="a5"/>
    <w:pPr>
      <w:jc w:val="center"/>
    </w:pPr>
    <w:rPr>
      <w:rFonts w:ascii="幼圆" w:hAnsi="幼圆" w:cs="幼圆"/>
      <w:sz w:val="24"/>
      <w:szCs w:val="20"/>
    </w:rPr>
  </w:style>
  <w:style w:type="paragraph" w:customStyle="1" w:styleId="215">
    <w:name w:val="样式 标题 2 + 行距: 1.5 倍行距"/>
    <w:basedOn w:val="2"/>
    <w:qFormat/>
    <w:pPr>
      <w:keepNext/>
      <w:keepLines/>
      <w:pageBreakBefore w:val="0"/>
      <w:spacing w:afterLines="50" w:after="145" w:line="460" w:lineRule="exact"/>
    </w:pPr>
    <w:rPr>
      <w:rFonts w:ascii="幼圆" w:eastAsia="Verdana" w:hAnsi="Verdana" w:cs="幼圆"/>
      <w:bCs/>
      <w:sz w:val="28"/>
      <w:szCs w:val="28"/>
    </w:rPr>
  </w:style>
  <w:style w:type="paragraph" w:customStyle="1" w:styleId="style48">
    <w:name w:val="style48"/>
    <w:basedOn w:val="a5"/>
    <w:qFormat/>
    <w:pPr>
      <w:widowControl/>
      <w:spacing w:before="100" w:beforeAutospacing="1" w:after="100" w:afterAutospacing="1"/>
      <w:jc w:val="left"/>
    </w:pPr>
    <w:rPr>
      <w:rFonts w:ascii="Verdana" w:hAnsi="Verdana" w:cs="Verdana"/>
      <w:kern w:val="0"/>
      <w:sz w:val="24"/>
    </w:rPr>
  </w:style>
  <w:style w:type="paragraph" w:customStyle="1" w:styleId="TimesNewRoman">
    <w:name w:val="样式 样式 普通(网站) + Times New Roman 四号 加粗 自动设置 段前: 自动 段后: 自动 行距: 固......"/>
    <w:basedOn w:val="a5"/>
    <w:qFormat/>
    <w:pPr>
      <w:widowControl/>
      <w:spacing w:beforeLines="50" w:before="120" w:line="360" w:lineRule="auto"/>
      <w:ind w:firstLineChars="200" w:firstLine="480"/>
      <w:jc w:val="left"/>
    </w:pPr>
    <w:rPr>
      <w:rFonts w:cs="宋体"/>
      <w:bCs/>
      <w:kern w:val="0"/>
      <w:sz w:val="24"/>
      <w:szCs w:val="20"/>
    </w:rPr>
  </w:style>
  <w:style w:type="paragraph" w:customStyle="1" w:styleId="zkf0">
    <w:name w:val="zkf标题四"/>
    <w:basedOn w:val="41"/>
    <w:next w:val="a5"/>
    <w:qFormat/>
    <w:pPr>
      <w:spacing w:before="240" w:after="240" w:line="360" w:lineRule="auto"/>
      <w:jc w:val="left"/>
    </w:pPr>
    <w:rPr>
      <w:rFonts w:ascii="Symbol" w:eastAsia="DF Kai Shu" w:hAnsi="Symbol"/>
    </w:rPr>
  </w:style>
  <w:style w:type="paragraph" w:customStyle="1" w:styleId="CharChar8CharCharCharChar1">
    <w:name w:val="Char Char8 Char Char Char Char1"/>
    <w:basedOn w:val="a5"/>
    <w:pPr>
      <w:widowControl/>
      <w:spacing w:after="160" w:line="240" w:lineRule="exact"/>
      <w:jc w:val="left"/>
    </w:pPr>
    <w:rPr>
      <w:szCs w:val="20"/>
    </w:rPr>
  </w:style>
  <w:style w:type="paragraph" w:customStyle="1" w:styleId="1b">
    <w:name w:val="修订1"/>
    <w:uiPriority w:val="99"/>
    <w:semiHidden/>
    <w:rPr>
      <w:kern w:val="2"/>
      <w:sz w:val="21"/>
      <w:szCs w:val="24"/>
    </w:rPr>
  </w:style>
  <w:style w:type="paragraph" w:customStyle="1" w:styleId="CharChar1CharCharCharCharCharCharCharCharCharCharCharCharCharCharCharCharCharCharCharChar1Char2">
    <w:name w:val="Char Char1 Char Char Char Char Char Char Char Char Char Char Char Char Char Char Char Char Char Char Char Char1 Char2"/>
    <w:basedOn w:val="a5"/>
    <w:qFormat/>
    <w:pPr>
      <w:spacing w:line="360" w:lineRule="auto"/>
      <w:ind w:firstLineChars="200" w:firstLine="200"/>
    </w:pPr>
    <w:rPr>
      <w:rFonts w:ascii="宋体" w:hAnsi="宋体" w:cs="宋体"/>
      <w:sz w:val="24"/>
    </w:rPr>
  </w:style>
  <w:style w:type="paragraph" w:customStyle="1" w:styleId="11123">
    <w:name w:val="样式 标题 11.标题 1 + 行距: 固定值 23 磅"/>
    <w:basedOn w:val="12"/>
    <w:qFormat/>
    <w:pPr>
      <w:pageBreakBefore/>
      <w:tabs>
        <w:tab w:val="left" w:pos="360"/>
      </w:tabs>
      <w:spacing w:before="0" w:after="0" w:line="460" w:lineRule="exact"/>
      <w:ind w:left="284" w:hanging="284"/>
      <w:jc w:val="left"/>
      <w:textAlignment w:val="top"/>
    </w:pPr>
    <w:rPr>
      <w:rFonts w:ascii="幼圆" w:hAnsi="幼圆" w:cs="Verdana"/>
      <w:kern w:val="2"/>
      <w:sz w:val="36"/>
      <w:szCs w:val="20"/>
    </w:rPr>
  </w:style>
  <w:style w:type="paragraph" w:customStyle="1" w:styleId="1-10">
    <w:name w:val="表1-1"/>
    <w:basedOn w:val="a5"/>
    <w:next w:val="a5"/>
    <w:qFormat/>
    <w:pPr>
      <w:spacing w:line="480" w:lineRule="exact"/>
      <w:jc w:val="center"/>
    </w:pPr>
    <w:rPr>
      <w:rFonts w:ascii="幼圆" w:hAnsi="幼圆" w:cs="幼圆"/>
      <w:b/>
      <w:color w:val="000000"/>
      <w:spacing w:val="-4"/>
      <w:sz w:val="24"/>
      <w:szCs w:val="21"/>
    </w:rPr>
  </w:style>
  <w:style w:type="paragraph" w:customStyle="1" w:styleId="xl80">
    <w:name w:val="xl80"/>
    <w:basedOn w:val="a5"/>
    <w:pPr>
      <w:widowControl/>
      <w:pBdr>
        <w:left w:val="single" w:sz="4" w:space="0" w:color="auto"/>
        <w:right w:val="single" w:sz="4" w:space="0" w:color="auto"/>
      </w:pBdr>
      <w:spacing w:before="100" w:after="100"/>
      <w:jc w:val="center"/>
      <w:textAlignment w:val="center"/>
    </w:pPr>
    <w:rPr>
      <w:rFonts w:ascii="Verdana" w:hAnsi="Verdana" w:cs="幼圆"/>
      <w:kern w:val="0"/>
      <w:sz w:val="24"/>
      <w:szCs w:val="20"/>
    </w:rPr>
  </w:style>
  <w:style w:type="paragraph" w:customStyle="1" w:styleId="affffc">
    <w:name w:val="报告书表格"/>
    <w:basedOn w:val="a5"/>
    <w:qFormat/>
    <w:pPr>
      <w:adjustRightInd w:val="0"/>
      <w:spacing w:before="60" w:after="60" w:line="240" w:lineRule="atLeast"/>
      <w:jc w:val="center"/>
      <w:textAlignment w:val="baseline"/>
    </w:pPr>
    <w:rPr>
      <w:kern w:val="0"/>
      <w:szCs w:val="20"/>
    </w:rPr>
  </w:style>
  <w:style w:type="paragraph" w:customStyle="1" w:styleId="CharChar1CharCharCharCharCharCharCharCharCharCharCharCharCharCharCharCharCharChar">
    <w:name w:val="Char Char1 Char Char Char Char Char Char Char Char Char Char Char Char Char Char Char Char Char Char"/>
    <w:basedOn w:val="a5"/>
    <w:qFormat/>
    <w:pPr>
      <w:spacing w:line="360" w:lineRule="auto"/>
      <w:ind w:firstLineChars="200" w:firstLine="200"/>
    </w:pPr>
    <w:rPr>
      <w:rFonts w:ascii="宋体" w:hAnsi="宋体" w:cs="宋体"/>
      <w:sz w:val="24"/>
    </w:rPr>
  </w:style>
  <w:style w:type="paragraph" w:customStyle="1" w:styleId="4-1">
    <w:name w:val="表4-1"/>
    <w:basedOn w:val="1c"/>
    <w:link w:val="4-1Char"/>
    <w:qFormat/>
    <w:pPr>
      <w:numPr>
        <w:numId w:val="4"/>
      </w:numPr>
      <w:tabs>
        <w:tab w:val="left" w:pos="360"/>
      </w:tabs>
      <w:spacing w:line="320" w:lineRule="exact"/>
      <w:jc w:val="center"/>
    </w:pPr>
    <w:rPr>
      <w:rFonts w:ascii="Arial" w:hAnsi="Arial"/>
      <w:b/>
      <w:sz w:val="24"/>
      <w:szCs w:val="21"/>
    </w:rPr>
  </w:style>
  <w:style w:type="paragraph" w:customStyle="1" w:styleId="1c">
    <w:name w:val="1"/>
    <w:basedOn w:val="a5"/>
    <w:next w:val="af4"/>
    <w:qFormat/>
    <w:rPr>
      <w:rFonts w:ascii="宋体" w:hAnsi="Courier New"/>
      <w:szCs w:val="20"/>
    </w:rPr>
  </w:style>
  <w:style w:type="paragraph" w:customStyle="1" w:styleId="xl36">
    <w:name w:val="xl36"/>
    <w:basedOn w:val="a5"/>
    <w:qFormat/>
    <w:pPr>
      <w:widowControl/>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Verdana" w:hAnsi="Verdana" w:cs="幼圆"/>
      <w:kern w:val="0"/>
      <w:sz w:val="20"/>
      <w:szCs w:val="20"/>
    </w:rPr>
  </w:style>
  <w:style w:type="paragraph" w:customStyle="1" w:styleId="62">
    <w:name w:val="标题6"/>
    <w:basedOn w:val="41"/>
    <w:qFormat/>
    <w:pPr>
      <w:spacing w:line="280" w:lineRule="exact"/>
    </w:pPr>
    <w:rPr>
      <w:rFonts w:ascii="Tms Rmn" w:eastAsia="Tahoma" w:hAnsi="Tms Rmn" w:cs="幼圆"/>
    </w:rPr>
  </w:style>
  <w:style w:type="paragraph" w:customStyle="1" w:styleId="affffd">
    <w:name w:val="居中正文"/>
    <w:basedOn w:val="aff0"/>
    <w:qFormat/>
    <w:pPr>
      <w:adjustRightInd w:val="0"/>
      <w:spacing w:before="120" w:after="0" w:line="360" w:lineRule="auto"/>
      <w:ind w:firstLine="0"/>
      <w:jc w:val="center"/>
      <w:textAlignment w:val="baseline"/>
    </w:pPr>
    <w:rPr>
      <w:rFonts w:ascii="宋体"/>
      <w:kern w:val="28"/>
      <w:sz w:val="24"/>
    </w:rPr>
  </w:style>
  <w:style w:type="paragraph" w:customStyle="1" w:styleId="affffe">
    <w:name w:val="缺省文本"/>
    <w:basedOn w:val="a5"/>
    <w:qFormat/>
    <w:pPr>
      <w:autoSpaceDE w:val="0"/>
      <w:autoSpaceDN w:val="0"/>
      <w:adjustRightInd w:val="0"/>
      <w:jc w:val="left"/>
    </w:pPr>
    <w:rPr>
      <w:rFonts w:ascii="幼圆" w:hAnsi="幼圆" w:cs="幼圆"/>
      <w:kern w:val="0"/>
      <w:sz w:val="24"/>
      <w:szCs w:val="20"/>
    </w:rPr>
  </w:style>
  <w:style w:type="paragraph" w:customStyle="1" w:styleId="afffff">
    <w:name w:val="表名"/>
    <w:basedOn w:val="ab"/>
    <w:qFormat/>
    <w:pPr>
      <w:overflowPunct w:val="0"/>
      <w:autoSpaceDE w:val="0"/>
      <w:autoSpaceDN w:val="0"/>
      <w:adjustRightInd w:val="0"/>
      <w:spacing w:before="200"/>
      <w:ind w:firstLine="0"/>
      <w:jc w:val="center"/>
      <w:textAlignment w:val="baseline"/>
    </w:pPr>
    <w:rPr>
      <w:rFonts w:ascii="幼圆" w:eastAsia="Tahoma" w:hAnsi="幼圆" w:cs="幼圆"/>
      <w:spacing w:val="16"/>
      <w:kern w:val="0"/>
      <w:sz w:val="28"/>
    </w:rPr>
  </w:style>
  <w:style w:type="paragraph" w:customStyle="1" w:styleId="CharChar1CharCharCharCharCharCharCharCharCharChar">
    <w:name w:val="Char Char1 Char Char Char Char Char Char Char Char Char Char"/>
    <w:basedOn w:val="a5"/>
  </w:style>
  <w:style w:type="paragraph" w:customStyle="1" w:styleId="020">
    <w:name w:val="正文02"/>
    <w:basedOn w:val="affff"/>
    <w:pPr>
      <w:spacing w:before="400" w:line="460" w:lineRule="exact"/>
      <w:ind w:firstLineChars="200" w:firstLine="200"/>
      <w:jc w:val="both"/>
    </w:pPr>
    <w:rPr>
      <w:rFonts w:eastAsia="宋体" w:cs="Arial"/>
    </w:rPr>
  </w:style>
  <w:style w:type="paragraph" w:customStyle="1" w:styleId="afffff0">
    <w:name w:val="基准页脚样式"/>
    <w:basedOn w:val="af1"/>
    <w:semiHidden/>
    <w:qFormat/>
    <w:pPr>
      <w:spacing w:line="240" w:lineRule="exact"/>
      <w:ind w:firstLineChars="200" w:firstLine="200"/>
      <w:jc w:val="center"/>
    </w:pPr>
    <w:rPr>
      <w:rFonts w:ascii="Verdana" w:eastAsia="Verdana" w:hAnsi="Verdana" w:cs="幼圆"/>
      <w:b w:val="0"/>
      <w:bCs w:val="0"/>
      <w:color w:val="FF0000"/>
      <w:sz w:val="21"/>
    </w:rPr>
  </w:style>
  <w:style w:type="paragraph" w:customStyle="1" w:styleId="afffff1">
    <w:name w:val="表格中文字"/>
    <w:basedOn w:val="a5"/>
    <w:qFormat/>
    <w:pPr>
      <w:adjustRightInd w:val="0"/>
      <w:snapToGrid w:val="0"/>
      <w:jc w:val="center"/>
    </w:pPr>
    <w:rPr>
      <w:kern w:val="18"/>
    </w:rPr>
  </w:style>
  <w:style w:type="paragraph" w:customStyle="1" w:styleId="xl29">
    <w:name w:val="xl29"/>
    <w:basedOn w:val="a5"/>
    <w:qFormat/>
    <w:pPr>
      <w:widowControl/>
      <w:spacing w:before="100" w:beforeAutospacing="1" w:after="100" w:afterAutospacing="1"/>
      <w:jc w:val="center"/>
      <w:textAlignment w:val="center"/>
    </w:pPr>
    <w:rPr>
      <w:rFonts w:ascii="DF Kai Shu" w:hAnsi="DF Kai Shu"/>
      <w:kern w:val="0"/>
      <w:sz w:val="20"/>
      <w:szCs w:val="20"/>
    </w:rPr>
  </w:style>
  <w:style w:type="paragraph" w:customStyle="1" w:styleId="44">
    <w:name w:val="标题（4）"/>
    <w:basedOn w:val="a5"/>
    <w:qFormat/>
    <w:pPr>
      <w:keepNext/>
      <w:keepLines/>
      <w:spacing w:line="440" w:lineRule="exact"/>
      <w:ind w:left="851" w:hanging="851"/>
      <w:outlineLvl w:val="3"/>
    </w:pPr>
    <w:rPr>
      <w:rFonts w:ascii="Arial" w:hAnsi="Arial"/>
      <w:bCs/>
      <w:kern w:val="0"/>
      <w:sz w:val="24"/>
      <w:szCs w:val="28"/>
    </w:rPr>
  </w:style>
  <w:style w:type="paragraph" w:customStyle="1" w:styleId="29">
    <w:name w:val="纯文本2"/>
    <w:basedOn w:val="a5"/>
    <w:pPr>
      <w:adjustRightInd w:val="0"/>
      <w:textAlignment w:val="baseline"/>
    </w:pPr>
    <w:rPr>
      <w:rFonts w:ascii="Verdana" w:hAnsi="Calibri" w:cs="幼圆"/>
      <w:sz w:val="24"/>
      <w:szCs w:val="20"/>
    </w:rPr>
  </w:style>
  <w:style w:type="paragraph" w:customStyle="1" w:styleId="305">
    <w:name w:val="样式 标题 3 + 段前: 0.5 行"/>
    <w:basedOn w:val="3"/>
    <w:qFormat/>
    <w:pPr>
      <w:keepNext/>
      <w:keepLines/>
      <w:tabs>
        <w:tab w:val="left" w:pos="720"/>
      </w:tabs>
      <w:spacing w:line="320" w:lineRule="atLeast"/>
      <w:ind w:left="720" w:firstLineChars="0" w:hanging="720"/>
    </w:pPr>
    <w:rPr>
      <w:rFonts w:ascii="幼圆" w:eastAsia="Tahoma" w:hAnsi="幼圆" w:cs="Verdana"/>
      <w:color w:val="000000"/>
      <w:sz w:val="28"/>
      <w:szCs w:val="20"/>
    </w:rPr>
  </w:style>
  <w:style w:type="paragraph" w:customStyle="1" w:styleId="afffff2">
    <w:name w:val=".."/>
    <w:basedOn w:val="a5"/>
    <w:next w:val="a5"/>
    <w:semiHidden/>
    <w:pPr>
      <w:autoSpaceDE w:val="0"/>
      <w:autoSpaceDN w:val="0"/>
      <w:adjustRightInd w:val="0"/>
      <w:ind w:firstLineChars="200" w:firstLine="200"/>
      <w:jc w:val="left"/>
    </w:pPr>
    <w:rPr>
      <w:rFonts w:ascii="Calibri" w:eastAsia="Calibri" w:hAnsi="幼圆" w:cs="幼圆"/>
      <w:kern w:val="0"/>
      <w:sz w:val="24"/>
    </w:rPr>
  </w:style>
  <w:style w:type="paragraph" w:customStyle="1" w:styleId="CM45">
    <w:name w:val="CM45"/>
    <w:basedOn w:val="Default"/>
    <w:next w:val="Default"/>
    <w:qFormat/>
    <w:pPr>
      <w:spacing w:after="385"/>
    </w:pPr>
    <w:rPr>
      <w:rFonts w:ascii="DF Kai Shu" w:hAnsi="DF Kai Shu" w:cs="DF Kai Shu"/>
      <w:color w:val="auto"/>
    </w:rPr>
  </w:style>
  <w:style w:type="paragraph" w:customStyle="1" w:styleId="1d">
    <w:name w:val="文1"/>
    <w:basedOn w:val="a5"/>
    <w:qFormat/>
    <w:pPr>
      <w:snapToGrid w:val="0"/>
      <w:spacing w:line="360" w:lineRule="auto"/>
      <w:ind w:firstLine="567"/>
    </w:pPr>
    <w:rPr>
      <w:rFonts w:ascii="Tms Rmn" w:eastAsia="Tms Rmn" w:hAnsi="Tms Rmn" w:cs="幼圆"/>
      <w:sz w:val="24"/>
      <w:szCs w:val="20"/>
    </w:rPr>
  </w:style>
  <w:style w:type="paragraph" w:customStyle="1" w:styleId="afffff3">
    <w:name w:val="其他正文"/>
    <w:basedOn w:val="a5"/>
    <w:qFormat/>
    <w:pPr>
      <w:spacing w:line="440" w:lineRule="exact"/>
      <w:ind w:firstLineChars="200" w:firstLine="200"/>
    </w:pPr>
    <w:rPr>
      <w:rFonts w:ascii="Arial" w:hAnsi="Arial" w:cs="Arial"/>
      <w:sz w:val="24"/>
    </w:rPr>
  </w:style>
  <w:style w:type="paragraph" w:customStyle="1" w:styleId="CM1">
    <w:name w:val="CM1"/>
    <w:basedOn w:val="Default"/>
    <w:next w:val="Default"/>
    <w:qFormat/>
    <w:rPr>
      <w:rFonts w:ascii="DF Kai Shu" w:hAnsi="DF Kai Shu" w:cs="DF Kai Shu"/>
      <w:color w:val="auto"/>
    </w:rPr>
  </w:style>
  <w:style w:type="paragraph" w:customStyle="1" w:styleId="CharChar3CharCharCharChar">
    <w:name w:val="Char Char3 Char Char Char Char"/>
    <w:basedOn w:val="a5"/>
    <w:pPr>
      <w:widowControl/>
      <w:spacing w:after="160" w:line="240" w:lineRule="exact"/>
      <w:jc w:val="left"/>
    </w:pPr>
    <w:rPr>
      <w:rFonts w:ascii="@華康粗黑體" w:hAnsi="@華康粗黑體" w:cs="幼圆"/>
      <w:kern w:val="0"/>
      <w:sz w:val="20"/>
      <w:szCs w:val="20"/>
      <w:lang w:eastAsia="en-US"/>
    </w:rPr>
  </w:style>
  <w:style w:type="paragraph" w:customStyle="1" w:styleId="context-main1">
    <w:name w:val="context-main1"/>
    <w:basedOn w:val="a5"/>
    <w:qFormat/>
    <w:pPr>
      <w:widowControl/>
      <w:wordWrap w:val="0"/>
      <w:spacing w:before="150" w:after="150"/>
    </w:pPr>
    <w:rPr>
      <w:rFonts w:ascii="Verdana" w:hAnsi="Verdana" w:cs="Verdana"/>
      <w:kern w:val="0"/>
      <w:sz w:val="24"/>
    </w:rPr>
  </w:style>
  <w:style w:type="paragraph" w:customStyle="1" w:styleId="xl33">
    <w:name w:val="xl33"/>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7">
    <w:name w:val="xl27"/>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td1">
    <w:name w:val="td1"/>
    <w:basedOn w:val="a5"/>
    <w:pPr>
      <w:widowControl/>
      <w:spacing w:before="100" w:beforeAutospacing="1" w:after="100" w:afterAutospacing="1"/>
      <w:jc w:val="left"/>
    </w:pPr>
    <w:rPr>
      <w:rFonts w:ascii="DF Kai Shu" w:eastAsia="DF Kai Shu" w:hAnsi="DF Kai Shu" w:cs="DF Kai Shu"/>
      <w:color w:val="000000"/>
      <w:kern w:val="0"/>
      <w:sz w:val="15"/>
      <w:szCs w:val="15"/>
    </w:rPr>
  </w:style>
  <w:style w:type="paragraph" w:customStyle="1" w:styleId="ST201">
    <w:name w:val="ST20_1"/>
    <w:basedOn w:val="a5"/>
    <w:semiHidden/>
    <w:qFormat/>
    <w:pPr>
      <w:autoSpaceDE w:val="0"/>
      <w:autoSpaceDN w:val="0"/>
      <w:adjustRightInd w:val="0"/>
      <w:spacing w:line="312" w:lineRule="atLeast"/>
      <w:ind w:firstLineChars="200" w:firstLine="200"/>
      <w:jc w:val="center"/>
      <w:textAlignment w:val="baseline"/>
    </w:pPr>
    <w:rPr>
      <w:rFonts w:ascii="Verdana" w:hAnsi="Verdana" w:cs="幼圆"/>
      <w:kern w:val="0"/>
      <w:sz w:val="24"/>
      <w:szCs w:val="20"/>
    </w:rPr>
  </w:style>
  <w:style w:type="paragraph" w:customStyle="1" w:styleId="Date1">
    <w:name w:val="Date1"/>
    <w:basedOn w:val="a5"/>
    <w:next w:val="a5"/>
    <w:semiHidden/>
    <w:qFormat/>
    <w:pPr>
      <w:adjustRightInd w:val="0"/>
      <w:ind w:firstLineChars="200" w:firstLine="200"/>
      <w:textAlignment w:val="baseline"/>
    </w:pPr>
    <w:rPr>
      <w:rFonts w:ascii="幼圆" w:hAnsi="幼圆" w:cs="幼圆"/>
      <w:szCs w:val="20"/>
    </w:rPr>
  </w:style>
  <w:style w:type="paragraph" w:customStyle="1" w:styleId="afffff4">
    <w:name w:val="表格样式"/>
    <w:basedOn w:val="a5"/>
    <w:pPr>
      <w:adjustRightInd w:val="0"/>
      <w:snapToGrid w:val="0"/>
      <w:jc w:val="center"/>
      <w:textAlignment w:val="baseline"/>
    </w:pPr>
    <w:rPr>
      <w:rFonts w:ascii="DF Kai Shu"/>
      <w:color w:val="000000"/>
      <w:kern w:val="0"/>
      <w:sz w:val="24"/>
      <w:szCs w:val="20"/>
    </w:rPr>
  </w:style>
  <w:style w:type="paragraph" w:customStyle="1" w:styleId="xl39">
    <w:name w:val="xl39"/>
    <w:basedOn w:val="a5"/>
    <w:qFormat/>
    <w:pPr>
      <w:widowControl/>
      <w:pBdr>
        <w:top w:val="single" w:sz="8" w:space="0" w:color="auto"/>
        <w:left w:val="single" w:sz="8"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010">
    <w:name w:val="生态正文01"/>
    <w:basedOn w:val="01"/>
    <w:qFormat/>
    <w:pPr>
      <w:spacing w:line="540" w:lineRule="exact"/>
      <w:ind w:firstLine="560"/>
    </w:pPr>
    <w:rPr>
      <w:rFonts w:ascii="Times New Roman" w:eastAsia="仿宋_GB2312" w:hAnsi="Times New Roman"/>
      <w:bCs/>
      <w:kern w:val="2"/>
      <w:sz w:val="28"/>
      <w:szCs w:val="24"/>
    </w:rPr>
  </w:style>
  <w:style w:type="paragraph" w:customStyle="1" w:styleId="33Char3CharCharCharCharCharCharCharCharC3">
    <w:name w:val="样式 标题 3标题 3 Char标题 3 Char Char Char Char Char Char Char Char C...3"/>
    <w:basedOn w:val="3"/>
    <w:qFormat/>
    <w:pPr>
      <w:keepNext/>
      <w:keepLines/>
      <w:ind w:left="720" w:firstLineChars="0" w:hanging="720"/>
    </w:pPr>
    <w:rPr>
      <w:rFonts w:ascii="Verdana" w:eastAsia="Verdana" w:hAnsi="Verdana" w:cs="幼圆"/>
      <w:b/>
      <w:bCs/>
      <w:color w:val="000000"/>
      <w:sz w:val="24"/>
      <w:szCs w:val="20"/>
    </w:rPr>
  </w:style>
  <w:style w:type="paragraph" w:customStyle="1" w:styleId="ParaCharChar">
    <w:name w:val="默认段落字体 Para Char Char"/>
    <w:basedOn w:val="a5"/>
    <w:semiHidden/>
    <w:qFormat/>
    <w:rPr>
      <w:rFonts w:ascii="幼圆" w:eastAsia="Tahoma" w:hAnsi="幼圆" w:cs="幼圆"/>
    </w:rPr>
  </w:style>
  <w:style w:type="paragraph" w:customStyle="1" w:styleId="xl26">
    <w:name w:val="xl26"/>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M9">
    <w:name w:val="CM9"/>
    <w:basedOn w:val="Default"/>
    <w:next w:val="Default"/>
    <w:qFormat/>
    <w:pPr>
      <w:spacing w:line="528" w:lineRule="atLeast"/>
    </w:pPr>
    <w:rPr>
      <w:rFonts w:ascii="DF Kai Shu" w:hAnsi="DF Kai Shu" w:cs="DF Kai Shu"/>
      <w:color w:val="auto"/>
    </w:rPr>
  </w:style>
  <w:style w:type="paragraph" w:customStyle="1" w:styleId="2a">
    <w:name w:val="正文缩进2"/>
    <w:basedOn w:val="a5"/>
    <w:semiHidden/>
    <w:pPr>
      <w:spacing w:line="360" w:lineRule="auto"/>
      <w:ind w:firstLineChars="200" w:firstLine="480"/>
    </w:pPr>
    <w:rPr>
      <w:rFonts w:ascii="Tms Rmn" w:hAnsi="Tms Rmn" w:cs="幼圆"/>
      <w:sz w:val="24"/>
      <w:szCs w:val="20"/>
    </w:rPr>
  </w:style>
  <w:style w:type="paragraph" w:customStyle="1" w:styleId="afffff5">
    <w:name w:val="龚松江正文"/>
    <w:basedOn w:val="ab"/>
    <w:qFormat/>
    <w:pPr>
      <w:adjustRightInd w:val="0"/>
      <w:snapToGrid w:val="0"/>
      <w:spacing w:line="348" w:lineRule="auto"/>
      <w:ind w:firstLineChars="200" w:firstLine="480"/>
    </w:pPr>
    <w:rPr>
      <w:rFonts w:ascii="幼圆" w:eastAsia="DF Kai Shu" w:hAnsi="幼圆" w:cs="幼圆"/>
      <w:color w:val="000000"/>
      <w:sz w:val="24"/>
      <w:szCs w:val="24"/>
    </w:rPr>
  </w:style>
  <w:style w:type="paragraph" w:customStyle="1" w:styleId="afffff6">
    <w:name w:val="工程院正文"/>
    <w:basedOn w:val="a5"/>
    <w:pPr>
      <w:widowControl/>
      <w:spacing w:line="360" w:lineRule="auto"/>
      <w:ind w:firstLineChars="200" w:firstLine="200"/>
    </w:pPr>
    <w:rPr>
      <w:rFonts w:ascii="幼圆" w:hAnsi="幼圆" w:cs="幼圆"/>
      <w:kern w:val="0"/>
      <w:sz w:val="24"/>
    </w:rPr>
  </w:style>
  <w:style w:type="paragraph" w:customStyle="1" w:styleId="CharCharChar2CharCharCharCharCharCharCharCharCharCharCharCharCharCharCharCharCharCharCharChar2">
    <w:name w:val="Char Char Char2 Char Char Char Char Char Char Char Char Char Char Char Char Char Char Char Char Char Char Char Char2"/>
    <w:basedOn w:val="a5"/>
    <w:pPr>
      <w:spacing w:beforeLines="20" w:before="20" w:line="440" w:lineRule="atLeast"/>
      <w:ind w:firstLineChars="200" w:firstLine="200"/>
    </w:pPr>
    <w:rPr>
      <w:sz w:val="24"/>
    </w:rPr>
  </w:style>
  <w:style w:type="paragraph" w:customStyle="1" w:styleId="font0">
    <w:name w:val="font0"/>
    <w:basedOn w:val="a5"/>
    <w:qFormat/>
    <w:pPr>
      <w:widowControl/>
      <w:spacing w:before="100" w:beforeAutospacing="1" w:after="100" w:afterAutospacing="1"/>
      <w:jc w:val="left"/>
    </w:pPr>
    <w:rPr>
      <w:rFonts w:ascii="Verdana" w:hAnsi="Verdana" w:cs="DF Kai Shu" w:hint="eastAsia"/>
      <w:kern w:val="0"/>
      <w:sz w:val="24"/>
    </w:rPr>
  </w:style>
  <w:style w:type="paragraph" w:customStyle="1" w:styleId="1e">
    <w:name w:val="日期1"/>
    <w:basedOn w:val="a5"/>
    <w:next w:val="a5"/>
    <w:qFormat/>
    <w:pPr>
      <w:adjustRightInd w:val="0"/>
      <w:textAlignment w:val="baseline"/>
    </w:pPr>
    <w:rPr>
      <w:rFonts w:ascii="Verdana" w:hAnsi="幼圆" w:cs="幼圆"/>
      <w:sz w:val="24"/>
      <w:szCs w:val="20"/>
    </w:rPr>
  </w:style>
  <w:style w:type="paragraph" w:customStyle="1" w:styleId="TableParagraph">
    <w:name w:val="Table Paragraph"/>
    <w:basedOn w:val="a5"/>
    <w:uiPriority w:val="1"/>
    <w:qFormat/>
    <w:pPr>
      <w:jc w:val="left"/>
    </w:pPr>
    <w:rPr>
      <w:rFonts w:ascii="Calibri" w:hAnsi="Calibri"/>
      <w:kern w:val="0"/>
      <w:sz w:val="22"/>
      <w:szCs w:val="22"/>
      <w:lang w:eastAsia="en-US"/>
    </w:rPr>
  </w:style>
  <w:style w:type="paragraph" w:customStyle="1" w:styleId="0010">
    <w:name w:val="表格001"/>
    <w:basedOn w:val="a5"/>
    <w:qFormat/>
    <w:pPr>
      <w:spacing w:line="360" w:lineRule="exact"/>
      <w:jc w:val="center"/>
    </w:pPr>
    <w:rPr>
      <w:rFonts w:ascii="Tms Rmn" w:hAnsi="Tms Rmn" w:cs="Tms Rmn"/>
      <w:sz w:val="24"/>
      <w:szCs w:val="20"/>
    </w:rPr>
  </w:style>
  <w:style w:type="paragraph" w:customStyle="1" w:styleId="CharChar1CharCharCharCharCharCharChar">
    <w:name w:val="Char Char1 Char Char Char Char Char Char Char"/>
    <w:basedOn w:val="a5"/>
    <w:qFormat/>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5"/>
    <w:qFormat/>
    <w:rPr>
      <w:szCs w:val="21"/>
    </w:rPr>
  </w:style>
  <w:style w:type="paragraph" w:customStyle="1" w:styleId="CharChar8CharCharCharChar2">
    <w:name w:val="Char Char8 Char Char Char Char2"/>
    <w:basedOn w:val="a5"/>
    <w:pPr>
      <w:widowControl/>
      <w:spacing w:after="160" w:line="240" w:lineRule="exact"/>
      <w:jc w:val="left"/>
    </w:pPr>
    <w:rPr>
      <w:szCs w:val="20"/>
    </w:rPr>
  </w:style>
  <w:style w:type="paragraph" w:customStyle="1" w:styleId="112">
    <w:name w:val="修订11"/>
    <w:semiHidden/>
    <w:qFormat/>
    <w:rPr>
      <w:rFonts w:ascii="幼圆" w:hAnsi="幼圆" w:cs="幼圆"/>
      <w:kern w:val="2"/>
      <w:sz w:val="21"/>
    </w:rPr>
  </w:style>
  <w:style w:type="paragraph" w:customStyle="1" w:styleId="a10">
    <w:name w:val="a新标题1"/>
    <w:basedOn w:val="12"/>
    <w:next w:val="2"/>
    <w:semiHidden/>
    <w:pPr>
      <w:widowControl/>
      <w:spacing w:line="240" w:lineRule="exact"/>
      <w:jc w:val="left"/>
    </w:pPr>
    <w:rPr>
      <w:rFonts w:ascii="幼圆" w:eastAsia="Tahoma" w:hAnsi="幼圆" w:cs="幼圆"/>
      <w:b w:val="0"/>
      <w:sz w:val="28"/>
    </w:rPr>
  </w:style>
  <w:style w:type="paragraph" w:customStyle="1" w:styleId="33Char3CharCharCharCharCharCharCharCharC">
    <w:name w:val="样式 标题 3标题 3 Char标题 3 Char Char Char Char Char Char Char Char C..."/>
    <w:basedOn w:val="3"/>
    <w:qFormat/>
    <w:pPr>
      <w:keepNext/>
      <w:keepLines/>
      <w:tabs>
        <w:tab w:val="left" w:pos="720"/>
      </w:tabs>
      <w:ind w:left="720" w:firstLineChars="0" w:hanging="720"/>
    </w:pPr>
    <w:rPr>
      <w:rFonts w:ascii="Verdana" w:eastAsia="Verdana" w:hAnsi="Verdana" w:cs="幼圆"/>
      <w:b/>
      <w:sz w:val="24"/>
      <w:szCs w:val="20"/>
    </w:rPr>
  </w:style>
  <w:style w:type="paragraph" w:customStyle="1" w:styleId="afffff7">
    <w:name w:val="表前文字"/>
    <w:basedOn w:val="a5"/>
    <w:qFormat/>
    <w:pPr>
      <w:jc w:val="center"/>
    </w:pPr>
    <w:rPr>
      <w:rFonts w:ascii="Verdana" w:hAnsi="Verdana" w:cs="幼圆"/>
      <w:sz w:val="24"/>
      <w:szCs w:val="21"/>
    </w:rPr>
  </w:style>
  <w:style w:type="paragraph" w:customStyle="1" w:styleId="CM4">
    <w:name w:val="CM4"/>
    <w:basedOn w:val="Default"/>
    <w:next w:val="Default"/>
    <w:rPr>
      <w:rFonts w:ascii="DF Kai Shu" w:hAnsi="DF Kai Shu" w:cs="DF Kai Shu"/>
      <w:color w:val="auto"/>
    </w:rPr>
  </w:style>
  <w:style w:type="paragraph" w:customStyle="1" w:styleId="2222222222">
    <w:name w:val="2222222222"/>
    <w:basedOn w:val="a5"/>
    <w:next w:val="a5"/>
    <w:qFormat/>
    <w:pPr>
      <w:snapToGrid w:val="0"/>
      <w:spacing w:line="360" w:lineRule="exact"/>
      <w:jc w:val="center"/>
    </w:pPr>
    <w:rPr>
      <w:rFonts w:ascii="Arial" w:hAnsi="Arial"/>
      <w:caps/>
      <w:szCs w:val="21"/>
    </w:rPr>
  </w:style>
  <w:style w:type="paragraph" w:customStyle="1" w:styleId="CharCharCharCharCharCharCharCharChar">
    <w:name w:val="Char Char Char Char Char Char Char Char Char"/>
    <w:basedOn w:val="a5"/>
    <w:qFormat/>
    <w:rPr>
      <w:rFonts w:ascii="幼圆" w:hAnsi="幼圆" w:cs="幼圆"/>
      <w:sz w:val="24"/>
    </w:rPr>
  </w:style>
  <w:style w:type="paragraph" w:customStyle="1" w:styleId="200">
    <w:name w:val="20"/>
    <w:basedOn w:val="a5"/>
    <w:qFormat/>
    <w:pPr>
      <w:widowControl/>
      <w:jc w:val="left"/>
    </w:pPr>
    <w:rPr>
      <w:rFonts w:ascii="宋体" w:hAnsi="宋体" w:cs="宋体"/>
      <w:kern w:val="0"/>
      <w:sz w:val="24"/>
    </w:rPr>
  </w:style>
  <w:style w:type="paragraph" w:customStyle="1" w:styleId="my">
    <w:name w:val="my"/>
    <w:link w:val="myChar"/>
    <w:qFormat/>
    <w:pPr>
      <w:spacing w:before="60" w:line="440" w:lineRule="exact"/>
      <w:ind w:firstLineChars="200" w:firstLine="200"/>
    </w:pPr>
    <w:rPr>
      <w:sz w:val="24"/>
    </w:rPr>
  </w:style>
  <w:style w:type="paragraph" w:customStyle="1" w:styleId="CharCharChar1Char">
    <w:name w:val="Char Char Char1 Char"/>
    <w:basedOn w:val="a5"/>
    <w:qFormat/>
    <w:pPr>
      <w:spacing w:line="360" w:lineRule="auto"/>
      <w:ind w:firstLineChars="200" w:firstLine="200"/>
    </w:pPr>
    <w:rPr>
      <w:rFonts w:ascii="宋体" w:hAnsi="宋体" w:cs="宋体"/>
      <w:sz w:val="24"/>
    </w:rPr>
  </w:style>
  <w:style w:type="paragraph" w:customStyle="1" w:styleId="2Char6">
    <w:name w:val="样式 题注 + 首行缩进:  2 字符 Char"/>
    <w:basedOn w:val="ac"/>
    <w:qFormat/>
    <w:pPr>
      <w:spacing w:line="400" w:lineRule="exact"/>
      <w:jc w:val="center"/>
    </w:pPr>
    <w:rPr>
      <w:rFonts w:ascii="Tms Rmn" w:eastAsia="Tahoma" w:hAnsi="Tms Rmn" w:cs="幼圆"/>
      <w:sz w:val="24"/>
      <w:szCs w:val="24"/>
    </w:rPr>
  </w:style>
  <w:style w:type="paragraph" w:customStyle="1" w:styleId="afffff8">
    <w:name w:val="小五号注释"/>
    <w:basedOn w:val="a5"/>
    <w:qFormat/>
    <w:pPr>
      <w:spacing w:line="320" w:lineRule="exact"/>
    </w:pPr>
    <w:rPr>
      <w:rFonts w:ascii="幼圆" w:hAnsi="幼圆" w:cs="幼圆"/>
      <w:kern w:val="0"/>
      <w:sz w:val="18"/>
    </w:rPr>
  </w:style>
  <w:style w:type="paragraph" w:customStyle="1" w:styleId="CharCharChar1CharCharCharCharCharChar">
    <w:name w:val="Char Char Char1 Char Char Char Char Char Char"/>
    <w:basedOn w:val="a5"/>
    <w:qFormat/>
    <w:pPr>
      <w:spacing w:line="360" w:lineRule="auto"/>
      <w:ind w:firstLineChars="200" w:firstLine="200"/>
    </w:pPr>
    <w:rPr>
      <w:rFonts w:ascii="Verdana" w:hAnsi="Verdana" w:cs="Verdana"/>
      <w:sz w:val="24"/>
    </w:rPr>
  </w:style>
  <w:style w:type="paragraph" w:customStyle="1" w:styleId="xl740">
    <w:name w:val="xl740"/>
    <w:basedOn w:val="a5"/>
    <w:pPr>
      <w:widowControl/>
      <w:pBdr>
        <w:left w:val="single" w:sz="4" w:space="0" w:color="auto"/>
        <w:bottom w:val="single" w:sz="4" w:space="0" w:color="auto"/>
        <w:right w:val="single" w:sz="4" w:space="0" w:color="auto"/>
      </w:pBdr>
      <w:spacing w:before="100" w:beforeAutospacing="1" w:after="100" w:afterAutospacing="1"/>
      <w:jc w:val="center"/>
    </w:pPr>
    <w:rPr>
      <w:rFonts w:ascii="Calibri" w:eastAsia="DF Kai Shu" w:hAnsi="Calibri" w:cs="幼圆"/>
      <w:kern w:val="0"/>
      <w:sz w:val="24"/>
    </w:rPr>
  </w:style>
  <w:style w:type="paragraph" w:customStyle="1" w:styleId="CM39">
    <w:name w:val="CM39"/>
    <w:basedOn w:val="Default"/>
    <w:next w:val="Default"/>
    <w:qFormat/>
    <w:pPr>
      <w:spacing w:after="490"/>
    </w:pPr>
    <w:rPr>
      <w:rFonts w:ascii="DF Kai Shu" w:hAnsi="DF Kai Shu" w:cs="DF Kai Shu"/>
      <w:color w:val="auto"/>
    </w:rPr>
  </w:style>
  <w:style w:type="paragraph" w:customStyle="1" w:styleId="CharCharChar2CharCharCharCharCharCharCharCharCharCharCharCharCharCharCharCharCharCharCharChar1">
    <w:name w:val="Char Char Char2 Char Char Char Char Char Char Char Char Char Char Char Char Char Char Char Char Char Char Char Char1"/>
    <w:basedOn w:val="a5"/>
    <w:qFormat/>
    <w:pPr>
      <w:spacing w:beforeLines="20" w:before="20" w:line="440" w:lineRule="atLeast"/>
      <w:ind w:firstLineChars="200" w:firstLine="200"/>
    </w:pPr>
    <w:rPr>
      <w:sz w:val="24"/>
    </w:rPr>
  </w:style>
  <w:style w:type="paragraph" w:customStyle="1" w:styleId="afffff9">
    <w:name w:val="正文工程公司"/>
    <w:basedOn w:val="a5"/>
    <w:qFormat/>
    <w:pPr>
      <w:spacing w:before="60" w:line="460" w:lineRule="exact"/>
      <w:ind w:firstLineChars="200" w:firstLine="480"/>
    </w:pPr>
    <w:rPr>
      <w:rFonts w:cs="DF Kai Shu"/>
      <w:sz w:val="24"/>
      <w:szCs w:val="20"/>
    </w:rPr>
  </w:style>
  <w:style w:type="paragraph" w:customStyle="1" w:styleId="CharCharCharCharCharChar">
    <w:name w:val="Char Char Char Char Char Char"/>
    <w:basedOn w:val="a5"/>
    <w:qFormat/>
    <w:rPr>
      <w:rFonts w:ascii="幼圆" w:hAnsi="幼圆" w:cs="幼圆"/>
    </w:rPr>
  </w:style>
  <w:style w:type="paragraph" w:customStyle="1" w:styleId="CM12">
    <w:name w:val="CM12"/>
    <w:basedOn w:val="a5"/>
    <w:next w:val="a5"/>
    <w:pPr>
      <w:autoSpaceDE w:val="0"/>
      <w:autoSpaceDN w:val="0"/>
      <w:adjustRightInd w:val="0"/>
      <w:spacing w:line="528" w:lineRule="atLeast"/>
      <w:jc w:val="left"/>
    </w:pPr>
    <w:rPr>
      <w:rFonts w:ascii="DF Kai Shu" w:hAnsi="DF Kai Shu" w:cs="DF Kai Shu"/>
      <w:kern w:val="0"/>
      <w:sz w:val="24"/>
    </w:rPr>
  </w:style>
  <w:style w:type="paragraph" w:customStyle="1" w:styleId="111CharCharCharChar">
    <w:name w:val="标题111 Char Char Char Char"/>
    <w:basedOn w:val="a5"/>
    <w:qFormat/>
    <w:pPr>
      <w:spacing w:line="360" w:lineRule="auto"/>
      <w:ind w:firstLineChars="200" w:firstLine="200"/>
    </w:pPr>
    <w:rPr>
      <w:rFonts w:ascii="幼圆" w:hAnsi="幼圆" w:cs="幼圆"/>
    </w:rPr>
  </w:style>
  <w:style w:type="paragraph" w:customStyle="1" w:styleId="CM10">
    <w:name w:val="CM10"/>
    <w:basedOn w:val="Default"/>
    <w:next w:val="Default"/>
    <w:qFormat/>
    <w:pPr>
      <w:spacing w:line="526" w:lineRule="atLeast"/>
    </w:pPr>
    <w:rPr>
      <w:rFonts w:ascii="DF Kai Shu" w:hAnsi="DF Kai Shu" w:cs="DF Kai Shu"/>
      <w:color w:val="auto"/>
    </w:rPr>
  </w:style>
  <w:style w:type="paragraph" w:customStyle="1" w:styleId="GB2312093">
    <w:name w:val="样式 正文文字 + 楷体_GB2312 四号 首行缩进:  0.93 厘米"/>
    <w:basedOn w:val="af1"/>
    <w:qFormat/>
    <w:pPr>
      <w:widowControl/>
      <w:snapToGrid w:val="0"/>
      <w:spacing w:line="500" w:lineRule="exact"/>
      <w:ind w:firstLineChars="200" w:firstLine="560"/>
    </w:pPr>
    <w:rPr>
      <w:rFonts w:ascii="Symbol" w:eastAsia="Symbol" w:hAnsi="Verdana" w:cs="幼圆"/>
      <w:b w:val="0"/>
      <w:bCs w:val="0"/>
      <w:color w:val="000000"/>
      <w:sz w:val="28"/>
      <w:szCs w:val="28"/>
    </w:rPr>
  </w:style>
  <w:style w:type="paragraph" w:customStyle="1" w:styleId="Char210">
    <w:name w:val="Char21"/>
    <w:basedOn w:val="a5"/>
    <w:qFormat/>
    <w:rPr>
      <w:rFonts w:ascii="幼圆" w:hAnsi="幼圆" w:cs="幼圆"/>
    </w:rPr>
  </w:style>
  <w:style w:type="paragraph" w:customStyle="1" w:styleId="36">
    <w:name w:val="标题3"/>
    <w:basedOn w:val="12"/>
    <w:qFormat/>
    <w:pPr>
      <w:keepNext w:val="0"/>
      <w:keepLines w:val="0"/>
      <w:pageBreakBefore/>
      <w:overflowPunct w:val="0"/>
      <w:autoSpaceDE w:val="0"/>
      <w:autoSpaceDN w:val="0"/>
      <w:adjustRightInd w:val="0"/>
      <w:spacing w:before="0" w:after="480" w:line="480" w:lineRule="exact"/>
      <w:jc w:val="center"/>
      <w:textAlignment w:val="bottom"/>
      <w:outlineLvl w:val="9"/>
    </w:pPr>
    <w:rPr>
      <w:rFonts w:ascii="Tahoma" w:eastAsia="Tahoma" w:hAnsi="幼圆" w:cs="幼圆"/>
      <w:b w:val="0"/>
      <w:bCs w:val="0"/>
      <w:kern w:val="0"/>
      <w:sz w:val="32"/>
      <w:szCs w:val="20"/>
    </w:rPr>
  </w:style>
  <w:style w:type="paragraph" w:styleId="afffffa">
    <w:name w:val="List Paragraph"/>
    <w:basedOn w:val="a5"/>
    <w:uiPriority w:val="99"/>
    <w:qFormat/>
    <w:pPr>
      <w:ind w:firstLineChars="200" w:firstLine="420"/>
    </w:pPr>
  </w:style>
  <w:style w:type="paragraph" w:customStyle="1" w:styleId="1f">
    <w:name w:val="样式1"/>
    <w:basedOn w:val="a5"/>
    <w:pPr>
      <w:spacing w:line="360" w:lineRule="auto"/>
      <w:ind w:firstLine="567"/>
    </w:pPr>
    <w:rPr>
      <w:sz w:val="24"/>
      <w:szCs w:val="20"/>
    </w:rPr>
  </w:style>
  <w:style w:type="paragraph" w:customStyle="1" w:styleId="afffffb">
    <w:name w:val="表体"/>
    <w:basedOn w:val="a5"/>
    <w:qFormat/>
    <w:pPr>
      <w:overflowPunct w:val="0"/>
      <w:adjustRightInd w:val="0"/>
      <w:spacing w:line="300" w:lineRule="atLeast"/>
      <w:jc w:val="center"/>
      <w:textAlignment w:val="baseline"/>
    </w:pPr>
    <w:rPr>
      <w:rFonts w:ascii="幼圆" w:hAnsi="幼圆" w:cs="幼圆"/>
      <w:kern w:val="0"/>
      <w:sz w:val="18"/>
      <w:szCs w:val="20"/>
    </w:rPr>
  </w:style>
  <w:style w:type="paragraph" w:customStyle="1" w:styleId="afffffc">
    <w:name w:val="段"/>
    <w:pPr>
      <w:autoSpaceDE w:val="0"/>
      <w:autoSpaceDN w:val="0"/>
      <w:ind w:firstLineChars="200" w:firstLine="200"/>
      <w:jc w:val="both"/>
    </w:pPr>
    <w:rPr>
      <w:rFonts w:ascii="Verdana" w:hAnsi="幼圆" w:cs="幼圆"/>
      <w:sz w:val="21"/>
    </w:rPr>
  </w:style>
  <w:style w:type="paragraph" w:customStyle="1" w:styleId="2b">
    <w:name w:val="样式 表头 + 首行缩进:  2 字符"/>
    <w:basedOn w:val="aff9"/>
    <w:qFormat/>
    <w:pPr>
      <w:keepNext w:val="0"/>
      <w:adjustRightInd w:val="0"/>
      <w:spacing w:before="0" w:afterLines="30" w:after="72" w:line="240" w:lineRule="auto"/>
      <w:ind w:rightChars="50" w:right="120"/>
    </w:pPr>
    <w:rPr>
      <w:rFonts w:ascii="幼圆" w:eastAsia="Tahoma" w:hAnsi="幼圆" w:cs="幼圆"/>
      <w:color w:val="000000"/>
      <w:sz w:val="28"/>
      <w:szCs w:val="28"/>
    </w:rPr>
  </w:style>
  <w:style w:type="paragraph" w:customStyle="1" w:styleId="afffffd">
    <w:name w:val="三级"/>
    <w:basedOn w:val="12"/>
    <w:pPr>
      <w:spacing w:after="240"/>
    </w:pPr>
    <w:rPr>
      <w:rFonts w:ascii="幼圆" w:hAnsi="幼圆" w:cs="幼圆"/>
      <w:b w:val="0"/>
      <w:sz w:val="24"/>
    </w:rPr>
  </w:style>
  <w:style w:type="paragraph" w:customStyle="1" w:styleId="152">
    <w:name w:val="样式 小四 行距: 1.5 倍行距 首行缩进:  2 字符"/>
    <w:basedOn w:val="a5"/>
    <w:qFormat/>
    <w:pPr>
      <w:spacing w:line="360" w:lineRule="auto"/>
      <w:ind w:firstLineChars="200" w:firstLine="480"/>
      <w:jc w:val="left"/>
    </w:pPr>
    <w:rPr>
      <w:rFonts w:ascii="幼圆" w:hAnsi="幼圆" w:cs="幼圆"/>
      <w:color w:val="FF0000"/>
      <w:sz w:val="24"/>
    </w:rPr>
  </w:style>
  <w:style w:type="paragraph" w:customStyle="1" w:styleId="5-1">
    <w:name w:val="表5-1"/>
    <w:qFormat/>
    <w:pPr>
      <w:numPr>
        <w:numId w:val="5"/>
      </w:numPr>
      <w:snapToGrid w:val="0"/>
      <w:spacing w:line="320" w:lineRule="exact"/>
      <w:jc w:val="center"/>
    </w:pPr>
    <w:rPr>
      <w:rFonts w:ascii="Arial" w:hAnsi="Arial" w:cs="Arial"/>
      <w:b/>
      <w:sz w:val="24"/>
    </w:rPr>
  </w:style>
  <w:style w:type="paragraph" w:customStyle="1" w:styleId="2c">
    <w:name w:val="表格2"/>
    <w:basedOn w:val="a5"/>
    <w:qFormat/>
    <w:pPr>
      <w:spacing w:line="360" w:lineRule="atLeast"/>
      <w:jc w:val="center"/>
    </w:pPr>
    <w:rPr>
      <w:rFonts w:ascii="幼圆" w:hAnsi="幼圆" w:cs="幼圆"/>
      <w:szCs w:val="21"/>
    </w:rPr>
  </w:style>
  <w:style w:type="paragraph" w:customStyle="1" w:styleId="0">
    <w:name w:val="0"/>
    <w:basedOn w:val="a5"/>
    <w:pPr>
      <w:widowControl/>
      <w:snapToGrid w:val="0"/>
      <w:spacing w:line="408" w:lineRule="auto"/>
      <w:ind w:left="1" w:firstLine="23"/>
      <w:textAlignment w:val="bottom"/>
    </w:pPr>
    <w:rPr>
      <w:rFonts w:ascii="幼圆" w:hAnsi="幼圆" w:cs="幼圆"/>
      <w:color w:val="000000"/>
      <w:kern w:val="0"/>
      <w:szCs w:val="20"/>
    </w:rPr>
  </w:style>
  <w:style w:type="paragraph" w:customStyle="1" w:styleId="3-1">
    <w:name w:val="表3-1"/>
    <w:basedOn w:val="a5"/>
    <w:qFormat/>
    <w:pPr>
      <w:numPr>
        <w:numId w:val="6"/>
      </w:numPr>
      <w:spacing w:line="320" w:lineRule="exact"/>
      <w:jc w:val="center"/>
    </w:pPr>
    <w:rPr>
      <w:rFonts w:ascii="Arial" w:hAnsi="Arial" w:cs="Arial"/>
      <w:bCs/>
      <w:sz w:val="24"/>
      <w:szCs w:val="23"/>
    </w:rPr>
  </w:style>
  <w:style w:type="paragraph" w:customStyle="1" w:styleId="1f0">
    <w:name w:val="1文章"/>
    <w:basedOn w:val="a5"/>
    <w:qFormat/>
    <w:pPr>
      <w:snapToGrid w:val="0"/>
      <w:spacing w:line="420" w:lineRule="auto"/>
      <w:ind w:firstLine="454"/>
      <w:outlineLvl w:val="4"/>
    </w:pPr>
    <w:rPr>
      <w:spacing w:val="4"/>
      <w:sz w:val="24"/>
    </w:rPr>
  </w:style>
  <w:style w:type="paragraph" w:customStyle="1" w:styleId="afffffe">
    <w:name w:val="方程式"/>
    <w:basedOn w:val="a5"/>
    <w:qFormat/>
    <w:pPr>
      <w:overflowPunct w:val="0"/>
      <w:autoSpaceDE w:val="0"/>
      <w:autoSpaceDN w:val="0"/>
      <w:adjustRightInd w:val="0"/>
      <w:spacing w:before="60" w:after="60"/>
      <w:jc w:val="left"/>
      <w:textAlignment w:val="bottom"/>
    </w:pPr>
    <w:rPr>
      <w:rFonts w:ascii="Verdana" w:hAnsi="幼圆" w:cs="幼圆"/>
      <w:spacing w:val="24"/>
      <w:kern w:val="0"/>
      <w:sz w:val="24"/>
      <w:szCs w:val="20"/>
    </w:rPr>
  </w:style>
  <w:style w:type="paragraph" w:customStyle="1" w:styleId="affffff">
    <w:name w:val="表格文本"/>
    <w:basedOn w:val="a5"/>
    <w:next w:val="a5"/>
    <w:qFormat/>
    <w:pPr>
      <w:spacing w:line="240" w:lineRule="exact"/>
      <w:jc w:val="center"/>
    </w:pPr>
    <w:rPr>
      <w:rFonts w:eastAsia="Times New Roman"/>
      <w:szCs w:val="20"/>
    </w:rPr>
  </w:style>
  <w:style w:type="paragraph" w:customStyle="1" w:styleId="zkf1">
    <w:name w:val="zkf标题二"/>
    <w:basedOn w:val="2"/>
    <w:next w:val="a5"/>
    <w:qFormat/>
    <w:pPr>
      <w:keepNext/>
      <w:keepLines/>
      <w:pageBreakBefore w:val="0"/>
      <w:spacing w:before="260" w:after="260" w:line="420" w:lineRule="auto"/>
      <w:jc w:val="left"/>
    </w:pPr>
    <w:rPr>
      <w:rFonts w:ascii="Symbol" w:eastAsia="DF Kai Shu" w:hAnsi="Symbol"/>
      <w:bCs/>
      <w:sz w:val="28"/>
      <w:szCs w:val="32"/>
    </w:rPr>
  </w:style>
  <w:style w:type="paragraph" w:customStyle="1" w:styleId="xl42">
    <w:name w:val="xl42"/>
    <w:basedOn w:val="a5"/>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2d">
    <w:name w:val="2"/>
    <w:basedOn w:val="a5"/>
    <w:next w:val="afd"/>
    <w:qFormat/>
    <w:pPr>
      <w:widowControl/>
      <w:spacing w:before="100" w:beforeAutospacing="1" w:after="100" w:afterAutospacing="1"/>
      <w:jc w:val="left"/>
    </w:pPr>
    <w:rPr>
      <w:rFonts w:ascii="宋体" w:hAnsi="宋体"/>
      <w:kern w:val="0"/>
      <w:sz w:val="24"/>
    </w:rPr>
  </w:style>
  <w:style w:type="paragraph" w:customStyle="1" w:styleId="37">
    <w:name w:val="3级标题"/>
    <w:basedOn w:val="a5"/>
    <w:qFormat/>
    <w:pPr>
      <w:spacing w:before="300" w:line="460" w:lineRule="exact"/>
      <w:outlineLvl w:val="2"/>
    </w:pPr>
    <w:rPr>
      <w:rFonts w:cs="Arial"/>
      <w:b/>
      <w:sz w:val="24"/>
      <w:szCs w:val="20"/>
    </w:rPr>
  </w:style>
  <w:style w:type="paragraph" w:customStyle="1" w:styleId="affffff0">
    <w:name w:val="中文报告书样式"/>
    <w:basedOn w:val="a5"/>
    <w:qFormat/>
    <w:pPr>
      <w:adjustRightInd w:val="0"/>
      <w:spacing w:line="480" w:lineRule="atLeast"/>
      <w:ind w:firstLine="482"/>
      <w:textAlignment w:val="baseline"/>
    </w:pPr>
    <w:rPr>
      <w:kern w:val="24"/>
      <w:sz w:val="24"/>
      <w:szCs w:val="20"/>
    </w:rPr>
  </w:style>
  <w:style w:type="paragraph" w:customStyle="1" w:styleId="CM11">
    <w:name w:val="CM11"/>
    <w:basedOn w:val="Default"/>
    <w:next w:val="Default"/>
    <w:qFormat/>
    <w:pPr>
      <w:spacing w:line="528" w:lineRule="atLeast"/>
    </w:pPr>
    <w:rPr>
      <w:rFonts w:ascii="DF Kai Shu" w:hAnsi="DF Kai Shu" w:cs="DF Kai Shu"/>
      <w:color w:val="auto"/>
    </w:rPr>
  </w:style>
  <w:style w:type="paragraph" w:customStyle="1" w:styleId="affffff1">
    <w:name w:val="单位"/>
    <w:basedOn w:val="a5"/>
    <w:pPr>
      <w:adjustRightInd w:val="0"/>
      <w:jc w:val="center"/>
      <w:textAlignment w:val="baseline"/>
    </w:pPr>
    <w:rPr>
      <w:rFonts w:ascii="Verdana" w:hAnsi="幼圆" w:cs="幼圆"/>
      <w:b/>
      <w:kern w:val="0"/>
      <w:sz w:val="36"/>
      <w:szCs w:val="20"/>
    </w:rPr>
  </w:style>
  <w:style w:type="paragraph" w:customStyle="1" w:styleId="xl35">
    <w:name w:val="xl35"/>
    <w:basedOn w:val="a5"/>
    <w:qFormat/>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xl22">
    <w:name w:val="xl22"/>
    <w:basedOn w:val="a5"/>
    <w:qFormat/>
    <w:pPr>
      <w:widowControl/>
      <w:spacing w:before="100" w:after="100"/>
      <w:jc w:val="center"/>
    </w:pPr>
    <w:rPr>
      <w:kern w:val="0"/>
      <w:sz w:val="24"/>
    </w:rPr>
  </w:style>
  <w:style w:type="paragraph" w:customStyle="1" w:styleId="CM40">
    <w:name w:val="CM40"/>
    <w:basedOn w:val="Default"/>
    <w:next w:val="Default"/>
    <w:qFormat/>
    <w:pPr>
      <w:spacing w:after="340"/>
    </w:pPr>
    <w:rPr>
      <w:rFonts w:ascii="DF Kai Shu" w:hAnsi="DF Kai Shu" w:cs="DF Kai Shu"/>
      <w:color w:val="auto"/>
    </w:rPr>
  </w:style>
  <w:style w:type="paragraph" w:customStyle="1" w:styleId="wtext">
    <w:name w:val="wtext"/>
    <w:basedOn w:val="a5"/>
    <w:pPr>
      <w:widowControl/>
      <w:spacing w:before="100" w:beforeAutospacing="1" w:after="100" w:afterAutospacing="1"/>
      <w:ind w:firstLine="480"/>
      <w:jc w:val="left"/>
    </w:pPr>
    <w:rPr>
      <w:rFonts w:ascii="Verdana" w:hAnsi="Verdana" w:cs="幼圆"/>
      <w:color w:val="000000"/>
      <w:kern w:val="0"/>
      <w:sz w:val="22"/>
      <w:szCs w:val="22"/>
    </w:rPr>
  </w:style>
  <w:style w:type="paragraph" w:customStyle="1" w:styleId="CharCharChar2CharCharCharCharCharCharCharCharCharCharCharCharCharCharCharCharCharCharCharChar5">
    <w:name w:val="Char Char Char2 Char Char Char Char Char Char Char Char Char Char Char Char Char Char Char Char Char Char Char Char5"/>
    <w:basedOn w:val="a5"/>
    <w:qFormat/>
    <w:pPr>
      <w:spacing w:beforeLines="20" w:before="20" w:line="440" w:lineRule="atLeast"/>
      <w:ind w:firstLineChars="200" w:firstLine="200"/>
    </w:pPr>
    <w:rPr>
      <w:sz w:val="24"/>
    </w:rPr>
  </w:style>
  <w:style w:type="paragraph" w:customStyle="1" w:styleId="affffff2">
    <w:name w:val="简单回函地址"/>
    <w:basedOn w:val="a5"/>
    <w:qFormat/>
    <w:rPr>
      <w:szCs w:val="20"/>
    </w:rPr>
  </w:style>
  <w:style w:type="paragraph" w:customStyle="1" w:styleId="2GB2312">
    <w:name w:val="标题 2 + 楷体_GB2312"/>
    <w:basedOn w:val="12"/>
    <w:qFormat/>
    <w:pPr>
      <w:spacing w:before="240" w:after="240" w:line="440" w:lineRule="exact"/>
    </w:pPr>
    <w:rPr>
      <w:rFonts w:ascii="Symbol" w:eastAsia="Symbol" w:hAnsi="Tms Rmn" w:cs="幼圆"/>
      <w:kern w:val="2"/>
      <w:sz w:val="24"/>
      <w:szCs w:val="32"/>
    </w:rPr>
  </w:style>
  <w:style w:type="paragraph" w:customStyle="1" w:styleId="2e">
    <w:name w:val="样式2"/>
    <w:basedOn w:val="a5"/>
    <w:pPr>
      <w:tabs>
        <w:tab w:val="right" w:leader="dot" w:pos="9085"/>
      </w:tabs>
      <w:spacing w:line="360" w:lineRule="auto"/>
      <w:ind w:leftChars="200" w:left="420"/>
      <w:jc w:val="center"/>
    </w:pPr>
    <w:rPr>
      <w:rFonts w:ascii="Calibri" w:hAnsi="Calibri" w:cs="Calibri"/>
      <w:szCs w:val="21"/>
    </w:rPr>
  </w:style>
  <w:style w:type="paragraph" w:customStyle="1" w:styleId="p19">
    <w:name w:val="p19"/>
    <w:basedOn w:val="a5"/>
    <w:pPr>
      <w:widowControl/>
      <w:spacing w:before="240" w:line="360" w:lineRule="auto"/>
      <w:ind w:firstLine="482"/>
    </w:pPr>
    <w:rPr>
      <w:rFonts w:ascii="宋体" w:hAnsi="宋体" w:cs="宋体"/>
      <w:kern w:val="0"/>
      <w:sz w:val="24"/>
    </w:rPr>
  </w:style>
  <w:style w:type="paragraph" w:customStyle="1" w:styleId="CM16">
    <w:name w:val="CM16"/>
    <w:basedOn w:val="Default"/>
    <w:next w:val="Default"/>
    <w:qFormat/>
    <w:pPr>
      <w:spacing w:line="526" w:lineRule="atLeast"/>
    </w:pPr>
    <w:rPr>
      <w:rFonts w:ascii="DF Kai Shu" w:hAnsi="DF Kai Shu" w:cs="DF Kai Shu"/>
      <w:color w:val="auto"/>
    </w:rPr>
  </w:style>
  <w:style w:type="paragraph" w:customStyle="1" w:styleId="affffff3">
    <w:name w:val="表格小五号正文"/>
    <w:basedOn w:val="afffa"/>
    <w:pPr>
      <w:spacing w:line="320" w:lineRule="exact"/>
    </w:pPr>
    <w:rPr>
      <w:rFonts w:ascii="幼圆" w:eastAsia="DF Kai Shu" w:hAnsi="幼圆" w:cs="幼圆"/>
      <w:kern w:val="0"/>
      <w:sz w:val="18"/>
      <w:szCs w:val="24"/>
    </w:rPr>
  </w:style>
  <w:style w:type="paragraph" w:customStyle="1" w:styleId="10">
    <w:name w:val="1级标题"/>
    <w:basedOn w:val="a5"/>
    <w:pPr>
      <w:numPr>
        <w:ilvl w:val="2"/>
        <w:numId w:val="7"/>
      </w:numPr>
      <w:spacing w:before="60" w:line="460" w:lineRule="exact"/>
      <w:outlineLvl w:val="0"/>
    </w:pPr>
    <w:rPr>
      <w:b/>
      <w:sz w:val="32"/>
      <w:szCs w:val="20"/>
    </w:rPr>
  </w:style>
  <w:style w:type="paragraph" w:customStyle="1" w:styleId="c3">
    <w:name w:val="c新标题3"/>
    <w:basedOn w:val="3"/>
    <w:semiHidden/>
    <w:qFormat/>
    <w:pPr>
      <w:keepNext/>
      <w:keepLines/>
      <w:widowControl/>
      <w:spacing w:before="260" w:after="260" w:line="240" w:lineRule="exact"/>
      <w:ind w:firstLineChars="0" w:firstLine="0"/>
      <w:jc w:val="left"/>
    </w:pPr>
    <w:rPr>
      <w:rFonts w:ascii="幼圆" w:eastAsia="Verdana" w:hAnsi="幼圆" w:cs="幼圆"/>
      <w:bCs/>
      <w:kern w:val="0"/>
      <w:sz w:val="24"/>
      <w:szCs w:val="32"/>
    </w:rPr>
  </w:style>
  <w:style w:type="paragraph" w:customStyle="1" w:styleId="CharChar8CharCharCharChar">
    <w:name w:val="Char Char8 Char Char Char Char"/>
    <w:basedOn w:val="a5"/>
    <w:pPr>
      <w:widowControl/>
      <w:spacing w:after="160" w:line="240" w:lineRule="exact"/>
      <w:jc w:val="left"/>
    </w:pPr>
    <w:rPr>
      <w:szCs w:val="20"/>
    </w:rPr>
  </w:style>
  <w:style w:type="paragraph" w:customStyle="1" w:styleId="7-1">
    <w:name w:val="表7-1"/>
    <w:basedOn w:val="a5"/>
    <w:qFormat/>
    <w:pPr>
      <w:numPr>
        <w:numId w:val="8"/>
      </w:numPr>
      <w:tabs>
        <w:tab w:val="left" w:pos="720"/>
      </w:tabs>
      <w:spacing w:line="320" w:lineRule="exact"/>
      <w:jc w:val="center"/>
    </w:pPr>
    <w:rPr>
      <w:rFonts w:ascii="Arial" w:hAnsi="Arial"/>
      <w:b/>
      <w:color w:val="000000"/>
      <w:kern w:val="0"/>
      <w:sz w:val="24"/>
    </w:rPr>
  </w:style>
  <w:style w:type="paragraph" w:customStyle="1" w:styleId="zkf2">
    <w:name w:val="zkf标题一"/>
    <w:basedOn w:val="12"/>
    <w:next w:val="a5"/>
    <w:pPr>
      <w:spacing w:before="360" w:after="360" w:line="480" w:lineRule="auto"/>
      <w:jc w:val="center"/>
    </w:pPr>
    <w:rPr>
      <w:sz w:val="36"/>
    </w:rPr>
  </w:style>
  <w:style w:type="paragraph" w:customStyle="1" w:styleId="affffff4">
    <w:name w:val="表格"/>
    <w:basedOn w:val="a5"/>
    <w:qFormat/>
    <w:pPr>
      <w:snapToGrid w:val="0"/>
      <w:jc w:val="center"/>
    </w:pPr>
    <w:rPr>
      <w:sz w:val="24"/>
    </w:rPr>
  </w:style>
  <w:style w:type="paragraph" w:customStyle="1" w:styleId="CharCharCharCharCharCharCharCharCharCharCharChar">
    <w:name w:val="Char Char Char Char Char Char Char Char Char Char Char Char"/>
    <w:basedOn w:val="a5"/>
    <w:rPr>
      <w:rFonts w:ascii="幼圆" w:eastAsia="幼圆" w:hAnsi="幼圆" w:cs="幼圆"/>
      <w:sz w:val="24"/>
    </w:rPr>
  </w:style>
  <w:style w:type="paragraph" w:customStyle="1" w:styleId="CharCharCharCharCharCharCharCharCharCharCharCharChar">
    <w:name w:val="Char Char Char Char Char Char Char Char Char Char Char Char Char"/>
    <w:basedOn w:val="a5"/>
    <w:pPr>
      <w:widowControl/>
      <w:spacing w:after="160" w:line="240" w:lineRule="exact"/>
      <w:jc w:val="left"/>
    </w:pPr>
    <w:rPr>
      <w:szCs w:val="20"/>
    </w:rPr>
  </w:style>
  <w:style w:type="paragraph" w:customStyle="1" w:styleId="affffff5">
    <w:name w:val="正文格式"/>
    <w:basedOn w:val="a5"/>
    <w:qFormat/>
    <w:pPr>
      <w:ind w:firstLineChars="200" w:firstLine="560"/>
    </w:pPr>
    <w:rPr>
      <w:rFonts w:eastAsia="楷体_GB2312"/>
      <w:sz w:val="28"/>
    </w:rPr>
  </w:style>
  <w:style w:type="paragraph" w:customStyle="1" w:styleId="xl43">
    <w:name w:val="xl43"/>
    <w:basedOn w:val="a5"/>
    <w:pPr>
      <w:widowControl/>
      <w:pBdr>
        <w:left w:val="single" w:sz="4" w:space="0" w:color="auto"/>
        <w:bottom w:val="single" w:sz="4" w:space="0" w:color="auto"/>
      </w:pBdr>
      <w:spacing w:before="100" w:beforeAutospacing="1" w:after="100" w:afterAutospacing="1"/>
      <w:jc w:val="center"/>
    </w:pPr>
    <w:rPr>
      <w:rFonts w:ascii="DF Kai Shu" w:eastAsia="DF Kai Shu" w:hAnsi="DF Kai Shu" w:cs="DF Kai Shu"/>
      <w:kern w:val="0"/>
      <w:sz w:val="20"/>
      <w:szCs w:val="20"/>
    </w:rPr>
  </w:style>
  <w:style w:type="paragraph" w:customStyle="1" w:styleId="affffff6">
    <w:name w:val="封面标准文稿编辑信息"/>
    <w:qFormat/>
    <w:pPr>
      <w:spacing w:before="180" w:line="180" w:lineRule="exact"/>
      <w:jc w:val="center"/>
    </w:pPr>
    <w:rPr>
      <w:rFonts w:ascii="Verdana" w:hAnsi="幼圆" w:cs="幼圆"/>
      <w:sz w:val="21"/>
    </w:rPr>
  </w:style>
  <w:style w:type="paragraph" w:customStyle="1" w:styleId="affffff7">
    <w:name w:val="项目编号文字"/>
    <w:basedOn w:val="a5"/>
    <w:next w:val="ab"/>
    <w:semiHidden/>
    <w:pPr>
      <w:spacing w:before="120" w:after="120" w:line="360" w:lineRule="auto"/>
      <w:ind w:left="1077" w:firstLineChars="200" w:firstLine="200"/>
    </w:pPr>
    <w:rPr>
      <w:rFonts w:ascii="幼圆" w:hAnsi="幼圆" w:cs="幼圆"/>
      <w:sz w:val="24"/>
      <w:szCs w:val="20"/>
    </w:rPr>
  </w:style>
  <w:style w:type="paragraph" w:customStyle="1" w:styleId="xl37">
    <w:name w:val="xl37"/>
    <w:basedOn w:val="a5"/>
    <w:qFormat/>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font6">
    <w:name w:val="font6"/>
    <w:basedOn w:val="a5"/>
    <w:qFormat/>
    <w:pPr>
      <w:widowControl/>
      <w:spacing w:before="100" w:beforeAutospacing="1" w:after="100" w:afterAutospacing="1"/>
      <w:jc w:val="left"/>
    </w:pPr>
    <w:rPr>
      <w:rFonts w:ascii="DF Kai Shu" w:hAnsi="DF Kai Shu" w:hint="eastAsia"/>
      <w:kern w:val="0"/>
      <w:sz w:val="20"/>
      <w:szCs w:val="20"/>
    </w:rPr>
  </w:style>
  <w:style w:type="paragraph" w:customStyle="1" w:styleId="xl41">
    <w:name w:val="xl41"/>
    <w:basedOn w:val="a5"/>
    <w:qFormat/>
    <w:pPr>
      <w:widowControl/>
      <w:pBdr>
        <w:top w:val="single" w:sz="8" w:space="0" w:color="auto"/>
        <w:lef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6">
    <w:name w:val="CM6"/>
    <w:basedOn w:val="Default"/>
    <w:next w:val="Default"/>
    <w:qFormat/>
    <w:rPr>
      <w:rFonts w:ascii="DF Kai Shu" w:hAnsi="DF Kai Shu" w:cs="DF Kai Shu"/>
      <w:color w:val="auto"/>
    </w:rPr>
  </w:style>
  <w:style w:type="paragraph" w:customStyle="1" w:styleId="affffff8">
    <w:name w:val="图文框"/>
    <w:basedOn w:val="a5"/>
    <w:semiHidden/>
    <w:qFormat/>
    <w:pPr>
      <w:spacing w:line="240" w:lineRule="exact"/>
      <w:ind w:firstLineChars="200" w:firstLine="200"/>
      <w:jc w:val="center"/>
    </w:pPr>
    <w:rPr>
      <w:rFonts w:ascii="Verdana" w:hAnsi="Verdana" w:cs="幼圆"/>
    </w:rPr>
  </w:style>
  <w:style w:type="paragraph" w:customStyle="1" w:styleId="2f">
    <w:name w:val="正文2"/>
    <w:basedOn w:val="a5"/>
    <w:qFormat/>
    <w:pPr>
      <w:adjustRightInd w:val="0"/>
      <w:snapToGrid w:val="0"/>
      <w:spacing w:line="440" w:lineRule="atLeast"/>
      <w:ind w:firstLine="567"/>
    </w:pPr>
    <w:rPr>
      <w:sz w:val="24"/>
      <w:szCs w:val="20"/>
    </w:rPr>
  </w:style>
  <w:style w:type="paragraph" w:customStyle="1" w:styleId="CharCharCharCharCharCharChar">
    <w:name w:val="Char Char Char Char Char Char Char"/>
    <w:basedOn w:val="a5"/>
    <w:semiHidden/>
    <w:qFormat/>
    <w:pPr>
      <w:ind w:firstLineChars="200" w:firstLine="200"/>
    </w:pPr>
    <w:rPr>
      <w:rFonts w:ascii="幼圆" w:hAnsi="幼圆" w:cs="幼圆"/>
      <w:sz w:val="24"/>
    </w:rPr>
  </w:style>
  <w:style w:type="paragraph" w:customStyle="1" w:styleId="CharCharChar1CharCharChar">
    <w:name w:val="Char Char Char1 Char Char Char"/>
    <w:basedOn w:val="a5"/>
    <w:qFormat/>
    <w:pPr>
      <w:spacing w:line="360" w:lineRule="auto"/>
      <w:ind w:firstLineChars="200" w:firstLine="200"/>
    </w:pPr>
    <w:rPr>
      <w:rFonts w:ascii="Verdana" w:hAnsi="Verdana" w:cs="Verdana"/>
      <w:sz w:val="24"/>
    </w:rPr>
  </w:style>
  <w:style w:type="paragraph" w:customStyle="1" w:styleId="affffff9">
    <w:name w:val="密级编号"/>
    <w:basedOn w:val="a5"/>
    <w:qFormat/>
    <w:pPr>
      <w:adjustRightInd w:val="0"/>
      <w:jc w:val="center"/>
      <w:textAlignment w:val="baseline"/>
    </w:pPr>
    <w:rPr>
      <w:rFonts w:ascii="幼圆" w:eastAsia="幼圆" w:hAnsi="幼圆" w:cs="幼圆"/>
      <w:kern w:val="0"/>
      <w:sz w:val="24"/>
      <w:szCs w:val="20"/>
    </w:rPr>
  </w:style>
  <w:style w:type="paragraph" w:customStyle="1" w:styleId="CM46">
    <w:name w:val="CM46"/>
    <w:basedOn w:val="Default"/>
    <w:next w:val="Default"/>
    <w:qFormat/>
    <w:pPr>
      <w:spacing w:after="540"/>
    </w:pPr>
    <w:rPr>
      <w:rFonts w:ascii="DF Kai Shu" w:hAnsi="DF Kai Shu" w:cs="DF Kai Shu"/>
      <w:color w:val="auto"/>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5"/>
    <w:qFormat/>
    <w:pPr>
      <w:spacing w:line="360" w:lineRule="auto"/>
      <w:ind w:firstLineChars="200" w:firstLine="200"/>
    </w:pPr>
    <w:rPr>
      <w:rFonts w:ascii="宋体" w:hAnsi="宋体" w:cs="宋体"/>
      <w:sz w:val="24"/>
    </w:rPr>
  </w:style>
  <w:style w:type="paragraph" w:customStyle="1" w:styleId="00">
    <w:name w:val="样式 首行缩进:  0 字符"/>
    <w:basedOn w:val="a5"/>
    <w:qFormat/>
    <w:pPr>
      <w:spacing w:line="360" w:lineRule="auto"/>
      <w:ind w:firstLineChars="200" w:firstLine="200"/>
    </w:pPr>
    <w:rPr>
      <w:rFonts w:ascii="幼圆" w:hAnsi="幼圆" w:cs="幼圆"/>
      <w:sz w:val="24"/>
      <w:szCs w:val="20"/>
    </w:rPr>
  </w:style>
  <w:style w:type="paragraph" w:customStyle="1" w:styleId="xl40">
    <w:name w:val="xl40"/>
    <w:basedOn w:val="a5"/>
    <w:qFormat/>
    <w:pPr>
      <w:widowControl/>
      <w:pBdr>
        <w:top w:val="single" w:sz="8" w:space="0" w:color="auto"/>
        <w:left w:val="single" w:sz="4" w:space="0" w:color="auto"/>
        <w:right w:val="single" w:sz="4"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CM14">
    <w:name w:val="CM14"/>
    <w:basedOn w:val="Default"/>
    <w:next w:val="Default"/>
    <w:qFormat/>
    <w:pPr>
      <w:spacing w:line="528" w:lineRule="atLeast"/>
    </w:pPr>
    <w:rPr>
      <w:rFonts w:ascii="DF Kai Shu" w:hAnsi="DF Kai Shu" w:cs="DF Kai Shu"/>
      <w:color w:val="auto"/>
    </w:rPr>
  </w:style>
  <w:style w:type="paragraph" w:customStyle="1" w:styleId="CharCharChar2CharCharCharCharCharCharCharCharCharCharCharCharCharCharCharCharCharCharCharChar4">
    <w:name w:val="Char Char Char2 Char Char Char Char Char Char Char Char Char Char Char Char Char Char Char Char Char Char Char Char4"/>
    <w:basedOn w:val="a5"/>
    <w:pPr>
      <w:spacing w:beforeLines="20" w:before="20" w:line="440" w:lineRule="atLeast"/>
      <w:ind w:firstLineChars="200" w:firstLine="200"/>
    </w:pPr>
    <w:rPr>
      <w:sz w:val="24"/>
    </w:rPr>
  </w:style>
  <w:style w:type="paragraph" w:customStyle="1" w:styleId="CharCharChar1">
    <w:name w:val="Char Char Char1"/>
    <w:basedOn w:val="a5"/>
    <w:pPr>
      <w:ind w:firstLineChars="200" w:firstLine="200"/>
    </w:pPr>
    <w:rPr>
      <w:rFonts w:ascii="幼圆" w:hAnsi="幼圆" w:cs="幼圆"/>
      <w:sz w:val="24"/>
    </w:rPr>
  </w:style>
  <w:style w:type="paragraph" w:customStyle="1" w:styleId="x">
    <w:name w:val="正文x"/>
    <w:basedOn w:val="a5"/>
    <w:pPr>
      <w:spacing w:before="60" w:line="460" w:lineRule="atLeast"/>
      <w:ind w:firstLineChars="200" w:firstLine="200"/>
    </w:pPr>
    <w:rPr>
      <w:bCs/>
      <w:sz w:val="24"/>
    </w:rPr>
  </w:style>
  <w:style w:type="paragraph" w:customStyle="1" w:styleId="PlainText2">
    <w:name w:val="Plain Text2"/>
    <w:basedOn w:val="a5"/>
    <w:semiHidden/>
    <w:qFormat/>
    <w:pPr>
      <w:autoSpaceDE w:val="0"/>
      <w:autoSpaceDN w:val="0"/>
      <w:adjustRightInd w:val="0"/>
      <w:ind w:firstLineChars="200" w:firstLine="200"/>
      <w:textAlignment w:val="baseline"/>
    </w:pPr>
    <w:rPr>
      <w:rFonts w:ascii="Verdana" w:hAnsi="Verdana" w:cs="幼圆"/>
      <w:kern w:val="0"/>
      <w:szCs w:val="20"/>
    </w:rPr>
  </w:style>
  <w:style w:type="paragraph" w:customStyle="1" w:styleId="011">
    <w:name w:val="表格01"/>
    <w:basedOn w:val="a5"/>
    <w:qFormat/>
    <w:pPr>
      <w:jc w:val="center"/>
    </w:pPr>
    <w:rPr>
      <w:sz w:val="24"/>
      <w:szCs w:val="20"/>
    </w:rPr>
  </w:style>
  <w:style w:type="paragraph" w:customStyle="1" w:styleId="affffffa">
    <w:name w:val="报告"/>
    <w:basedOn w:val="a5"/>
    <w:qFormat/>
    <w:pPr>
      <w:overflowPunct w:val="0"/>
      <w:autoSpaceDE w:val="0"/>
      <w:autoSpaceDN w:val="0"/>
      <w:adjustRightInd w:val="0"/>
      <w:spacing w:beforeLines="20" w:before="20" w:afterLines="20" w:after="20" w:line="360" w:lineRule="atLeast"/>
      <w:ind w:firstLineChars="200" w:firstLine="200"/>
      <w:jc w:val="left"/>
      <w:textAlignment w:val="baseline"/>
    </w:pPr>
    <w:rPr>
      <w:rFonts w:ascii="Tahoma" w:eastAsia="@華康粗黑體" w:hAnsi="Tahoma" w:cs="Tahoma"/>
      <w:color w:val="000000"/>
      <w:spacing w:val="8"/>
      <w:kern w:val="0"/>
      <w:sz w:val="24"/>
      <w:szCs w:val="28"/>
    </w:rPr>
  </w:style>
  <w:style w:type="paragraph" w:customStyle="1" w:styleId="1f1">
    <w:name w:val="表格头1"/>
    <w:basedOn w:val="a5"/>
    <w:qFormat/>
    <w:pPr>
      <w:spacing w:before="60" w:line="360" w:lineRule="atLeast"/>
      <w:jc w:val="center"/>
    </w:pPr>
    <w:rPr>
      <w:b/>
      <w:szCs w:val="21"/>
    </w:rPr>
  </w:style>
  <w:style w:type="paragraph" w:customStyle="1" w:styleId="03">
    <w:name w:val="标题03"/>
    <w:basedOn w:val="a5"/>
    <w:next w:val="a5"/>
    <w:qFormat/>
    <w:pPr>
      <w:spacing w:line="480" w:lineRule="atLeast"/>
      <w:ind w:firstLine="480"/>
    </w:pPr>
    <w:rPr>
      <w:b/>
      <w:sz w:val="24"/>
      <w:szCs w:val="20"/>
    </w:rPr>
  </w:style>
  <w:style w:type="paragraph" w:customStyle="1" w:styleId="2f0">
    <w:name w:val="样式 内容 + 首行缩进:  2 字符"/>
    <w:basedOn w:val="a5"/>
    <w:qFormat/>
    <w:pPr>
      <w:spacing w:line="360" w:lineRule="auto"/>
      <w:ind w:firstLineChars="200" w:firstLine="480"/>
      <w:jc w:val="left"/>
    </w:pPr>
    <w:rPr>
      <w:rFonts w:cs="宋体"/>
      <w:sz w:val="24"/>
      <w:szCs w:val="20"/>
    </w:rPr>
  </w:style>
  <w:style w:type="paragraph" w:customStyle="1" w:styleId="affffffb">
    <w:name w:val="表格字体"/>
    <w:basedOn w:val="a5"/>
    <w:qFormat/>
    <w:pPr>
      <w:jc w:val="center"/>
    </w:pPr>
    <w:rPr>
      <w:szCs w:val="21"/>
    </w:rPr>
  </w:style>
  <w:style w:type="paragraph" w:customStyle="1" w:styleId="1">
    <w:name w:val="第1章"/>
    <w:basedOn w:val="a5"/>
    <w:qFormat/>
    <w:pPr>
      <w:keepNext/>
      <w:keepLines/>
      <w:pageBreakBefore/>
      <w:numPr>
        <w:numId w:val="2"/>
      </w:numPr>
      <w:spacing w:beforeLines="50" w:before="156" w:line="440" w:lineRule="exact"/>
      <w:jc w:val="center"/>
      <w:outlineLvl w:val="0"/>
    </w:pPr>
    <w:rPr>
      <w:rFonts w:ascii="Arial" w:eastAsia="黑体" w:hAnsi="Arial"/>
      <w:b/>
      <w:bCs/>
      <w:sz w:val="30"/>
      <w:szCs w:val="44"/>
    </w:rPr>
  </w:style>
  <w:style w:type="paragraph" w:customStyle="1" w:styleId="1522">
    <w:name w:val="样式 样式 小四 行距: 1.5 倍行距 首行缩进:  2 字符 + 首行缩进:  2 字符"/>
    <w:basedOn w:val="152"/>
    <w:qFormat/>
    <w:pPr>
      <w:jc w:val="both"/>
    </w:pPr>
    <w:rPr>
      <w:color w:val="auto"/>
      <w:szCs w:val="20"/>
    </w:rPr>
  </w:style>
  <w:style w:type="paragraph" w:customStyle="1" w:styleId="Char31">
    <w:name w:val="Char31"/>
    <w:basedOn w:val="a5"/>
    <w:qFormat/>
    <w:pPr>
      <w:spacing w:line="360" w:lineRule="auto"/>
      <w:ind w:firstLineChars="200" w:firstLine="200"/>
    </w:pPr>
    <w:rPr>
      <w:rFonts w:ascii="Calibri" w:hAnsi="Calibri" w:cs="DF Kai Shu"/>
    </w:rPr>
  </w:style>
  <w:style w:type="paragraph" w:customStyle="1" w:styleId="33Char3CharCharCharCharCharCharCharCharC1">
    <w:name w:val="样式 标题 3标题 3 Char标题 3 Char Char Char Char Char Char Char Char C...1"/>
    <w:basedOn w:val="3"/>
    <w:qFormat/>
    <w:pPr>
      <w:keepNext/>
      <w:keepLines/>
      <w:tabs>
        <w:tab w:val="left" w:pos="720"/>
      </w:tabs>
      <w:ind w:left="720" w:firstLineChars="0" w:hanging="720"/>
    </w:pPr>
    <w:rPr>
      <w:rFonts w:ascii="Verdana" w:eastAsia="Verdana" w:hAnsi="Verdana" w:cs="幼圆"/>
      <w:b/>
      <w:bCs/>
      <w:sz w:val="24"/>
      <w:szCs w:val="20"/>
    </w:rPr>
  </w:style>
  <w:style w:type="paragraph" w:customStyle="1" w:styleId="CM5">
    <w:name w:val="CM5"/>
    <w:basedOn w:val="a5"/>
    <w:next w:val="a5"/>
    <w:pPr>
      <w:autoSpaceDE w:val="0"/>
      <w:autoSpaceDN w:val="0"/>
      <w:adjustRightInd w:val="0"/>
      <w:spacing w:line="526" w:lineRule="atLeast"/>
      <w:jc w:val="left"/>
    </w:pPr>
    <w:rPr>
      <w:rFonts w:ascii="DF Kai Shu" w:hAnsi="DF Kai Shu" w:cs="DF Kai Shu"/>
      <w:kern w:val="0"/>
      <w:sz w:val="24"/>
    </w:rPr>
  </w:style>
  <w:style w:type="paragraph" w:customStyle="1" w:styleId="xl24">
    <w:name w:val="xl24"/>
    <w:basedOn w:val="a5"/>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0"/>
      <w:szCs w:val="20"/>
    </w:rPr>
  </w:style>
  <w:style w:type="paragraph" w:customStyle="1" w:styleId="CharChar6">
    <w:name w:val="样式 题注 + 居中 Char Char"/>
    <w:basedOn w:val="ac"/>
    <w:next w:val="a5"/>
    <w:qFormat/>
    <w:pPr>
      <w:spacing w:before="120" w:after="120"/>
      <w:jc w:val="center"/>
    </w:pPr>
    <w:rPr>
      <w:rFonts w:ascii="Symbol" w:eastAsia="Tms Rmn" w:hAnsi="Symbol" w:cs="Symbol"/>
      <w:sz w:val="24"/>
      <w:szCs w:val="24"/>
    </w:rPr>
  </w:style>
  <w:style w:type="paragraph" w:customStyle="1" w:styleId="B">
    <w:name w:val="正文B"/>
    <w:basedOn w:val="a5"/>
    <w:qFormat/>
    <w:pPr>
      <w:spacing w:line="540" w:lineRule="exact"/>
      <w:ind w:firstLineChars="200" w:firstLine="480"/>
    </w:pPr>
    <w:rPr>
      <w:rFonts w:ascii="宋体" w:hAnsi="宋体" w:cs="宋体"/>
      <w:sz w:val="24"/>
      <w:szCs w:val="20"/>
    </w:rPr>
  </w:style>
  <w:style w:type="paragraph" w:customStyle="1" w:styleId="CM38">
    <w:name w:val="CM38"/>
    <w:basedOn w:val="a5"/>
    <w:next w:val="a5"/>
    <w:qFormat/>
    <w:pPr>
      <w:autoSpaceDE w:val="0"/>
      <w:autoSpaceDN w:val="0"/>
      <w:adjustRightInd w:val="0"/>
      <w:spacing w:after="205"/>
      <w:jc w:val="left"/>
    </w:pPr>
    <w:rPr>
      <w:rFonts w:ascii="DF Kai Shu" w:hAnsi="DF Kai Shu" w:cs="DF Kai Shu"/>
      <w:kern w:val="0"/>
      <w:sz w:val="24"/>
    </w:rPr>
  </w:style>
  <w:style w:type="paragraph" w:customStyle="1" w:styleId="xl31">
    <w:name w:val="xl31"/>
    <w:basedOn w:val="a5"/>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DF Kai Shu" w:hAnsi="DF Kai Shu"/>
      <w:kern w:val="0"/>
      <w:sz w:val="20"/>
      <w:szCs w:val="20"/>
    </w:rPr>
  </w:style>
  <w:style w:type="paragraph" w:customStyle="1" w:styleId="1f2">
    <w:name w:val="正文样式1"/>
    <w:basedOn w:val="a5"/>
    <w:pPr>
      <w:adjustRightInd w:val="0"/>
      <w:spacing w:beforeLines="10" w:before="10" w:afterLines="10" w:after="10" w:line="312" w:lineRule="auto"/>
      <w:ind w:firstLineChars="200" w:firstLine="200"/>
      <w:textAlignment w:val="baseline"/>
    </w:pPr>
    <w:rPr>
      <w:kern w:val="0"/>
      <w:position w:val="-12"/>
      <w:sz w:val="24"/>
    </w:rPr>
  </w:style>
  <w:style w:type="paragraph" w:customStyle="1" w:styleId="affffffc">
    <w:name w:val="新表格"/>
    <w:basedOn w:val="a5"/>
    <w:qFormat/>
    <w:pPr>
      <w:ind w:left="420"/>
      <w:jc w:val="center"/>
    </w:pPr>
    <w:rPr>
      <w:rFonts w:ascii="幼圆" w:hAnsi="幼圆" w:cs="幼圆"/>
      <w:b/>
      <w:bCs/>
      <w:sz w:val="24"/>
    </w:rPr>
  </w:style>
  <w:style w:type="paragraph" w:customStyle="1" w:styleId="Char32">
    <w:name w:val="Char32"/>
    <w:basedOn w:val="a5"/>
    <w:qFormat/>
    <w:pPr>
      <w:spacing w:line="360" w:lineRule="auto"/>
      <w:ind w:firstLineChars="200" w:firstLine="200"/>
    </w:pPr>
    <w:rPr>
      <w:rFonts w:ascii="宋体" w:hAnsi="宋体" w:cs="宋体"/>
      <w:sz w:val="24"/>
    </w:rPr>
  </w:style>
  <w:style w:type="paragraph" w:customStyle="1" w:styleId="affffffd">
    <w:name w:val="正文新"/>
    <w:basedOn w:val="af4"/>
    <w:semiHidden/>
    <w:qFormat/>
    <w:pPr>
      <w:spacing w:line="300" w:lineRule="auto"/>
      <w:ind w:firstLineChars="200" w:firstLine="510"/>
    </w:pPr>
    <w:rPr>
      <w:rFonts w:ascii="Verdana" w:eastAsia="DF Kai Shu" w:hAnsi="Tms Rmn" w:cs="幼圆"/>
      <w:kern w:val="0"/>
      <w:sz w:val="24"/>
    </w:rPr>
  </w:style>
  <w:style w:type="paragraph" w:customStyle="1" w:styleId="affffffe">
    <w:name w:val="保留正文"/>
    <w:basedOn w:val="a5"/>
    <w:qFormat/>
    <w:pPr>
      <w:adjustRightInd w:val="0"/>
      <w:spacing w:line="360" w:lineRule="auto"/>
      <w:ind w:firstLine="510"/>
      <w:textAlignment w:val="baseline"/>
    </w:pPr>
    <w:rPr>
      <w:rFonts w:ascii="Verdana" w:hAnsi="幼圆" w:cs="幼圆"/>
      <w:kern w:val="0"/>
      <w:sz w:val="24"/>
      <w:szCs w:val="20"/>
    </w:rPr>
  </w:style>
  <w:style w:type="paragraph" w:customStyle="1" w:styleId="-0">
    <w:name w:val="正文-使用"/>
    <w:basedOn w:val="a5"/>
    <w:semiHidden/>
    <w:qFormat/>
    <w:pPr>
      <w:spacing w:line="360" w:lineRule="auto"/>
      <w:ind w:firstLineChars="200" w:firstLine="482"/>
    </w:pPr>
    <w:rPr>
      <w:rFonts w:ascii="幼圆" w:hAnsi="幼圆" w:cs="幼圆"/>
      <w:sz w:val="24"/>
      <w:szCs w:val="20"/>
    </w:rPr>
  </w:style>
  <w:style w:type="paragraph" w:customStyle="1" w:styleId="afffffff">
    <w:name w:val="字元 字元"/>
    <w:basedOn w:val="a5"/>
    <w:qFormat/>
    <w:rPr>
      <w:rFonts w:ascii="幼圆" w:hAnsi="幼圆" w:cs="幼圆"/>
      <w:szCs w:val="21"/>
    </w:rPr>
  </w:style>
  <w:style w:type="paragraph" w:customStyle="1" w:styleId="1f3">
    <w:name w:val="表格1"/>
    <w:basedOn w:val="a5"/>
    <w:uiPriority w:val="99"/>
    <w:qFormat/>
    <w:pPr>
      <w:adjustRightInd w:val="0"/>
      <w:spacing w:before="60" w:line="120" w:lineRule="atLeast"/>
      <w:jc w:val="center"/>
      <w:textAlignment w:val="baseline"/>
    </w:pPr>
    <w:rPr>
      <w:rFonts w:ascii="幼圆" w:hAnsi="幼圆" w:cs="幼圆"/>
    </w:rPr>
  </w:style>
  <w:style w:type="paragraph" w:customStyle="1" w:styleId="afffffff0">
    <w:name w:val="表居中（中文）"/>
    <w:basedOn w:val="a5"/>
    <w:qFormat/>
    <w:pPr>
      <w:adjustRightInd w:val="0"/>
      <w:spacing w:line="380" w:lineRule="atLeast"/>
      <w:jc w:val="center"/>
      <w:textAlignment w:val="baseline"/>
    </w:pPr>
    <w:rPr>
      <w:rFonts w:eastAsia="楷体_GB2312"/>
      <w:kern w:val="0"/>
      <w:szCs w:val="20"/>
    </w:rPr>
  </w:style>
  <w:style w:type="paragraph" w:customStyle="1" w:styleId="xl78">
    <w:name w:val="xl78"/>
    <w:basedOn w:val="a5"/>
    <w:qFormat/>
    <w:pPr>
      <w:widowControl/>
      <w:pBdr>
        <w:left w:val="single" w:sz="4" w:space="0" w:color="auto"/>
        <w:bottom w:val="single" w:sz="4" w:space="0" w:color="auto"/>
      </w:pBdr>
      <w:spacing w:before="100" w:beforeAutospacing="1" w:after="100" w:afterAutospacing="1"/>
      <w:jc w:val="center"/>
      <w:textAlignment w:val="center"/>
    </w:pPr>
    <w:rPr>
      <w:rFonts w:ascii="Verdana" w:hAnsi="Verdana" w:cs="幼圆"/>
      <w:kern w:val="0"/>
      <w:sz w:val="24"/>
    </w:rPr>
  </w:style>
  <w:style w:type="paragraph" w:customStyle="1" w:styleId="CM7">
    <w:name w:val="CM7"/>
    <w:basedOn w:val="Default"/>
    <w:next w:val="Default"/>
    <w:qFormat/>
    <w:pPr>
      <w:spacing w:line="528" w:lineRule="atLeast"/>
    </w:pPr>
    <w:rPr>
      <w:rFonts w:ascii="DF Kai Shu" w:hAnsi="DF Kai Shu" w:cs="DF Kai Shu"/>
      <w:color w:val="auto"/>
    </w:rPr>
  </w:style>
  <w:style w:type="paragraph" w:customStyle="1" w:styleId="38">
    <w:name w:val="样式3"/>
    <w:basedOn w:val="41"/>
    <w:next w:val="41"/>
    <w:qFormat/>
    <w:pPr>
      <w:spacing w:before="0" w:after="0" w:line="360" w:lineRule="auto"/>
    </w:pPr>
    <w:rPr>
      <w:rFonts w:ascii="Tms Rmn" w:eastAsia="Tahoma" w:hAnsi="Verdana" w:cs="幼圆"/>
      <w:sz w:val="30"/>
      <w:szCs w:val="30"/>
    </w:rPr>
  </w:style>
  <w:style w:type="paragraph" w:customStyle="1" w:styleId="0585240">
    <w:name w:val="样式 样式 样式 列表 + 左侧:  0 厘米 悬挂缩进: 5.85 字符 + 行距: 固定值 24 磅 + 首行缩进:  0...."/>
    <w:basedOn w:val="a5"/>
    <w:qFormat/>
    <w:pPr>
      <w:framePr w:hSpace="180" w:wrap="around" w:vAnchor="text" w:hAnchor="margin" w:xAlign="center" w:y="202"/>
      <w:autoSpaceDE w:val="0"/>
      <w:autoSpaceDN w:val="0"/>
      <w:adjustRightInd w:val="0"/>
      <w:spacing w:line="240" w:lineRule="exact"/>
    </w:pPr>
    <w:rPr>
      <w:rFonts w:ascii="Verdana" w:hAnsi="幼圆" w:cs="Verdana"/>
      <w:szCs w:val="21"/>
      <w:lang w:val="zh-CN"/>
    </w:rPr>
  </w:style>
  <w:style w:type="paragraph" w:customStyle="1" w:styleId="xl38">
    <w:name w:val="xl38"/>
    <w:basedOn w:val="a5"/>
    <w:qFormat/>
    <w:pPr>
      <w:widowControl/>
      <w:pBdr>
        <w:left w:val="single" w:sz="8" w:space="0" w:color="auto"/>
      </w:pBdr>
      <w:spacing w:beforeLines="50" w:before="100" w:beforeAutospacing="1" w:after="100" w:afterAutospacing="1"/>
      <w:jc w:val="left"/>
    </w:pPr>
    <w:rPr>
      <w:rFonts w:ascii="DF Kai Shu" w:eastAsia="DF Kai Shu" w:hAnsi="DF Kai Shu" w:cs="DF Kai Shu"/>
      <w:kern w:val="0"/>
      <w:sz w:val="24"/>
    </w:rPr>
  </w:style>
  <w:style w:type="paragraph" w:customStyle="1" w:styleId="afffffff1">
    <w:name w:val="标准表格"/>
    <w:basedOn w:val="1-1"/>
    <w:qFormat/>
    <w:pPr>
      <w:snapToGrid/>
    </w:pPr>
    <w:rPr>
      <w:rFonts w:eastAsia="DF Kai Shu" w:cs="宋体"/>
      <w:sz w:val="21"/>
      <w:szCs w:val="20"/>
    </w:rPr>
  </w:style>
  <w:style w:type="paragraph" w:customStyle="1" w:styleId="afffffff2">
    <w:name w:val="正文王"/>
    <w:basedOn w:val="af4"/>
    <w:semiHidden/>
    <w:qFormat/>
    <w:pPr>
      <w:spacing w:line="500" w:lineRule="exact"/>
      <w:ind w:firstLineChars="200" w:firstLine="200"/>
    </w:pPr>
    <w:rPr>
      <w:rFonts w:ascii="Tms Rmn" w:eastAsia="DF Kai Shu" w:hAnsi="Tms Rmn" w:cs="幼圆"/>
      <w:kern w:val="0"/>
      <w:sz w:val="24"/>
    </w:rPr>
  </w:style>
  <w:style w:type="paragraph" w:customStyle="1" w:styleId="CM8">
    <w:name w:val="CM8"/>
    <w:basedOn w:val="Default"/>
    <w:next w:val="Default"/>
    <w:qFormat/>
    <w:pPr>
      <w:spacing w:line="526" w:lineRule="atLeast"/>
    </w:pPr>
    <w:rPr>
      <w:rFonts w:ascii="DF Kai Shu" w:hAnsi="DF Kai Shu" w:cs="DF Kai Shu"/>
      <w:color w:val="auto"/>
    </w:rPr>
  </w:style>
  <w:style w:type="paragraph" w:customStyle="1" w:styleId="font5">
    <w:name w:val="font5"/>
    <w:basedOn w:val="a5"/>
    <w:qFormat/>
    <w:pPr>
      <w:widowControl/>
      <w:spacing w:before="100" w:beforeAutospacing="1" w:after="100" w:afterAutospacing="1"/>
      <w:jc w:val="left"/>
    </w:pPr>
    <w:rPr>
      <w:rFonts w:ascii="DF Kai Shu" w:hAnsi="DF Kai Shu" w:hint="eastAsia"/>
      <w:kern w:val="0"/>
      <w:sz w:val="18"/>
      <w:szCs w:val="18"/>
    </w:rPr>
  </w:style>
  <w:style w:type="paragraph" w:customStyle="1" w:styleId="45">
    <w:name w:val="4"/>
    <w:basedOn w:val="a5"/>
    <w:next w:val="af1"/>
    <w:semiHidden/>
    <w:qFormat/>
    <w:pPr>
      <w:adjustRightInd w:val="0"/>
      <w:spacing w:line="360" w:lineRule="auto"/>
      <w:ind w:firstLineChars="200" w:firstLine="440"/>
      <w:jc w:val="left"/>
      <w:textAlignment w:val="baseline"/>
    </w:pPr>
    <w:rPr>
      <w:rFonts w:ascii="Verdana" w:hAnsi="幼圆" w:cs="幼圆"/>
      <w:kern w:val="0"/>
      <w:sz w:val="24"/>
      <w:szCs w:val="20"/>
    </w:rPr>
  </w:style>
  <w:style w:type="paragraph" w:customStyle="1" w:styleId="afffffff3">
    <w:name w:val="基准页眉样式"/>
    <w:basedOn w:val="af1"/>
    <w:semiHidden/>
    <w:qFormat/>
    <w:pPr>
      <w:spacing w:line="240" w:lineRule="exact"/>
      <w:ind w:firstLineChars="200" w:firstLine="200"/>
      <w:jc w:val="center"/>
    </w:pPr>
    <w:rPr>
      <w:rFonts w:ascii="Verdana" w:eastAsia="Verdana" w:hAnsi="Verdana" w:cs="幼圆"/>
      <w:b w:val="0"/>
      <w:bCs w:val="0"/>
    </w:rPr>
  </w:style>
  <w:style w:type="paragraph" w:customStyle="1" w:styleId="x0">
    <w:name w:val="x"/>
    <w:basedOn w:val="a5"/>
    <w:qFormat/>
    <w:pPr>
      <w:widowControl/>
      <w:spacing w:before="100" w:beforeAutospacing="1" w:after="100" w:afterAutospacing="1"/>
      <w:jc w:val="left"/>
    </w:pPr>
    <w:rPr>
      <w:rFonts w:ascii="Verdana" w:hAnsi="Verdana" w:cs="Verdana"/>
      <w:kern w:val="0"/>
      <w:sz w:val="24"/>
    </w:rPr>
  </w:style>
  <w:style w:type="paragraph" w:customStyle="1" w:styleId="CM53">
    <w:name w:val="CM53"/>
    <w:basedOn w:val="Default"/>
    <w:next w:val="Default"/>
    <w:qFormat/>
    <w:pPr>
      <w:spacing w:after="267"/>
    </w:pPr>
    <w:rPr>
      <w:rFonts w:ascii="DF Kai Shu" w:hAnsi="DF Kai Shu" w:cs="DF Kai Shu"/>
      <w:color w:val="auto"/>
    </w:rPr>
  </w:style>
  <w:style w:type="paragraph" w:customStyle="1" w:styleId="CM13">
    <w:name w:val="CM13"/>
    <w:basedOn w:val="Default"/>
    <w:next w:val="Default"/>
    <w:pPr>
      <w:spacing w:line="528" w:lineRule="atLeast"/>
    </w:pPr>
    <w:rPr>
      <w:rFonts w:ascii="DF Kai Shu" w:hAnsi="DF Kai Shu" w:cs="DF Kai Shu"/>
      <w:color w:val="auto"/>
    </w:rPr>
  </w:style>
  <w:style w:type="paragraph" w:customStyle="1" w:styleId="153">
    <w:name w:val="样式 小四 行距: 1.5 倍行距"/>
    <w:basedOn w:val="a5"/>
    <w:qFormat/>
    <w:pPr>
      <w:spacing w:line="460" w:lineRule="exact"/>
      <w:ind w:firstLineChars="200" w:firstLine="200"/>
    </w:pPr>
    <w:rPr>
      <w:rFonts w:ascii="幼圆" w:hAnsi="幼圆" w:cs="Verdana"/>
      <w:sz w:val="24"/>
      <w:szCs w:val="20"/>
    </w:rPr>
  </w:style>
  <w:style w:type="paragraph" w:customStyle="1" w:styleId="2023900">
    <w:name w:val="样式 标题 2 + 宋体 三号 左侧:  0 厘米 悬挂缩进: 2.39 字符 段前: 0 磅 段后: 0 磅 行距..."/>
    <w:basedOn w:val="2"/>
    <w:qFormat/>
    <w:pPr>
      <w:keepNext/>
      <w:keepLines/>
      <w:pageBreakBefore w:val="0"/>
      <w:tabs>
        <w:tab w:val="left" w:pos="3996"/>
      </w:tabs>
      <w:spacing w:line="460" w:lineRule="exact"/>
      <w:ind w:left="3996" w:hanging="576"/>
    </w:pPr>
    <w:rPr>
      <w:rFonts w:ascii="Verdana" w:eastAsia="Verdana" w:hAnsi="Verdana" w:cs="Verdana"/>
      <w:bCs/>
      <w:sz w:val="32"/>
      <w:szCs w:val="20"/>
    </w:rPr>
  </w:style>
  <w:style w:type="paragraph" w:customStyle="1" w:styleId="213">
    <w:name w:val="正文文本 21"/>
    <w:basedOn w:val="a5"/>
    <w:semiHidden/>
    <w:pPr>
      <w:autoSpaceDE w:val="0"/>
      <w:autoSpaceDN w:val="0"/>
      <w:adjustRightInd w:val="0"/>
      <w:spacing w:line="360" w:lineRule="atLeast"/>
      <w:ind w:firstLineChars="200" w:firstLine="425"/>
      <w:textAlignment w:val="baseline"/>
    </w:pPr>
    <w:rPr>
      <w:rFonts w:ascii="Verdana" w:hAnsi="Verdana" w:cs="幼圆"/>
      <w:kern w:val="0"/>
      <w:sz w:val="28"/>
      <w:szCs w:val="20"/>
    </w:rPr>
  </w:style>
  <w:style w:type="paragraph" w:customStyle="1" w:styleId="afffffff4">
    <w:name w:val="表格编号"/>
    <w:basedOn w:val="a5"/>
    <w:next w:val="a5"/>
    <w:qFormat/>
    <w:pPr>
      <w:tabs>
        <w:tab w:val="left" w:pos="425"/>
      </w:tabs>
      <w:spacing w:before="300" w:after="200"/>
      <w:ind w:left="425" w:hanging="425"/>
      <w:jc w:val="center"/>
    </w:pPr>
    <w:rPr>
      <w:rFonts w:ascii="幼圆" w:hAnsi="幼圆" w:cs="幼圆"/>
      <w:sz w:val="24"/>
      <w:szCs w:val="20"/>
    </w:rPr>
  </w:style>
  <w:style w:type="paragraph" w:customStyle="1" w:styleId="xl34">
    <w:name w:val="xl34"/>
    <w:basedOn w:val="a5"/>
    <w:qFormat/>
    <w:pPr>
      <w:widowControl/>
      <w:pBdr>
        <w:top w:val="single" w:sz="4" w:space="0" w:color="auto"/>
        <w:left w:val="single" w:sz="4" w:space="0" w:color="auto"/>
        <w:bottom w:val="single" w:sz="4" w:space="0" w:color="auto"/>
      </w:pBdr>
      <w:spacing w:before="100" w:beforeAutospacing="1" w:after="100" w:afterAutospacing="1"/>
      <w:jc w:val="center"/>
      <w:textAlignment w:val="center"/>
    </w:pPr>
    <w:rPr>
      <w:kern w:val="0"/>
      <w:sz w:val="20"/>
      <w:szCs w:val="20"/>
    </w:rPr>
  </w:style>
  <w:style w:type="table" w:customStyle="1" w:styleId="afffffff5">
    <w:name w:val="毛的表格"/>
    <w:basedOn w:val="a7"/>
    <w:qFormat/>
    <w:pPr>
      <w:jc w:val="center"/>
    </w:pPr>
    <w:rPr>
      <w:rFonts w:ascii="幼圆" w:hAnsi="幼圆" w:cs="幼圆"/>
      <w:sz w:val="24"/>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4">
    <w:name w:val="表格样式1"/>
    <w:basedOn w:val="a7"/>
    <w:qFormat/>
    <w:pPr>
      <w:jc w:val="center"/>
    </w:pPr>
    <w:rPr>
      <w:sz w:val="21"/>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5">
    <w:name w:val="典雅型1"/>
    <w:basedOn w:val="a7"/>
    <w:pPr>
      <w:widowControl w:val="0"/>
      <w:jc w:val="center"/>
    </w:pPr>
    <w:rPr>
      <w:rFonts w:ascii="Calibri" w:eastAsia="@華康粗黑體" w:hAnsi="Calibri" w:cs="Calibri"/>
      <w:sz w:val="21"/>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afffffff6">
    <w:name w:val="华海环评"/>
    <w:basedOn w:val="aff2"/>
    <w:qFormat/>
    <w:pPr>
      <w:jc w:val="center"/>
    </w:pPr>
    <w:rPr>
      <w:rFonts w:ascii="Tms Rmn" w:eastAsia="Verdana" w:hAnsi="Tms Rmn" w:cs="幼圆"/>
    </w:rPr>
    <w:tblPr>
      <w:tblInd w:w="0" w:type="dxa"/>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CellMar>
        <w:top w:w="0" w:type="dxa"/>
        <w:left w:w="108" w:type="dxa"/>
        <w:bottom w:w="0" w:type="dxa"/>
        <w:right w:w="108" w:type="dxa"/>
      </w:tblCellMar>
    </w:tblPr>
    <w:tcPr>
      <w:shd w:val="clear" w:color="auto" w:fill="auto"/>
      <w:vAlign w:val="center"/>
    </w:tcPr>
    <w:tblStylePr w:type="firstRow">
      <w:rPr>
        <w:caps/>
        <w:color w:val="auto"/>
      </w:rPr>
      <w:tblPr/>
      <w:tcPr>
        <w:tcBorders>
          <w:top w:val="nil"/>
          <w:left w:val="nil"/>
          <w:bottom w:val="nil"/>
          <w:right w:val="nil"/>
          <w:insideH w:val="nil"/>
          <w:insideV w:val="nil"/>
          <w:tl2br w:val="nil"/>
          <w:tr2bl w:val="nil"/>
        </w:tcBorders>
      </w:tcPr>
    </w:tblStylePr>
  </w:style>
  <w:style w:type="table" w:customStyle="1" w:styleId="zjy0">
    <w:name w:val="zjy"/>
    <w:basedOn w:val="a7"/>
    <w:qFormat/>
    <w:pPr>
      <w:jc w:val="center"/>
    </w:pPr>
    <w:rPr>
      <w:rFonts w:ascii="Tms Rmn" w:hAnsi="Tms Rmn" w:cs="幼圆"/>
    </w:rPr>
    <w:tblPr>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cPr>
      <w:vAlign w:val="center"/>
    </w:tcPr>
  </w:style>
  <w:style w:type="table" w:customStyle="1" w:styleId="TableNormal">
    <w:name w:val="Table Normal"/>
    <w:uiPriority w:val="2"/>
    <w:unhideWhenUsed/>
    <w:qFormat/>
    <w:pPr>
      <w:widowControl w:val="0"/>
    </w:pPr>
    <w:rPr>
      <w:rFonts w:ascii="Calibri" w:hAnsi="Calibri"/>
      <w:sz w:val="22"/>
      <w:szCs w:val="22"/>
      <w:lang w:eastAsia="en-US"/>
    </w:rPr>
    <w:tblPr>
      <w:tblCellMar>
        <w:top w:w="0" w:type="dxa"/>
        <w:left w:w="0" w:type="dxa"/>
        <w:bottom w:w="0" w:type="dxa"/>
        <w:right w:w="0" w:type="dxa"/>
      </w:tblCellMar>
    </w:tblPr>
  </w:style>
  <w:style w:type="table" w:customStyle="1" w:styleId="wo">
    <w:name w:val="wo"/>
    <w:basedOn w:val="aff1"/>
    <w:qFormat/>
    <w:pPr>
      <w:jc w:val="center"/>
    </w:pPr>
    <w:rPr>
      <w:sz w:val="21"/>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style>
  <w:style w:type="paragraph" w:customStyle="1" w:styleId="5-ckg">
    <w:name w:val="标题5-ckg"/>
    <w:basedOn w:val="5"/>
    <w:qFormat/>
    <w:pPr>
      <w:tabs>
        <w:tab w:val="left" w:pos="432"/>
        <w:tab w:val="left" w:pos="700"/>
      </w:tabs>
      <w:autoSpaceDE w:val="0"/>
      <w:autoSpaceDN w:val="0"/>
      <w:spacing w:before="0" w:after="0" w:line="460" w:lineRule="exact"/>
      <w:jc w:val="center"/>
    </w:pPr>
    <w:rPr>
      <w:bCs w:val="0"/>
      <w:sz w:val="24"/>
      <w:szCs w:val="21"/>
    </w:rPr>
  </w:style>
  <w:style w:type="paragraph" w:customStyle="1" w:styleId="1f6">
    <w:name w:val="引用1"/>
    <w:next w:val="a5"/>
    <w:qFormat/>
    <w:pPr>
      <w:spacing w:line="276" w:lineRule="auto"/>
      <w:jc w:val="center"/>
    </w:pPr>
    <w:rPr>
      <w:rFonts w:ascii="Calibri" w:eastAsia="仿宋_GB2312" w:hAnsi="Calibri"/>
      <w:iCs/>
      <w:color w:val="000000"/>
      <w:kern w:val="2"/>
      <w:sz w:val="24"/>
      <w:szCs w:val="24"/>
    </w:rPr>
  </w:style>
  <w:style w:type="character" w:customStyle="1" w:styleId="2Char7">
    <w:name w:val="2表头 Char"/>
    <w:link w:val="2f1"/>
    <w:qFormat/>
    <w:locked/>
    <w:rPr>
      <w:rFonts w:ascii="仿宋" w:eastAsia="仿宋" w:hAnsi="仿宋"/>
      <w:b/>
      <w:kern w:val="2"/>
      <w:sz w:val="21"/>
      <w:szCs w:val="22"/>
    </w:rPr>
  </w:style>
  <w:style w:type="paragraph" w:customStyle="1" w:styleId="2f1">
    <w:name w:val="2表头"/>
    <w:basedOn w:val="a5"/>
    <w:link w:val="2Char7"/>
    <w:qFormat/>
    <w:pPr>
      <w:spacing w:line="240" w:lineRule="exact"/>
      <w:jc w:val="center"/>
    </w:pPr>
    <w:rPr>
      <w:rFonts w:ascii="仿宋" w:eastAsia="仿宋" w:hAnsi="仿宋"/>
      <w:b/>
      <w:szCs w:val="22"/>
    </w:rPr>
  </w:style>
  <w:style w:type="character" w:customStyle="1" w:styleId="1Char2">
    <w:name w:val="1表格正文 Char"/>
    <w:link w:val="1f7"/>
    <w:qFormat/>
    <w:locked/>
    <w:rPr>
      <w:bCs/>
      <w:color w:val="000000"/>
      <w:sz w:val="21"/>
      <w:szCs w:val="21"/>
    </w:rPr>
  </w:style>
  <w:style w:type="paragraph" w:customStyle="1" w:styleId="1f7">
    <w:name w:val="1表格正文"/>
    <w:basedOn w:val="a5"/>
    <w:link w:val="1Char2"/>
    <w:qFormat/>
    <w:pPr>
      <w:widowControl/>
      <w:jc w:val="center"/>
    </w:pPr>
    <w:rPr>
      <w:bCs/>
      <w:color w:val="000000"/>
      <w:kern w:val="0"/>
      <w:szCs w:val="21"/>
    </w:rPr>
  </w:style>
  <w:style w:type="character" w:customStyle="1" w:styleId="2Char8">
    <w:name w:val="2 表头 Char"/>
    <w:link w:val="2f2"/>
    <w:qFormat/>
    <w:locked/>
    <w:rPr>
      <w:b/>
      <w:kern w:val="2"/>
      <w:sz w:val="21"/>
      <w:szCs w:val="21"/>
      <w:lang w:val="zh-CN"/>
    </w:rPr>
  </w:style>
  <w:style w:type="paragraph" w:customStyle="1" w:styleId="2f2">
    <w:name w:val="2 表头"/>
    <w:basedOn w:val="a5"/>
    <w:link w:val="2Char8"/>
    <w:qFormat/>
    <w:pPr>
      <w:jc w:val="center"/>
    </w:pPr>
    <w:rPr>
      <w:b/>
      <w:szCs w:val="21"/>
      <w:lang w:val="zh-CN"/>
    </w:rPr>
  </w:style>
  <w:style w:type="character" w:customStyle="1" w:styleId="1Char3">
    <w:name w:val="1正文 Char"/>
    <w:link w:val="1f8"/>
    <w:qFormat/>
    <w:locked/>
    <w:rPr>
      <w:rFonts w:ascii="仿宋" w:eastAsia="仿宋" w:hAnsi="仿宋"/>
      <w:kern w:val="2"/>
      <w:sz w:val="24"/>
      <w:szCs w:val="21"/>
    </w:rPr>
  </w:style>
  <w:style w:type="paragraph" w:customStyle="1" w:styleId="1f8">
    <w:name w:val="1正文"/>
    <w:basedOn w:val="a5"/>
    <w:link w:val="1Char3"/>
    <w:qFormat/>
    <w:pPr>
      <w:spacing w:line="440" w:lineRule="exact"/>
      <w:ind w:firstLineChars="200" w:firstLine="200"/>
    </w:pPr>
    <w:rPr>
      <w:rFonts w:ascii="仿宋" w:eastAsia="仿宋" w:hAnsi="仿宋"/>
      <w:sz w:val="24"/>
      <w:szCs w:val="21"/>
    </w:rPr>
  </w:style>
  <w:style w:type="character" w:customStyle="1" w:styleId="1yuChar">
    <w:name w:val="1yu正文 Char"/>
    <w:link w:val="1yu"/>
    <w:qFormat/>
    <w:locked/>
    <w:rPr>
      <w:bCs/>
      <w:color w:val="000000"/>
      <w:sz w:val="24"/>
      <w:szCs w:val="21"/>
    </w:rPr>
  </w:style>
  <w:style w:type="paragraph" w:customStyle="1" w:styleId="1yu">
    <w:name w:val="1yu正文"/>
    <w:basedOn w:val="a5"/>
    <w:link w:val="1yuChar"/>
    <w:qFormat/>
    <w:pPr>
      <w:widowControl/>
      <w:adjustRightInd w:val="0"/>
      <w:snapToGrid w:val="0"/>
      <w:spacing w:line="440" w:lineRule="exact"/>
      <w:ind w:firstLineChars="200" w:firstLine="200"/>
    </w:pPr>
    <w:rPr>
      <w:bCs/>
      <w:color w:val="000000"/>
      <w:kern w:val="0"/>
      <w:sz w:val="24"/>
      <w:szCs w:val="21"/>
    </w:rPr>
  </w:style>
  <w:style w:type="paragraph" w:customStyle="1" w:styleId="46">
    <w:name w:val="4正文"/>
    <w:basedOn w:val="a5"/>
    <w:qFormat/>
    <w:pPr>
      <w:widowControl/>
      <w:snapToGrid w:val="0"/>
      <w:spacing w:line="500" w:lineRule="exact"/>
      <w:ind w:firstLineChars="200" w:firstLine="200"/>
    </w:pPr>
    <w:rPr>
      <w:bCs/>
      <w:color w:val="000000"/>
      <w:kern w:val="0"/>
      <w:szCs w:val="21"/>
    </w:rPr>
  </w:style>
  <w:style w:type="paragraph" w:customStyle="1" w:styleId="40">
    <w:name w:val="标题4 非连续"/>
    <w:basedOn w:val="a5"/>
    <w:qFormat/>
    <w:pPr>
      <w:keepNext/>
      <w:keepLines/>
      <w:numPr>
        <w:ilvl w:val="3"/>
        <w:numId w:val="9"/>
      </w:numPr>
      <w:spacing w:line="440" w:lineRule="exact"/>
      <w:outlineLvl w:val="3"/>
    </w:pPr>
    <w:rPr>
      <w:rFonts w:ascii="Arial" w:hAnsi="Arial"/>
      <w:bCs/>
      <w:kern w:val="0"/>
      <w:sz w:val="24"/>
      <w:szCs w:val="28"/>
    </w:rPr>
  </w:style>
  <w:style w:type="paragraph" w:customStyle="1" w:styleId="2f3">
    <w:name w:val="列出段落2"/>
    <w:basedOn w:val="a5"/>
    <w:qFormat/>
    <w:pPr>
      <w:ind w:firstLineChars="200" w:firstLine="420"/>
    </w:pPr>
  </w:style>
  <w:style w:type="paragraph" w:customStyle="1" w:styleId="a">
    <w:name w:val="书一级"/>
    <w:next w:val="afffffff7"/>
    <w:qFormat/>
    <w:pPr>
      <w:numPr>
        <w:numId w:val="10"/>
      </w:numPr>
      <w:spacing w:before="200" w:line="460" w:lineRule="exact"/>
      <w:outlineLvl w:val="0"/>
    </w:pPr>
    <w:rPr>
      <w:rFonts w:ascii="..ì." w:eastAsia="Tms Rmn" w:hAnsi="..ì." w:cs="新宋体"/>
      <w:b/>
      <w:sz w:val="30"/>
      <w:szCs w:val="22"/>
    </w:rPr>
  </w:style>
  <w:style w:type="paragraph" w:customStyle="1" w:styleId="afffffff7">
    <w:name w:val="书正文"/>
    <w:link w:val="Charff4"/>
    <w:qFormat/>
    <w:pPr>
      <w:spacing w:before="60" w:line="460" w:lineRule="exact"/>
      <w:ind w:firstLineChars="200" w:firstLine="200"/>
      <w:jc w:val="both"/>
    </w:pPr>
    <w:rPr>
      <w:rFonts w:ascii="..ì." w:eastAsia="仿宋" w:hAnsi="..ì." w:cs="新宋体"/>
      <w:sz w:val="24"/>
      <w:szCs w:val="24"/>
    </w:rPr>
  </w:style>
  <w:style w:type="paragraph" w:customStyle="1" w:styleId="a0">
    <w:name w:val="书二级"/>
    <w:basedOn w:val="a"/>
    <w:next w:val="afffffff7"/>
    <w:qFormat/>
    <w:pPr>
      <w:numPr>
        <w:ilvl w:val="1"/>
      </w:numPr>
      <w:spacing w:before="120"/>
      <w:outlineLvl w:val="1"/>
    </w:pPr>
    <w:rPr>
      <w:sz w:val="28"/>
      <w:szCs w:val="24"/>
      <w:lang w:val="zh-CN"/>
    </w:rPr>
  </w:style>
  <w:style w:type="paragraph" w:customStyle="1" w:styleId="a1">
    <w:name w:val="书三级"/>
    <w:basedOn w:val="a0"/>
    <w:next w:val="afffffff7"/>
    <w:qFormat/>
    <w:pPr>
      <w:numPr>
        <w:ilvl w:val="2"/>
      </w:numPr>
      <w:outlineLvl w:val="2"/>
    </w:pPr>
    <w:rPr>
      <w:rFonts w:eastAsia="仿宋"/>
      <w:sz w:val="24"/>
    </w:rPr>
  </w:style>
  <w:style w:type="paragraph" w:customStyle="1" w:styleId="a2">
    <w:name w:val="书四级"/>
    <w:basedOn w:val="a1"/>
    <w:next w:val="afffffff7"/>
    <w:qFormat/>
    <w:pPr>
      <w:numPr>
        <w:ilvl w:val="3"/>
      </w:numPr>
      <w:outlineLvl w:val="3"/>
    </w:pPr>
    <w:rPr>
      <w:b w:val="0"/>
    </w:rPr>
  </w:style>
  <w:style w:type="paragraph" w:customStyle="1" w:styleId="a3">
    <w:name w:val="书表头"/>
    <w:basedOn w:val="a2"/>
    <w:link w:val="Charff5"/>
    <w:qFormat/>
    <w:pPr>
      <w:numPr>
        <w:ilvl w:val="4"/>
      </w:numPr>
      <w:adjustRightInd w:val="0"/>
      <w:snapToGrid w:val="0"/>
      <w:spacing w:before="60"/>
      <w:jc w:val="center"/>
      <w:outlineLvl w:val="4"/>
    </w:pPr>
    <w:rPr>
      <w:b/>
    </w:rPr>
  </w:style>
  <w:style w:type="character" w:customStyle="1" w:styleId="Charff5">
    <w:name w:val="书表头 Char"/>
    <w:link w:val="a3"/>
    <w:qFormat/>
    <w:rPr>
      <w:rFonts w:ascii="..ì." w:eastAsia="仿宋" w:hAnsi="..ì." w:cs="新宋体"/>
      <w:b/>
      <w:sz w:val="24"/>
      <w:szCs w:val="24"/>
      <w:lang w:val="zh-CN" w:eastAsia="zh-CN"/>
    </w:rPr>
  </w:style>
  <w:style w:type="character" w:customStyle="1" w:styleId="Charff4">
    <w:name w:val="书正文 Char"/>
    <w:link w:val="afffffff7"/>
    <w:qFormat/>
    <w:rPr>
      <w:rFonts w:ascii="..ì." w:eastAsia="仿宋" w:hAnsi="..ì." w:cs="新宋体"/>
      <w:sz w:val="24"/>
      <w:szCs w:val="24"/>
    </w:rPr>
  </w:style>
  <w:style w:type="paragraph" w:customStyle="1" w:styleId="a4">
    <w:name w:val="书图头"/>
    <w:basedOn w:val="a5"/>
    <w:qFormat/>
    <w:pPr>
      <w:numPr>
        <w:ilvl w:val="5"/>
        <w:numId w:val="10"/>
      </w:numPr>
      <w:jc w:val="center"/>
    </w:pPr>
    <w:rPr>
      <w:rFonts w:ascii="新宋体" w:eastAsia="仿宋" w:hAnsi="新宋体" w:cs="新宋体"/>
      <w:b/>
      <w:sz w:val="24"/>
    </w:rPr>
  </w:style>
  <w:style w:type="paragraph" w:customStyle="1" w:styleId="1CharCharCharChar">
    <w:name w:val="字元 字元1 Char Char Char Char"/>
    <w:basedOn w:val="a5"/>
    <w:qFormat/>
    <w:pPr>
      <w:spacing w:line="360" w:lineRule="auto"/>
      <w:ind w:firstLineChars="200" w:firstLine="200"/>
    </w:pPr>
    <w:rPr>
      <w:rFonts w:ascii="宋体" w:hAnsi="宋体" w:cs="宋体"/>
      <w:sz w:val="24"/>
    </w:rPr>
  </w:style>
  <w:style w:type="character" w:customStyle="1" w:styleId="Char1f1">
    <w:name w:val="常用正文样式 Char1"/>
    <w:link w:val="afffffff8"/>
    <w:qFormat/>
    <w:locked/>
    <w:rPr>
      <w:rFonts w:ascii="宋体" w:eastAsia="仿宋" w:hAnsi="宋体" w:cs="宋体"/>
      <w:bCs/>
      <w:kern w:val="28"/>
      <w:sz w:val="24"/>
    </w:rPr>
  </w:style>
  <w:style w:type="paragraph" w:customStyle="1" w:styleId="afffffff8">
    <w:name w:val="常用正文样式"/>
    <w:basedOn w:val="a5"/>
    <w:link w:val="Char1f1"/>
    <w:qFormat/>
    <w:pPr>
      <w:spacing w:line="360" w:lineRule="auto"/>
      <w:ind w:firstLineChars="200" w:firstLine="480"/>
    </w:pPr>
    <w:rPr>
      <w:rFonts w:ascii="宋体" w:eastAsia="仿宋" w:hAnsi="宋体" w:cs="宋体"/>
      <w:bCs/>
      <w:kern w:val="28"/>
      <w:sz w:val="24"/>
      <w:szCs w:val="20"/>
    </w:rPr>
  </w:style>
  <w:style w:type="character" w:customStyle="1" w:styleId="myChar">
    <w:name w:val="my Char"/>
    <w:link w:val="my"/>
    <w:qFormat/>
    <w:rPr>
      <w:sz w:val="24"/>
    </w:rPr>
  </w:style>
  <w:style w:type="character" w:customStyle="1" w:styleId="Char1f2">
    <w:name w:val="正文缩进 Char1"/>
    <w:qFormat/>
    <w:rPr>
      <w:rFonts w:eastAsia="仿宋_GB2312"/>
      <w:kern w:val="2"/>
      <w:sz w:val="28"/>
      <w:lang w:val="en-US" w:eastAsia="zh-CN" w:bidi="ar-SA"/>
    </w:rPr>
  </w:style>
  <w:style w:type="paragraph" w:customStyle="1" w:styleId="1CharCharCharChar1">
    <w:name w:val="字元 字元1 Char Char Char Char1"/>
    <w:basedOn w:val="a5"/>
    <w:qFormat/>
    <w:pPr>
      <w:spacing w:line="360" w:lineRule="auto"/>
      <w:ind w:firstLineChars="200" w:firstLine="200"/>
    </w:pPr>
    <w:rPr>
      <w:rFonts w:ascii="宋体" w:hAnsi="宋体" w:cs="宋体"/>
      <w:sz w:val="24"/>
    </w:rPr>
  </w:style>
  <w:style w:type="character" w:customStyle="1" w:styleId="4-1Char">
    <w:name w:val="表4-1 Char"/>
    <w:link w:val="4-1"/>
    <w:qFormat/>
    <w:rPr>
      <w:rFonts w:ascii="Arial" w:hAnsi="Arial"/>
      <w:b/>
      <w:kern w:val="2"/>
      <w:sz w:val="24"/>
      <w:szCs w:val="21"/>
    </w:rPr>
  </w:style>
  <w:style w:type="character" w:customStyle="1" w:styleId="CharCharChar0">
    <w:name w:val="表格文字 Char Char Char"/>
    <w:rPr>
      <w:rFonts w:eastAsia="宋体"/>
      <w:kern w:val="2"/>
      <w:sz w:val="21"/>
      <w:szCs w:val="21"/>
      <w:lang w:val="en-US" w:eastAsia="zh-CN" w:bidi="ar-SA"/>
    </w:rPr>
  </w:style>
  <w:style w:type="character" w:customStyle="1" w:styleId="1Char4">
    <w:name w:val="表格文字1 Char"/>
    <w:link w:val="1f9"/>
    <w:qFormat/>
    <w:rPr>
      <w:rFonts w:ascii="黑体" w:hAnsi="宋体"/>
      <w:snapToGrid w:val="0"/>
      <w:sz w:val="18"/>
    </w:rPr>
  </w:style>
  <w:style w:type="paragraph" w:customStyle="1" w:styleId="1f9">
    <w:name w:val="表格文字1"/>
    <w:basedOn w:val="a5"/>
    <w:next w:val="a5"/>
    <w:link w:val="1Char4"/>
    <w:qFormat/>
    <w:pPr>
      <w:adjustRightInd w:val="0"/>
      <w:snapToGrid w:val="0"/>
      <w:spacing w:line="260" w:lineRule="exact"/>
      <w:jc w:val="center"/>
      <w:textAlignment w:val="baseline"/>
    </w:pPr>
    <w:rPr>
      <w:rFonts w:ascii="黑体" w:hAnsi="宋体"/>
      <w:snapToGrid w:val="0"/>
      <w:kern w:val="0"/>
      <w:sz w:val="18"/>
      <w:szCs w:val="20"/>
    </w:rPr>
  </w:style>
  <w:style w:type="paragraph" w:customStyle="1" w:styleId="1CharCharCharChar0">
    <w:name w:val="字元 字元1 Char Char Char Char"/>
    <w:basedOn w:val="a5"/>
    <w:rsid w:val="00383024"/>
    <w:pPr>
      <w:spacing w:line="360" w:lineRule="auto"/>
      <w:ind w:firstLineChars="200" w:firstLine="200"/>
    </w:pPr>
    <w:rPr>
      <w:rFonts w:ascii="宋体" w:hAnsi="宋体" w:cs="宋体"/>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oleObject" Target="embeddings/oleObject2.bin"/><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oleObject" Target="embeddings/oleObject3.bin"/><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9.wmf"/><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oleObject" Target="embeddings/oleObject4.bin"/><Relationship Id="rId10" Type="http://schemas.openxmlformats.org/officeDocument/2006/relationships/image" Target="media/image1.png"/><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w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FB1809-0204-4A37-910F-0E1DE18E3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5259</TotalTime>
  <Pages>56</Pages>
  <Words>6758</Words>
  <Characters>38524</Characters>
  <Application>Microsoft Office Word</Application>
  <DocSecurity>0</DocSecurity>
  <Lines>321</Lines>
  <Paragraphs>90</Paragraphs>
  <ScaleCrop>false</ScaleCrop>
  <Company>china</Company>
  <LinksUpToDate>false</LinksUpToDate>
  <CharactersWithSpaces>45192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cnhdi</dc:creator>
  <cp:keywords/>
  <dc:description/>
  <cp:lastModifiedBy>任雪</cp:lastModifiedBy>
  <cp:revision>36</cp:revision>
  <cp:lastPrinted>2020-10-12T08:37:00Z</cp:lastPrinted>
  <dcterms:created xsi:type="dcterms:W3CDTF">2020-08-13T02:04:00Z</dcterms:created>
  <dcterms:modified xsi:type="dcterms:W3CDTF">2020-11-30T02:04:00Z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